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E26D" w14:textId="63BB1CA8" w:rsidR="00BC0ECB" w:rsidRPr="004F5F5B" w:rsidRDefault="14B4E4EE" w:rsidP="00476201">
      <w:pPr>
        <w:widowControl w:val="0"/>
        <w:spacing w:after="480" w:line="240" w:lineRule="auto"/>
        <w:jc w:val="center"/>
        <w:rPr>
          <w:rFonts w:ascii="Times New Roman" w:hAnsi="Times New Roman" w:cs="Times New Roman"/>
          <w:b/>
          <w:bCs/>
          <w:caps/>
          <w:sz w:val="32"/>
          <w:szCs w:val="32"/>
        </w:rPr>
      </w:pPr>
      <w:bookmarkStart w:id="0" w:name="_Hlk27054642"/>
      <w:r w:rsidRPr="0077137A">
        <w:rPr>
          <w:rFonts w:ascii="Times New Roman" w:hAnsi="Times New Roman" w:cs="Times New Roman"/>
          <w:b/>
          <w:bCs/>
          <w:caps/>
          <w:sz w:val="32"/>
          <w:szCs w:val="32"/>
        </w:rPr>
        <w:t xml:space="preserve">smlouva </w:t>
      </w:r>
      <w:r w:rsidR="00234A8F">
        <w:rPr>
          <w:rFonts w:ascii="Times New Roman" w:hAnsi="Times New Roman" w:cs="Times New Roman"/>
          <w:b/>
          <w:bCs/>
          <w:caps/>
          <w:sz w:val="32"/>
          <w:szCs w:val="32"/>
        </w:rPr>
        <w:t xml:space="preserve">o </w:t>
      </w:r>
      <w:r w:rsidR="00BF5E81">
        <w:rPr>
          <w:rFonts w:ascii="Times New Roman" w:hAnsi="Times New Roman" w:cs="Times New Roman"/>
          <w:b/>
          <w:bCs/>
          <w:caps/>
          <w:sz w:val="32"/>
          <w:szCs w:val="32"/>
        </w:rPr>
        <w:t>modernizaci</w:t>
      </w:r>
      <w:r w:rsidR="00234A8F">
        <w:rPr>
          <w:rFonts w:ascii="Times New Roman" w:hAnsi="Times New Roman" w:cs="Times New Roman"/>
          <w:b/>
          <w:bCs/>
          <w:caps/>
          <w:sz w:val="32"/>
          <w:szCs w:val="32"/>
        </w:rPr>
        <w:t xml:space="preserve"> </w:t>
      </w:r>
      <w:r w:rsidR="00BF5E81">
        <w:rPr>
          <w:rFonts w:ascii="Times New Roman" w:hAnsi="Times New Roman" w:cs="Times New Roman"/>
          <w:b/>
          <w:bCs/>
          <w:caps/>
          <w:sz w:val="32"/>
          <w:szCs w:val="32"/>
        </w:rPr>
        <w:t>NIS</w:t>
      </w:r>
    </w:p>
    <w:bookmarkEnd w:id="0"/>
    <w:p w14:paraId="7E148E4E" w14:textId="6AE62376" w:rsidR="00BC0ECB" w:rsidRDefault="00BC0ECB" w:rsidP="004F5F5B">
      <w:pPr>
        <w:widowControl w:val="0"/>
        <w:spacing w:line="240" w:lineRule="auto"/>
        <w:rPr>
          <w:rFonts w:ascii="Times New Roman" w:hAnsi="Times New Roman" w:cs="Times New Roman"/>
          <w:b/>
          <w:sz w:val="24"/>
          <w:szCs w:val="24"/>
        </w:rPr>
      </w:pPr>
      <w:r w:rsidRPr="004F5F5B">
        <w:rPr>
          <w:rFonts w:ascii="Times New Roman" w:hAnsi="Times New Roman" w:cs="Times New Roman"/>
          <w:b/>
          <w:sz w:val="24"/>
          <w:szCs w:val="24"/>
        </w:rPr>
        <w:t>Smluvní strany:</w:t>
      </w:r>
    </w:p>
    <w:p w14:paraId="06F7AF21" w14:textId="4F1D7F25" w:rsidR="003E166D" w:rsidRDefault="00BC0ECB" w:rsidP="004F5F5B">
      <w:pPr>
        <w:widowControl w:val="0"/>
        <w:spacing w:line="240" w:lineRule="auto"/>
        <w:ind w:left="709" w:hanging="709"/>
        <w:jc w:val="both"/>
        <w:rPr>
          <w:rFonts w:ascii="Times New Roman" w:hAnsi="Times New Roman" w:cs="Times New Roman"/>
          <w:b/>
          <w:sz w:val="24"/>
          <w:szCs w:val="24"/>
        </w:rPr>
      </w:pPr>
      <w:r w:rsidRPr="004F5F5B">
        <w:rPr>
          <w:rFonts w:ascii="Times New Roman" w:hAnsi="Times New Roman" w:cs="Times New Roman"/>
          <w:b/>
          <w:sz w:val="24"/>
          <w:szCs w:val="24"/>
        </w:rPr>
        <w:t xml:space="preserve">1. </w:t>
      </w:r>
      <w:r w:rsidRPr="004F5F5B">
        <w:rPr>
          <w:rFonts w:ascii="Times New Roman" w:hAnsi="Times New Roman" w:cs="Times New Roman"/>
          <w:b/>
          <w:sz w:val="24"/>
          <w:szCs w:val="24"/>
        </w:rPr>
        <w:tab/>
      </w:r>
      <w:bookmarkStart w:id="1" w:name="_Hlk210988163"/>
      <w:r w:rsidR="00896FBA" w:rsidRPr="00896FBA">
        <w:rPr>
          <w:rFonts w:ascii="Times New Roman" w:hAnsi="Times New Roman" w:cs="Times New Roman"/>
          <w:b/>
          <w:sz w:val="24"/>
          <w:szCs w:val="24"/>
        </w:rPr>
        <w:t>Oblastní nemocnice Trutnov a.s.</w:t>
      </w:r>
    </w:p>
    <w:p w14:paraId="7ACF1AE3" w14:textId="77777777" w:rsidR="00896FBA" w:rsidRDefault="00BC0ECB" w:rsidP="004F5F5B">
      <w:pPr>
        <w:widowControl w:val="0"/>
        <w:spacing w:line="240" w:lineRule="auto"/>
        <w:ind w:left="709"/>
        <w:rPr>
          <w:rFonts w:ascii="Times New Roman" w:hAnsi="Times New Roman" w:cs="Times New Roman"/>
          <w:sz w:val="24"/>
          <w:szCs w:val="24"/>
        </w:rPr>
      </w:pPr>
      <w:r w:rsidRPr="004F5F5B">
        <w:rPr>
          <w:rFonts w:ascii="Times New Roman" w:hAnsi="Times New Roman" w:cs="Times New Roman"/>
          <w:sz w:val="24"/>
          <w:szCs w:val="24"/>
        </w:rPr>
        <w:t xml:space="preserve">se sídlem: </w:t>
      </w:r>
      <w:r w:rsidR="00896FBA" w:rsidRPr="00896FBA">
        <w:rPr>
          <w:rFonts w:ascii="Times New Roman" w:hAnsi="Times New Roman" w:cs="Times New Roman"/>
          <w:sz w:val="24"/>
          <w:szCs w:val="24"/>
        </w:rPr>
        <w:t xml:space="preserve">Maxima Gorkého 77, </w:t>
      </w:r>
      <w:proofErr w:type="spellStart"/>
      <w:r w:rsidR="00896FBA" w:rsidRPr="00896FBA">
        <w:rPr>
          <w:rFonts w:ascii="Times New Roman" w:hAnsi="Times New Roman" w:cs="Times New Roman"/>
          <w:sz w:val="24"/>
          <w:szCs w:val="24"/>
        </w:rPr>
        <w:t>Kryblice</w:t>
      </w:r>
      <w:proofErr w:type="spellEnd"/>
      <w:r w:rsidR="00896FBA" w:rsidRPr="00896FBA">
        <w:rPr>
          <w:rFonts w:ascii="Times New Roman" w:hAnsi="Times New Roman" w:cs="Times New Roman"/>
          <w:sz w:val="24"/>
          <w:szCs w:val="24"/>
        </w:rPr>
        <w:t xml:space="preserve">, 541 01 Trutnov </w:t>
      </w:r>
    </w:p>
    <w:p w14:paraId="56C4FBB2" w14:textId="2063F526" w:rsidR="00BC0ECB" w:rsidRPr="004F5F5B" w:rsidRDefault="00BC0ECB" w:rsidP="004F5F5B">
      <w:pPr>
        <w:widowControl w:val="0"/>
        <w:spacing w:line="240" w:lineRule="auto"/>
        <w:ind w:left="709"/>
        <w:rPr>
          <w:rFonts w:ascii="Times New Roman" w:hAnsi="Times New Roman" w:cs="Times New Roman"/>
          <w:sz w:val="24"/>
          <w:szCs w:val="24"/>
        </w:rPr>
      </w:pPr>
      <w:r w:rsidRPr="004F5F5B">
        <w:rPr>
          <w:rFonts w:ascii="Times New Roman" w:hAnsi="Times New Roman" w:cs="Times New Roman"/>
          <w:sz w:val="24"/>
          <w:szCs w:val="24"/>
        </w:rPr>
        <w:t xml:space="preserve">IČO: </w:t>
      </w:r>
      <w:r w:rsidR="00896FBA" w:rsidRPr="00896FBA">
        <w:rPr>
          <w:rFonts w:ascii="Times New Roman" w:hAnsi="Times New Roman" w:cs="Times New Roman"/>
          <w:sz w:val="24"/>
          <w:szCs w:val="24"/>
        </w:rPr>
        <w:t>26000237</w:t>
      </w:r>
    </w:p>
    <w:p w14:paraId="5DF8C77C" w14:textId="0814CBD9" w:rsidR="00BC0ECB" w:rsidRPr="004F5F5B" w:rsidRDefault="00BC0ECB" w:rsidP="004F5F5B">
      <w:pPr>
        <w:widowControl w:val="0"/>
        <w:spacing w:line="240" w:lineRule="auto"/>
        <w:ind w:left="709"/>
        <w:rPr>
          <w:rFonts w:ascii="Times New Roman" w:hAnsi="Times New Roman" w:cs="Times New Roman"/>
          <w:sz w:val="24"/>
          <w:szCs w:val="24"/>
        </w:rPr>
      </w:pPr>
      <w:r w:rsidRPr="004F5F5B">
        <w:rPr>
          <w:rFonts w:ascii="Times New Roman" w:hAnsi="Times New Roman" w:cs="Times New Roman"/>
          <w:sz w:val="24"/>
          <w:szCs w:val="24"/>
        </w:rPr>
        <w:t xml:space="preserve">DIČ: </w:t>
      </w:r>
      <w:r w:rsidR="00896FBA" w:rsidRPr="00896FBA">
        <w:rPr>
          <w:rFonts w:ascii="Times New Roman" w:hAnsi="Times New Roman" w:cs="Times New Roman"/>
          <w:sz w:val="24"/>
          <w:szCs w:val="24"/>
        </w:rPr>
        <w:t>CZ26000237</w:t>
      </w:r>
      <w:r w:rsidR="009F5083">
        <w:rPr>
          <w:rFonts w:ascii="Times New Roman" w:hAnsi="Times New Roman" w:cs="Times New Roman"/>
          <w:sz w:val="24"/>
          <w:szCs w:val="24"/>
        </w:rPr>
        <w:t>,</w:t>
      </w:r>
      <w:r w:rsidRPr="004F5F5B">
        <w:rPr>
          <w:rFonts w:ascii="Times New Roman" w:hAnsi="Times New Roman" w:cs="Times New Roman"/>
          <w:sz w:val="24"/>
          <w:szCs w:val="24"/>
        </w:rPr>
        <w:t xml:space="preserve"> plátce DPH</w:t>
      </w:r>
    </w:p>
    <w:p w14:paraId="0E5D91EC" w14:textId="2044EC9E" w:rsidR="00BC0ECB" w:rsidRPr="004F5F5B" w:rsidRDefault="00BC0ECB" w:rsidP="004F5F5B">
      <w:pPr>
        <w:widowControl w:val="0"/>
        <w:spacing w:line="240" w:lineRule="auto"/>
        <w:ind w:left="709"/>
        <w:rPr>
          <w:rFonts w:ascii="Times New Roman" w:hAnsi="Times New Roman" w:cs="Times New Roman"/>
          <w:b/>
          <w:bCs/>
          <w:sz w:val="24"/>
          <w:szCs w:val="24"/>
        </w:rPr>
      </w:pPr>
      <w:r w:rsidRPr="004F5F5B">
        <w:rPr>
          <w:rFonts w:ascii="Times New Roman" w:hAnsi="Times New Roman" w:cs="Times New Roman"/>
          <w:sz w:val="24"/>
          <w:szCs w:val="24"/>
        </w:rPr>
        <w:t>zastoupen</w:t>
      </w:r>
      <w:r w:rsidR="00620231">
        <w:rPr>
          <w:rFonts w:ascii="Times New Roman" w:hAnsi="Times New Roman" w:cs="Times New Roman"/>
          <w:sz w:val="24"/>
          <w:szCs w:val="24"/>
        </w:rPr>
        <w:t>a</w:t>
      </w:r>
      <w:r w:rsidRPr="004F5F5B">
        <w:rPr>
          <w:rFonts w:ascii="Times New Roman" w:hAnsi="Times New Roman" w:cs="Times New Roman"/>
          <w:sz w:val="24"/>
          <w:szCs w:val="24"/>
        </w:rPr>
        <w:t xml:space="preserve">: </w:t>
      </w:r>
    </w:p>
    <w:bookmarkEnd w:id="1"/>
    <w:p w14:paraId="36B3BFC9" w14:textId="13D0EECE" w:rsidR="00BC0ECB" w:rsidRPr="004F5F5B" w:rsidRDefault="00BC0ECB" w:rsidP="004F5F5B">
      <w:pPr>
        <w:widowControl w:val="0"/>
        <w:spacing w:line="240" w:lineRule="auto"/>
        <w:ind w:firstLine="708"/>
        <w:rPr>
          <w:rFonts w:ascii="Times New Roman" w:hAnsi="Times New Roman" w:cs="Times New Roman"/>
          <w:sz w:val="24"/>
          <w:szCs w:val="24"/>
        </w:rPr>
      </w:pPr>
      <w:r w:rsidRPr="004F5F5B">
        <w:rPr>
          <w:rFonts w:ascii="Times New Roman" w:hAnsi="Times New Roman" w:cs="Times New Roman"/>
          <w:sz w:val="24"/>
          <w:szCs w:val="24"/>
        </w:rPr>
        <w:t>(dále jen „</w:t>
      </w:r>
      <w:r w:rsidRPr="004F5F5B">
        <w:rPr>
          <w:rFonts w:ascii="Times New Roman" w:hAnsi="Times New Roman" w:cs="Times New Roman"/>
          <w:b/>
          <w:sz w:val="24"/>
          <w:szCs w:val="24"/>
        </w:rPr>
        <w:t>Objednatel</w:t>
      </w:r>
      <w:r w:rsidRPr="004F5F5B">
        <w:rPr>
          <w:rFonts w:ascii="Times New Roman" w:hAnsi="Times New Roman" w:cs="Times New Roman"/>
          <w:sz w:val="24"/>
          <w:szCs w:val="24"/>
        </w:rPr>
        <w:t>“)</w:t>
      </w:r>
    </w:p>
    <w:p w14:paraId="007372FB" w14:textId="308115A9" w:rsidR="00BC0ECB" w:rsidRPr="004F5F5B" w:rsidRDefault="00BC0ECB" w:rsidP="004F5F5B">
      <w:pPr>
        <w:widowControl w:val="0"/>
        <w:spacing w:line="240" w:lineRule="auto"/>
        <w:rPr>
          <w:rFonts w:ascii="Times New Roman" w:hAnsi="Times New Roman" w:cs="Times New Roman"/>
          <w:b/>
          <w:sz w:val="24"/>
          <w:szCs w:val="24"/>
        </w:rPr>
      </w:pPr>
      <w:r w:rsidRPr="004F5F5B">
        <w:rPr>
          <w:rFonts w:ascii="Times New Roman" w:hAnsi="Times New Roman" w:cs="Times New Roman"/>
          <w:b/>
          <w:sz w:val="24"/>
          <w:szCs w:val="24"/>
        </w:rPr>
        <w:t>a</w:t>
      </w:r>
    </w:p>
    <w:p w14:paraId="178BFD89" w14:textId="4A60CF3F" w:rsidR="00BC0ECB" w:rsidRPr="004F5F5B" w:rsidRDefault="00BC0ECB" w:rsidP="004F5F5B">
      <w:pPr>
        <w:widowControl w:val="0"/>
        <w:spacing w:line="240" w:lineRule="auto"/>
        <w:rPr>
          <w:rFonts w:ascii="Times New Roman" w:hAnsi="Times New Roman" w:cs="Times New Roman"/>
          <w:b/>
          <w:sz w:val="24"/>
          <w:szCs w:val="24"/>
        </w:rPr>
      </w:pPr>
      <w:r w:rsidRPr="004F5F5B">
        <w:rPr>
          <w:rFonts w:ascii="Times New Roman" w:hAnsi="Times New Roman" w:cs="Times New Roman"/>
          <w:b/>
          <w:sz w:val="24"/>
          <w:szCs w:val="24"/>
        </w:rPr>
        <w:t>2.</w:t>
      </w:r>
      <w:bookmarkStart w:id="2" w:name="Text1"/>
      <w:r w:rsidRPr="004F5F5B">
        <w:rPr>
          <w:rFonts w:ascii="Times New Roman" w:hAnsi="Times New Roman" w:cs="Times New Roman"/>
          <w:b/>
          <w:sz w:val="24"/>
          <w:szCs w:val="24"/>
        </w:rPr>
        <w:t xml:space="preserve"> </w:t>
      </w:r>
      <w:r w:rsidRPr="004F5F5B">
        <w:rPr>
          <w:rFonts w:ascii="Times New Roman" w:hAnsi="Times New Roman" w:cs="Times New Roman"/>
          <w:b/>
          <w:sz w:val="24"/>
          <w:szCs w:val="24"/>
        </w:rPr>
        <w:tab/>
      </w:r>
      <w:bookmarkEnd w:id="2"/>
      <w:r w:rsidR="00B4415C" w:rsidRPr="008B7C7F">
        <w:rPr>
          <w:rFonts w:ascii="Times New Roman" w:hAnsi="Times New Roman" w:cs="Times New Roman"/>
          <w:b/>
          <w:bCs/>
          <w:sz w:val="24"/>
          <w:szCs w:val="24"/>
          <w:highlight w:val="yellow"/>
        </w:rPr>
        <w:t>[DOPLNÍ DODAVATEL]</w:t>
      </w:r>
    </w:p>
    <w:p w14:paraId="708A3D7E" w14:textId="11D69173" w:rsidR="00BC0ECB" w:rsidRPr="004F5F5B" w:rsidRDefault="00BC0ECB" w:rsidP="004F5F5B">
      <w:pPr>
        <w:widowControl w:val="0"/>
        <w:spacing w:line="240" w:lineRule="auto"/>
        <w:ind w:firstLine="708"/>
        <w:rPr>
          <w:rFonts w:ascii="Times New Roman" w:hAnsi="Times New Roman" w:cs="Times New Roman"/>
          <w:sz w:val="24"/>
          <w:szCs w:val="24"/>
        </w:rPr>
      </w:pPr>
      <w:r w:rsidRPr="004F5F5B">
        <w:rPr>
          <w:rFonts w:ascii="Times New Roman" w:hAnsi="Times New Roman" w:cs="Times New Roman"/>
          <w:sz w:val="24"/>
          <w:szCs w:val="24"/>
        </w:rPr>
        <w:t xml:space="preserve">se sídlem: </w:t>
      </w:r>
      <w:r w:rsidR="00B4415C" w:rsidRPr="00991B8A">
        <w:rPr>
          <w:rFonts w:ascii="Times New Roman" w:hAnsi="Times New Roman" w:cs="Times New Roman"/>
          <w:sz w:val="24"/>
          <w:szCs w:val="24"/>
          <w:highlight w:val="yellow"/>
        </w:rPr>
        <w:t>[DOPLNÍ DODAVATEL]</w:t>
      </w:r>
    </w:p>
    <w:p w14:paraId="1FBFEA92" w14:textId="03E90DC4" w:rsidR="00BC0ECB" w:rsidRPr="004F5F5B" w:rsidRDefault="00BC0ECB" w:rsidP="004F5F5B">
      <w:pPr>
        <w:widowControl w:val="0"/>
        <w:spacing w:line="240" w:lineRule="auto"/>
        <w:ind w:firstLine="708"/>
        <w:rPr>
          <w:rFonts w:ascii="Times New Roman" w:hAnsi="Times New Roman" w:cs="Times New Roman"/>
          <w:sz w:val="24"/>
          <w:szCs w:val="24"/>
        </w:rPr>
      </w:pPr>
      <w:r w:rsidRPr="004F5F5B">
        <w:rPr>
          <w:rFonts w:ascii="Times New Roman" w:hAnsi="Times New Roman" w:cs="Times New Roman"/>
          <w:sz w:val="24"/>
          <w:szCs w:val="24"/>
        </w:rPr>
        <w:t xml:space="preserve">IČO: </w:t>
      </w:r>
      <w:r w:rsidR="00B4415C" w:rsidRPr="00991B8A">
        <w:rPr>
          <w:rFonts w:ascii="Times New Roman" w:hAnsi="Times New Roman" w:cs="Times New Roman"/>
          <w:sz w:val="24"/>
          <w:szCs w:val="24"/>
          <w:highlight w:val="yellow"/>
        </w:rPr>
        <w:t>[DOPLNÍ DODAVATEL]</w:t>
      </w:r>
    </w:p>
    <w:p w14:paraId="20969D0A" w14:textId="0CB817FD" w:rsidR="00BC0ECB" w:rsidRPr="004F5F5B" w:rsidRDefault="00BC0ECB" w:rsidP="004F5F5B">
      <w:pPr>
        <w:widowControl w:val="0"/>
        <w:spacing w:line="240" w:lineRule="auto"/>
        <w:ind w:firstLine="708"/>
        <w:rPr>
          <w:rFonts w:ascii="Times New Roman" w:hAnsi="Times New Roman" w:cs="Times New Roman"/>
          <w:sz w:val="24"/>
          <w:szCs w:val="24"/>
        </w:rPr>
      </w:pPr>
      <w:r w:rsidRPr="004F5F5B">
        <w:rPr>
          <w:rFonts w:ascii="Times New Roman" w:hAnsi="Times New Roman" w:cs="Times New Roman"/>
          <w:sz w:val="24"/>
          <w:szCs w:val="24"/>
        </w:rPr>
        <w:t>DIČ:</w:t>
      </w:r>
      <w:r w:rsidR="00FF08E9" w:rsidRPr="004F5F5B">
        <w:rPr>
          <w:rFonts w:ascii="Times New Roman" w:hAnsi="Times New Roman" w:cs="Times New Roman"/>
          <w:sz w:val="24"/>
          <w:szCs w:val="24"/>
        </w:rPr>
        <w:t xml:space="preserve"> </w:t>
      </w:r>
      <w:r w:rsidR="00B4415C" w:rsidRPr="00991B8A">
        <w:rPr>
          <w:rFonts w:ascii="Times New Roman" w:hAnsi="Times New Roman" w:cs="Times New Roman"/>
          <w:sz w:val="24"/>
          <w:szCs w:val="24"/>
          <w:highlight w:val="yellow"/>
        </w:rPr>
        <w:t>[DOPLNÍ DODAVATEL]</w:t>
      </w:r>
    </w:p>
    <w:p w14:paraId="2D37C4A5" w14:textId="7CED13C1" w:rsidR="00595E0E" w:rsidRDefault="00595E0E" w:rsidP="006D7257">
      <w:pPr>
        <w:widowControl w:val="0"/>
        <w:spacing w:line="240" w:lineRule="auto"/>
        <w:ind w:left="709" w:hanging="1"/>
        <w:jc w:val="both"/>
        <w:rPr>
          <w:rFonts w:ascii="Times New Roman" w:hAnsi="Times New Roman" w:cs="Times New Roman"/>
          <w:sz w:val="24"/>
          <w:szCs w:val="24"/>
        </w:rPr>
      </w:pPr>
      <w:r>
        <w:rPr>
          <w:rFonts w:ascii="Times New Roman" w:hAnsi="Times New Roman" w:cs="Times New Roman"/>
          <w:sz w:val="24"/>
          <w:szCs w:val="24"/>
        </w:rPr>
        <w:t>zapsána v</w:t>
      </w:r>
      <w:r w:rsidR="00B4415C">
        <w:rPr>
          <w:rFonts w:ascii="Times New Roman" w:hAnsi="Times New Roman" w:cs="Times New Roman"/>
          <w:sz w:val="24"/>
          <w:szCs w:val="24"/>
        </w:rPr>
        <w:t> </w:t>
      </w:r>
      <w:r w:rsidR="00B4415C" w:rsidRPr="00991B8A">
        <w:rPr>
          <w:rFonts w:ascii="Times New Roman" w:hAnsi="Times New Roman" w:cs="Times New Roman"/>
          <w:sz w:val="24"/>
          <w:szCs w:val="24"/>
          <w:highlight w:val="yellow"/>
        </w:rPr>
        <w:t>[DOPLNÍ DODAVATEL</w:t>
      </w:r>
      <w:r w:rsidR="00B4415C">
        <w:rPr>
          <w:rFonts w:ascii="Times New Roman" w:hAnsi="Times New Roman" w:cs="Times New Roman"/>
          <w:sz w:val="24"/>
          <w:szCs w:val="24"/>
          <w:highlight w:val="yellow"/>
        </w:rPr>
        <w:t xml:space="preserve"> – údaj o zápisu ve veřejném rejstříku, např. „zapsána v obchodním rejstříku u Městského soudu v Praze, oddíl C, vložka 1234“</w:t>
      </w:r>
      <w:r w:rsidR="00B4415C" w:rsidRPr="00991B8A">
        <w:rPr>
          <w:rFonts w:ascii="Times New Roman" w:hAnsi="Times New Roman" w:cs="Times New Roman"/>
          <w:sz w:val="24"/>
          <w:szCs w:val="24"/>
          <w:highlight w:val="yellow"/>
        </w:rPr>
        <w:t>]</w:t>
      </w:r>
    </w:p>
    <w:p w14:paraId="70D5BB52" w14:textId="0AEE601F" w:rsidR="00C74C1D" w:rsidRDefault="00C74C1D" w:rsidP="006D7257">
      <w:pPr>
        <w:widowControl w:val="0"/>
        <w:spacing w:line="240" w:lineRule="auto"/>
        <w:ind w:left="709" w:hanging="1"/>
        <w:jc w:val="both"/>
        <w:rPr>
          <w:rFonts w:ascii="Times New Roman" w:hAnsi="Times New Roman" w:cs="Times New Roman"/>
          <w:sz w:val="24"/>
          <w:szCs w:val="24"/>
        </w:rPr>
      </w:pPr>
      <w:r>
        <w:rPr>
          <w:rFonts w:ascii="Times New Roman" w:hAnsi="Times New Roman" w:cs="Times New Roman"/>
          <w:sz w:val="24"/>
          <w:szCs w:val="24"/>
        </w:rPr>
        <w:t>bankovní spojení:</w:t>
      </w:r>
      <w:r w:rsidRPr="004C3116">
        <w:rPr>
          <w:rFonts w:ascii="Times New Roman" w:hAnsi="Times New Roman" w:cs="Times New Roman"/>
          <w:sz w:val="24"/>
          <w:szCs w:val="24"/>
        </w:rPr>
        <w:t xml:space="preserve"> </w:t>
      </w:r>
      <w:r w:rsidR="005D2721" w:rsidRPr="00991B8A">
        <w:rPr>
          <w:rFonts w:ascii="Times New Roman" w:hAnsi="Times New Roman" w:cs="Times New Roman"/>
          <w:sz w:val="24"/>
          <w:szCs w:val="24"/>
          <w:highlight w:val="yellow"/>
        </w:rPr>
        <w:t>[DOPLNÍ DODAVATEL]</w:t>
      </w:r>
    </w:p>
    <w:p w14:paraId="7EAEF3AC" w14:textId="3489E81A" w:rsidR="00C74C1D" w:rsidRDefault="00C74C1D" w:rsidP="006D7257">
      <w:pPr>
        <w:widowControl w:val="0"/>
        <w:spacing w:line="240" w:lineRule="auto"/>
        <w:ind w:left="709" w:hanging="1"/>
        <w:jc w:val="both"/>
        <w:rPr>
          <w:rFonts w:ascii="Times New Roman" w:hAnsi="Times New Roman" w:cs="Times New Roman"/>
          <w:sz w:val="24"/>
          <w:szCs w:val="24"/>
        </w:rPr>
      </w:pPr>
      <w:r>
        <w:rPr>
          <w:rFonts w:ascii="Times New Roman" w:hAnsi="Times New Roman" w:cs="Times New Roman"/>
          <w:sz w:val="24"/>
          <w:szCs w:val="24"/>
        </w:rPr>
        <w:t xml:space="preserve">číslo účtu: </w:t>
      </w:r>
      <w:r w:rsidR="005D2721" w:rsidRPr="00991B8A">
        <w:rPr>
          <w:rFonts w:ascii="Times New Roman" w:hAnsi="Times New Roman" w:cs="Times New Roman"/>
          <w:sz w:val="24"/>
          <w:szCs w:val="24"/>
          <w:highlight w:val="yellow"/>
        </w:rPr>
        <w:t>[DOPLNÍ DODAVATEL]</w:t>
      </w:r>
    </w:p>
    <w:p w14:paraId="4F7FC468" w14:textId="6ABDCEA0" w:rsidR="00595E0E" w:rsidRPr="004F5F5B" w:rsidRDefault="00595E0E" w:rsidP="005D2721">
      <w:pPr>
        <w:widowControl w:val="0"/>
        <w:spacing w:line="240" w:lineRule="auto"/>
        <w:ind w:left="708"/>
        <w:rPr>
          <w:rFonts w:ascii="Times New Roman" w:hAnsi="Times New Roman" w:cs="Times New Roman"/>
          <w:sz w:val="24"/>
          <w:szCs w:val="24"/>
        </w:rPr>
      </w:pPr>
      <w:r w:rsidRPr="004F5F5B">
        <w:rPr>
          <w:rFonts w:ascii="Times New Roman" w:hAnsi="Times New Roman" w:cs="Times New Roman"/>
          <w:sz w:val="24"/>
          <w:szCs w:val="24"/>
        </w:rPr>
        <w:t xml:space="preserve">zastoupena: </w:t>
      </w:r>
      <w:r w:rsidR="005D2721" w:rsidRPr="00991B8A">
        <w:rPr>
          <w:rFonts w:ascii="Times New Roman" w:hAnsi="Times New Roman" w:cs="Times New Roman"/>
          <w:sz w:val="24"/>
          <w:szCs w:val="24"/>
          <w:highlight w:val="yellow"/>
        </w:rPr>
        <w:t>[DOPLNÍ DODAVATEL</w:t>
      </w:r>
      <w:r w:rsidR="005D2721">
        <w:rPr>
          <w:rFonts w:ascii="Times New Roman" w:hAnsi="Times New Roman" w:cs="Times New Roman"/>
          <w:sz w:val="24"/>
          <w:szCs w:val="24"/>
          <w:highlight w:val="yellow"/>
        </w:rPr>
        <w:t xml:space="preserve"> – údaj o jménu a funkci zastupující osoby nebo zastupujících osob, je-li jich více</w:t>
      </w:r>
      <w:r w:rsidR="005D2721" w:rsidRPr="00991B8A">
        <w:rPr>
          <w:rFonts w:ascii="Times New Roman" w:hAnsi="Times New Roman" w:cs="Times New Roman"/>
          <w:sz w:val="24"/>
          <w:szCs w:val="24"/>
          <w:highlight w:val="yellow"/>
        </w:rPr>
        <w:t>]</w:t>
      </w:r>
    </w:p>
    <w:p w14:paraId="770CA34C" w14:textId="464F4A67" w:rsidR="00BC0ECB" w:rsidRPr="004F5F5B" w:rsidRDefault="00BC0ECB" w:rsidP="004F5F5B">
      <w:pPr>
        <w:widowControl w:val="0"/>
        <w:spacing w:line="240" w:lineRule="auto"/>
        <w:ind w:firstLine="708"/>
        <w:rPr>
          <w:rFonts w:ascii="Times New Roman" w:hAnsi="Times New Roman" w:cs="Times New Roman"/>
          <w:bCs/>
          <w:sz w:val="24"/>
          <w:szCs w:val="24"/>
        </w:rPr>
      </w:pPr>
      <w:r w:rsidRPr="004F5F5B">
        <w:rPr>
          <w:rFonts w:ascii="Times New Roman" w:hAnsi="Times New Roman" w:cs="Times New Roman"/>
          <w:bCs/>
          <w:sz w:val="24"/>
          <w:szCs w:val="24"/>
        </w:rPr>
        <w:t>(dále jen „</w:t>
      </w:r>
      <w:r w:rsidRPr="004F5F5B">
        <w:rPr>
          <w:rFonts w:ascii="Times New Roman" w:hAnsi="Times New Roman" w:cs="Times New Roman"/>
          <w:b/>
          <w:bCs/>
          <w:sz w:val="24"/>
          <w:szCs w:val="24"/>
        </w:rPr>
        <w:t>Zhotovitel</w:t>
      </w:r>
      <w:r w:rsidRPr="004F5F5B">
        <w:rPr>
          <w:rFonts w:ascii="Times New Roman" w:hAnsi="Times New Roman" w:cs="Times New Roman"/>
          <w:bCs/>
          <w:sz w:val="24"/>
          <w:szCs w:val="24"/>
        </w:rPr>
        <w:t>“)</w:t>
      </w:r>
    </w:p>
    <w:p w14:paraId="7981ABF6" w14:textId="77777777" w:rsidR="00BC0ECB" w:rsidRPr="004F5F5B" w:rsidRDefault="00BC0ECB" w:rsidP="00476201">
      <w:pPr>
        <w:widowControl w:val="0"/>
        <w:spacing w:line="240" w:lineRule="auto"/>
        <w:jc w:val="both"/>
        <w:rPr>
          <w:rFonts w:ascii="Times New Roman" w:hAnsi="Times New Roman" w:cs="Times New Roman"/>
          <w:sz w:val="24"/>
          <w:szCs w:val="24"/>
        </w:rPr>
      </w:pPr>
      <w:r w:rsidRPr="004F5F5B">
        <w:rPr>
          <w:rFonts w:ascii="Times New Roman" w:hAnsi="Times New Roman" w:cs="Times New Roman"/>
          <w:bCs/>
          <w:sz w:val="24"/>
          <w:szCs w:val="24"/>
        </w:rPr>
        <w:t>(Objednatel a Zhotovitel dále společně též jen „</w:t>
      </w:r>
      <w:r w:rsidRPr="004F5F5B">
        <w:rPr>
          <w:rFonts w:ascii="Times New Roman" w:hAnsi="Times New Roman" w:cs="Times New Roman"/>
          <w:b/>
          <w:bCs/>
          <w:sz w:val="24"/>
          <w:szCs w:val="24"/>
        </w:rPr>
        <w:t>Smluvní strany</w:t>
      </w:r>
      <w:r w:rsidRPr="004F5F5B">
        <w:rPr>
          <w:rFonts w:ascii="Times New Roman" w:hAnsi="Times New Roman" w:cs="Times New Roman"/>
          <w:bCs/>
          <w:sz w:val="24"/>
          <w:szCs w:val="24"/>
        </w:rPr>
        <w:t>“ či jednotlivě též jen „</w:t>
      </w:r>
      <w:r w:rsidRPr="004F5F5B">
        <w:rPr>
          <w:rFonts w:ascii="Times New Roman" w:hAnsi="Times New Roman" w:cs="Times New Roman"/>
          <w:b/>
          <w:bCs/>
          <w:sz w:val="24"/>
          <w:szCs w:val="24"/>
        </w:rPr>
        <w:t>Smluvní strana</w:t>
      </w:r>
      <w:r w:rsidRPr="004F5F5B">
        <w:rPr>
          <w:rFonts w:ascii="Times New Roman" w:hAnsi="Times New Roman" w:cs="Times New Roman"/>
          <w:bCs/>
          <w:sz w:val="24"/>
          <w:szCs w:val="24"/>
        </w:rPr>
        <w:t>“)</w:t>
      </w:r>
    </w:p>
    <w:p w14:paraId="7EAF0016" w14:textId="77777777" w:rsidR="00BC0ECB" w:rsidRPr="004F5F5B" w:rsidRDefault="00BC0ECB" w:rsidP="004F5F5B">
      <w:pPr>
        <w:widowControl w:val="0"/>
        <w:spacing w:line="240" w:lineRule="auto"/>
        <w:rPr>
          <w:rFonts w:ascii="Times New Roman" w:hAnsi="Times New Roman" w:cs="Times New Roman"/>
          <w:b/>
          <w:sz w:val="24"/>
          <w:szCs w:val="24"/>
        </w:rPr>
      </w:pPr>
      <w:r w:rsidRPr="004F5F5B">
        <w:rPr>
          <w:rFonts w:ascii="Times New Roman" w:hAnsi="Times New Roman" w:cs="Times New Roman"/>
          <w:b/>
          <w:sz w:val="24"/>
          <w:szCs w:val="24"/>
        </w:rPr>
        <w:t xml:space="preserve">   </w:t>
      </w:r>
      <w:r w:rsidRPr="004F5F5B">
        <w:rPr>
          <w:rFonts w:ascii="Times New Roman" w:hAnsi="Times New Roman" w:cs="Times New Roman"/>
          <w:sz w:val="24"/>
          <w:szCs w:val="24"/>
        </w:rPr>
        <w:t xml:space="preserve"> </w:t>
      </w:r>
      <w:r w:rsidR="008865FA" w:rsidRPr="004F5F5B">
        <w:rPr>
          <w:rFonts w:ascii="Times New Roman" w:hAnsi="Times New Roman" w:cs="Times New Roman"/>
          <w:b/>
          <w:sz w:val="24"/>
          <w:szCs w:val="24"/>
        </w:rPr>
        <w:t xml:space="preserve">     </w:t>
      </w:r>
    </w:p>
    <w:p w14:paraId="1AA358C9" w14:textId="25D7796E" w:rsidR="00BC0ECB" w:rsidRDefault="00BC0ECB" w:rsidP="004F5F5B">
      <w:pPr>
        <w:widowControl w:val="0"/>
        <w:spacing w:line="240" w:lineRule="auto"/>
        <w:jc w:val="both"/>
        <w:rPr>
          <w:rFonts w:ascii="Times New Roman" w:hAnsi="Times New Roman" w:cs="Times New Roman"/>
          <w:sz w:val="24"/>
          <w:szCs w:val="24"/>
        </w:rPr>
      </w:pPr>
      <w:r w:rsidRPr="004F5F5B">
        <w:rPr>
          <w:rFonts w:ascii="Times New Roman" w:hAnsi="Times New Roman" w:cs="Times New Roman"/>
          <w:b/>
          <w:sz w:val="24"/>
          <w:szCs w:val="24"/>
        </w:rPr>
        <w:t>UZAVÍRAJÍ</w:t>
      </w:r>
      <w:r w:rsidRPr="004F5F5B">
        <w:rPr>
          <w:rFonts w:ascii="Times New Roman" w:hAnsi="Times New Roman" w:cs="Times New Roman"/>
          <w:sz w:val="24"/>
          <w:szCs w:val="24"/>
        </w:rPr>
        <w:t xml:space="preserve"> níže uvedeného dne, měsíce a roku, v</w:t>
      </w:r>
      <w:r w:rsidR="008865FA" w:rsidRPr="004F5F5B">
        <w:rPr>
          <w:rFonts w:ascii="Times New Roman" w:hAnsi="Times New Roman" w:cs="Times New Roman"/>
          <w:sz w:val="24"/>
          <w:szCs w:val="24"/>
        </w:rPr>
        <w:t> </w:t>
      </w:r>
      <w:r w:rsidRPr="004F5F5B">
        <w:rPr>
          <w:rFonts w:ascii="Times New Roman" w:hAnsi="Times New Roman" w:cs="Times New Roman"/>
          <w:sz w:val="24"/>
          <w:szCs w:val="24"/>
        </w:rPr>
        <w:t>souladu</w:t>
      </w:r>
      <w:r w:rsidR="008865FA" w:rsidRPr="004F5F5B">
        <w:rPr>
          <w:rFonts w:ascii="Times New Roman" w:hAnsi="Times New Roman" w:cs="Times New Roman"/>
          <w:sz w:val="24"/>
          <w:szCs w:val="24"/>
        </w:rPr>
        <w:t xml:space="preserve"> s příslušnými ustanoveními </w:t>
      </w:r>
      <w:r w:rsidRPr="004F5F5B">
        <w:rPr>
          <w:rFonts w:ascii="Times New Roman" w:hAnsi="Times New Roman" w:cs="Times New Roman"/>
          <w:sz w:val="24"/>
          <w:szCs w:val="24"/>
        </w:rPr>
        <w:t>zákona č. 89/2012 Sb., občanský zákoník, ve znění pozdějších předpisů (dále jen „</w:t>
      </w:r>
      <w:r w:rsidRPr="004F5F5B">
        <w:rPr>
          <w:rFonts w:ascii="Times New Roman" w:hAnsi="Times New Roman" w:cs="Times New Roman"/>
          <w:b/>
          <w:sz w:val="24"/>
          <w:szCs w:val="24"/>
        </w:rPr>
        <w:t>občanský zákoník</w:t>
      </w:r>
      <w:r w:rsidRPr="004F5F5B">
        <w:rPr>
          <w:rFonts w:ascii="Times New Roman" w:hAnsi="Times New Roman" w:cs="Times New Roman"/>
          <w:sz w:val="24"/>
          <w:szCs w:val="24"/>
        </w:rPr>
        <w:t xml:space="preserve">“), </w:t>
      </w:r>
      <w:r w:rsidR="008865FA" w:rsidRPr="004F5F5B">
        <w:rPr>
          <w:rFonts w:ascii="Times New Roman" w:hAnsi="Times New Roman" w:cs="Times New Roman"/>
          <w:sz w:val="24"/>
          <w:szCs w:val="24"/>
        </w:rPr>
        <w:t xml:space="preserve">a </w:t>
      </w:r>
      <w:r w:rsidR="008865FA" w:rsidRPr="002864E1">
        <w:rPr>
          <w:rFonts w:ascii="Times New Roman" w:hAnsi="Times New Roman" w:cs="Times New Roman"/>
          <w:sz w:val="24"/>
          <w:szCs w:val="24"/>
        </w:rPr>
        <w:t xml:space="preserve">zákona č. 121/2000 Sb., </w:t>
      </w:r>
      <w:r w:rsidR="00404298" w:rsidRPr="00404298">
        <w:rPr>
          <w:rFonts w:ascii="Times New Roman" w:hAnsi="Times New Roman" w:cs="Times New Roman"/>
          <w:sz w:val="24"/>
          <w:szCs w:val="24"/>
        </w:rPr>
        <w:t xml:space="preserve">o právu autorském, o právech souvisejících s právem autorským a o změně některých zákonů </w:t>
      </w:r>
      <w:r w:rsidR="00404298">
        <w:rPr>
          <w:rFonts w:ascii="Times New Roman" w:hAnsi="Times New Roman" w:cs="Times New Roman"/>
          <w:sz w:val="24"/>
          <w:szCs w:val="24"/>
        </w:rPr>
        <w:t>(</w:t>
      </w:r>
      <w:r w:rsidR="008865FA" w:rsidRPr="002864E1">
        <w:rPr>
          <w:rFonts w:ascii="Times New Roman" w:hAnsi="Times New Roman" w:cs="Times New Roman"/>
          <w:sz w:val="24"/>
          <w:szCs w:val="24"/>
        </w:rPr>
        <w:t>autorský zákon</w:t>
      </w:r>
      <w:r w:rsidR="00404298">
        <w:rPr>
          <w:rFonts w:ascii="Times New Roman" w:hAnsi="Times New Roman" w:cs="Times New Roman"/>
          <w:sz w:val="24"/>
          <w:szCs w:val="24"/>
        </w:rPr>
        <w:t>)</w:t>
      </w:r>
      <w:r w:rsidR="008865FA" w:rsidRPr="002864E1">
        <w:rPr>
          <w:rFonts w:ascii="Times New Roman" w:hAnsi="Times New Roman" w:cs="Times New Roman"/>
          <w:sz w:val="24"/>
          <w:szCs w:val="24"/>
        </w:rPr>
        <w:t>, ve znění pozdějších předpisů (dále jen „</w:t>
      </w:r>
      <w:r w:rsidR="008865FA" w:rsidRPr="00D368CB">
        <w:rPr>
          <w:rFonts w:ascii="Times New Roman" w:hAnsi="Times New Roman" w:cs="Times New Roman"/>
          <w:b/>
          <w:bCs/>
          <w:sz w:val="24"/>
          <w:szCs w:val="24"/>
        </w:rPr>
        <w:t>autorský zákon</w:t>
      </w:r>
      <w:r w:rsidR="008865FA" w:rsidRPr="00D368CB">
        <w:rPr>
          <w:rFonts w:ascii="Times New Roman" w:hAnsi="Times New Roman" w:cs="Times New Roman"/>
          <w:sz w:val="24"/>
          <w:szCs w:val="24"/>
        </w:rPr>
        <w:t>“)</w:t>
      </w:r>
      <w:r w:rsidR="00476201">
        <w:rPr>
          <w:rFonts w:ascii="Times New Roman" w:hAnsi="Times New Roman" w:cs="Times New Roman"/>
          <w:sz w:val="24"/>
          <w:szCs w:val="24"/>
        </w:rPr>
        <w:t>,</w:t>
      </w:r>
      <w:r w:rsidR="008865FA" w:rsidRPr="00D368CB">
        <w:rPr>
          <w:rFonts w:ascii="Times New Roman" w:hAnsi="Times New Roman" w:cs="Times New Roman"/>
          <w:sz w:val="24"/>
          <w:szCs w:val="24"/>
        </w:rPr>
        <w:t xml:space="preserve"> </w:t>
      </w:r>
      <w:r w:rsidRPr="004F5F5B">
        <w:rPr>
          <w:rFonts w:ascii="Times New Roman" w:hAnsi="Times New Roman" w:cs="Times New Roman"/>
          <w:sz w:val="24"/>
          <w:szCs w:val="24"/>
        </w:rPr>
        <w:t xml:space="preserve">tuto </w:t>
      </w:r>
      <w:r w:rsidR="00234A8F">
        <w:rPr>
          <w:rFonts w:ascii="Times New Roman" w:hAnsi="Times New Roman" w:cs="Times New Roman"/>
          <w:sz w:val="24"/>
          <w:szCs w:val="24"/>
        </w:rPr>
        <w:t xml:space="preserve">smlouvu o </w:t>
      </w:r>
      <w:r w:rsidR="00927C73">
        <w:rPr>
          <w:rFonts w:ascii="Times New Roman" w:hAnsi="Times New Roman" w:cs="Times New Roman"/>
          <w:sz w:val="24"/>
          <w:szCs w:val="24"/>
        </w:rPr>
        <w:t xml:space="preserve">modernizaci NIS </w:t>
      </w:r>
      <w:r w:rsidR="00234A8F">
        <w:rPr>
          <w:rFonts w:ascii="Times New Roman" w:hAnsi="Times New Roman" w:cs="Times New Roman"/>
          <w:sz w:val="24"/>
          <w:szCs w:val="24"/>
        </w:rPr>
        <w:t>(dále jen „</w:t>
      </w:r>
      <w:r w:rsidR="00234A8F" w:rsidRPr="00234A8F">
        <w:rPr>
          <w:rFonts w:ascii="Times New Roman" w:hAnsi="Times New Roman" w:cs="Times New Roman"/>
          <w:b/>
          <w:bCs/>
          <w:sz w:val="24"/>
          <w:szCs w:val="24"/>
        </w:rPr>
        <w:t>Smlouva</w:t>
      </w:r>
      <w:r w:rsidR="00234A8F">
        <w:rPr>
          <w:rFonts w:ascii="Times New Roman" w:hAnsi="Times New Roman" w:cs="Times New Roman"/>
          <w:sz w:val="24"/>
          <w:szCs w:val="24"/>
        </w:rPr>
        <w:t>“).</w:t>
      </w:r>
    </w:p>
    <w:p w14:paraId="4C19EFE6" w14:textId="77777777" w:rsidR="00FF08E9" w:rsidRDefault="00FF08E9" w:rsidP="004F5F5B">
      <w:pPr>
        <w:pStyle w:val="Bezmezer"/>
        <w:jc w:val="center"/>
        <w:rPr>
          <w:rFonts w:ascii="Times New Roman" w:hAnsi="Times New Roman" w:cs="Times New Roman"/>
          <w:b/>
          <w:bCs/>
          <w:sz w:val="24"/>
          <w:szCs w:val="24"/>
        </w:rPr>
      </w:pPr>
    </w:p>
    <w:p w14:paraId="56AE26A0" w14:textId="77777777" w:rsidR="00BA1724" w:rsidRDefault="00BA1724">
      <w:pPr>
        <w:rPr>
          <w:rFonts w:ascii="Times New Roman" w:hAnsi="Times New Roman" w:cs="Times New Roman"/>
          <w:b/>
          <w:bCs/>
          <w:sz w:val="24"/>
          <w:szCs w:val="24"/>
        </w:rPr>
      </w:pPr>
      <w:r>
        <w:rPr>
          <w:rFonts w:ascii="Times New Roman" w:hAnsi="Times New Roman" w:cs="Times New Roman"/>
          <w:b/>
          <w:bCs/>
          <w:sz w:val="24"/>
          <w:szCs w:val="24"/>
        </w:rPr>
        <w:br w:type="page"/>
      </w:r>
    </w:p>
    <w:p w14:paraId="3F6747B7" w14:textId="4681447B" w:rsidR="00577229" w:rsidRDefault="005A64B4" w:rsidP="00F931E9">
      <w:pPr>
        <w:pStyle w:val="Bezmezer"/>
        <w:numPr>
          <w:ilvl w:val="0"/>
          <w:numId w:val="15"/>
        </w:numPr>
        <w:ind w:firstLine="993"/>
        <w:jc w:val="center"/>
        <w:rPr>
          <w:rFonts w:ascii="Times New Roman" w:hAnsi="Times New Roman" w:cs="Times New Roman"/>
          <w:b/>
          <w:bCs/>
          <w:sz w:val="24"/>
          <w:szCs w:val="24"/>
        </w:rPr>
      </w:pPr>
      <w:r>
        <w:rPr>
          <w:rFonts w:ascii="Times New Roman" w:hAnsi="Times New Roman" w:cs="Times New Roman"/>
          <w:b/>
          <w:bCs/>
          <w:sz w:val="24"/>
          <w:szCs w:val="24"/>
        </w:rPr>
        <w:lastRenderedPageBreak/>
        <w:br/>
      </w:r>
      <w:r w:rsidR="00BA6456">
        <w:rPr>
          <w:rFonts w:ascii="Times New Roman" w:hAnsi="Times New Roman" w:cs="Times New Roman"/>
          <w:b/>
          <w:bCs/>
          <w:sz w:val="24"/>
          <w:szCs w:val="24"/>
        </w:rPr>
        <w:t>Úvodní ustanovení</w:t>
      </w:r>
    </w:p>
    <w:p w14:paraId="10080192" w14:textId="77777777" w:rsidR="00BA1724" w:rsidRPr="002864E1" w:rsidRDefault="00BA1724" w:rsidP="004F5F5B">
      <w:pPr>
        <w:pStyle w:val="Bezmezer"/>
        <w:jc w:val="center"/>
        <w:rPr>
          <w:rFonts w:ascii="Times New Roman" w:hAnsi="Times New Roman" w:cs="Times New Roman"/>
          <w:b/>
          <w:bCs/>
          <w:sz w:val="24"/>
          <w:szCs w:val="24"/>
        </w:rPr>
      </w:pPr>
    </w:p>
    <w:p w14:paraId="60C1DCED" w14:textId="3A9B23E5" w:rsidR="00BA6456" w:rsidRPr="00BA6456" w:rsidRDefault="00BA6456" w:rsidP="00F931E9">
      <w:pPr>
        <w:pStyle w:val="Bezmezer"/>
        <w:numPr>
          <w:ilvl w:val="0"/>
          <w:numId w:val="8"/>
        </w:numPr>
        <w:spacing w:after="120"/>
        <w:ind w:left="284" w:hanging="284"/>
        <w:jc w:val="both"/>
        <w:rPr>
          <w:rFonts w:ascii="Times New Roman" w:hAnsi="Times New Roman" w:cs="Times New Roman"/>
          <w:sz w:val="24"/>
          <w:szCs w:val="24"/>
        </w:rPr>
      </w:pPr>
      <w:r w:rsidRPr="00BA6456">
        <w:rPr>
          <w:rFonts w:ascii="Times New Roman" w:hAnsi="Times New Roman" w:cs="Times New Roman"/>
          <w:sz w:val="24"/>
          <w:szCs w:val="24"/>
        </w:rPr>
        <w:t xml:space="preserve">Pro účely této </w:t>
      </w:r>
      <w:r>
        <w:rPr>
          <w:rFonts w:ascii="Times New Roman" w:hAnsi="Times New Roman" w:cs="Times New Roman"/>
          <w:sz w:val="24"/>
          <w:szCs w:val="24"/>
        </w:rPr>
        <w:t>S</w:t>
      </w:r>
      <w:r w:rsidRPr="00BA6456">
        <w:rPr>
          <w:rFonts w:ascii="Times New Roman" w:hAnsi="Times New Roman" w:cs="Times New Roman"/>
          <w:sz w:val="24"/>
          <w:szCs w:val="24"/>
        </w:rPr>
        <w:t>mlouvy mají níže uvedené výrazy následující význam:</w:t>
      </w:r>
    </w:p>
    <w:p w14:paraId="68DEF611" w14:textId="0068B5FB" w:rsidR="00BA6456" w:rsidRDefault="00BA6456" w:rsidP="00F931E9">
      <w:pPr>
        <w:pStyle w:val="Bezmezer"/>
        <w:numPr>
          <w:ilvl w:val="1"/>
          <w:numId w:val="8"/>
        </w:numPr>
        <w:spacing w:after="120"/>
        <w:ind w:left="709"/>
        <w:jc w:val="both"/>
        <w:rPr>
          <w:rFonts w:ascii="Times New Roman" w:hAnsi="Times New Roman" w:cs="Times New Roman"/>
          <w:sz w:val="24"/>
          <w:szCs w:val="24"/>
        </w:rPr>
      </w:pPr>
      <w:r w:rsidRPr="00BA6456">
        <w:rPr>
          <w:rFonts w:ascii="Times New Roman" w:hAnsi="Times New Roman" w:cs="Times New Roman"/>
          <w:b/>
          <w:bCs/>
          <w:sz w:val="24"/>
          <w:szCs w:val="24"/>
        </w:rPr>
        <w:t>Pravidla zpracování osobních údajů</w:t>
      </w:r>
      <w:r w:rsidRPr="00BA6456">
        <w:rPr>
          <w:rFonts w:ascii="Times New Roman" w:hAnsi="Times New Roman" w:cs="Times New Roman"/>
          <w:sz w:val="24"/>
          <w:szCs w:val="24"/>
        </w:rPr>
        <w:t xml:space="preserve"> jsou práva a povinnosti smluvních stran vymezené v dokumentu tvořícím přílohu č. 1 této </w:t>
      </w:r>
      <w:r w:rsidR="003132C7">
        <w:rPr>
          <w:rFonts w:ascii="Times New Roman" w:hAnsi="Times New Roman" w:cs="Times New Roman"/>
          <w:sz w:val="24"/>
          <w:szCs w:val="24"/>
        </w:rPr>
        <w:t>S</w:t>
      </w:r>
      <w:r w:rsidRPr="00BA6456">
        <w:rPr>
          <w:rFonts w:ascii="Times New Roman" w:hAnsi="Times New Roman" w:cs="Times New Roman"/>
          <w:sz w:val="24"/>
          <w:szCs w:val="24"/>
        </w:rPr>
        <w:t>mlouvy;</w:t>
      </w:r>
    </w:p>
    <w:p w14:paraId="18E5B396" w14:textId="5CFAD52E" w:rsidR="00BA6456" w:rsidRDefault="00BA6456" w:rsidP="00F931E9">
      <w:pPr>
        <w:pStyle w:val="Bezmezer"/>
        <w:numPr>
          <w:ilvl w:val="1"/>
          <w:numId w:val="8"/>
        </w:numPr>
        <w:spacing w:after="120"/>
        <w:ind w:left="709"/>
        <w:jc w:val="both"/>
        <w:rPr>
          <w:rFonts w:ascii="Times New Roman" w:hAnsi="Times New Roman" w:cs="Times New Roman"/>
          <w:sz w:val="24"/>
          <w:szCs w:val="24"/>
        </w:rPr>
      </w:pPr>
      <w:r w:rsidRPr="00BA6456">
        <w:rPr>
          <w:rFonts w:ascii="Times New Roman" w:hAnsi="Times New Roman" w:cs="Times New Roman"/>
          <w:b/>
          <w:bCs/>
          <w:sz w:val="24"/>
          <w:szCs w:val="24"/>
        </w:rPr>
        <w:t>Veřejná zakázka</w:t>
      </w:r>
      <w:r w:rsidRPr="00BA6456">
        <w:rPr>
          <w:rFonts w:ascii="Times New Roman" w:hAnsi="Times New Roman" w:cs="Times New Roman"/>
          <w:sz w:val="24"/>
          <w:szCs w:val="24"/>
        </w:rPr>
        <w:t xml:space="preserve"> je </w:t>
      </w:r>
      <w:r>
        <w:rPr>
          <w:rFonts w:ascii="Times New Roman" w:hAnsi="Times New Roman" w:cs="Times New Roman"/>
          <w:sz w:val="24"/>
          <w:szCs w:val="24"/>
        </w:rPr>
        <w:t xml:space="preserve">nadlimitní veřejná zakázka </w:t>
      </w:r>
      <w:r w:rsidRPr="00BA1724">
        <w:rPr>
          <w:rFonts w:ascii="Times New Roman" w:hAnsi="Times New Roman" w:cs="Times New Roman"/>
          <w:sz w:val="24"/>
          <w:szCs w:val="24"/>
        </w:rPr>
        <w:t>s názvem „</w:t>
      </w:r>
      <w:bookmarkStart w:id="3" w:name="_Hlk210988205"/>
      <w:r w:rsidR="00896FBA" w:rsidRPr="00896FBA">
        <w:rPr>
          <w:rFonts w:ascii="Times New Roman" w:hAnsi="Times New Roman" w:cs="Times New Roman"/>
          <w:sz w:val="24"/>
          <w:szCs w:val="24"/>
        </w:rPr>
        <w:t>Modernizace nemocničního informačního systému Oblastní nemocnice Trutnov a.s.</w:t>
      </w:r>
      <w:bookmarkEnd w:id="3"/>
      <w:r w:rsidRPr="00BA1724">
        <w:rPr>
          <w:rFonts w:ascii="Times New Roman" w:hAnsi="Times New Roman" w:cs="Times New Roman"/>
          <w:sz w:val="24"/>
          <w:szCs w:val="24"/>
        </w:rPr>
        <w:t xml:space="preserve">“, evidenční číslo zakázky </w:t>
      </w:r>
      <w:r w:rsidR="003132C7">
        <w:rPr>
          <w:rFonts w:ascii="Times New Roman" w:hAnsi="Times New Roman" w:cs="Times New Roman"/>
          <w:sz w:val="24"/>
          <w:szCs w:val="24"/>
        </w:rPr>
        <w:t>v</w:t>
      </w:r>
      <w:r w:rsidRPr="00BA1724">
        <w:rPr>
          <w:rFonts w:ascii="Times New Roman" w:hAnsi="Times New Roman" w:cs="Times New Roman"/>
          <w:sz w:val="24"/>
          <w:szCs w:val="24"/>
        </w:rPr>
        <w:t xml:space="preserve">e Věstníku veřejných zakázek </w:t>
      </w:r>
      <w:r w:rsidR="006218C1">
        <w:rPr>
          <w:rFonts w:ascii="Times New Roman" w:hAnsi="Times New Roman" w:cs="Times New Roman"/>
          <w:sz w:val="24"/>
          <w:szCs w:val="24"/>
          <w:highlight w:val="yellow"/>
        </w:rPr>
        <w:t>[…</w:t>
      </w:r>
      <w:r w:rsidR="0058686B" w:rsidRPr="0058686B">
        <w:rPr>
          <w:rFonts w:ascii="Times New Roman" w:hAnsi="Times New Roman" w:cs="Times New Roman"/>
          <w:sz w:val="24"/>
          <w:szCs w:val="24"/>
          <w:highlight w:val="yellow"/>
        </w:rPr>
        <w:t>bude doplněno před uzavřením smlouvy</w:t>
      </w:r>
      <w:r w:rsidR="006218C1">
        <w:rPr>
          <w:rFonts w:ascii="Times New Roman" w:hAnsi="Times New Roman" w:cs="Times New Roman"/>
          <w:sz w:val="24"/>
          <w:szCs w:val="24"/>
          <w:highlight w:val="yellow"/>
        </w:rPr>
        <w:t>…]</w:t>
      </w:r>
      <w:r w:rsidRPr="00BA6456">
        <w:rPr>
          <w:rFonts w:ascii="Times New Roman" w:hAnsi="Times New Roman" w:cs="Times New Roman"/>
          <w:sz w:val="24"/>
          <w:szCs w:val="24"/>
        </w:rPr>
        <w:t>;</w:t>
      </w:r>
    </w:p>
    <w:p w14:paraId="13AFAC23" w14:textId="472D4DA1" w:rsidR="00BA6456" w:rsidRDefault="00BA6456" w:rsidP="00F931E9">
      <w:pPr>
        <w:pStyle w:val="Bezmezer"/>
        <w:numPr>
          <w:ilvl w:val="1"/>
          <w:numId w:val="8"/>
        </w:numPr>
        <w:spacing w:after="120"/>
        <w:ind w:left="709"/>
        <w:jc w:val="both"/>
        <w:rPr>
          <w:rFonts w:ascii="Times New Roman" w:hAnsi="Times New Roman" w:cs="Times New Roman"/>
          <w:sz w:val="24"/>
          <w:szCs w:val="24"/>
        </w:rPr>
      </w:pPr>
      <w:r w:rsidRPr="00BA6456">
        <w:rPr>
          <w:rFonts w:ascii="Times New Roman" w:hAnsi="Times New Roman" w:cs="Times New Roman"/>
          <w:b/>
          <w:bCs/>
          <w:sz w:val="24"/>
          <w:szCs w:val="24"/>
        </w:rPr>
        <w:t>Zadávací dokumentace</w:t>
      </w:r>
      <w:r w:rsidRPr="00BA6456">
        <w:rPr>
          <w:rFonts w:ascii="Times New Roman" w:hAnsi="Times New Roman" w:cs="Times New Roman"/>
          <w:sz w:val="24"/>
          <w:szCs w:val="24"/>
        </w:rPr>
        <w:t xml:space="preserve"> je </w:t>
      </w:r>
      <w:r w:rsidR="00127C13">
        <w:rPr>
          <w:rFonts w:ascii="Times New Roman" w:hAnsi="Times New Roman" w:cs="Times New Roman"/>
          <w:sz w:val="24"/>
          <w:szCs w:val="24"/>
        </w:rPr>
        <w:t>zadávací dokumentace na Veřejnou zakázku, uložená též na Objednatelově profilu zadavatele, a to včetně všech jejích příloh a všech případných vysvětlení, změn nebo doplnění zadávací dokumentace učiněných Objednatele</w:t>
      </w:r>
      <w:r w:rsidR="00F516B5">
        <w:rPr>
          <w:rFonts w:ascii="Times New Roman" w:hAnsi="Times New Roman" w:cs="Times New Roman"/>
          <w:sz w:val="24"/>
          <w:szCs w:val="24"/>
        </w:rPr>
        <w:t>m</w:t>
      </w:r>
      <w:r w:rsidR="00127C13">
        <w:rPr>
          <w:rFonts w:ascii="Times New Roman" w:hAnsi="Times New Roman" w:cs="Times New Roman"/>
          <w:sz w:val="24"/>
          <w:szCs w:val="24"/>
        </w:rPr>
        <w:t xml:space="preserve"> jakožto zadavatelem v průběhu zadávacího řízení na Veřejnou zakázku</w:t>
      </w:r>
      <w:r w:rsidRPr="00BA6456">
        <w:rPr>
          <w:rFonts w:ascii="Times New Roman" w:hAnsi="Times New Roman" w:cs="Times New Roman"/>
          <w:sz w:val="24"/>
          <w:szCs w:val="24"/>
        </w:rPr>
        <w:t>;</w:t>
      </w:r>
      <w:r w:rsidR="00127C13">
        <w:rPr>
          <w:rFonts w:ascii="Times New Roman" w:hAnsi="Times New Roman" w:cs="Times New Roman"/>
          <w:sz w:val="24"/>
          <w:szCs w:val="24"/>
        </w:rPr>
        <w:t xml:space="preserve"> součástí Zadávací dokumentace je mimo jiné též</w:t>
      </w:r>
    </w:p>
    <w:p w14:paraId="04D45026" w14:textId="7816E9E8" w:rsidR="00BA6456" w:rsidRPr="00127C13" w:rsidRDefault="00BA6456" w:rsidP="00896FBA">
      <w:pPr>
        <w:pStyle w:val="Bezmezer"/>
        <w:numPr>
          <w:ilvl w:val="1"/>
          <w:numId w:val="8"/>
        </w:numPr>
        <w:spacing w:after="120"/>
        <w:ind w:left="709"/>
        <w:jc w:val="both"/>
        <w:rPr>
          <w:rFonts w:ascii="Times New Roman" w:hAnsi="Times New Roman" w:cs="Times New Roman"/>
          <w:sz w:val="24"/>
          <w:szCs w:val="24"/>
        </w:rPr>
      </w:pPr>
      <w:r w:rsidRPr="00127C13">
        <w:rPr>
          <w:rFonts w:ascii="Times New Roman" w:hAnsi="Times New Roman" w:cs="Times New Roman"/>
          <w:b/>
          <w:bCs/>
          <w:sz w:val="24"/>
          <w:szCs w:val="24"/>
        </w:rPr>
        <w:t xml:space="preserve">Technická </w:t>
      </w:r>
      <w:r w:rsidR="005C4DF4" w:rsidRPr="00127C13">
        <w:rPr>
          <w:rFonts w:ascii="Times New Roman" w:hAnsi="Times New Roman" w:cs="Times New Roman"/>
          <w:b/>
          <w:bCs/>
          <w:sz w:val="24"/>
          <w:szCs w:val="24"/>
        </w:rPr>
        <w:t>specifikace</w:t>
      </w:r>
      <w:r w:rsidR="00127C13">
        <w:rPr>
          <w:rFonts w:ascii="Times New Roman" w:hAnsi="Times New Roman" w:cs="Times New Roman"/>
          <w:sz w:val="24"/>
          <w:szCs w:val="24"/>
        </w:rPr>
        <w:t>, kterou se rozumí</w:t>
      </w:r>
      <w:r w:rsidRPr="00127C13">
        <w:rPr>
          <w:rFonts w:ascii="Times New Roman" w:hAnsi="Times New Roman" w:cs="Times New Roman"/>
          <w:sz w:val="24"/>
          <w:szCs w:val="24"/>
        </w:rPr>
        <w:t xml:space="preserve"> dokument </w:t>
      </w:r>
      <w:r w:rsidR="002553A7">
        <w:rPr>
          <w:rFonts w:ascii="Times New Roman" w:hAnsi="Times New Roman" w:cs="Times New Roman"/>
          <w:sz w:val="24"/>
          <w:szCs w:val="24"/>
        </w:rPr>
        <w:t>označený jako „</w:t>
      </w:r>
      <w:r w:rsidR="002553A7" w:rsidRPr="002553A7">
        <w:rPr>
          <w:rFonts w:ascii="Times New Roman" w:hAnsi="Times New Roman" w:cs="Times New Roman"/>
          <w:sz w:val="24"/>
          <w:szCs w:val="24"/>
        </w:rPr>
        <w:t xml:space="preserve">Technická specifikace </w:t>
      </w:r>
      <w:r w:rsidR="00896FBA">
        <w:rPr>
          <w:rFonts w:ascii="Times New Roman" w:hAnsi="Times New Roman" w:cs="Times New Roman"/>
          <w:sz w:val="24"/>
          <w:szCs w:val="24"/>
        </w:rPr>
        <w:t>předmětu plnění</w:t>
      </w:r>
      <w:r w:rsidR="002553A7">
        <w:rPr>
          <w:rFonts w:ascii="Times New Roman" w:hAnsi="Times New Roman" w:cs="Times New Roman"/>
          <w:sz w:val="24"/>
          <w:szCs w:val="24"/>
        </w:rPr>
        <w:t xml:space="preserve">“ </w:t>
      </w:r>
      <w:r w:rsidRPr="00127C13">
        <w:rPr>
          <w:rFonts w:ascii="Times New Roman" w:hAnsi="Times New Roman" w:cs="Times New Roman"/>
          <w:sz w:val="24"/>
          <w:szCs w:val="24"/>
        </w:rPr>
        <w:t xml:space="preserve">tvořící </w:t>
      </w:r>
      <w:r w:rsidRPr="00EF56C6">
        <w:rPr>
          <w:rFonts w:ascii="Times New Roman" w:hAnsi="Times New Roman" w:cs="Times New Roman"/>
          <w:sz w:val="24"/>
          <w:szCs w:val="24"/>
        </w:rPr>
        <w:t xml:space="preserve">přílohu </w:t>
      </w:r>
      <w:r w:rsidRPr="008F3411">
        <w:rPr>
          <w:rFonts w:ascii="Times New Roman" w:hAnsi="Times New Roman" w:cs="Times New Roman"/>
          <w:sz w:val="24"/>
          <w:szCs w:val="24"/>
        </w:rPr>
        <w:t xml:space="preserve">č. </w:t>
      </w:r>
      <w:r w:rsidR="009D3713" w:rsidRPr="008F3411">
        <w:rPr>
          <w:rFonts w:ascii="Times New Roman" w:hAnsi="Times New Roman" w:cs="Times New Roman"/>
          <w:sz w:val="24"/>
          <w:szCs w:val="24"/>
        </w:rPr>
        <w:t>6</w:t>
      </w:r>
      <w:r w:rsidRPr="008F3411">
        <w:rPr>
          <w:rFonts w:ascii="Times New Roman" w:hAnsi="Times New Roman" w:cs="Times New Roman"/>
          <w:sz w:val="24"/>
          <w:szCs w:val="24"/>
        </w:rPr>
        <w:t xml:space="preserve"> k</w:t>
      </w:r>
      <w:r w:rsidRPr="00EF56C6">
        <w:rPr>
          <w:rFonts w:ascii="Times New Roman" w:hAnsi="Times New Roman" w:cs="Times New Roman"/>
          <w:sz w:val="24"/>
          <w:szCs w:val="24"/>
        </w:rPr>
        <w:t> Zadávací</w:t>
      </w:r>
      <w:r w:rsidRPr="00127C13">
        <w:rPr>
          <w:rFonts w:ascii="Times New Roman" w:hAnsi="Times New Roman" w:cs="Times New Roman"/>
          <w:sz w:val="24"/>
          <w:szCs w:val="24"/>
        </w:rPr>
        <w:t xml:space="preserve"> dokumentaci</w:t>
      </w:r>
      <w:r w:rsidR="002553A7">
        <w:rPr>
          <w:rFonts w:ascii="Times New Roman" w:hAnsi="Times New Roman" w:cs="Times New Roman"/>
          <w:sz w:val="24"/>
          <w:szCs w:val="24"/>
        </w:rPr>
        <w:t>, obsahující mimo jiné popis stávajícího stavu nemocničního informačního systému Objednatele a technické požadavky Zadavatele na předmět této Smlouvy</w:t>
      </w:r>
      <w:r w:rsidR="00896FBA">
        <w:rPr>
          <w:rFonts w:ascii="Times New Roman" w:hAnsi="Times New Roman" w:cs="Times New Roman"/>
          <w:sz w:val="24"/>
          <w:szCs w:val="24"/>
        </w:rPr>
        <w:t xml:space="preserve"> a nové požadované funkcionality nemocničního informačního systému</w:t>
      </w:r>
      <w:r w:rsidR="000F09D2">
        <w:rPr>
          <w:rFonts w:ascii="Times New Roman" w:hAnsi="Times New Roman" w:cs="Times New Roman"/>
          <w:sz w:val="24"/>
          <w:szCs w:val="24"/>
        </w:rPr>
        <w:t xml:space="preserve">. </w:t>
      </w:r>
      <w:r w:rsidR="000F09D2" w:rsidRPr="000F09D2">
        <w:rPr>
          <w:rFonts w:ascii="Times New Roman" w:hAnsi="Times New Roman" w:cs="Times New Roman"/>
          <w:sz w:val="24"/>
          <w:szCs w:val="24"/>
        </w:rPr>
        <w:t>Technická specifikace</w:t>
      </w:r>
      <w:r w:rsidR="000F09D2">
        <w:rPr>
          <w:rFonts w:ascii="Times New Roman" w:hAnsi="Times New Roman" w:cs="Times New Roman"/>
          <w:sz w:val="24"/>
          <w:szCs w:val="24"/>
        </w:rPr>
        <w:t xml:space="preserve"> tvoří přílohu č. 2 této Smlouvy</w:t>
      </w:r>
      <w:r w:rsidRPr="00127C13">
        <w:rPr>
          <w:rFonts w:ascii="Times New Roman" w:hAnsi="Times New Roman" w:cs="Times New Roman"/>
          <w:sz w:val="24"/>
          <w:szCs w:val="24"/>
        </w:rPr>
        <w:t>;</w:t>
      </w:r>
    </w:p>
    <w:p w14:paraId="168C7D13" w14:textId="5D6EEE73" w:rsidR="00920C78" w:rsidRPr="00CC0C2B" w:rsidRDefault="00BA6456" w:rsidP="00F931E9">
      <w:pPr>
        <w:pStyle w:val="Bezmezer"/>
        <w:numPr>
          <w:ilvl w:val="1"/>
          <w:numId w:val="8"/>
        </w:numPr>
        <w:spacing w:after="120"/>
        <w:ind w:left="709"/>
        <w:jc w:val="both"/>
        <w:rPr>
          <w:rFonts w:ascii="Times New Roman" w:hAnsi="Times New Roman" w:cs="Times New Roman"/>
          <w:sz w:val="24"/>
          <w:szCs w:val="24"/>
        </w:rPr>
      </w:pPr>
      <w:r w:rsidRPr="00876348">
        <w:rPr>
          <w:rFonts w:ascii="Times New Roman" w:hAnsi="Times New Roman" w:cs="Times New Roman"/>
          <w:b/>
          <w:bCs/>
          <w:sz w:val="24"/>
          <w:szCs w:val="24"/>
        </w:rPr>
        <w:t>Nabídka zhotovitele</w:t>
      </w:r>
      <w:r w:rsidRPr="00876348">
        <w:rPr>
          <w:rFonts w:ascii="Times New Roman" w:hAnsi="Times New Roman" w:cs="Times New Roman"/>
          <w:sz w:val="24"/>
          <w:szCs w:val="24"/>
        </w:rPr>
        <w:t xml:space="preserve"> je nabídka podaná </w:t>
      </w:r>
      <w:r w:rsidR="00876348">
        <w:rPr>
          <w:rFonts w:ascii="Times New Roman" w:hAnsi="Times New Roman" w:cs="Times New Roman"/>
          <w:sz w:val="24"/>
          <w:szCs w:val="24"/>
        </w:rPr>
        <w:t>Z</w:t>
      </w:r>
      <w:r w:rsidRPr="00876348">
        <w:rPr>
          <w:rFonts w:ascii="Times New Roman" w:hAnsi="Times New Roman" w:cs="Times New Roman"/>
          <w:sz w:val="24"/>
          <w:szCs w:val="24"/>
        </w:rPr>
        <w:t xml:space="preserve">hotovitelem v zadávacím řízení na Veřejnou zakázku, včetně </w:t>
      </w:r>
      <w:r w:rsidR="00714725">
        <w:rPr>
          <w:rFonts w:ascii="Times New Roman" w:hAnsi="Times New Roman" w:cs="Times New Roman"/>
          <w:sz w:val="24"/>
          <w:szCs w:val="24"/>
        </w:rPr>
        <w:t xml:space="preserve">všech jejích součástí a příloh a také včetně </w:t>
      </w:r>
      <w:r w:rsidRPr="00876348">
        <w:rPr>
          <w:rFonts w:ascii="Times New Roman" w:hAnsi="Times New Roman" w:cs="Times New Roman"/>
          <w:sz w:val="24"/>
          <w:szCs w:val="24"/>
        </w:rPr>
        <w:t xml:space="preserve">případných dalších navazujících dokumentů týkajících se objasnění nebo doplnění podané nabídky apod.; </w:t>
      </w:r>
      <w:r w:rsidR="00C0722F">
        <w:rPr>
          <w:rFonts w:ascii="Times New Roman" w:hAnsi="Times New Roman" w:cs="Times New Roman"/>
          <w:sz w:val="24"/>
          <w:szCs w:val="24"/>
        </w:rPr>
        <w:t>pojem „</w:t>
      </w:r>
      <w:r w:rsidRPr="00876348">
        <w:rPr>
          <w:rFonts w:ascii="Times New Roman" w:hAnsi="Times New Roman" w:cs="Times New Roman"/>
          <w:sz w:val="24"/>
          <w:szCs w:val="24"/>
        </w:rPr>
        <w:t>Nabídka zhotovitele</w:t>
      </w:r>
      <w:r w:rsidR="00C0722F">
        <w:rPr>
          <w:rFonts w:ascii="Times New Roman" w:hAnsi="Times New Roman" w:cs="Times New Roman"/>
          <w:sz w:val="24"/>
          <w:szCs w:val="24"/>
        </w:rPr>
        <w:t>“ tak pro účely této Smlouvy</w:t>
      </w:r>
      <w:r w:rsidRPr="00876348">
        <w:rPr>
          <w:rFonts w:ascii="Times New Roman" w:hAnsi="Times New Roman" w:cs="Times New Roman"/>
          <w:sz w:val="24"/>
          <w:szCs w:val="24"/>
        </w:rPr>
        <w:t xml:space="preserve"> zahrnuje všechny dokumenty a přílohy, které </w:t>
      </w:r>
      <w:r w:rsidR="00C0722F">
        <w:rPr>
          <w:rFonts w:ascii="Times New Roman" w:hAnsi="Times New Roman" w:cs="Times New Roman"/>
          <w:sz w:val="24"/>
          <w:szCs w:val="24"/>
        </w:rPr>
        <w:t>Z</w:t>
      </w:r>
      <w:r w:rsidRPr="00876348">
        <w:rPr>
          <w:rFonts w:ascii="Times New Roman" w:hAnsi="Times New Roman" w:cs="Times New Roman"/>
          <w:sz w:val="24"/>
          <w:szCs w:val="24"/>
        </w:rPr>
        <w:t>hotovitel v zadávacím řízení na Veřejnou zakázku v souvislosti se svojí nabídkou předložil</w:t>
      </w:r>
      <w:r w:rsidR="00920C78" w:rsidRPr="00CC0C2B">
        <w:rPr>
          <w:rFonts w:ascii="Times New Roman" w:hAnsi="Times New Roman" w:cs="Times New Roman"/>
          <w:sz w:val="24"/>
          <w:szCs w:val="24"/>
        </w:rPr>
        <w:t>.</w:t>
      </w:r>
    </w:p>
    <w:p w14:paraId="192B7151" w14:textId="697877BE" w:rsidR="00CC0C2B" w:rsidRDefault="00CC0C2B" w:rsidP="00F931E9">
      <w:pPr>
        <w:pStyle w:val="Bezmezer"/>
        <w:numPr>
          <w:ilvl w:val="0"/>
          <w:numId w:val="8"/>
        </w:numPr>
        <w:spacing w:after="120"/>
        <w:ind w:left="284" w:hanging="284"/>
        <w:jc w:val="both"/>
        <w:rPr>
          <w:rFonts w:ascii="Times New Roman" w:hAnsi="Times New Roman" w:cs="Times New Roman"/>
          <w:sz w:val="24"/>
          <w:szCs w:val="24"/>
        </w:rPr>
      </w:pPr>
      <w:r w:rsidRPr="00BA1724">
        <w:rPr>
          <w:rFonts w:ascii="Times New Roman" w:hAnsi="Times New Roman" w:cs="Times New Roman"/>
          <w:sz w:val="24"/>
          <w:szCs w:val="24"/>
        </w:rPr>
        <w:t xml:space="preserve">Tato smlouva byla uzavřena s vybraným dodavatelem v rámci zadávacího řízení na </w:t>
      </w:r>
      <w:r>
        <w:rPr>
          <w:rFonts w:ascii="Times New Roman" w:hAnsi="Times New Roman" w:cs="Times New Roman"/>
          <w:sz w:val="24"/>
          <w:szCs w:val="24"/>
        </w:rPr>
        <w:t xml:space="preserve">Veřejnou zakázku, </w:t>
      </w:r>
      <w:r w:rsidRPr="00BA1724">
        <w:rPr>
          <w:rFonts w:ascii="Times New Roman" w:hAnsi="Times New Roman" w:cs="Times New Roman"/>
          <w:sz w:val="24"/>
          <w:szCs w:val="24"/>
        </w:rPr>
        <w:t xml:space="preserve">zadávanou v </w:t>
      </w:r>
      <w:r w:rsidRPr="004C3116">
        <w:rPr>
          <w:rFonts w:ascii="Times New Roman" w:hAnsi="Times New Roman" w:cs="Times New Roman"/>
          <w:sz w:val="24"/>
          <w:szCs w:val="24"/>
        </w:rPr>
        <w:t>otevřeném řízení podle § 56</w:t>
      </w:r>
      <w:r w:rsidRPr="00BA1724">
        <w:rPr>
          <w:rFonts w:ascii="Times New Roman" w:hAnsi="Times New Roman" w:cs="Times New Roman"/>
          <w:sz w:val="24"/>
          <w:szCs w:val="24"/>
        </w:rPr>
        <w:t xml:space="preserve"> zákona č.</w:t>
      </w:r>
      <w:r>
        <w:rPr>
          <w:rFonts w:ascii="Times New Roman" w:hAnsi="Times New Roman" w:cs="Times New Roman"/>
          <w:sz w:val="24"/>
          <w:szCs w:val="24"/>
        </w:rPr>
        <w:t> </w:t>
      </w:r>
      <w:r w:rsidRPr="00BA1724">
        <w:rPr>
          <w:rFonts w:ascii="Times New Roman" w:hAnsi="Times New Roman" w:cs="Times New Roman"/>
          <w:sz w:val="24"/>
          <w:szCs w:val="24"/>
        </w:rPr>
        <w:t>134/2016 Sb., o zadávání veřejných zakázek, ve znění pozdějších předpisů (dále jen „</w:t>
      </w:r>
      <w:r w:rsidRPr="00234A8F">
        <w:rPr>
          <w:rFonts w:ascii="Times New Roman" w:hAnsi="Times New Roman" w:cs="Times New Roman"/>
          <w:b/>
          <w:bCs/>
          <w:sz w:val="24"/>
          <w:szCs w:val="24"/>
        </w:rPr>
        <w:t>ZZVZ</w:t>
      </w:r>
      <w:r w:rsidRPr="00BA1724">
        <w:rPr>
          <w:rFonts w:ascii="Times New Roman" w:hAnsi="Times New Roman" w:cs="Times New Roman"/>
          <w:sz w:val="24"/>
          <w:szCs w:val="24"/>
        </w:rPr>
        <w:t>“)</w:t>
      </w:r>
      <w:r>
        <w:rPr>
          <w:rFonts w:ascii="Times New Roman" w:hAnsi="Times New Roman" w:cs="Times New Roman"/>
          <w:sz w:val="24"/>
          <w:szCs w:val="24"/>
        </w:rPr>
        <w:t>.</w:t>
      </w:r>
    </w:p>
    <w:p w14:paraId="26E40F0D" w14:textId="349747BA" w:rsidR="00BA6456" w:rsidRPr="00BA6456" w:rsidRDefault="00BA6456" w:rsidP="00F931E9">
      <w:pPr>
        <w:pStyle w:val="Bezmezer"/>
        <w:numPr>
          <w:ilvl w:val="0"/>
          <w:numId w:val="8"/>
        </w:numPr>
        <w:spacing w:after="120"/>
        <w:ind w:left="284" w:hanging="284"/>
        <w:jc w:val="both"/>
        <w:rPr>
          <w:rFonts w:ascii="Times New Roman" w:hAnsi="Times New Roman" w:cs="Times New Roman"/>
          <w:sz w:val="24"/>
          <w:szCs w:val="24"/>
        </w:rPr>
      </w:pPr>
      <w:r w:rsidRPr="00BA6456">
        <w:rPr>
          <w:rFonts w:ascii="Times New Roman" w:hAnsi="Times New Roman" w:cs="Times New Roman"/>
          <w:sz w:val="24"/>
          <w:szCs w:val="24"/>
        </w:rPr>
        <w:t xml:space="preserve">Zhotovitel je povinen postupovat při plnění této </w:t>
      </w:r>
      <w:r w:rsidR="00410AE8">
        <w:rPr>
          <w:rFonts w:ascii="Times New Roman" w:hAnsi="Times New Roman" w:cs="Times New Roman"/>
          <w:sz w:val="24"/>
          <w:szCs w:val="24"/>
        </w:rPr>
        <w:t>S</w:t>
      </w:r>
      <w:r w:rsidRPr="00BA6456">
        <w:rPr>
          <w:rFonts w:ascii="Times New Roman" w:hAnsi="Times New Roman" w:cs="Times New Roman"/>
          <w:sz w:val="24"/>
          <w:szCs w:val="24"/>
        </w:rPr>
        <w:t xml:space="preserve">mlouvy v souladu s vlastním textem této </w:t>
      </w:r>
      <w:r w:rsidR="00410AE8">
        <w:rPr>
          <w:rFonts w:ascii="Times New Roman" w:hAnsi="Times New Roman" w:cs="Times New Roman"/>
          <w:sz w:val="24"/>
          <w:szCs w:val="24"/>
        </w:rPr>
        <w:t>S</w:t>
      </w:r>
      <w:r w:rsidRPr="00BA6456">
        <w:rPr>
          <w:rFonts w:ascii="Times New Roman" w:hAnsi="Times New Roman" w:cs="Times New Roman"/>
          <w:sz w:val="24"/>
          <w:szCs w:val="24"/>
        </w:rPr>
        <w:t>mlouvy</w:t>
      </w:r>
      <w:r w:rsidR="00A728C5">
        <w:rPr>
          <w:rFonts w:ascii="Times New Roman" w:hAnsi="Times New Roman" w:cs="Times New Roman"/>
          <w:sz w:val="24"/>
          <w:szCs w:val="24"/>
        </w:rPr>
        <w:t>,</w:t>
      </w:r>
      <w:r w:rsidRPr="00BA6456">
        <w:rPr>
          <w:rFonts w:ascii="Times New Roman" w:hAnsi="Times New Roman" w:cs="Times New Roman"/>
          <w:sz w:val="24"/>
          <w:szCs w:val="24"/>
        </w:rPr>
        <w:t> jejími přílohami</w:t>
      </w:r>
      <w:r w:rsidR="00A728C5">
        <w:rPr>
          <w:rFonts w:ascii="Times New Roman" w:hAnsi="Times New Roman" w:cs="Times New Roman"/>
          <w:sz w:val="24"/>
          <w:szCs w:val="24"/>
        </w:rPr>
        <w:t xml:space="preserve"> a dále též v souladu se Zadávací dokumentací a Nabídkou zhotovitele</w:t>
      </w:r>
      <w:r w:rsidRPr="00BA6456">
        <w:rPr>
          <w:rFonts w:ascii="Times New Roman" w:hAnsi="Times New Roman" w:cs="Times New Roman"/>
          <w:sz w:val="24"/>
          <w:szCs w:val="24"/>
        </w:rPr>
        <w:t xml:space="preserve">. Poskytované plnění </w:t>
      </w:r>
      <w:r w:rsidR="00410AE8">
        <w:rPr>
          <w:rFonts w:ascii="Times New Roman" w:hAnsi="Times New Roman" w:cs="Times New Roman"/>
          <w:sz w:val="24"/>
          <w:szCs w:val="24"/>
        </w:rPr>
        <w:t>Z</w:t>
      </w:r>
      <w:r w:rsidRPr="00BA6456">
        <w:rPr>
          <w:rFonts w:ascii="Times New Roman" w:hAnsi="Times New Roman" w:cs="Times New Roman"/>
          <w:sz w:val="24"/>
          <w:szCs w:val="24"/>
        </w:rPr>
        <w:t xml:space="preserve">hotovitele musí odpovídat všem požadavkům a skutečnostem uvedeným </w:t>
      </w:r>
      <w:r w:rsidR="00CC0C2B">
        <w:rPr>
          <w:rFonts w:ascii="Times New Roman" w:hAnsi="Times New Roman" w:cs="Times New Roman"/>
          <w:sz w:val="24"/>
          <w:szCs w:val="24"/>
        </w:rPr>
        <w:t xml:space="preserve">v </w:t>
      </w:r>
      <w:r w:rsidRPr="00BA6456">
        <w:rPr>
          <w:rFonts w:ascii="Times New Roman" w:hAnsi="Times New Roman" w:cs="Times New Roman"/>
          <w:sz w:val="24"/>
          <w:szCs w:val="24"/>
        </w:rPr>
        <w:t xml:space="preserve">Nabídce zhotovitele </w:t>
      </w:r>
      <w:r w:rsidR="00CC0C2B">
        <w:rPr>
          <w:rFonts w:ascii="Times New Roman" w:hAnsi="Times New Roman" w:cs="Times New Roman"/>
          <w:sz w:val="24"/>
          <w:szCs w:val="24"/>
        </w:rPr>
        <w:t>a</w:t>
      </w:r>
      <w:r w:rsidRPr="00BA6456">
        <w:rPr>
          <w:rFonts w:ascii="Times New Roman" w:hAnsi="Times New Roman" w:cs="Times New Roman"/>
          <w:sz w:val="24"/>
          <w:szCs w:val="24"/>
        </w:rPr>
        <w:t xml:space="preserve"> Zadávací dokumentaci. Objednatel připomíná, že veškeré </w:t>
      </w:r>
      <w:r w:rsidR="000D6954">
        <w:rPr>
          <w:rFonts w:ascii="Times New Roman" w:hAnsi="Times New Roman" w:cs="Times New Roman"/>
          <w:sz w:val="24"/>
          <w:szCs w:val="24"/>
        </w:rPr>
        <w:t xml:space="preserve">požadavky Objednatele uvedené v Zadávací dokumentaci i veškeré </w:t>
      </w:r>
      <w:r w:rsidRPr="00BA6456">
        <w:rPr>
          <w:rFonts w:ascii="Times New Roman" w:hAnsi="Times New Roman" w:cs="Times New Roman"/>
          <w:sz w:val="24"/>
          <w:szCs w:val="24"/>
        </w:rPr>
        <w:t xml:space="preserve">údaje uvedené v Nabídce zhotovitele jsou pro </w:t>
      </w:r>
      <w:r w:rsidR="00410AE8">
        <w:rPr>
          <w:rFonts w:ascii="Times New Roman" w:hAnsi="Times New Roman" w:cs="Times New Roman"/>
          <w:sz w:val="24"/>
          <w:szCs w:val="24"/>
        </w:rPr>
        <w:t>Z</w:t>
      </w:r>
      <w:r w:rsidRPr="00BA6456">
        <w:rPr>
          <w:rFonts w:ascii="Times New Roman" w:hAnsi="Times New Roman" w:cs="Times New Roman"/>
          <w:sz w:val="24"/>
          <w:szCs w:val="24"/>
        </w:rPr>
        <w:t xml:space="preserve">hotovitele závazné a jsou součástí předmětu plnění dle této </w:t>
      </w:r>
      <w:r w:rsidR="00410AE8">
        <w:rPr>
          <w:rFonts w:ascii="Times New Roman" w:hAnsi="Times New Roman" w:cs="Times New Roman"/>
          <w:sz w:val="24"/>
          <w:szCs w:val="24"/>
        </w:rPr>
        <w:t>S</w:t>
      </w:r>
      <w:r w:rsidRPr="00BA6456">
        <w:rPr>
          <w:rFonts w:ascii="Times New Roman" w:hAnsi="Times New Roman" w:cs="Times New Roman"/>
          <w:sz w:val="24"/>
          <w:szCs w:val="24"/>
        </w:rPr>
        <w:t>mlouvy.</w:t>
      </w:r>
    </w:p>
    <w:p w14:paraId="69DE819B" w14:textId="29F85224" w:rsidR="00453458" w:rsidRDefault="00BA6456" w:rsidP="00F931E9">
      <w:pPr>
        <w:pStyle w:val="Bezmezer"/>
        <w:numPr>
          <w:ilvl w:val="0"/>
          <w:numId w:val="8"/>
        </w:numPr>
        <w:spacing w:after="120"/>
        <w:ind w:left="284" w:hanging="284"/>
        <w:jc w:val="both"/>
        <w:rPr>
          <w:rFonts w:ascii="Times New Roman" w:hAnsi="Times New Roman" w:cs="Times New Roman"/>
          <w:sz w:val="24"/>
          <w:szCs w:val="24"/>
        </w:rPr>
      </w:pPr>
      <w:r w:rsidRPr="00BA6456">
        <w:rPr>
          <w:rFonts w:ascii="Times New Roman" w:hAnsi="Times New Roman" w:cs="Times New Roman"/>
          <w:sz w:val="24"/>
          <w:szCs w:val="24"/>
        </w:rPr>
        <w:t xml:space="preserve">Jednotlivá ujednání této </w:t>
      </w:r>
      <w:r w:rsidR="00410AE8">
        <w:rPr>
          <w:rFonts w:ascii="Times New Roman" w:hAnsi="Times New Roman" w:cs="Times New Roman"/>
          <w:sz w:val="24"/>
          <w:szCs w:val="24"/>
        </w:rPr>
        <w:t>S</w:t>
      </w:r>
      <w:r w:rsidRPr="00BA6456">
        <w:rPr>
          <w:rFonts w:ascii="Times New Roman" w:hAnsi="Times New Roman" w:cs="Times New Roman"/>
          <w:sz w:val="24"/>
          <w:szCs w:val="24"/>
        </w:rPr>
        <w:t xml:space="preserve">mlouvy včetně jejích příloh a dalších dokumentů, s nimiž musí být plnění </w:t>
      </w:r>
      <w:r w:rsidR="00410AE8">
        <w:rPr>
          <w:rFonts w:ascii="Times New Roman" w:hAnsi="Times New Roman" w:cs="Times New Roman"/>
          <w:sz w:val="24"/>
          <w:szCs w:val="24"/>
        </w:rPr>
        <w:t>Z</w:t>
      </w:r>
      <w:r w:rsidRPr="00BA6456">
        <w:rPr>
          <w:rFonts w:ascii="Times New Roman" w:hAnsi="Times New Roman" w:cs="Times New Roman"/>
          <w:sz w:val="24"/>
          <w:szCs w:val="24"/>
        </w:rPr>
        <w:t xml:space="preserve">hotovitele v souladu, se vzájemně doplňují a vysvětlují a je třeba je </w:t>
      </w:r>
      <w:r w:rsidR="00453458">
        <w:rPr>
          <w:rFonts w:ascii="Times New Roman" w:hAnsi="Times New Roman" w:cs="Times New Roman"/>
          <w:sz w:val="24"/>
          <w:szCs w:val="24"/>
        </w:rPr>
        <w:t xml:space="preserve">v maximálním možném rozsahu </w:t>
      </w:r>
      <w:r w:rsidRPr="00BA6456">
        <w:rPr>
          <w:rFonts w:ascii="Times New Roman" w:hAnsi="Times New Roman" w:cs="Times New Roman"/>
          <w:sz w:val="24"/>
          <w:szCs w:val="24"/>
        </w:rPr>
        <w:t>vykládat ve vzájemném souladu. V případě nejednoznačnosti nebo rozporu</w:t>
      </w:r>
      <w:r w:rsidR="00CE25F2">
        <w:rPr>
          <w:rFonts w:ascii="Times New Roman" w:hAnsi="Times New Roman" w:cs="Times New Roman"/>
          <w:sz w:val="24"/>
          <w:szCs w:val="24"/>
        </w:rPr>
        <w:t xml:space="preserve"> mezi jednotlivými dokumenty tvořícími smluvní podmínky této Smlouvy</w:t>
      </w:r>
      <w:r w:rsidRPr="00BA6456">
        <w:rPr>
          <w:rFonts w:ascii="Times New Roman" w:hAnsi="Times New Roman" w:cs="Times New Roman"/>
          <w:sz w:val="24"/>
          <w:szCs w:val="24"/>
        </w:rPr>
        <w:t xml:space="preserve"> </w:t>
      </w:r>
      <w:r w:rsidR="00453458">
        <w:rPr>
          <w:rFonts w:ascii="Times New Roman" w:hAnsi="Times New Roman" w:cs="Times New Roman"/>
          <w:sz w:val="24"/>
          <w:szCs w:val="24"/>
        </w:rPr>
        <w:t>se uplatní výkladová přednost v následujícím pořadí:</w:t>
      </w:r>
    </w:p>
    <w:p w14:paraId="6E251F4C" w14:textId="72183DB9" w:rsidR="00453458" w:rsidRDefault="00BA6456" w:rsidP="00F931E9">
      <w:pPr>
        <w:pStyle w:val="Bezmezer"/>
        <w:numPr>
          <w:ilvl w:val="2"/>
          <w:numId w:val="14"/>
        </w:numPr>
        <w:spacing w:after="120"/>
        <w:jc w:val="both"/>
        <w:rPr>
          <w:rFonts w:ascii="Times New Roman" w:hAnsi="Times New Roman" w:cs="Times New Roman"/>
          <w:sz w:val="24"/>
          <w:szCs w:val="24"/>
        </w:rPr>
      </w:pPr>
      <w:r w:rsidRPr="00BA6456">
        <w:rPr>
          <w:rFonts w:ascii="Times New Roman" w:hAnsi="Times New Roman" w:cs="Times New Roman"/>
          <w:sz w:val="24"/>
          <w:szCs w:val="24"/>
        </w:rPr>
        <w:t xml:space="preserve">vlastní text této </w:t>
      </w:r>
      <w:r w:rsidR="00A426F6">
        <w:rPr>
          <w:rFonts w:ascii="Times New Roman" w:hAnsi="Times New Roman" w:cs="Times New Roman"/>
          <w:sz w:val="24"/>
          <w:szCs w:val="24"/>
        </w:rPr>
        <w:t>S</w:t>
      </w:r>
      <w:r w:rsidRPr="00BA6456">
        <w:rPr>
          <w:rFonts w:ascii="Times New Roman" w:hAnsi="Times New Roman" w:cs="Times New Roman"/>
          <w:sz w:val="24"/>
          <w:szCs w:val="24"/>
        </w:rPr>
        <w:t>mlouvy</w:t>
      </w:r>
      <w:r w:rsidR="00453458">
        <w:rPr>
          <w:rFonts w:ascii="Times New Roman" w:hAnsi="Times New Roman" w:cs="Times New Roman"/>
          <w:sz w:val="24"/>
          <w:szCs w:val="24"/>
        </w:rPr>
        <w:t>;</w:t>
      </w:r>
    </w:p>
    <w:p w14:paraId="6D5214A8" w14:textId="01B0C4FF" w:rsidR="00453458" w:rsidRDefault="00453458"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příloh</w:t>
      </w:r>
      <w:r w:rsidR="00247E75">
        <w:rPr>
          <w:rFonts w:ascii="Times New Roman" w:hAnsi="Times New Roman" w:cs="Times New Roman"/>
          <w:sz w:val="24"/>
          <w:szCs w:val="24"/>
        </w:rPr>
        <w:t>y</w:t>
      </w:r>
      <w:r>
        <w:rPr>
          <w:rFonts w:ascii="Times New Roman" w:hAnsi="Times New Roman" w:cs="Times New Roman"/>
          <w:sz w:val="24"/>
          <w:szCs w:val="24"/>
        </w:rPr>
        <w:t xml:space="preserve"> této Smlouvy;</w:t>
      </w:r>
    </w:p>
    <w:p w14:paraId="714A4900" w14:textId="77777777" w:rsidR="00453458" w:rsidRDefault="00453458"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Nabídka zhotovitele;</w:t>
      </w:r>
    </w:p>
    <w:p w14:paraId="16221FF2" w14:textId="033F1D9C" w:rsidR="00BA6456" w:rsidRPr="00BA6456" w:rsidRDefault="00453458"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lastRenderedPageBreak/>
        <w:t>Zadávací dokumentace; v případě n</w:t>
      </w:r>
      <w:r w:rsidRPr="00BA6456">
        <w:rPr>
          <w:rFonts w:ascii="Times New Roman" w:hAnsi="Times New Roman" w:cs="Times New Roman"/>
          <w:sz w:val="24"/>
          <w:szCs w:val="24"/>
        </w:rPr>
        <w:t>ejednoznačnosti nebo rozporu</w:t>
      </w:r>
      <w:r>
        <w:rPr>
          <w:rFonts w:ascii="Times New Roman" w:hAnsi="Times New Roman" w:cs="Times New Roman"/>
          <w:sz w:val="24"/>
          <w:szCs w:val="24"/>
        </w:rPr>
        <w:t>, které nelze překlenout výkladem, má v rámci Zadávací dokumentace přednost Technická specifikace před ostatními částmi Zadávací dokumentace</w:t>
      </w:r>
      <w:r w:rsidR="00BA6456" w:rsidRPr="00BA6456">
        <w:rPr>
          <w:rFonts w:ascii="Times New Roman" w:hAnsi="Times New Roman" w:cs="Times New Roman"/>
          <w:sz w:val="24"/>
          <w:szCs w:val="24"/>
        </w:rPr>
        <w:t>.</w:t>
      </w:r>
    </w:p>
    <w:p w14:paraId="7C5B48DD" w14:textId="25ECD19E" w:rsidR="009D1511" w:rsidRPr="005615DB" w:rsidRDefault="00C80D5C" w:rsidP="005B7999">
      <w:pPr>
        <w:pStyle w:val="Bezmezer"/>
        <w:numPr>
          <w:ilvl w:val="0"/>
          <w:numId w:val="8"/>
        </w:numPr>
        <w:spacing w:after="120"/>
        <w:ind w:left="284" w:hanging="284"/>
        <w:jc w:val="both"/>
        <w:rPr>
          <w:rFonts w:ascii="Times New Roman" w:hAnsi="Times New Roman" w:cs="Times New Roman"/>
          <w:sz w:val="24"/>
          <w:szCs w:val="24"/>
        </w:rPr>
      </w:pPr>
      <w:r w:rsidRPr="005615DB">
        <w:rPr>
          <w:rFonts w:ascii="Times New Roman" w:hAnsi="Times New Roman" w:cs="Times New Roman"/>
          <w:sz w:val="24"/>
          <w:szCs w:val="24"/>
        </w:rPr>
        <w:t xml:space="preserve">Plnění předmětu této Smlouvy musí ve všech jeho etapách a částech splňovat veškeré podmínky dle platné </w:t>
      </w:r>
      <w:r w:rsidR="005D721A" w:rsidRPr="005615DB">
        <w:rPr>
          <w:rFonts w:ascii="Times New Roman" w:hAnsi="Times New Roman" w:cs="Times New Roman"/>
          <w:sz w:val="24"/>
          <w:szCs w:val="24"/>
        </w:rPr>
        <w:t xml:space="preserve">a účinné </w:t>
      </w:r>
      <w:r w:rsidRPr="005615DB">
        <w:rPr>
          <w:rFonts w:ascii="Times New Roman" w:hAnsi="Times New Roman" w:cs="Times New Roman"/>
          <w:sz w:val="24"/>
          <w:szCs w:val="24"/>
        </w:rPr>
        <w:t>legislativy v oblasti kybernetické bezpečnosti</w:t>
      </w:r>
      <w:r w:rsidR="005D721A" w:rsidRPr="005615DB">
        <w:rPr>
          <w:rFonts w:ascii="Times New Roman" w:hAnsi="Times New Roman" w:cs="Times New Roman"/>
          <w:sz w:val="24"/>
          <w:szCs w:val="24"/>
        </w:rPr>
        <w:t xml:space="preserve"> </w:t>
      </w:r>
      <w:r w:rsidR="005615DB" w:rsidRPr="005615DB">
        <w:rPr>
          <w:rFonts w:ascii="Times New Roman" w:hAnsi="Times New Roman" w:cs="Times New Roman"/>
          <w:sz w:val="24"/>
          <w:szCs w:val="24"/>
        </w:rPr>
        <w:t>(zejména zákona č. 264/2025 Sb. o kybernetické bezpečnosti (dále jen „</w:t>
      </w:r>
      <w:r w:rsidR="005615DB" w:rsidRPr="005615DB">
        <w:rPr>
          <w:rFonts w:ascii="Times New Roman" w:hAnsi="Times New Roman" w:cs="Times New Roman"/>
          <w:b/>
          <w:bCs/>
          <w:sz w:val="24"/>
          <w:szCs w:val="24"/>
        </w:rPr>
        <w:t>Zákon o kybernetické bezpečnosti</w:t>
      </w:r>
      <w:r w:rsidR="005615DB" w:rsidRPr="005615DB">
        <w:rPr>
          <w:rFonts w:ascii="Times New Roman" w:hAnsi="Times New Roman" w:cs="Times New Roman"/>
          <w:sz w:val="24"/>
          <w:szCs w:val="24"/>
        </w:rPr>
        <w:t>“))</w:t>
      </w:r>
      <w:r w:rsidR="005615DB">
        <w:rPr>
          <w:rFonts w:ascii="Times New Roman" w:hAnsi="Times New Roman" w:cs="Times New Roman"/>
          <w:sz w:val="24"/>
          <w:szCs w:val="24"/>
        </w:rPr>
        <w:t xml:space="preserve"> </w:t>
      </w:r>
      <w:r w:rsidR="005D721A" w:rsidRPr="005615DB">
        <w:rPr>
          <w:rFonts w:ascii="Times New Roman" w:hAnsi="Times New Roman" w:cs="Times New Roman"/>
          <w:sz w:val="24"/>
          <w:szCs w:val="24"/>
        </w:rPr>
        <w:t xml:space="preserve">a případně též opatřeními obecné povahy, rozhodnutími či jinými správními akty </w:t>
      </w:r>
      <w:r w:rsidR="005615DB" w:rsidRPr="005615DB">
        <w:rPr>
          <w:rFonts w:ascii="Times New Roman" w:hAnsi="Times New Roman" w:cs="Times New Roman"/>
          <w:sz w:val="24"/>
          <w:szCs w:val="24"/>
        </w:rPr>
        <w:t>Národního úřadu pro kybernetickou a informační bezpečnost (dále jen „</w:t>
      </w:r>
      <w:r w:rsidR="005615DB" w:rsidRPr="005615DB">
        <w:rPr>
          <w:rFonts w:ascii="Times New Roman" w:hAnsi="Times New Roman" w:cs="Times New Roman"/>
          <w:b/>
          <w:bCs/>
          <w:sz w:val="24"/>
          <w:szCs w:val="24"/>
        </w:rPr>
        <w:t>NÚKIB</w:t>
      </w:r>
      <w:r w:rsidR="005615DB" w:rsidRPr="005615DB">
        <w:rPr>
          <w:rFonts w:ascii="Times New Roman" w:hAnsi="Times New Roman" w:cs="Times New Roman"/>
          <w:sz w:val="24"/>
          <w:szCs w:val="24"/>
        </w:rPr>
        <w:t>“)</w:t>
      </w:r>
      <w:r w:rsidRPr="005615DB">
        <w:rPr>
          <w:rFonts w:ascii="Times New Roman" w:hAnsi="Times New Roman" w:cs="Times New Roman"/>
          <w:sz w:val="24"/>
          <w:szCs w:val="24"/>
        </w:rPr>
        <w:t>.</w:t>
      </w:r>
      <w:r w:rsidR="009D1511" w:rsidRPr="005615DB">
        <w:rPr>
          <w:rFonts w:ascii="Times New Roman" w:hAnsi="Times New Roman" w:cs="Times New Roman"/>
          <w:sz w:val="24"/>
          <w:szCs w:val="24"/>
        </w:rPr>
        <w:t xml:space="preserve"> Pokud Zhotovitel využívá poddodavatele, pak je povinen zavázat své poddodavatele ve vztahu ke kyberbezpečnosti ve stejném rozsahu, v jakém je zavázán vůči Objednateli sám Zhotovitel, přičemž existenci takového závazku je povinen na vyžádání Objednatele bez zbytečného odkladu prokázat</w:t>
      </w:r>
      <w:r w:rsidR="005D721A" w:rsidRPr="005615DB">
        <w:rPr>
          <w:rFonts w:ascii="Times New Roman" w:hAnsi="Times New Roman" w:cs="Times New Roman"/>
          <w:sz w:val="24"/>
          <w:szCs w:val="24"/>
        </w:rPr>
        <w:t>.</w:t>
      </w:r>
      <w:r w:rsidR="009D1511" w:rsidRPr="005615DB">
        <w:rPr>
          <w:rFonts w:ascii="Times New Roman" w:hAnsi="Times New Roman" w:cs="Times New Roman"/>
          <w:sz w:val="24"/>
          <w:szCs w:val="24"/>
        </w:rPr>
        <w:t xml:space="preserve"> </w:t>
      </w:r>
    </w:p>
    <w:p w14:paraId="780C3EE1" w14:textId="259153DA" w:rsidR="00865BDD" w:rsidRDefault="00C33446" w:rsidP="00F931E9">
      <w:pPr>
        <w:pStyle w:val="Bezmezer"/>
        <w:numPr>
          <w:ilvl w:val="0"/>
          <w:numId w:val="8"/>
        </w:numPr>
        <w:spacing w:after="120"/>
        <w:ind w:left="284" w:hanging="284"/>
        <w:jc w:val="both"/>
        <w:rPr>
          <w:rFonts w:ascii="Times New Roman" w:hAnsi="Times New Roman" w:cs="Times New Roman"/>
          <w:sz w:val="24"/>
          <w:szCs w:val="24"/>
        </w:rPr>
      </w:pPr>
      <w:r w:rsidRPr="004961A2">
        <w:rPr>
          <w:rFonts w:ascii="Times New Roman" w:hAnsi="Times New Roman" w:cs="Times New Roman"/>
          <w:sz w:val="24"/>
          <w:szCs w:val="24"/>
        </w:rPr>
        <w:t xml:space="preserve">Realizace Veřejné zakázky bude spolufinancována z dotačních prostředků </w:t>
      </w:r>
      <w:bookmarkStart w:id="4" w:name="_Hlk180079048"/>
      <w:r w:rsidR="00B02AA4" w:rsidRPr="004961A2">
        <w:rPr>
          <w:rFonts w:ascii="Times New Roman" w:hAnsi="Times New Roman" w:cs="Times New Roman"/>
          <w:sz w:val="24"/>
          <w:szCs w:val="24"/>
        </w:rPr>
        <w:t>projektu „</w:t>
      </w:r>
      <w:r w:rsidR="002B6CFA" w:rsidRPr="002B6CFA">
        <w:rPr>
          <w:rFonts w:ascii="Times New Roman" w:hAnsi="Times New Roman" w:cs="Times New Roman"/>
          <w:sz w:val="24"/>
          <w:szCs w:val="24"/>
        </w:rPr>
        <w:t>Modernizace nemocničního informačního systému Oblastní nemocnice Trutnov a.s.</w:t>
      </w:r>
      <w:r w:rsidR="00B02AA4" w:rsidRPr="004961A2">
        <w:rPr>
          <w:rFonts w:ascii="Times New Roman" w:hAnsi="Times New Roman" w:cs="Times New Roman"/>
          <w:sz w:val="24"/>
          <w:szCs w:val="24"/>
        </w:rPr>
        <w:t xml:space="preserve">“ </w:t>
      </w:r>
      <w:r w:rsidR="00EF56C6">
        <w:rPr>
          <w:rFonts w:ascii="Times New Roman" w:hAnsi="Times New Roman" w:cs="Times New Roman"/>
          <w:sz w:val="24"/>
          <w:szCs w:val="24"/>
        </w:rPr>
        <w:t xml:space="preserve">(dále jen „Projekt“) </w:t>
      </w:r>
      <w:r w:rsidR="00B02AA4" w:rsidRPr="004961A2">
        <w:rPr>
          <w:rFonts w:ascii="Times New Roman" w:hAnsi="Times New Roman" w:cs="Times New Roman"/>
          <w:sz w:val="24"/>
          <w:szCs w:val="24"/>
        </w:rPr>
        <w:t xml:space="preserve">realizovaného </w:t>
      </w:r>
      <w:r w:rsidRPr="004961A2">
        <w:rPr>
          <w:rFonts w:ascii="Times New Roman" w:hAnsi="Times New Roman" w:cs="Times New Roman"/>
          <w:sz w:val="24"/>
          <w:szCs w:val="24"/>
        </w:rPr>
        <w:t xml:space="preserve">v rámci </w:t>
      </w:r>
      <w:bookmarkEnd w:id="4"/>
      <w:r w:rsidR="002B6CFA" w:rsidRPr="002B6CFA">
        <w:rPr>
          <w:rFonts w:ascii="Times New Roman" w:hAnsi="Times New Roman" w:cs="Times New Roman"/>
          <w:sz w:val="24"/>
          <w:szCs w:val="24"/>
        </w:rPr>
        <w:t>Integrovaného regionálního operačního programu s názvem „</w:t>
      </w:r>
      <w:proofErr w:type="spellStart"/>
      <w:r w:rsidR="002B6CFA" w:rsidRPr="002B6CFA">
        <w:rPr>
          <w:rFonts w:ascii="Times New Roman" w:hAnsi="Times New Roman" w:cs="Times New Roman"/>
          <w:sz w:val="24"/>
          <w:szCs w:val="24"/>
        </w:rPr>
        <w:t>eHealth</w:t>
      </w:r>
      <w:proofErr w:type="spellEnd"/>
      <w:r w:rsidR="002B6CFA" w:rsidRPr="002B6CFA">
        <w:rPr>
          <w:rFonts w:ascii="Times New Roman" w:hAnsi="Times New Roman" w:cs="Times New Roman"/>
          <w:sz w:val="24"/>
          <w:szCs w:val="24"/>
        </w:rPr>
        <w:t xml:space="preserve"> – SC 1.1 (MRR)“, prioritní osy 1 Zlepšení výkonu veřejné správy, specifického cíle 1.1 Využívání přínosů digitalizace pro občany, podniky, výzkumné organizace a veřejné orgány, výzva č. 78 – </w:t>
      </w:r>
      <w:proofErr w:type="spellStart"/>
      <w:r w:rsidR="002B6CFA" w:rsidRPr="002B6CFA">
        <w:rPr>
          <w:rFonts w:ascii="Times New Roman" w:hAnsi="Times New Roman" w:cs="Times New Roman"/>
          <w:sz w:val="24"/>
          <w:szCs w:val="24"/>
        </w:rPr>
        <w:t>eHealth</w:t>
      </w:r>
      <w:proofErr w:type="spellEnd"/>
      <w:r w:rsidR="002B6CFA" w:rsidRPr="002B6CFA">
        <w:rPr>
          <w:rFonts w:ascii="Times New Roman" w:hAnsi="Times New Roman" w:cs="Times New Roman"/>
          <w:sz w:val="24"/>
          <w:szCs w:val="24"/>
        </w:rPr>
        <w:t xml:space="preserve"> – SC 1.1 (MRR)</w:t>
      </w:r>
      <w:r w:rsidRPr="004961A2">
        <w:rPr>
          <w:rFonts w:ascii="Times New Roman" w:hAnsi="Times New Roman" w:cs="Times New Roman"/>
          <w:sz w:val="24"/>
          <w:szCs w:val="24"/>
        </w:rPr>
        <w:t xml:space="preserve"> (dále</w:t>
      </w:r>
      <w:r w:rsidR="00865BDD" w:rsidRPr="004961A2">
        <w:rPr>
          <w:rFonts w:ascii="Times New Roman" w:hAnsi="Times New Roman" w:cs="Times New Roman"/>
          <w:sz w:val="24"/>
          <w:szCs w:val="24"/>
        </w:rPr>
        <w:t xml:space="preserve"> </w:t>
      </w:r>
      <w:r w:rsidRPr="004961A2">
        <w:rPr>
          <w:rFonts w:ascii="Times New Roman" w:hAnsi="Times New Roman" w:cs="Times New Roman"/>
          <w:sz w:val="24"/>
          <w:szCs w:val="24"/>
        </w:rPr>
        <w:t>jen „</w:t>
      </w:r>
      <w:r w:rsidRPr="004961A2">
        <w:rPr>
          <w:rFonts w:ascii="Times New Roman" w:hAnsi="Times New Roman" w:cs="Times New Roman"/>
          <w:b/>
          <w:bCs/>
          <w:sz w:val="24"/>
          <w:szCs w:val="24"/>
        </w:rPr>
        <w:t>Dota</w:t>
      </w:r>
      <w:r w:rsidR="00865BDD" w:rsidRPr="004961A2">
        <w:rPr>
          <w:rFonts w:ascii="Times New Roman" w:hAnsi="Times New Roman" w:cs="Times New Roman"/>
          <w:b/>
          <w:bCs/>
          <w:sz w:val="24"/>
          <w:szCs w:val="24"/>
        </w:rPr>
        <w:t>ční program</w:t>
      </w:r>
      <w:r w:rsidRPr="004961A2">
        <w:rPr>
          <w:rFonts w:ascii="Times New Roman" w:hAnsi="Times New Roman" w:cs="Times New Roman"/>
          <w:sz w:val="24"/>
          <w:szCs w:val="24"/>
        </w:rPr>
        <w:t>“)</w:t>
      </w:r>
      <w:r w:rsidR="00865BDD" w:rsidRPr="004961A2">
        <w:rPr>
          <w:rFonts w:ascii="Times New Roman" w:hAnsi="Times New Roman" w:cs="Times New Roman"/>
          <w:sz w:val="24"/>
          <w:szCs w:val="24"/>
        </w:rPr>
        <w:t xml:space="preserve">. </w:t>
      </w:r>
      <w:r w:rsidR="0025290C" w:rsidRPr="001D1ED8">
        <w:rPr>
          <w:rFonts w:ascii="Times New Roman" w:hAnsi="Times New Roman" w:cs="Times New Roman"/>
          <w:sz w:val="24"/>
          <w:szCs w:val="24"/>
        </w:rPr>
        <w:t>Smluvní strany prohlašují, že se seznámily s podmínkami Dotačního programu a podmínek pro udělení dotace na základě Rozhodnutí o poskytnutí dotace, č. j.: MMR-57484/2024-55/1, které tvoří přílohu č. 3 této Smlouvy (dále jen „Rozhodnutí o dotaci“), a to včetně veškerých podmínek na které je v Rozhodnutí o dotaci odkazováno, a dále zejména Obecnými pravidly pro žadatele a příjemce včetně jejich příloh (dále jen „OPPŽP“), Specifickými pravidly pro žadatele a příjemce včetně jejich příloh (dále jen „SPPŽP“), Závaznými stanovisky Řídicího orgánu IROP (dále jen „ŘO IROP“) a Příručkou pro práci v MS2021+ (dále jen „</w:t>
      </w:r>
      <w:r w:rsidR="0025290C" w:rsidRPr="00353C26">
        <w:rPr>
          <w:rFonts w:ascii="Times New Roman" w:hAnsi="Times New Roman" w:cs="Times New Roman"/>
          <w:b/>
          <w:bCs/>
          <w:sz w:val="24"/>
          <w:szCs w:val="24"/>
        </w:rPr>
        <w:t>Podmínky dotace</w:t>
      </w:r>
      <w:r w:rsidR="0025290C" w:rsidRPr="001D1ED8">
        <w:rPr>
          <w:rFonts w:ascii="Times New Roman" w:hAnsi="Times New Roman" w:cs="Times New Roman"/>
          <w:sz w:val="24"/>
          <w:szCs w:val="24"/>
        </w:rPr>
        <w:t>“). Smluvní strany tak budou při realizaci Smlouvy postupovat v souladu s </w:t>
      </w:r>
      <w:r w:rsidR="0025290C">
        <w:rPr>
          <w:rFonts w:ascii="Times New Roman" w:hAnsi="Times New Roman" w:cs="Times New Roman"/>
          <w:sz w:val="24"/>
          <w:szCs w:val="24"/>
        </w:rPr>
        <w:t>P</w:t>
      </w:r>
      <w:r w:rsidR="0025290C" w:rsidRPr="001D1ED8">
        <w:rPr>
          <w:rFonts w:ascii="Times New Roman" w:hAnsi="Times New Roman" w:cs="Times New Roman"/>
          <w:sz w:val="24"/>
          <w:szCs w:val="24"/>
        </w:rPr>
        <w:t xml:space="preserve">odmínkami </w:t>
      </w:r>
      <w:r w:rsidR="0025290C">
        <w:rPr>
          <w:rFonts w:ascii="Times New Roman" w:hAnsi="Times New Roman" w:cs="Times New Roman"/>
          <w:sz w:val="24"/>
          <w:szCs w:val="24"/>
        </w:rPr>
        <w:t xml:space="preserve">dotace </w:t>
      </w:r>
      <w:r w:rsidR="00865BDD" w:rsidRPr="004961A2">
        <w:rPr>
          <w:rFonts w:ascii="Times New Roman" w:hAnsi="Times New Roman" w:cs="Times New Roman"/>
          <w:sz w:val="24"/>
          <w:szCs w:val="24"/>
        </w:rPr>
        <w:t>a</w:t>
      </w:r>
      <w:r w:rsidR="00865BDD">
        <w:rPr>
          <w:rFonts w:ascii="Times New Roman" w:hAnsi="Times New Roman" w:cs="Times New Roman"/>
          <w:sz w:val="24"/>
          <w:szCs w:val="24"/>
        </w:rPr>
        <w:t xml:space="preserve"> pravidly Dotačního programu (zejména příslušnou výzvou k předkládání žádostí o finanční podporu, příručkami a metodikami</w:t>
      </w:r>
      <w:r w:rsidR="0087409F">
        <w:rPr>
          <w:rFonts w:ascii="Times New Roman" w:hAnsi="Times New Roman" w:cs="Times New Roman"/>
          <w:sz w:val="24"/>
          <w:szCs w:val="24"/>
        </w:rPr>
        <w:t xml:space="preserve"> příslušného</w:t>
      </w:r>
      <w:r w:rsidR="00865BDD">
        <w:rPr>
          <w:rFonts w:ascii="Times New Roman" w:hAnsi="Times New Roman" w:cs="Times New Roman"/>
          <w:sz w:val="24"/>
          <w:szCs w:val="24"/>
        </w:rPr>
        <w:t xml:space="preserve"> dotačního orgánu, oznámeními a dalšími písemnými pokyny či rozhodnutími </w:t>
      </w:r>
      <w:r w:rsidR="0087409F">
        <w:rPr>
          <w:rFonts w:ascii="Times New Roman" w:hAnsi="Times New Roman" w:cs="Times New Roman"/>
          <w:sz w:val="24"/>
          <w:szCs w:val="24"/>
        </w:rPr>
        <w:t xml:space="preserve">příslušného </w:t>
      </w:r>
      <w:r w:rsidR="00865BDD">
        <w:rPr>
          <w:rFonts w:ascii="Times New Roman" w:hAnsi="Times New Roman" w:cs="Times New Roman"/>
          <w:sz w:val="24"/>
          <w:szCs w:val="24"/>
        </w:rPr>
        <w:t>dotačního orgánu) a dle platné související právní úpravy</w:t>
      </w:r>
      <w:r w:rsidR="00F2778E">
        <w:rPr>
          <w:rFonts w:ascii="Times New Roman" w:hAnsi="Times New Roman" w:cs="Times New Roman"/>
          <w:sz w:val="24"/>
          <w:szCs w:val="24"/>
        </w:rPr>
        <w:t xml:space="preserve">. </w:t>
      </w:r>
      <w:r w:rsidR="00865BDD" w:rsidRPr="00F2778E">
        <w:rPr>
          <w:rFonts w:ascii="Times New Roman" w:hAnsi="Times New Roman" w:cs="Times New Roman"/>
          <w:sz w:val="24"/>
          <w:szCs w:val="24"/>
        </w:rPr>
        <w:t>Smluvní strany</w:t>
      </w:r>
      <w:r w:rsidR="00F2778E">
        <w:rPr>
          <w:rFonts w:ascii="Times New Roman" w:hAnsi="Times New Roman" w:cs="Times New Roman"/>
          <w:sz w:val="24"/>
          <w:szCs w:val="24"/>
        </w:rPr>
        <w:t xml:space="preserve"> </w:t>
      </w:r>
      <w:r w:rsidR="00865BDD" w:rsidRPr="00F2778E">
        <w:rPr>
          <w:rFonts w:ascii="Times New Roman" w:hAnsi="Times New Roman" w:cs="Times New Roman"/>
          <w:sz w:val="24"/>
          <w:szCs w:val="24"/>
        </w:rPr>
        <w:t>prohlašují, že obsah uvedených dokumentů</w:t>
      </w:r>
      <w:r w:rsidR="00F2778E">
        <w:rPr>
          <w:rFonts w:ascii="Times New Roman" w:hAnsi="Times New Roman" w:cs="Times New Roman"/>
          <w:sz w:val="24"/>
          <w:szCs w:val="24"/>
        </w:rPr>
        <w:t xml:space="preserve"> dle stavu ke dni uzavření této Smlouvy</w:t>
      </w:r>
      <w:r w:rsidR="00865BDD" w:rsidRPr="00F2778E">
        <w:rPr>
          <w:rFonts w:ascii="Times New Roman" w:hAnsi="Times New Roman" w:cs="Times New Roman"/>
          <w:sz w:val="24"/>
          <w:szCs w:val="24"/>
        </w:rPr>
        <w:t xml:space="preserve"> je jim znám</w:t>
      </w:r>
      <w:r w:rsidR="00F2778E">
        <w:rPr>
          <w:rFonts w:ascii="Times New Roman" w:hAnsi="Times New Roman" w:cs="Times New Roman"/>
          <w:sz w:val="24"/>
          <w:szCs w:val="24"/>
        </w:rPr>
        <w:t>; o případných změnách se budou Smluvní strany bez zbytečného odkladu informovat.</w:t>
      </w:r>
    </w:p>
    <w:p w14:paraId="0CB208D2" w14:textId="77777777" w:rsidR="00EF56C6" w:rsidRPr="008046F7" w:rsidRDefault="00EF56C6" w:rsidP="00EF56C6">
      <w:pPr>
        <w:pStyle w:val="Bezmezer"/>
        <w:numPr>
          <w:ilvl w:val="0"/>
          <w:numId w:val="8"/>
        </w:numPr>
        <w:spacing w:after="120"/>
        <w:ind w:left="284" w:hanging="284"/>
        <w:jc w:val="both"/>
        <w:rPr>
          <w:rFonts w:ascii="Times New Roman" w:hAnsi="Times New Roman" w:cs="Times New Roman"/>
          <w:sz w:val="24"/>
          <w:szCs w:val="24"/>
        </w:rPr>
      </w:pPr>
      <w:r w:rsidRPr="008046F7">
        <w:rPr>
          <w:rFonts w:ascii="Times New Roman" w:hAnsi="Times New Roman" w:cs="Times New Roman"/>
          <w:sz w:val="24"/>
          <w:szCs w:val="24"/>
        </w:rPr>
        <w:t xml:space="preserve">Zhotovitel je povinen řádně uchovávat veškeré originály účetních dokladů a originály dalších dokumentů souvisejících s realizací předmětu této Smlouvy. Účetní doklady budou uchovány způsobem uvedeným v zákoně č. 563/1991 Sb., o účetnictví, ve znění pozdějších předpisů. V souvislosti s tím, že předmět plnění je financován z programu </w:t>
      </w:r>
      <w:r>
        <w:rPr>
          <w:rFonts w:ascii="Times New Roman" w:hAnsi="Times New Roman" w:cs="Times New Roman"/>
          <w:sz w:val="24"/>
          <w:szCs w:val="24"/>
        </w:rPr>
        <w:t>IROP</w:t>
      </w:r>
      <w:r w:rsidRPr="008046F7">
        <w:rPr>
          <w:rFonts w:ascii="Times New Roman" w:hAnsi="Times New Roman" w:cs="Times New Roman"/>
          <w:sz w:val="24"/>
          <w:szCs w:val="24"/>
        </w:rPr>
        <w:t>, je Zhotovitel povinen uchovávat veškerou dokumentaci související s realizací poskytnutého plnění dle této S</w:t>
      </w:r>
      <w:r w:rsidRPr="00EF56C6">
        <w:rPr>
          <w:rFonts w:ascii="Times New Roman" w:hAnsi="Times New Roman" w:cs="Times New Roman"/>
          <w:sz w:val="24"/>
          <w:szCs w:val="24"/>
        </w:rPr>
        <w:t xml:space="preserve">mlouvy, včetně všech účetních dokladů vystavených na základě této Smlouvy, nejméně </w:t>
      </w:r>
      <w:r w:rsidRPr="00CF2958">
        <w:rPr>
          <w:rFonts w:ascii="Times New Roman" w:hAnsi="Times New Roman" w:cs="Times New Roman"/>
          <w:sz w:val="24"/>
          <w:szCs w:val="24"/>
        </w:rPr>
        <w:t>do 31.12.203</w:t>
      </w:r>
      <w:r w:rsidRPr="00EF56C6">
        <w:rPr>
          <w:rFonts w:ascii="Times New Roman" w:hAnsi="Times New Roman" w:cs="Times New Roman"/>
          <w:sz w:val="24"/>
          <w:szCs w:val="24"/>
        </w:rPr>
        <w:t>5, není</w:t>
      </w:r>
      <w:r w:rsidRPr="008046F7">
        <w:rPr>
          <w:rFonts w:ascii="Times New Roman" w:hAnsi="Times New Roman" w:cs="Times New Roman"/>
          <w:sz w:val="24"/>
          <w:szCs w:val="24"/>
        </w:rPr>
        <w:t>-li dle platných právních předpisů požadována lhůta delší.</w:t>
      </w:r>
    </w:p>
    <w:p w14:paraId="25091890" w14:textId="534A8C6A" w:rsidR="00EF56C6" w:rsidRPr="008046F7" w:rsidRDefault="00EF56C6" w:rsidP="00EF56C6">
      <w:pPr>
        <w:pStyle w:val="Bezmezer"/>
        <w:numPr>
          <w:ilvl w:val="0"/>
          <w:numId w:val="8"/>
        </w:numPr>
        <w:spacing w:after="120"/>
        <w:ind w:left="284" w:hanging="284"/>
        <w:jc w:val="both"/>
        <w:rPr>
          <w:rFonts w:ascii="Times New Roman" w:hAnsi="Times New Roman" w:cs="Times New Roman"/>
          <w:sz w:val="24"/>
          <w:szCs w:val="24"/>
        </w:rPr>
      </w:pPr>
      <w:r w:rsidRPr="008046F7">
        <w:rPr>
          <w:rFonts w:ascii="Times New Roman" w:hAnsi="Times New Roman" w:cs="Times New Roman"/>
          <w:sz w:val="24"/>
          <w:szCs w:val="24"/>
        </w:rPr>
        <w:t>Zhotovitel je povinen minimálně do 31.12.203</w:t>
      </w:r>
      <w:r>
        <w:rPr>
          <w:rFonts w:ascii="Times New Roman" w:hAnsi="Times New Roman" w:cs="Times New Roman"/>
          <w:sz w:val="24"/>
          <w:szCs w:val="24"/>
        </w:rPr>
        <w:t>5</w:t>
      </w:r>
      <w:r w:rsidRPr="008046F7">
        <w:rPr>
          <w:rFonts w:ascii="Times New Roman" w:hAnsi="Times New Roman" w:cs="Times New Roman"/>
          <w:sz w:val="24"/>
          <w:szCs w:val="24"/>
        </w:rPr>
        <w:t xml:space="preserve"> poskytovat požadované informace a dokumentaci související s realizací </w:t>
      </w:r>
      <w:r>
        <w:rPr>
          <w:rFonts w:ascii="Times New Roman" w:hAnsi="Times New Roman" w:cs="Times New Roman"/>
          <w:sz w:val="24"/>
          <w:szCs w:val="24"/>
        </w:rPr>
        <w:t>P</w:t>
      </w:r>
      <w:r w:rsidRPr="008046F7">
        <w:rPr>
          <w:rFonts w:ascii="Times New Roman" w:hAnsi="Times New Roman" w:cs="Times New Roman"/>
          <w:sz w:val="24"/>
          <w:szCs w:val="24"/>
        </w:rPr>
        <w:t>rojektu zaměstnancům nebo zmocněncům pověřených orgánů (</w:t>
      </w:r>
      <w:r w:rsidRPr="00A70F7F">
        <w:rPr>
          <w:rFonts w:ascii="Times New Roman" w:hAnsi="Times New Roman" w:cs="Times New Roman"/>
          <w:sz w:val="24"/>
          <w:szCs w:val="24"/>
        </w:rPr>
        <w:t xml:space="preserve">Centrum pro regionální rozvoj České republiky </w:t>
      </w:r>
      <w:r>
        <w:rPr>
          <w:rFonts w:ascii="Times New Roman" w:hAnsi="Times New Roman" w:cs="Times New Roman"/>
          <w:sz w:val="24"/>
          <w:szCs w:val="24"/>
        </w:rPr>
        <w:t xml:space="preserve">(CRR), </w:t>
      </w:r>
      <w:r w:rsidRPr="008046F7">
        <w:rPr>
          <w:rFonts w:ascii="Times New Roman" w:hAnsi="Times New Roman" w:cs="Times New Roman"/>
          <w:sz w:val="24"/>
          <w:szCs w:val="24"/>
        </w:rPr>
        <w:t>MV ČR,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5D62D6C" w14:textId="77777777" w:rsidR="00EF56C6" w:rsidRPr="00F2778E" w:rsidRDefault="00EF56C6" w:rsidP="008F3411">
      <w:pPr>
        <w:pStyle w:val="Bezmezer"/>
        <w:spacing w:after="120"/>
        <w:ind w:left="284"/>
        <w:jc w:val="both"/>
        <w:rPr>
          <w:rFonts w:ascii="Times New Roman" w:hAnsi="Times New Roman" w:cs="Times New Roman"/>
          <w:sz w:val="24"/>
          <w:szCs w:val="24"/>
        </w:rPr>
      </w:pPr>
    </w:p>
    <w:p w14:paraId="1F5C4071" w14:textId="77777777" w:rsidR="00590DAB" w:rsidRDefault="00590DAB" w:rsidP="004F5F5B">
      <w:pPr>
        <w:pStyle w:val="Bezmezer"/>
        <w:ind w:left="284"/>
        <w:jc w:val="both"/>
        <w:rPr>
          <w:rFonts w:ascii="Times New Roman" w:hAnsi="Times New Roman" w:cs="Times New Roman"/>
          <w:sz w:val="24"/>
          <w:szCs w:val="24"/>
        </w:rPr>
      </w:pPr>
    </w:p>
    <w:p w14:paraId="14E0C1E6" w14:textId="77777777" w:rsidR="002B6CFA" w:rsidRDefault="002B6CFA" w:rsidP="004F5F5B">
      <w:pPr>
        <w:pStyle w:val="Bezmezer"/>
        <w:ind w:left="284"/>
        <w:jc w:val="both"/>
        <w:rPr>
          <w:rFonts w:ascii="Times New Roman" w:hAnsi="Times New Roman" w:cs="Times New Roman"/>
          <w:sz w:val="24"/>
          <w:szCs w:val="24"/>
        </w:rPr>
      </w:pPr>
    </w:p>
    <w:p w14:paraId="658142FC" w14:textId="77777777" w:rsidR="002B6CFA" w:rsidRPr="0077137A" w:rsidRDefault="002B6CFA" w:rsidP="004F5F5B">
      <w:pPr>
        <w:pStyle w:val="Bezmezer"/>
        <w:ind w:left="284"/>
        <w:jc w:val="both"/>
        <w:rPr>
          <w:rFonts w:ascii="Times New Roman" w:hAnsi="Times New Roman" w:cs="Times New Roman"/>
          <w:sz w:val="24"/>
          <w:szCs w:val="24"/>
        </w:rPr>
      </w:pPr>
    </w:p>
    <w:p w14:paraId="31210299" w14:textId="5BFD702D" w:rsidR="00577229" w:rsidRPr="0077137A" w:rsidRDefault="00577229" w:rsidP="00F931E9">
      <w:pPr>
        <w:pStyle w:val="Bezmezer"/>
        <w:numPr>
          <w:ilvl w:val="0"/>
          <w:numId w:val="15"/>
        </w:numPr>
        <w:ind w:firstLine="993"/>
        <w:jc w:val="center"/>
        <w:rPr>
          <w:rFonts w:ascii="Times New Roman" w:hAnsi="Times New Roman" w:cs="Times New Roman"/>
          <w:b/>
          <w:bCs/>
          <w:sz w:val="24"/>
          <w:szCs w:val="24"/>
        </w:rPr>
      </w:pPr>
      <w:bookmarkStart w:id="5" w:name="_Ref178080061"/>
    </w:p>
    <w:bookmarkEnd w:id="5"/>
    <w:p w14:paraId="5A6D6F5D" w14:textId="77777777" w:rsidR="00577229" w:rsidRDefault="00577229" w:rsidP="004F5F5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Předmět Smlouvy</w:t>
      </w:r>
    </w:p>
    <w:p w14:paraId="4A55FE99" w14:textId="77777777" w:rsidR="00B65597" w:rsidRPr="0077137A" w:rsidRDefault="00B65597" w:rsidP="004F5F5B">
      <w:pPr>
        <w:pStyle w:val="Bezmezer"/>
        <w:jc w:val="center"/>
        <w:rPr>
          <w:rFonts w:ascii="Times New Roman" w:hAnsi="Times New Roman" w:cs="Times New Roman"/>
          <w:b/>
          <w:bCs/>
          <w:sz w:val="24"/>
          <w:szCs w:val="24"/>
        </w:rPr>
      </w:pPr>
    </w:p>
    <w:p w14:paraId="6F4100A6" w14:textId="7A70DAF6" w:rsidR="00D92BB6" w:rsidRDefault="00B65597" w:rsidP="00B65597">
      <w:pPr>
        <w:pStyle w:val="Bezmezer"/>
        <w:numPr>
          <w:ilvl w:val="0"/>
          <w:numId w:val="3"/>
        </w:numPr>
        <w:spacing w:after="120"/>
        <w:ind w:left="284" w:hanging="284"/>
        <w:jc w:val="both"/>
        <w:rPr>
          <w:rFonts w:ascii="Times New Roman" w:hAnsi="Times New Roman" w:cs="Times New Roman"/>
          <w:sz w:val="24"/>
          <w:szCs w:val="24"/>
        </w:rPr>
      </w:pPr>
      <w:r w:rsidRPr="00B65597">
        <w:rPr>
          <w:rFonts w:ascii="Times New Roman" w:hAnsi="Times New Roman" w:cs="Times New Roman"/>
          <w:sz w:val="24"/>
          <w:szCs w:val="24"/>
        </w:rPr>
        <w:t xml:space="preserve">Předmětem této Smlouvy je </w:t>
      </w:r>
      <w:r w:rsidR="005F5FE7">
        <w:rPr>
          <w:rFonts w:ascii="Times New Roman" w:hAnsi="Times New Roman" w:cs="Times New Roman"/>
          <w:sz w:val="24"/>
          <w:szCs w:val="24"/>
        </w:rPr>
        <w:t>komplexní provedení díla (dále jen „</w:t>
      </w:r>
      <w:r w:rsidR="005F5FE7" w:rsidRPr="005F5FE7">
        <w:rPr>
          <w:rFonts w:ascii="Times New Roman" w:hAnsi="Times New Roman" w:cs="Times New Roman"/>
          <w:b/>
          <w:bCs/>
          <w:sz w:val="24"/>
          <w:szCs w:val="24"/>
        </w:rPr>
        <w:t>Dílo</w:t>
      </w:r>
      <w:r w:rsidR="005F5FE7">
        <w:rPr>
          <w:rFonts w:ascii="Times New Roman" w:hAnsi="Times New Roman" w:cs="Times New Roman"/>
          <w:sz w:val="24"/>
          <w:szCs w:val="24"/>
        </w:rPr>
        <w:t xml:space="preserve">“) spočívajícího </w:t>
      </w:r>
      <w:bookmarkStart w:id="6" w:name="_Hlk210988733"/>
      <w:r w:rsidR="005F5FE7">
        <w:rPr>
          <w:rFonts w:ascii="Times New Roman" w:hAnsi="Times New Roman" w:cs="Times New Roman"/>
          <w:sz w:val="24"/>
          <w:szCs w:val="24"/>
        </w:rPr>
        <w:t xml:space="preserve">ve </w:t>
      </w:r>
      <w:r w:rsidR="002B6CFA">
        <w:rPr>
          <w:rFonts w:ascii="Times New Roman" w:hAnsi="Times New Roman" w:cs="Times New Roman"/>
          <w:sz w:val="24"/>
          <w:szCs w:val="24"/>
        </w:rPr>
        <w:t xml:space="preserve">dodávce, implementaci a uvedení do provozu </w:t>
      </w:r>
      <w:r w:rsidR="002B6CFA" w:rsidRPr="002B6CFA">
        <w:rPr>
          <w:rFonts w:ascii="Times New Roman" w:hAnsi="Times New Roman" w:cs="Times New Roman"/>
          <w:sz w:val="24"/>
          <w:szCs w:val="24"/>
        </w:rPr>
        <w:t xml:space="preserve">nových funkcionalit a modernizaci stávajícího nemocničního informačního systému </w:t>
      </w:r>
      <w:bookmarkEnd w:id="6"/>
      <w:r>
        <w:rPr>
          <w:rFonts w:ascii="Times New Roman" w:hAnsi="Times New Roman" w:cs="Times New Roman"/>
          <w:sz w:val="24"/>
          <w:szCs w:val="24"/>
        </w:rPr>
        <w:t>(dále jako „</w:t>
      </w:r>
      <w:r w:rsidR="005D5D43">
        <w:rPr>
          <w:rFonts w:ascii="Times New Roman" w:hAnsi="Times New Roman" w:cs="Times New Roman"/>
          <w:b/>
          <w:bCs/>
          <w:sz w:val="24"/>
          <w:szCs w:val="24"/>
        </w:rPr>
        <w:t>NIS</w:t>
      </w:r>
      <w:r>
        <w:rPr>
          <w:rFonts w:ascii="Times New Roman" w:hAnsi="Times New Roman" w:cs="Times New Roman"/>
          <w:sz w:val="24"/>
          <w:szCs w:val="24"/>
        </w:rPr>
        <w:t>“).</w:t>
      </w:r>
      <w:r w:rsidR="002B6CFA">
        <w:rPr>
          <w:rFonts w:ascii="Times New Roman" w:hAnsi="Times New Roman" w:cs="Times New Roman"/>
          <w:sz w:val="24"/>
          <w:szCs w:val="24"/>
        </w:rPr>
        <w:t xml:space="preserve"> Obsah a rozsah Díla je podrobně specifikován v Technické specifikaci</w:t>
      </w:r>
      <w:r w:rsidR="002B6CFA" w:rsidRPr="001C459F">
        <w:rPr>
          <w:rFonts w:ascii="Times New Roman" w:hAnsi="Times New Roman" w:cs="Times New Roman"/>
          <w:sz w:val="24"/>
          <w:szCs w:val="24"/>
        </w:rPr>
        <w:t xml:space="preserve">, která tvoří přílohu č. </w:t>
      </w:r>
      <w:r w:rsidR="009D3713" w:rsidRPr="001C459F">
        <w:rPr>
          <w:rFonts w:ascii="Times New Roman" w:hAnsi="Times New Roman" w:cs="Times New Roman"/>
          <w:sz w:val="24"/>
          <w:szCs w:val="24"/>
        </w:rPr>
        <w:t>2</w:t>
      </w:r>
      <w:r w:rsidR="002B6CFA" w:rsidRPr="001C459F">
        <w:rPr>
          <w:rFonts w:ascii="Times New Roman" w:hAnsi="Times New Roman" w:cs="Times New Roman"/>
          <w:sz w:val="24"/>
          <w:szCs w:val="24"/>
        </w:rPr>
        <w:t xml:space="preserve"> této smlouvy. </w:t>
      </w:r>
      <w:r w:rsidR="008B1693" w:rsidRPr="001C459F">
        <w:rPr>
          <w:rFonts w:ascii="Times New Roman" w:hAnsi="Times New Roman" w:cs="Times New Roman"/>
          <w:sz w:val="24"/>
          <w:szCs w:val="24"/>
        </w:rPr>
        <w:t>NIS modernizovaný o funkcionality v rámci řádného provedení Díla je dále označován</w:t>
      </w:r>
      <w:r w:rsidR="008B1693">
        <w:rPr>
          <w:rFonts w:ascii="Times New Roman" w:hAnsi="Times New Roman" w:cs="Times New Roman"/>
          <w:sz w:val="24"/>
          <w:szCs w:val="24"/>
        </w:rPr>
        <w:t xml:space="preserve"> také jako „</w:t>
      </w:r>
      <w:r w:rsidR="008B1693" w:rsidRPr="008B1693">
        <w:rPr>
          <w:rFonts w:ascii="Times New Roman" w:hAnsi="Times New Roman" w:cs="Times New Roman"/>
          <w:b/>
          <w:bCs/>
          <w:sz w:val="24"/>
          <w:szCs w:val="24"/>
        </w:rPr>
        <w:t>Modernizovaný NIS</w:t>
      </w:r>
      <w:r w:rsidR="008B1693">
        <w:rPr>
          <w:rFonts w:ascii="Times New Roman" w:hAnsi="Times New Roman" w:cs="Times New Roman"/>
          <w:sz w:val="24"/>
          <w:szCs w:val="24"/>
        </w:rPr>
        <w:t xml:space="preserve">“. </w:t>
      </w:r>
    </w:p>
    <w:p w14:paraId="1815FDB8" w14:textId="740D5CB5" w:rsidR="00D92BB6" w:rsidRDefault="00D92BB6" w:rsidP="00D92BB6">
      <w:pPr>
        <w:pStyle w:val="Bezmezer"/>
        <w:numPr>
          <w:ilvl w:val="0"/>
          <w:numId w:val="3"/>
        </w:numPr>
        <w:spacing w:after="120"/>
        <w:ind w:left="284" w:hanging="284"/>
        <w:jc w:val="both"/>
        <w:rPr>
          <w:rFonts w:ascii="Times New Roman" w:hAnsi="Times New Roman" w:cs="Times New Roman"/>
          <w:sz w:val="24"/>
          <w:szCs w:val="24"/>
        </w:rPr>
      </w:pPr>
      <w:r w:rsidRPr="00D92BB6">
        <w:rPr>
          <w:rFonts w:ascii="Times New Roman" w:hAnsi="Times New Roman" w:cs="Times New Roman"/>
          <w:sz w:val="24"/>
          <w:szCs w:val="24"/>
        </w:rPr>
        <w:t xml:space="preserve">Touto </w:t>
      </w:r>
      <w:r>
        <w:rPr>
          <w:rFonts w:ascii="Times New Roman" w:hAnsi="Times New Roman" w:cs="Times New Roman"/>
          <w:sz w:val="24"/>
          <w:szCs w:val="24"/>
        </w:rPr>
        <w:t>S</w:t>
      </w:r>
      <w:r w:rsidRPr="00D92BB6">
        <w:rPr>
          <w:rFonts w:ascii="Times New Roman" w:hAnsi="Times New Roman" w:cs="Times New Roman"/>
          <w:sz w:val="24"/>
          <w:szCs w:val="24"/>
        </w:rPr>
        <w:t xml:space="preserve">mlouvou se </w:t>
      </w:r>
      <w:r>
        <w:rPr>
          <w:rFonts w:ascii="Times New Roman" w:hAnsi="Times New Roman" w:cs="Times New Roman"/>
          <w:sz w:val="24"/>
          <w:szCs w:val="24"/>
        </w:rPr>
        <w:t>Z</w:t>
      </w:r>
      <w:r w:rsidRPr="00D92BB6">
        <w:rPr>
          <w:rFonts w:ascii="Times New Roman" w:hAnsi="Times New Roman" w:cs="Times New Roman"/>
          <w:sz w:val="24"/>
          <w:szCs w:val="24"/>
        </w:rPr>
        <w:t xml:space="preserve">hotovitel zavazuje provést na svůj náklad a nebezpečí za podmínek sjednaných touto </w:t>
      </w:r>
      <w:r>
        <w:rPr>
          <w:rFonts w:ascii="Times New Roman" w:hAnsi="Times New Roman" w:cs="Times New Roman"/>
          <w:sz w:val="24"/>
          <w:szCs w:val="24"/>
        </w:rPr>
        <w:t>S</w:t>
      </w:r>
      <w:r w:rsidRPr="00D92BB6">
        <w:rPr>
          <w:rFonts w:ascii="Times New Roman" w:hAnsi="Times New Roman" w:cs="Times New Roman"/>
          <w:sz w:val="24"/>
          <w:szCs w:val="24"/>
        </w:rPr>
        <w:t xml:space="preserve">mlouvou v dohodnutém místě plnění pro </w:t>
      </w:r>
      <w:r>
        <w:rPr>
          <w:rFonts w:ascii="Times New Roman" w:hAnsi="Times New Roman" w:cs="Times New Roman"/>
          <w:sz w:val="24"/>
          <w:szCs w:val="24"/>
        </w:rPr>
        <w:t>O</w:t>
      </w:r>
      <w:r w:rsidRPr="00D92BB6">
        <w:rPr>
          <w:rFonts w:ascii="Times New Roman" w:hAnsi="Times New Roman" w:cs="Times New Roman"/>
          <w:sz w:val="24"/>
          <w:szCs w:val="24"/>
        </w:rPr>
        <w:t xml:space="preserve">bjednatele plně funkční </w:t>
      </w:r>
      <w:r>
        <w:rPr>
          <w:rFonts w:ascii="Times New Roman" w:hAnsi="Times New Roman" w:cs="Times New Roman"/>
          <w:sz w:val="24"/>
          <w:szCs w:val="24"/>
        </w:rPr>
        <w:t>D</w:t>
      </w:r>
      <w:r w:rsidRPr="00D92BB6">
        <w:rPr>
          <w:rFonts w:ascii="Times New Roman" w:hAnsi="Times New Roman" w:cs="Times New Roman"/>
          <w:sz w:val="24"/>
          <w:szCs w:val="24"/>
        </w:rPr>
        <w:t xml:space="preserve">ílo a řádně dokončené </w:t>
      </w:r>
      <w:r>
        <w:rPr>
          <w:rFonts w:ascii="Times New Roman" w:hAnsi="Times New Roman" w:cs="Times New Roman"/>
          <w:sz w:val="24"/>
          <w:szCs w:val="24"/>
        </w:rPr>
        <w:t>D</w:t>
      </w:r>
      <w:r w:rsidRPr="00D92BB6">
        <w:rPr>
          <w:rFonts w:ascii="Times New Roman" w:hAnsi="Times New Roman" w:cs="Times New Roman"/>
          <w:sz w:val="24"/>
          <w:szCs w:val="24"/>
        </w:rPr>
        <w:t xml:space="preserve">ílo předat </w:t>
      </w:r>
      <w:r>
        <w:rPr>
          <w:rFonts w:ascii="Times New Roman" w:hAnsi="Times New Roman" w:cs="Times New Roman"/>
          <w:sz w:val="24"/>
          <w:szCs w:val="24"/>
        </w:rPr>
        <w:t>O</w:t>
      </w:r>
      <w:r w:rsidRPr="00D92BB6">
        <w:rPr>
          <w:rFonts w:ascii="Times New Roman" w:hAnsi="Times New Roman" w:cs="Times New Roman"/>
          <w:sz w:val="24"/>
          <w:szCs w:val="24"/>
        </w:rPr>
        <w:t xml:space="preserve">bjednateli a </w:t>
      </w:r>
      <w:r>
        <w:rPr>
          <w:rFonts w:ascii="Times New Roman" w:hAnsi="Times New Roman" w:cs="Times New Roman"/>
          <w:sz w:val="24"/>
          <w:szCs w:val="24"/>
        </w:rPr>
        <w:t>O</w:t>
      </w:r>
      <w:r w:rsidRPr="00D92BB6">
        <w:rPr>
          <w:rFonts w:ascii="Times New Roman" w:hAnsi="Times New Roman" w:cs="Times New Roman"/>
          <w:sz w:val="24"/>
          <w:szCs w:val="24"/>
        </w:rPr>
        <w:t xml:space="preserve">bjednatel se zavazuje řádně dokončené </w:t>
      </w:r>
      <w:r>
        <w:rPr>
          <w:rFonts w:ascii="Times New Roman" w:hAnsi="Times New Roman" w:cs="Times New Roman"/>
          <w:sz w:val="24"/>
          <w:szCs w:val="24"/>
        </w:rPr>
        <w:t>D</w:t>
      </w:r>
      <w:r w:rsidRPr="00D92BB6">
        <w:rPr>
          <w:rFonts w:ascii="Times New Roman" w:hAnsi="Times New Roman" w:cs="Times New Roman"/>
          <w:sz w:val="24"/>
          <w:szCs w:val="24"/>
        </w:rPr>
        <w:t xml:space="preserve">ílo převzít a zaplatit za ně </w:t>
      </w:r>
      <w:r>
        <w:rPr>
          <w:rFonts w:ascii="Times New Roman" w:hAnsi="Times New Roman" w:cs="Times New Roman"/>
          <w:sz w:val="24"/>
          <w:szCs w:val="24"/>
        </w:rPr>
        <w:t>Z</w:t>
      </w:r>
      <w:r w:rsidRPr="00D92BB6">
        <w:rPr>
          <w:rFonts w:ascii="Times New Roman" w:hAnsi="Times New Roman" w:cs="Times New Roman"/>
          <w:sz w:val="24"/>
          <w:szCs w:val="24"/>
        </w:rPr>
        <w:t>hotoviteli sjednanou cenu.</w:t>
      </w:r>
    </w:p>
    <w:p w14:paraId="47EDA00E" w14:textId="2B18A179" w:rsidR="00D92BB6" w:rsidRPr="00D92BB6" w:rsidRDefault="00D92BB6" w:rsidP="00D92BB6">
      <w:pPr>
        <w:pStyle w:val="Bezmezer"/>
        <w:numPr>
          <w:ilvl w:val="0"/>
          <w:numId w:val="3"/>
        </w:numPr>
        <w:spacing w:after="120"/>
        <w:ind w:left="284" w:hanging="284"/>
        <w:jc w:val="both"/>
        <w:rPr>
          <w:rFonts w:ascii="Times New Roman" w:hAnsi="Times New Roman" w:cs="Times New Roman"/>
          <w:sz w:val="24"/>
          <w:szCs w:val="24"/>
        </w:rPr>
      </w:pPr>
      <w:r w:rsidRPr="00D92BB6">
        <w:rPr>
          <w:rFonts w:ascii="Times New Roman" w:hAnsi="Times New Roman" w:cs="Times New Roman"/>
          <w:sz w:val="24"/>
          <w:szCs w:val="24"/>
        </w:rPr>
        <w:t xml:space="preserve">Zhotovitel prohlašuje, že se detailně seznámil s rozsahem </w:t>
      </w:r>
      <w:r w:rsidR="00B95D49">
        <w:rPr>
          <w:rFonts w:ascii="Times New Roman" w:hAnsi="Times New Roman" w:cs="Times New Roman"/>
          <w:sz w:val="24"/>
          <w:szCs w:val="24"/>
        </w:rPr>
        <w:t xml:space="preserve">a požadovanými vlastnostmi </w:t>
      </w:r>
      <w:r w:rsidR="000F288D" w:rsidRPr="00AA0748">
        <w:rPr>
          <w:rFonts w:ascii="Times New Roman" w:hAnsi="Times New Roman" w:cs="Times New Roman"/>
          <w:sz w:val="24"/>
          <w:szCs w:val="24"/>
        </w:rPr>
        <w:t xml:space="preserve">budoucího </w:t>
      </w:r>
      <w:r w:rsidR="00B95D49" w:rsidRPr="00AA0748">
        <w:rPr>
          <w:rFonts w:ascii="Times New Roman" w:hAnsi="Times New Roman" w:cs="Times New Roman"/>
          <w:sz w:val="24"/>
          <w:szCs w:val="24"/>
        </w:rPr>
        <w:t>D</w:t>
      </w:r>
      <w:r w:rsidRPr="00AA0748">
        <w:rPr>
          <w:rFonts w:ascii="Times New Roman" w:hAnsi="Times New Roman" w:cs="Times New Roman"/>
          <w:sz w:val="24"/>
          <w:szCs w:val="24"/>
        </w:rPr>
        <w:t>íla a že obdržel všechny potřebné informace, které potřebuje k řádnému</w:t>
      </w:r>
      <w:r w:rsidRPr="00D92BB6">
        <w:rPr>
          <w:rFonts w:ascii="Times New Roman" w:hAnsi="Times New Roman" w:cs="Times New Roman"/>
          <w:sz w:val="24"/>
          <w:szCs w:val="24"/>
        </w:rPr>
        <w:t xml:space="preserve"> provedení </w:t>
      </w:r>
      <w:r w:rsidR="00B95D49">
        <w:rPr>
          <w:rFonts w:ascii="Times New Roman" w:hAnsi="Times New Roman" w:cs="Times New Roman"/>
          <w:sz w:val="24"/>
          <w:szCs w:val="24"/>
        </w:rPr>
        <w:t>D</w:t>
      </w:r>
      <w:r w:rsidRPr="00D92BB6">
        <w:rPr>
          <w:rFonts w:ascii="Times New Roman" w:hAnsi="Times New Roman" w:cs="Times New Roman"/>
          <w:sz w:val="24"/>
          <w:szCs w:val="24"/>
        </w:rPr>
        <w:t xml:space="preserve">íla za sjednanou cenu. Zhotovitel současně prohlašuje, že se řádně seznámil s místními podmínkami v místě realizace </w:t>
      </w:r>
      <w:r w:rsidR="00B95D49">
        <w:rPr>
          <w:rFonts w:ascii="Times New Roman" w:hAnsi="Times New Roman" w:cs="Times New Roman"/>
          <w:sz w:val="24"/>
          <w:szCs w:val="24"/>
        </w:rPr>
        <w:t>D</w:t>
      </w:r>
      <w:r w:rsidRPr="00D92BB6">
        <w:rPr>
          <w:rFonts w:ascii="Times New Roman" w:hAnsi="Times New Roman" w:cs="Times New Roman"/>
          <w:sz w:val="24"/>
          <w:szCs w:val="24"/>
        </w:rPr>
        <w:t xml:space="preserve">íla, a to v rozsahu potřebném pro řádné zhotovení </w:t>
      </w:r>
      <w:r w:rsidR="00B95D49">
        <w:rPr>
          <w:rFonts w:ascii="Times New Roman" w:hAnsi="Times New Roman" w:cs="Times New Roman"/>
          <w:sz w:val="24"/>
          <w:szCs w:val="24"/>
        </w:rPr>
        <w:t>D</w:t>
      </w:r>
      <w:r w:rsidRPr="00D92BB6">
        <w:rPr>
          <w:rFonts w:ascii="Times New Roman" w:hAnsi="Times New Roman" w:cs="Times New Roman"/>
          <w:sz w:val="24"/>
          <w:szCs w:val="24"/>
        </w:rPr>
        <w:t>íla. S</w:t>
      </w:r>
      <w:r w:rsidR="00B95D49">
        <w:rPr>
          <w:rFonts w:ascii="Times New Roman" w:hAnsi="Times New Roman" w:cs="Times New Roman"/>
          <w:sz w:val="24"/>
          <w:szCs w:val="24"/>
        </w:rPr>
        <w:t> </w:t>
      </w:r>
      <w:r w:rsidRPr="00D92BB6">
        <w:rPr>
          <w:rFonts w:ascii="Times New Roman" w:hAnsi="Times New Roman" w:cs="Times New Roman"/>
          <w:sz w:val="24"/>
          <w:szCs w:val="24"/>
        </w:rPr>
        <w:t xml:space="preserve">těmito znalostmi pak </w:t>
      </w:r>
      <w:r w:rsidR="004003ED">
        <w:rPr>
          <w:rFonts w:ascii="Times New Roman" w:hAnsi="Times New Roman" w:cs="Times New Roman"/>
          <w:sz w:val="24"/>
          <w:szCs w:val="24"/>
        </w:rPr>
        <w:t>Z</w:t>
      </w:r>
      <w:r w:rsidRPr="00D92BB6">
        <w:rPr>
          <w:rFonts w:ascii="Times New Roman" w:hAnsi="Times New Roman" w:cs="Times New Roman"/>
          <w:sz w:val="24"/>
          <w:szCs w:val="24"/>
        </w:rPr>
        <w:t xml:space="preserve">hotovitel prohlašuje, že </w:t>
      </w:r>
      <w:r w:rsidR="00B95D49">
        <w:rPr>
          <w:rFonts w:ascii="Times New Roman" w:hAnsi="Times New Roman" w:cs="Times New Roman"/>
          <w:sz w:val="24"/>
          <w:szCs w:val="24"/>
        </w:rPr>
        <w:t>D</w:t>
      </w:r>
      <w:r w:rsidRPr="00D92BB6">
        <w:rPr>
          <w:rFonts w:ascii="Times New Roman" w:hAnsi="Times New Roman" w:cs="Times New Roman"/>
          <w:sz w:val="24"/>
          <w:szCs w:val="24"/>
        </w:rPr>
        <w:t xml:space="preserve">ílo je možné provést v souladu s touto </w:t>
      </w:r>
      <w:r w:rsidR="004003ED">
        <w:rPr>
          <w:rFonts w:ascii="Times New Roman" w:hAnsi="Times New Roman" w:cs="Times New Roman"/>
          <w:sz w:val="24"/>
          <w:szCs w:val="24"/>
        </w:rPr>
        <w:t>S</w:t>
      </w:r>
      <w:r w:rsidRPr="00D92BB6">
        <w:rPr>
          <w:rFonts w:ascii="Times New Roman" w:hAnsi="Times New Roman" w:cs="Times New Roman"/>
          <w:sz w:val="24"/>
          <w:szCs w:val="24"/>
        </w:rPr>
        <w:t xml:space="preserve">mlouvou a že se svým vybavením, zázemím a kvalifikací je schopen </w:t>
      </w:r>
      <w:r w:rsidR="00B95D49">
        <w:rPr>
          <w:rFonts w:ascii="Times New Roman" w:hAnsi="Times New Roman" w:cs="Times New Roman"/>
          <w:sz w:val="24"/>
          <w:szCs w:val="24"/>
        </w:rPr>
        <w:t>D</w:t>
      </w:r>
      <w:r w:rsidRPr="00D92BB6">
        <w:rPr>
          <w:rFonts w:ascii="Times New Roman" w:hAnsi="Times New Roman" w:cs="Times New Roman"/>
          <w:sz w:val="24"/>
          <w:szCs w:val="24"/>
        </w:rPr>
        <w:t>ílo řádně a včas realizovat.</w:t>
      </w:r>
    </w:p>
    <w:p w14:paraId="44656B99" w14:textId="17E15DA3" w:rsidR="005F5FE7" w:rsidRDefault="005D5D43" w:rsidP="00B65597">
      <w:pPr>
        <w:pStyle w:val="Bezmezer"/>
        <w:numPr>
          <w:ilvl w:val="0"/>
          <w:numId w:val="3"/>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 xml:space="preserve">Zhotovitel se zavazuje </w:t>
      </w:r>
      <w:r>
        <w:rPr>
          <w:rFonts w:ascii="Times New Roman" w:hAnsi="Times New Roman" w:cs="Times New Roman"/>
          <w:sz w:val="24"/>
          <w:szCs w:val="24"/>
        </w:rPr>
        <w:t xml:space="preserve">poskytovat plnění dle této Smlouvy </w:t>
      </w:r>
      <w:r w:rsidRPr="0077137A">
        <w:rPr>
          <w:rFonts w:ascii="Times New Roman" w:hAnsi="Times New Roman" w:cs="Times New Roman"/>
          <w:sz w:val="24"/>
          <w:szCs w:val="24"/>
        </w:rPr>
        <w:t xml:space="preserve">v souladu s platnými právními předpisy a </w:t>
      </w:r>
      <w:r>
        <w:rPr>
          <w:rFonts w:ascii="Times New Roman" w:hAnsi="Times New Roman" w:cs="Times New Roman"/>
          <w:sz w:val="24"/>
          <w:szCs w:val="24"/>
        </w:rPr>
        <w:t xml:space="preserve">s </w:t>
      </w:r>
      <w:r w:rsidRPr="0077137A">
        <w:rPr>
          <w:rFonts w:ascii="Times New Roman" w:hAnsi="Times New Roman" w:cs="Times New Roman"/>
          <w:sz w:val="24"/>
          <w:szCs w:val="24"/>
        </w:rPr>
        <w:t xml:space="preserve">pokyny Objednatele tak, </w:t>
      </w:r>
      <w:r>
        <w:rPr>
          <w:rFonts w:ascii="Times New Roman" w:hAnsi="Times New Roman" w:cs="Times New Roman"/>
          <w:sz w:val="24"/>
          <w:szCs w:val="24"/>
        </w:rPr>
        <w:t>aby</w:t>
      </w:r>
      <w:r w:rsidRPr="0077137A">
        <w:rPr>
          <w:rFonts w:ascii="Times New Roman" w:hAnsi="Times New Roman" w:cs="Times New Roman"/>
          <w:sz w:val="24"/>
          <w:szCs w:val="24"/>
        </w:rPr>
        <w:t xml:space="preserve"> Dílo b</w:t>
      </w:r>
      <w:r>
        <w:rPr>
          <w:rFonts w:ascii="Times New Roman" w:hAnsi="Times New Roman" w:cs="Times New Roman"/>
          <w:sz w:val="24"/>
          <w:szCs w:val="24"/>
        </w:rPr>
        <w:t xml:space="preserve">ylo po celou dobu </w:t>
      </w:r>
      <w:r w:rsidRPr="0077137A">
        <w:rPr>
          <w:rFonts w:ascii="Times New Roman" w:hAnsi="Times New Roman" w:cs="Times New Roman"/>
          <w:sz w:val="24"/>
          <w:szCs w:val="24"/>
        </w:rPr>
        <w:t>způsobilé sloužit účelu dle této Smlouvy.</w:t>
      </w:r>
    </w:p>
    <w:p w14:paraId="078B979B" w14:textId="53F6EA0E" w:rsidR="003C1786" w:rsidRDefault="003C1786" w:rsidP="00E4550D">
      <w:pPr>
        <w:pStyle w:val="Bezmezer"/>
        <w:numPr>
          <w:ilvl w:val="0"/>
          <w:numId w:val="3"/>
        </w:numPr>
        <w:spacing w:after="120"/>
        <w:ind w:left="284" w:hanging="284"/>
        <w:jc w:val="both"/>
        <w:rPr>
          <w:rFonts w:ascii="Times New Roman" w:hAnsi="Times New Roman" w:cs="Times New Roman"/>
          <w:sz w:val="24"/>
          <w:szCs w:val="24"/>
        </w:rPr>
      </w:pPr>
      <w:r w:rsidRPr="000F288D">
        <w:rPr>
          <w:rFonts w:ascii="Times New Roman" w:hAnsi="Times New Roman" w:cs="Times New Roman"/>
          <w:sz w:val="24"/>
          <w:szCs w:val="24"/>
        </w:rPr>
        <w:t xml:space="preserve">Zhotovitel </w:t>
      </w:r>
      <w:r w:rsidR="00AE7965" w:rsidRPr="000F288D">
        <w:rPr>
          <w:rFonts w:ascii="Times New Roman" w:hAnsi="Times New Roman" w:cs="Times New Roman"/>
          <w:sz w:val="24"/>
          <w:szCs w:val="24"/>
        </w:rPr>
        <w:t xml:space="preserve">se </w:t>
      </w:r>
      <w:r w:rsidR="005D5D43" w:rsidRPr="000F288D">
        <w:rPr>
          <w:rFonts w:ascii="Times New Roman" w:hAnsi="Times New Roman" w:cs="Times New Roman"/>
          <w:sz w:val="24"/>
          <w:szCs w:val="24"/>
        </w:rPr>
        <w:t>dále</w:t>
      </w:r>
      <w:r w:rsidR="00AE7965" w:rsidRPr="000F288D">
        <w:rPr>
          <w:rFonts w:ascii="Times New Roman" w:hAnsi="Times New Roman" w:cs="Times New Roman"/>
          <w:sz w:val="24"/>
          <w:szCs w:val="24"/>
        </w:rPr>
        <w:t xml:space="preserve"> </w:t>
      </w:r>
      <w:r w:rsidRPr="000F288D">
        <w:rPr>
          <w:rFonts w:ascii="Times New Roman" w:hAnsi="Times New Roman" w:cs="Times New Roman"/>
          <w:sz w:val="24"/>
          <w:szCs w:val="24"/>
        </w:rPr>
        <w:t xml:space="preserve">zavazuje poskytovat </w:t>
      </w:r>
      <w:r w:rsidR="00AE7965" w:rsidRPr="000F288D">
        <w:rPr>
          <w:rFonts w:ascii="Times New Roman" w:hAnsi="Times New Roman" w:cs="Times New Roman"/>
          <w:sz w:val="24"/>
          <w:szCs w:val="24"/>
        </w:rPr>
        <w:t xml:space="preserve">Objednateli </w:t>
      </w:r>
      <w:r w:rsidRPr="000F288D">
        <w:rPr>
          <w:rFonts w:ascii="Times New Roman" w:hAnsi="Times New Roman" w:cs="Times New Roman"/>
          <w:sz w:val="24"/>
          <w:szCs w:val="24"/>
        </w:rPr>
        <w:t>služby servisní podpory</w:t>
      </w:r>
      <w:r w:rsidR="005D5D43" w:rsidRPr="000F288D">
        <w:rPr>
          <w:rFonts w:ascii="Times New Roman" w:hAnsi="Times New Roman" w:cs="Times New Roman"/>
          <w:sz w:val="24"/>
          <w:szCs w:val="24"/>
        </w:rPr>
        <w:t xml:space="preserve"> a služby dalšího rozvoje Díla</w:t>
      </w:r>
      <w:r w:rsidRPr="000F288D">
        <w:rPr>
          <w:rFonts w:ascii="Times New Roman" w:hAnsi="Times New Roman" w:cs="Times New Roman"/>
          <w:sz w:val="24"/>
          <w:szCs w:val="24"/>
        </w:rPr>
        <w:t xml:space="preserve">, jejichž rozsah </w:t>
      </w:r>
      <w:r w:rsidR="005D5D43" w:rsidRPr="000F288D">
        <w:rPr>
          <w:rFonts w:ascii="Times New Roman" w:hAnsi="Times New Roman" w:cs="Times New Roman"/>
          <w:sz w:val="24"/>
          <w:szCs w:val="24"/>
        </w:rPr>
        <w:t xml:space="preserve">a podmínky jsou </w:t>
      </w:r>
      <w:r w:rsidRPr="000F288D">
        <w:rPr>
          <w:rFonts w:ascii="Times New Roman" w:hAnsi="Times New Roman" w:cs="Times New Roman"/>
          <w:sz w:val="24"/>
          <w:szCs w:val="24"/>
        </w:rPr>
        <w:t>blíže definován</w:t>
      </w:r>
      <w:r w:rsidR="005D5D43" w:rsidRPr="000F288D">
        <w:rPr>
          <w:rFonts w:ascii="Times New Roman" w:hAnsi="Times New Roman" w:cs="Times New Roman"/>
          <w:sz w:val="24"/>
          <w:szCs w:val="24"/>
        </w:rPr>
        <w:t xml:space="preserve">y v samostatné smlouvě, která </w:t>
      </w:r>
      <w:r w:rsidR="00927C73" w:rsidRPr="000F288D">
        <w:rPr>
          <w:rFonts w:ascii="Times New Roman" w:hAnsi="Times New Roman" w:cs="Times New Roman"/>
          <w:sz w:val="24"/>
          <w:szCs w:val="24"/>
        </w:rPr>
        <w:t>je na základě výsledků zadávacího řízení na Veřejnou zakázku současně uzavírána s týmž</w:t>
      </w:r>
      <w:r w:rsidR="005D5D43" w:rsidRPr="000F288D">
        <w:rPr>
          <w:rFonts w:ascii="Times New Roman" w:hAnsi="Times New Roman" w:cs="Times New Roman"/>
          <w:sz w:val="24"/>
          <w:szCs w:val="24"/>
        </w:rPr>
        <w:t xml:space="preserve"> Zhotovitelem</w:t>
      </w:r>
      <w:r w:rsidR="00116278" w:rsidRPr="000F288D">
        <w:rPr>
          <w:rFonts w:ascii="Times New Roman" w:hAnsi="Times New Roman" w:cs="Times New Roman"/>
          <w:sz w:val="24"/>
          <w:szCs w:val="24"/>
        </w:rPr>
        <w:t xml:space="preserve"> (dále jen „</w:t>
      </w:r>
      <w:r w:rsidR="00116278" w:rsidRPr="000F288D">
        <w:rPr>
          <w:rFonts w:ascii="Times New Roman" w:hAnsi="Times New Roman" w:cs="Times New Roman"/>
          <w:b/>
          <w:bCs/>
          <w:sz w:val="24"/>
          <w:szCs w:val="24"/>
        </w:rPr>
        <w:t>Servisní smlouva</w:t>
      </w:r>
      <w:r w:rsidR="00116278" w:rsidRPr="000F288D">
        <w:rPr>
          <w:rFonts w:ascii="Times New Roman" w:hAnsi="Times New Roman" w:cs="Times New Roman"/>
          <w:sz w:val="24"/>
          <w:szCs w:val="24"/>
        </w:rPr>
        <w:t>“)</w:t>
      </w:r>
      <w:r w:rsidRPr="000F288D">
        <w:rPr>
          <w:rFonts w:ascii="Times New Roman" w:hAnsi="Times New Roman" w:cs="Times New Roman"/>
          <w:sz w:val="24"/>
          <w:szCs w:val="24"/>
        </w:rPr>
        <w:t>.</w:t>
      </w:r>
    </w:p>
    <w:p w14:paraId="1FE478CC" w14:textId="58DAF3D6" w:rsidR="000816D2" w:rsidRDefault="000816D2" w:rsidP="00E4550D">
      <w:pPr>
        <w:pStyle w:val="Bezmezer"/>
        <w:numPr>
          <w:ilvl w:val="0"/>
          <w:numId w:val="3"/>
        </w:numPr>
        <w:spacing w:after="120"/>
        <w:ind w:left="284" w:hanging="284"/>
        <w:jc w:val="both"/>
        <w:rPr>
          <w:rFonts w:ascii="Times New Roman" w:hAnsi="Times New Roman" w:cs="Times New Roman"/>
          <w:sz w:val="24"/>
          <w:szCs w:val="24"/>
        </w:rPr>
      </w:pPr>
      <w:bookmarkStart w:id="7" w:name="_Hlk181886922"/>
      <w:r>
        <w:rPr>
          <w:rFonts w:ascii="Times New Roman" w:hAnsi="Times New Roman" w:cs="Times New Roman"/>
          <w:sz w:val="24"/>
          <w:szCs w:val="24"/>
        </w:rPr>
        <w:t>Při plnění této Smlouvy je Zhotovitel povinen dbát na soulad poskytovaného plnění s právními předpisy upravujícími oblast kybernetické bezpečnosti. Zhotovitel je dále povinen poskytovat Objednateli potřebnou součinnost při plnění povinností v oblasti kybernetické bezpečnosti a strpět příslušné úkony a činnosti, které v této souvislosti bude Objednatel vykonávat</w:t>
      </w:r>
      <w:r w:rsidR="00BE62D1">
        <w:rPr>
          <w:rFonts w:ascii="Times New Roman" w:hAnsi="Times New Roman" w:cs="Times New Roman"/>
          <w:sz w:val="24"/>
          <w:szCs w:val="24"/>
        </w:rPr>
        <w:t>.</w:t>
      </w:r>
    </w:p>
    <w:bookmarkEnd w:id="7"/>
    <w:p w14:paraId="214F9E6C" w14:textId="77777777" w:rsidR="00C11BF9" w:rsidRDefault="00C11BF9" w:rsidP="00C11BF9">
      <w:pPr>
        <w:pStyle w:val="Bezmezer"/>
        <w:spacing w:after="120"/>
        <w:jc w:val="both"/>
        <w:rPr>
          <w:rFonts w:ascii="Times New Roman" w:hAnsi="Times New Roman" w:cs="Times New Roman"/>
          <w:sz w:val="24"/>
          <w:szCs w:val="24"/>
        </w:rPr>
      </w:pPr>
    </w:p>
    <w:p w14:paraId="11946630" w14:textId="3F81BC84" w:rsidR="00C11BF9" w:rsidRDefault="00C11BF9" w:rsidP="00F931E9">
      <w:pPr>
        <w:pStyle w:val="Bezmezer"/>
        <w:numPr>
          <w:ilvl w:val="0"/>
          <w:numId w:val="15"/>
        </w:numPr>
        <w:ind w:firstLine="993"/>
        <w:jc w:val="center"/>
        <w:rPr>
          <w:rFonts w:ascii="Times New Roman" w:hAnsi="Times New Roman" w:cs="Times New Roman"/>
          <w:b/>
          <w:bCs/>
          <w:sz w:val="24"/>
          <w:szCs w:val="24"/>
        </w:rPr>
      </w:pPr>
      <w:r>
        <w:rPr>
          <w:rFonts w:ascii="Times New Roman" w:hAnsi="Times New Roman" w:cs="Times New Roman"/>
          <w:b/>
          <w:bCs/>
          <w:sz w:val="24"/>
          <w:szCs w:val="24"/>
        </w:rPr>
        <w:br/>
      </w:r>
      <w:r w:rsidRPr="00C11BF9">
        <w:rPr>
          <w:rFonts w:ascii="Times New Roman" w:hAnsi="Times New Roman" w:cs="Times New Roman"/>
          <w:b/>
          <w:bCs/>
          <w:sz w:val="24"/>
          <w:szCs w:val="24"/>
        </w:rPr>
        <w:t>Specifikace Díla</w:t>
      </w:r>
    </w:p>
    <w:p w14:paraId="49D1A560" w14:textId="77777777" w:rsidR="006D74C2" w:rsidRPr="00C11BF9" w:rsidRDefault="006D74C2" w:rsidP="00E912DD">
      <w:pPr>
        <w:pStyle w:val="Bezmezer"/>
        <w:ind w:left="993"/>
        <w:rPr>
          <w:rFonts w:ascii="Times New Roman" w:hAnsi="Times New Roman" w:cs="Times New Roman"/>
          <w:b/>
          <w:bCs/>
          <w:sz w:val="24"/>
          <w:szCs w:val="24"/>
        </w:rPr>
      </w:pPr>
    </w:p>
    <w:p w14:paraId="40984DD9" w14:textId="7C2B21D9" w:rsidR="00062531" w:rsidRDefault="00062531" w:rsidP="00F931E9">
      <w:pPr>
        <w:pStyle w:val="Bezmezer"/>
        <w:numPr>
          <w:ilvl w:val="0"/>
          <w:numId w:val="16"/>
        </w:numPr>
        <w:spacing w:after="120"/>
        <w:ind w:left="284" w:hanging="284"/>
        <w:jc w:val="both"/>
        <w:rPr>
          <w:rFonts w:ascii="Times New Roman" w:hAnsi="Times New Roman" w:cs="Times New Roman"/>
          <w:sz w:val="24"/>
          <w:szCs w:val="24"/>
        </w:rPr>
      </w:pPr>
      <w:r w:rsidRPr="00BA6456">
        <w:rPr>
          <w:rFonts w:ascii="Times New Roman" w:hAnsi="Times New Roman" w:cs="Times New Roman"/>
          <w:sz w:val="24"/>
          <w:szCs w:val="24"/>
        </w:rPr>
        <w:t xml:space="preserve">Pro účely </w:t>
      </w:r>
      <w:r>
        <w:rPr>
          <w:rFonts w:ascii="Times New Roman" w:hAnsi="Times New Roman" w:cs="Times New Roman"/>
          <w:sz w:val="24"/>
          <w:szCs w:val="24"/>
        </w:rPr>
        <w:t>specifikace předmětu Díla a jeho provádění</w:t>
      </w:r>
      <w:r w:rsidRPr="00BA6456">
        <w:rPr>
          <w:rFonts w:ascii="Times New Roman" w:hAnsi="Times New Roman" w:cs="Times New Roman"/>
          <w:sz w:val="24"/>
          <w:szCs w:val="24"/>
        </w:rPr>
        <w:t xml:space="preserve"> mají níže uvedené výrazy následující význam</w:t>
      </w:r>
      <w:r>
        <w:rPr>
          <w:rFonts w:ascii="Times New Roman" w:hAnsi="Times New Roman" w:cs="Times New Roman"/>
          <w:sz w:val="24"/>
          <w:szCs w:val="24"/>
        </w:rPr>
        <w:t>:</w:t>
      </w:r>
    </w:p>
    <w:p w14:paraId="6756492D" w14:textId="17C48960" w:rsidR="00E77F50" w:rsidRPr="00E77F50" w:rsidRDefault="00E77F50" w:rsidP="00247CD6">
      <w:pPr>
        <w:pStyle w:val="Bezmezer"/>
        <w:numPr>
          <w:ilvl w:val="2"/>
          <w:numId w:val="37"/>
        </w:numPr>
        <w:spacing w:after="120"/>
        <w:jc w:val="both"/>
        <w:rPr>
          <w:rFonts w:ascii="Times New Roman" w:hAnsi="Times New Roman" w:cs="Times New Roman"/>
          <w:sz w:val="24"/>
          <w:szCs w:val="24"/>
        </w:rPr>
      </w:pPr>
      <w:r w:rsidRPr="008F3411">
        <w:rPr>
          <w:rFonts w:ascii="Times New Roman" w:hAnsi="Times New Roman" w:cs="Times New Roman"/>
          <w:b/>
          <w:bCs/>
          <w:sz w:val="24"/>
          <w:szCs w:val="24"/>
        </w:rPr>
        <w:t>Analýza implementace</w:t>
      </w:r>
      <w:r w:rsidRPr="00E77F50">
        <w:rPr>
          <w:rFonts w:ascii="Times New Roman" w:hAnsi="Times New Roman" w:cs="Times New Roman"/>
          <w:sz w:val="24"/>
          <w:szCs w:val="24"/>
        </w:rPr>
        <w:t xml:space="preserve"> znamená dokument, který popíše komplexní a detailní návrh řešení NIS, specifikaci konkrétních nastavení a postupů nasazení NIS, přičemž při realizaci této Smlouvy musí Zhotovitel postupovat v souladu s</w:t>
      </w:r>
      <w:r>
        <w:rPr>
          <w:rFonts w:ascii="Times New Roman" w:hAnsi="Times New Roman" w:cs="Times New Roman"/>
          <w:sz w:val="24"/>
          <w:szCs w:val="24"/>
        </w:rPr>
        <w:t> </w:t>
      </w:r>
      <w:r w:rsidRPr="00E77F50">
        <w:rPr>
          <w:rFonts w:ascii="Times New Roman" w:hAnsi="Times New Roman" w:cs="Times New Roman"/>
          <w:sz w:val="24"/>
          <w:szCs w:val="24"/>
        </w:rPr>
        <w:t>odsouhlasen</w:t>
      </w:r>
      <w:r>
        <w:rPr>
          <w:rFonts w:ascii="Times New Roman" w:hAnsi="Times New Roman" w:cs="Times New Roman"/>
          <w:sz w:val="24"/>
          <w:szCs w:val="24"/>
        </w:rPr>
        <w:t>ou Analýzou implementace</w:t>
      </w:r>
      <w:r w:rsidRPr="00E77F50">
        <w:rPr>
          <w:rFonts w:ascii="Times New Roman" w:hAnsi="Times New Roman" w:cs="Times New Roman"/>
          <w:sz w:val="24"/>
          <w:szCs w:val="24"/>
        </w:rPr>
        <w:t xml:space="preserve">; podrobné požadavky na </w:t>
      </w:r>
      <w:r>
        <w:rPr>
          <w:rFonts w:ascii="Times New Roman" w:hAnsi="Times New Roman" w:cs="Times New Roman"/>
          <w:sz w:val="24"/>
          <w:szCs w:val="24"/>
        </w:rPr>
        <w:t>Analýzu implementace</w:t>
      </w:r>
      <w:r w:rsidRPr="00E77F50">
        <w:rPr>
          <w:rFonts w:ascii="Times New Roman" w:hAnsi="Times New Roman" w:cs="Times New Roman"/>
          <w:sz w:val="24"/>
          <w:szCs w:val="24"/>
        </w:rPr>
        <w:t xml:space="preserve"> jsou vymezeny v příloze č. 2 k této Smlouvě; </w:t>
      </w:r>
    </w:p>
    <w:p w14:paraId="7353A88E" w14:textId="6F77021C" w:rsidR="00B65508" w:rsidRDefault="00B4099B"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b/>
          <w:bCs/>
          <w:sz w:val="24"/>
          <w:szCs w:val="24"/>
        </w:rPr>
        <w:t>t</w:t>
      </w:r>
      <w:r w:rsidR="00B65508" w:rsidRPr="001C6EEF">
        <w:rPr>
          <w:rFonts w:ascii="Times New Roman" w:hAnsi="Times New Roman" w:cs="Times New Roman"/>
          <w:b/>
          <w:bCs/>
          <w:sz w:val="24"/>
          <w:szCs w:val="24"/>
        </w:rPr>
        <w:t>estovací provoz</w:t>
      </w:r>
      <w:r w:rsidR="00B65508">
        <w:rPr>
          <w:rFonts w:ascii="Times New Roman" w:hAnsi="Times New Roman" w:cs="Times New Roman"/>
          <w:sz w:val="24"/>
          <w:szCs w:val="24"/>
        </w:rPr>
        <w:t xml:space="preserve"> znamená </w:t>
      </w:r>
      <w:r w:rsidR="00B65508" w:rsidRPr="00B65508">
        <w:rPr>
          <w:rFonts w:ascii="Times New Roman" w:hAnsi="Times New Roman" w:cs="Times New Roman"/>
          <w:sz w:val="24"/>
          <w:szCs w:val="24"/>
        </w:rPr>
        <w:t xml:space="preserve">provoz </w:t>
      </w:r>
      <w:r w:rsidR="008B1693">
        <w:rPr>
          <w:rFonts w:ascii="Times New Roman" w:hAnsi="Times New Roman" w:cs="Times New Roman"/>
          <w:sz w:val="24"/>
          <w:szCs w:val="24"/>
        </w:rPr>
        <w:t>Modernizovaného NIS</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nad testovacími daty skupinou všech uživatelů z organizačních součástí podle</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konkrétní etapy implementace </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ešení</w:t>
      </w:r>
      <w:r>
        <w:rPr>
          <w:rFonts w:ascii="Times New Roman" w:hAnsi="Times New Roman" w:cs="Times New Roman"/>
          <w:sz w:val="24"/>
          <w:szCs w:val="24"/>
        </w:rPr>
        <w:t>;</w:t>
      </w:r>
      <w:r w:rsidR="00B65508" w:rsidRPr="00B65508">
        <w:rPr>
          <w:rFonts w:ascii="Times New Roman" w:hAnsi="Times New Roman" w:cs="Times New Roman"/>
          <w:sz w:val="24"/>
          <w:szCs w:val="24"/>
        </w:rPr>
        <w:t xml:space="preserve"> </w:t>
      </w:r>
      <w:r>
        <w:rPr>
          <w:rFonts w:ascii="Times New Roman" w:hAnsi="Times New Roman" w:cs="Times New Roman"/>
          <w:sz w:val="24"/>
          <w:szCs w:val="24"/>
        </w:rPr>
        <w:t>n</w:t>
      </w:r>
      <w:r w:rsidR="00B65508" w:rsidRPr="00B65508">
        <w:rPr>
          <w:rFonts w:ascii="Times New Roman" w:hAnsi="Times New Roman" w:cs="Times New Roman"/>
          <w:sz w:val="24"/>
          <w:szCs w:val="24"/>
        </w:rPr>
        <w:t xml:space="preserve">astavení </w:t>
      </w:r>
      <w:r w:rsidR="008B1693">
        <w:rPr>
          <w:rFonts w:ascii="Times New Roman" w:hAnsi="Times New Roman" w:cs="Times New Roman"/>
          <w:sz w:val="24"/>
          <w:szCs w:val="24"/>
        </w:rPr>
        <w:t xml:space="preserve">Modernizovaného NIS </w:t>
      </w:r>
      <w:r w:rsidR="00B65508" w:rsidRPr="00B65508">
        <w:rPr>
          <w:rFonts w:ascii="Times New Roman" w:hAnsi="Times New Roman" w:cs="Times New Roman"/>
          <w:sz w:val="24"/>
          <w:szCs w:val="24"/>
        </w:rPr>
        <w:t>v testovacím provozu</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již musí disponovat všemi funkcionalitami kategorizovanými pro danou etapu plnění nebo</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testován</w:t>
      </w:r>
      <w:r w:rsidR="00B65508">
        <w:rPr>
          <w:rFonts w:ascii="Times New Roman" w:hAnsi="Times New Roman" w:cs="Times New Roman"/>
          <w:sz w:val="24"/>
          <w:szCs w:val="24"/>
        </w:rPr>
        <w:t>í</w:t>
      </w:r>
      <w:r>
        <w:rPr>
          <w:rFonts w:ascii="Times New Roman" w:hAnsi="Times New Roman" w:cs="Times New Roman"/>
          <w:sz w:val="24"/>
          <w:szCs w:val="24"/>
        </w:rPr>
        <w:t>;</w:t>
      </w:r>
      <w:r w:rsidR="00B65508" w:rsidRPr="00B65508">
        <w:rPr>
          <w:rFonts w:ascii="Times New Roman" w:hAnsi="Times New Roman" w:cs="Times New Roman"/>
          <w:sz w:val="24"/>
          <w:szCs w:val="24"/>
        </w:rPr>
        <w:t xml:space="preserve"> </w:t>
      </w:r>
      <w:r>
        <w:rPr>
          <w:rFonts w:ascii="Times New Roman" w:hAnsi="Times New Roman" w:cs="Times New Roman"/>
          <w:sz w:val="24"/>
          <w:szCs w:val="24"/>
        </w:rPr>
        <w:t>t</w:t>
      </w:r>
      <w:r w:rsidR="00B65508" w:rsidRPr="00B65508">
        <w:rPr>
          <w:rFonts w:ascii="Times New Roman" w:hAnsi="Times New Roman" w:cs="Times New Roman"/>
          <w:sz w:val="24"/>
          <w:szCs w:val="24"/>
        </w:rPr>
        <w:t>estovací provoz 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edchází</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zkušebnímu provozu a slouží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 xml:space="preserve">bjednateli k otestování a opravě drobných chyb </w:t>
      </w:r>
      <w:r w:rsidR="00B65508">
        <w:rPr>
          <w:rFonts w:ascii="Times New Roman" w:hAnsi="Times New Roman" w:cs="Times New Roman"/>
          <w:sz w:val="24"/>
          <w:szCs w:val="24"/>
        </w:rPr>
        <w:t>D</w:t>
      </w:r>
      <w:r w:rsidR="00B65508" w:rsidRPr="00B65508">
        <w:rPr>
          <w:rFonts w:ascii="Times New Roman" w:hAnsi="Times New Roman" w:cs="Times New Roman"/>
          <w:sz w:val="24"/>
          <w:szCs w:val="24"/>
        </w:rPr>
        <w:t>íla z</w:t>
      </w:r>
      <w:r w:rsidR="00B65508">
        <w:rPr>
          <w:rFonts w:ascii="Times New Roman" w:hAnsi="Times New Roman" w:cs="Times New Roman"/>
          <w:sz w:val="24"/>
          <w:szCs w:val="24"/>
        </w:rPr>
        <w:t> </w:t>
      </w:r>
      <w:r w:rsidR="00B65508" w:rsidRPr="00B65508">
        <w:rPr>
          <w:rFonts w:ascii="Times New Roman" w:hAnsi="Times New Roman" w:cs="Times New Roman"/>
          <w:sz w:val="24"/>
          <w:szCs w:val="24"/>
        </w:rPr>
        <w:t>hlediska</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splnění podmínek této </w:t>
      </w:r>
      <w:r w:rsidR="00B65508">
        <w:rPr>
          <w:rFonts w:ascii="Times New Roman" w:hAnsi="Times New Roman" w:cs="Times New Roman"/>
          <w:sz w:val="24"/>
          <w:szCs w:val="24"/>
        </w:rPr>
        <w:t>S</w:t>
      </w:r>
      <w:r w:rsidR="00B65508" w:rsidRPr="00B65508">
        <w:rPr>
          <w:rFonts w:ascii="Times New Roman" w:hAnsi="Times New Roman" w:cs="Times New Roman"/>
          <w:sz w:val="24"/>
          <w:szCs w:val="24"/>
        </w:rPr>
        <w:t>mlouvy</w:t>
      </w:r>
      <w:r>
        <w:rPr>
          <w:rFonts w:ascii="Times New Roman" w:hAnsi="Times New Roman" w:cs="Times New Roman"/>
          <w:sz w:val="24"/>
          <w:szCs w:val="24"/>
        </w:rPr>
        <w:t>;</w:t>
      </w:r>
    </w:p>
    <w:p w14:paraId="391931F4" w14:textId="52DA2F25" w:rsidR="00B65508" w:rsidRDefault="00B4099B"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b/>
          <w:bCs/>
          <w:sz w:val="24"/>
          <w:szCs w:val="24"/>
        </w:rPr>
        <w:t>z</w:t>
      </w:r>
      <w:r w:rsidR="00B65508" w:rsidRPr="001C6EEF">
        <w:rPr>
          <w:rFonts w:ascii="Times New Roman" w:hAnsi="Times New Roman" w:cs="Times New Roman"/>
          <w:b/>
          <w:bCs/>
          <w:sz w:val="24"/>
          <w:szCs w:val="24"/>
        </w:rPr>
        <w:t>kušební provoz</w:t>
      </w:r>
      <w:r w:rsidR="00B65508" w:rsidRPr="001C6EEF">
        <w:rPr>
          <w:rFonts w:ascii="Times New Roman" w:hAnsi="Times New Roman" w:cs="Times New Roman"/>
          <w:sz w:val="24"/>
          <w:szCs w:val="24"/>
        </w:rPr>
        <w:t xml:space="preserve"> </w:t>
      </w:r>
      <w:r w:rsidR="00B65508">
        <w:rPr>
          <w:rFonts w:ascii="Times New Roman" w:hAnsi="Times New Roman" w:cs="Times New Roman"/>
          <w:sz w:val="24"/>
          <w:szCs w:val="24"/>
        </w:rPr>
        <w:t xml:space="preserve">znamená </w:t>
      </w:r>
      <w:r w:rsidR="00B65508" w:rsidRPr="00B65508">
        <w:rPr>
          <w:rFonts w:ascii="Times New Roman" w:hAnsi="Times New Roman" w:cs="Times New Roman"/>
          <w:sz w:val="24"/>
          <w:szCs w:val="24"/>
        </w:rPr>
        <w:t>provoz, který následuje po testovacím</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provozu</w:t>
      </w:r>
      <w:r>
        <w:rPr>
          <w:rFonts w:ascii="Times New Roman" w:hAnsi="Times New Roman" w:cs="Times New Roman"/>
          <w:sz w:val="24"/>
          <w:szCs w:val="24"/>
        </w:rPr>
        <w:t>;</w:t>
      </w:r>
      <w:r w:rsidR="00B65508" w:rsidRPr="00B65508">
        <w:rPr>
          <w:rFonts w:ascii="Times New Roman" w:hAnsi="Times New Roman" w:cs="Times New Roman"/>
          <w:sz w:val="24"/>
          <w:szCs w:val="24"/>
        </w:rPr>
        <w:t xml:space="preserve"> </w:t>
      </w:r>
      <w:r>
        <w:rPr>
          <w:rFonts w:ascii="Times New Roman" w:hAnsi="Times New Roman" w:cs="Times New Roman"/>
          <w:sz w:val="24"/>
          <w:szCs w:val="24"/>
        </w:rPr>
        <w:t>n</w:t>
      </w:r>
      <w:r w:rsidR="00B65508" w:rsidRPr="00B65508">
        <w:rPr>
          <w:rFonts w:ascii="Times New Roman" w:hAnsi="Times New Roman" w:cs="Times New Roman"/>
          <w:sz w:val="24"/>
          <w:szCs w:val="24"/>
        </w:rPr>
        <w:t>a rozdíl od testovacího provozu se uskuteční 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echodem vybraných pracovišť</w:t>
      </w:r>
      <w:r w:rsidR="00B65508">
        <w:rPr>
          <w:rFonts w:ascii="Times New Roman" w:hAnsi="Times New Roman" w:cs="Times New Roman"/>
          <w:sz w:val="24"/>
          <w:szCs w:val="24"/>
        </w:rPr>
        <w:t xml:space="preserve"> O</w:t>
      </w:r>
      <w:r w:rsidR="00B65508" w:rsidRPr="00B65508">
        <w:rPr>
          <w:rFonts w:ascii="Times New Roman" w:hAnsi="Times New Roman" w:cs="Times New Roman"/>
          <w:sz w:val="24"/>
          <w:szCs w:val="24"/>
        </w:rPr>
        <w:t xml:space="preserve">bjednatele do ostrého provozu nad reálnými daty v nově implementovaném </w:t>
      </w:r>
      <w:r w:rsidR="008B1693">
        <w:rPr>
          <w:rFonts w:ascii="Times New Roman" w:hAnsi="Times New Roman" w:cs="Times New Roman"/>
          <w:sz w:val="24"/>
          <w:szCs w:val="24"/>
        </w:rPr>
        <w:t xml:space="preserve">Modernizovaném </w:t>
      </w:r>
      <w:r w:rsidR="00B65508">
        <w:rPr>
          <w:rFonts w:ascii="Times New Roman" w:hAnsi="Times New Roman" w:cs="Times New Roman"/>
          <w:sz w:val="24"/>
          <w:szCs w:val="24"/>
        </w:rPr>
        <w:t>NIS</w:t>
      </w:r>
      <w:r>
        <w:rPr>
          <w:rFonts w:ascii="Times New Roman" w:hAnsi="Times New Roman" w:cs="Times New Roman"/>
          <w:sz w:val="24"/>
          <w:szCs w:val="24"/>
        </w:rPr>
        <w:t>;</w:t>
      </w:r>
      <w:r w:rsidR="00B65508" w:rsidRPr="00B65508">
        <w:rPr>
          <w:rFonts w:ascii="Times New Roman" w:hAnsi="Times New Roman" w:cs="Times New Roman"/>
          <w:sz w:val="24"/>
          <w:szCs w:val="24"/>
        </w:rPr>
        <w:t xml:space="preserve"> </w:t>
      </w:r>
      <w:r>
        <w:rPr>
          <w:rFonts w:ascii="Times New Roman" w:hAnsi="Times New Roman" w:cs="Times New Roman"/>
          <w:sz w:val="24"/>
          <w:szCs w:val="24"/>
        </w:rPr>
        <w:t>z</w:t>
      </w:r>
      <w:r w:rsidR="00B65508" w:rsidRPr="00B65508">
        <w:rPr>
          <w:rFonts w:ascii="Times New Roman" w:hAnsi="Times New Roman" w:cs="Times New Roman"/>
          <w:sz w:val="24"/>
          <w:szCs w:val="24"/>
        </w:rPr>
        <w:t>kušební provoz může být zahájen až po odstranění chyb/nedodělků, které by mohly</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ohrozit či znemožnit poskytování zdravotních služeb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bjednatelem</w:t>
      </w:r>
      <w:r>
        <w:rPr>
          <w:rFonts w:ascii="Times New Roman" w:hAnsi="Times New Roman" w:cs="Times New Roman"/>
          <w:sz w:val="24"/>
          <w:szCs w:val="24"/>
        </w:rPr>
        <w:t>;</w:t>
      </w:r>
    </w:p>
    <w:p w14:paraId="1A825E30" w14:textId="348A6D6F" w:rsidR="00B65508" w:rsidRDefault="00B4099B"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b/>
          <w:bCs/>
          <w:sz w:val="24"/>
          <w:szCs w:val="24"/>
        </w:rPr>
        <w:t>p</w:t>
      </w:r>
      <w:r w:rsidR="00B65508" w:rsidRPr="001C6EEF">
        <w:rPr>
          <w:rFonts w:ascii="Times New Roman" w:hAnsi="Times New Roman" w:cs="Times New Roman"/>
          <w:b/>
          <w:bCs/>
          <w:sz w:val="24"/>
          <w:szCs w:val="24"/>
        </w:rPr>
        <w:t>atch</w:t>
      </w:r>
      <w:r w:rsidR="00B65508" w:rsidRPr="001C6EEF">
        <w:rPr>
          <w:rFonts w:ascii="Times New Roman" w:hAnsi="Times New Roman" w:cs="Times New Roman"/>
          <w:sz w:val="24"/>
          <w:szCs w:val="24"/>
        </w:rPr>
        <w:t xml:space="preserve"> </w:t>
      </w:r>
      <w:r w:rsidR="00B65508" w:rsidRPr="00B65508">
        <w:rPr>
          <w:rFonts w:ascii="Times New Roman" w:hAnsi="Times New Roman" w:cs="Times New Roman"/>
          <w:sz w:val="24"/>
          <w:szCs w:val="24"/>
        </w:rPr>
        <w:t>znamená (i) takovou úpravu verze</w:t>
      </w:r>
      <w:r w:rsidR="008B1693">
        <w:rPr>
          <w:rFonts w:ascii="Times New Roman" w:hAnsi="Times New Roman" w:cs="Times New Roman"/>
          <w:sz w:val="24"/>
          <w:szCs w:val="24"/>
        </w:rPr>
        <w:t xml:space="preserve"> Modernizovaného</w:t>
      </w:r>
      <w:r w:rsidR="00B65508" w:rsidRPr="00B65508">
        <w:rPr>
          <w:rFonts w:ascii="Times New Roman" w:hAnsi="Times New Roman" w:cs="Times New Roman"/>
          <w:sz w:val="24"/>
          <w:szCs w:val="24"/>
        </w:rPr>
        <w:t xml:space="preserve"> NIS či jeho části, u které jde jen o okamžitou opravu nahlášených nebo objevených chyb, (</w:t>
      </w:r>
      <w:proofErr w:type="spellStart"/>
      <w:r w:rsidR="00B65508" w:rsidRPr="00B65508">
        <w:rPr>
          <w:rFonts w:ascii="Times New Roman" w:hAnsi="Times New Roman" w:cs="Times New Roman"/>
          <w:sz w:val="24"/>
          <w:szCs w:val="24"/>
        </w:rPr>
        <w:t>ii</w:t>
      </w:r>
      <w:proofErr w:type="spellEnd"/>
      <w:r w:rsidR="00B65508" w:rsidRPr="00B65508">
        <w:rPr>
          <w:rFonts w:ascii="Times New Roman" w:hAnsi="Times New Roman" w:cs="Times New Roman"/>
          <w:sz w:val="24"/>
          <w:szCs w:val="24"/>
        </w:rPr>
        <w:t>)</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úprav</w:t>
      </w:r>
      <w:r w:rsidR="00B65508">
        <w:rPr>
          <w:rFonts w:ascii="Times New Roman" w:hAnsi="Times New Roman" w:cs="Times New Roman"/>
          <w:sz w:val="24"/>
          <w:szCs w:val="24"/>
        </w:rPr>
        <w:t>u</w:t>
      </w:r>
      <w:r w:rsidR="00B65508" w:rsidRPr="00B65508">
        <w:rPr>
          <w:rFonts w:ascii="Times New Roman" w:hAnsi="Times New Roman" w:cs="Times New Roman"/>
          <w:sz w:val="24"/>
          <w:szCs w:val="24"/>
        </w:rPr>
        <w:t xml:space="preserve">, která </w:t>
      </w:r>
      <w:r w:rsidR="00B65508" w:rsidRPr="001C6EEF">
        <w:rPr>
          <w:rFonts w:ascii="Times New Roman" w:hAnsi="Times New Roman" w:cs="Times New Roman"/>
          <w:sz w:val="24"/>
          <w:szCs w:val="24"/>
        </w:rPr>
        <w:t>ře</w:t>
      </w:r>
      <w:r w:rsidR="00B65508" w:rsidRPr="00B65508">
        <w:rPr>
          <w:rFonts w:ascii="Times New Roman" w:hAnsi="Times New Roman" w:cs="Times New Roman"/>
          <w:sz w:val="24"/>
          <w:szCs w:val="24"/>
        </w:rPr>
        <w:t>ší okamžitou opravu nalezené chyby a nijak nemění ergonomii ani</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ovládání </w:t>
      </w:r>
      <w:r w:rsidR="00346994">
        <w:rPr>
          <w:rFonts w:ascii="Times New Roman" w:hAnsi="Times New Roman" w:cs="Times New Roman"/>
          <w:sz w:val="24"/>
          <w:szCs w:val="24"/>
        </w:rPr>
        <w:t xml:space="preserve">Modernizovaného </w:t>
      </w:r>
      <w:r w:rsidR="00B65508">
        <w:rPr>
          <w:rFonts w:ascii="Times New Roman" w:hAnsi="Times New Roman" w:cs="Times New Roman"/>
          <w:sz w:val="24"/>
          <w:szCs w:val="24"/>
        </w:rPr>
        <w:t>NIS</w:t>
      </w:r>
      <w:r w:rsidR="00B65508" w:rsidRPr="00B65508">
        <w:rPr>
          <w:rFonts w:ascii="Times New Roman" w:hAnsi="Times New Roman" w:cs="Times New Roman"/>
          <w:sz w:val="24"/>
          <w:szCs w:val="24"/>
        </w:rPr>
        <w:t>,</w:t>
      </w:r>
      <w:r w:rsidR="00B65508">
        <w:rPr>
          <w:rFonts w:ascii="Times New Roman" w:hAnsi="Times New Roman" w:cs="Times New Roman"/>
          <w:sz w:val="24"/>
          <w:szCs w:val="24"/>
        </w:rPr>
        <w:t xml:space="preserve"> (</w:t>
      </w:r>
      <w:proofErr w:type="spellStart"/>
      <w:r w:rsidR="00B65508">
        <w:rPr>
          <w:rFonts w:ascii="Times New Roman" w:hAnsi="Times New Roman" w:cs="Times New Roman"/>
          <w:sz w:val="24"/>
          <w:szCs w:val="24"/>
        </w:rPr>
        <w:t>iii</w:t>
      </w:r>
      <w:proofErr w:type="spellEnd"/>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implementac</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/instalac</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 xml:space="preserve"> těchto změn do IT prost</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edí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 včetně zaškolení</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íslušných zaměstnanců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 xml:space="preserve">bjednatele, které provede </w:t>
      </w:r>
      <w:r w:rsidR="00B65508">
        <w:rPr>
          <w:rFonts w:ascii="Times New Roman" w:hAnsi="Times New Roman" w:cs="Times New Roman"/>
          <w:sz w:val="24"/>
          <w:szCs w:val="24"/>
        </w:rPr>
        <w:t>Z</w:t>
      </w:r>
      <w:r w:rsidR="00B65508" w:rsidRPr="00B65508">
        <w:rPr>
          <w:rFonts w:ascii="Times New Roman" w:hAnsi="Times New Roman" w:cs="Times New Roman"/>
          <w:sz w:val="24"/>
          <w:szCs w:val="24"/>
        </w:rPr>
        <w:t>hotovitel v součinnosti s</w:t>
      </w:r>
      <w:r>
        <w:rPr>
          <w:rFonts w:ascii="Times New Roman" w:hAnsi="Times New Roman" w:cs="Times New Roman"/>
          <w:sz w:val="24"/>
          <w:szCs w:val="24"/>
        </w:rPr>
        <w:t>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w:t>
      </w:r>
      <w:r w:rsidR="00B65508">
        <w:rPr>
          <w:rFonts w:ascii="Times New Roman" w:hAnsi="Times New Roman" w:cs="Times New Roman"/>
          <w:sz w:val="24"/>
          <w:szCs w:val="24"/>
        </w:rPr>
        <w:t>m</w:t>
      </w:r>
      <w:r>
        <w:rPr>
          <w:rFonts w:ascii="Times New Roman" w:hAnsi="Times New Roman" w:cs="Times New Roman"/>
          <w:sz w:val="24"/>
          <w:szCs w:val="24"/>
        </w:rPr>
        <w:t>;</w:t>
      </w:r>
    </w:p>
    <w:p w14:paraId="7F82CE80" w14:textId="6F286ADB" w:rsidR="00B65508" w:rsidRDefault="00B4099B"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b/>
          <w:bCs/>
          <w:sz w:val="24"/>
          <w:szCs w:val="24"/>
        </w:rPr>
        <w:t>u</w:t>
      </w:r>
      <w:r w:rsidR="00B65508" w:rsidRPr="001C6EEF">
        <w:rPr>
          <w:rFonts w:ascii="Times New Roman" w:hAnsi="Times New Roman" w:cs="Times New Roman"/>
          <w:b/>
          <w:bCs/>
          <w:sz w:val="24"/>
          <w:szCs w:val="24"/>
        </w:rPr>
        <w:t>pdate</w:t>
      </w:r>
      <w:r w:rsidR="00B65508" w:rsidRPr="001C6EEF">
        <w:rPr>
          <w:rFonts w:ascii="Times New Roman" w:hAnsi="Times New Roman" w:cs="Times New Roman"/>
          <w:sz w:val="24"/>
          <w:szCs w:val="24"/>
        </w:rPr>
        <w:t xml:space="preserve"> </w:t>
      </w:r>
      <w:r w:rsidR="00B65508" w:rsidRPr="00B65508">
        <w:rPr>
          <w:rFonts w:ascii="Times New Roman" w:hAnsi="Times New Roman" w:cs="Times New Roman"/>
          <w:sz w:val="24"/>
          <w:szCs w:val="24"/>
        </w:rPr>
        <w:t>znamen</w:t>
      </w:r>
      <w:r w:rsidR="00B65508">
        <w:rPr>
          <w:rFonts w:ascii="Times New Roman" w:hAnsi="Times New Roman" w:cs="Times New Roman"/>
          <w:sz w:val="24"/>
          <w:szCs w:val="24"/>
        </w:rPr>
        <w:t xml:space="preserve">á (i) </w:t>
      </w:r>
      <w:r w:rsidR="00B65508" w:rsidRPr="00B65508">
        <w:rPr>
          <w:rFonts w:ascii="Times New Roman" w:hAnsi="Times New Roman" w:cs="Times New Roman"/>
          <w:sz w:val="24"/>
          <w:szCs w:val="24"/>
        </w:rPr>
        <w:t>takov</w:t>
      </w:r>
      <w:r w:rsidR="00B65508">
        <w:rPr>
          <w:rFonts w:ascii="Times New Roman" w:hAnsi="Times New Roman" w:cs="Times New Roman"/>
          <w:sz w:val="24"/>
          <w:szCs w:val="24"/>
        </w:rPr>
        <w:t>ou</w:t>
      </w:r>
      <w:r w:rsidR="00B65508" w:rsidRPr="00B65508">
        <w:rPr>
          <w:rFonts w:ascii="Times New Roman" w:hAnsi="Times New Roman" w:cs="Times New Roman"/>
          <w:sz w:val="24"/>
          <w:szCs w:val="24"/>
        </w:rPr>
        <w:t xml:space="preserve"> verz</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 xml:space="preserve"> </w:t>
      </w:r>
      <w:r w:rsidR="00346994">
        <w:rPr>
          <w:rFonts w:ascii="Times New Roman" w:hAnsi="Times New Roman" w:cs="Times New Roman"/>
          <w:sz w:val="24"/>
          <w:szCs w:val="24"/>
        </w:rPr>
        <w:t xml:space="preserve">Modernizovaného </w:t>
      </w:r>
      <w:r w:rsidR="00B65508">
        <w:rPr>
          <w:rFonts w:ascii="Times New Roman" w:hAnsi="Times New Roman" w:cs="Times New Roman"/>
          <w:sz w:val="24"/>
          <w:szCs w:val="24"/>
        </w:rPr>
        <w:t xml:space="preserve">NIS </w:t>
      </w:r>
      <w:r w:rsidR="00B65508" w:rsidRPr="00B65508">
        <w:rPr>
          <w:rFonts w:ascii="Times New Roman" w:hAnsi="Times New Roman" w:cs="Times New Roman"/>
          <w:sz w:val="24"/>
          <w:szCs w:val="24"/>
        </w:rPr>
        <w:t>či jeho části, u které se oproti 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edcházející verzi</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tohoto </w:t>
      </w:r>
      <w:r w:rsidR="00346994">
        <w:rPr>
          <w:rFonts w:ascii="Times New Roman" w:hAnsi="Times New Roman" w:cs="Times New Roman"/>
          <w:sz w:val="24"/>
          <w:szCs w:val="24"/>
        </w:rPr>
        <w:t xml:space="preserve">Modernizovaného </w:t>
      </w:r>
      <w:r w:rsidR="00B65508">
        <w:rPr>
          <w:rFonts w:ascii="Times New Roman" w:hAnsi="Times New Roman" w:cs="Times New Roman"/>
          <w:sz w:val="24"/>
          <w:szCs w:val="24"/>
        </w:rPr>
        <w:t xml:space="preserve">NIS </w:t>
      </w:r>
      <w:r w:rsidR="00B65508" w:rsidRPr="00B65508">
        <w:rPr>
          <w:rFonts w:ascii="Times New Roman" w:hAnsi="Times New Roman" w:cs="Times New Roman"/>
          <w:sz w:val="24"/>
          <w:szCs w:val="24"/>
        </w:rPr>
        <w:t>či jeho části mění jeho funkčnost,</w:t>
      </w:r>
      <w:r w:rsidR="00B65508">
        <w:rPr>
          <w:rFonts w:ascii="Times New Roman" w:hAnsi="Times New Roman" w:cs="Times New Roman"/>
          <w:sz w:val="24"/>
          <w:szCs w:val="24"/>
        </w:rPr>
        <w:t xml:space="preserve"> (</w:t>
      </w:r>
      <w:proofErr w:type="spellStart"/>
      <w:r w:rsidR="00B65508">
        <w:rPr>
          <w:rFonts w:ascii="Times New Roman" w:hAnsi="Times New Roman" w:cs="Times New Roman"/>
          <w:sz w:val="24"/>
          <w:szCs w:val="24"/>
        </w:rPr>
        <w:t>ii</w:t>
      </w:r>
      <w:proofErr w:type="spellEnd"/>
      <w:r w:rsidR="00B65508">
        <w:rPr>
          <w:rFonts w:ascii="Times New Roman" w:hAnsi="Times New Roman" w:cs="Times New Roman"/>
          <w:sz w:val="24"/>
          <w:szCs w:val="24"/>
        </w:rPr>
        <w:t>)</w:t>
      </w:r>
      <w:r w:rsidR="00B65508" w:rsidRPr="00B65508">
        <w:rPr>
          <w:rFonts w:ascii="Times New Roman" w:hAnsi="Times New Roman" w:cs="Times New Roman"/>
          <w:sz w:val="24"/>
          <w:szCs w:val="24"/>
        </w:rPr>
        <w:t xml:space="preserve"> změn</w:t>
      </w:r>
      <w:r w:rsidR="00B65508">
        <w:rPr>
          <w:rFonts w:ascii="Times New Roman" w:hAnsi="Times New Roman" w:cs="Times New Roman"/>
          <w:sz w:val="24"/>
          <w:szCs w:val="24"/>
        </w:rPr>
        <w:t>u</w:t>
      </w:r>
      <w:r w:rsidR="00B65508" w:rsidRPr="00B65508">
        <w:rPr>
          <w:rFonts w:ascii="Times New Roman" w:hAnsi="Times New Roman" w:cs="Times New Roman"/>
          <w:sz w:val="24"/>
          <w:szCs w:val="24"/>
        </w:rPr>
        <w:t xml:space="preserve"> funkčnosti, která zaručí 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edevším bezpečnost </w:t>
      </w:r>
      <w:r w:rsidR="00346994">
        <w:rPr>
          <w:rFonts w:ascii="Times New Roman" w:hAnsi="Times New Roman" w:cs="Times New Roman"/>
          <w:sz w:val="24"/>
          <w:szCs w:val="24"/>
        </w:rPr>
        <w:t xml:space="preserve">Modernizovaného </w:t>
      </w:r>
      <w:r w:rsidR="00B65508">
        <w:rPr>
          <w:rFonts w:ascii="Times New Roman" w:hAnsi="Times New Roman" w:cs="Times New Roman"/>
          <w:sz w:val="24"/>
          <w:szCs w:val="24"/>
        </w:rPr>
        <w:t>NIS</w:t>
      </w:r>
      <w:r w:rsidR="00B65508" w:rsidRPr="00B65508">
        <w:rPr>
          <w:rFonts w:ascii="Times New Roman" w:hAnsi="Times New Roman" w:cs="Times New Roman"/>
          <w:sz w:val="24"/>
          <w:szCs w:val="24"/>
        </w:rPr>
        <w:t>,</w:t>
      </w:r>
      <w:r w:rsidR="00B65508">
        <w:rPr>
          <w:rFonts w:ascii="Times New Roman" w:hAnsi="Times New Roman" w:cs="Times New Roman"/>
          <w:sz w:val="24"/>
          <w:szCs w:val="24"/>
        </w:rPr>
        <w:t xml:space="preserve"> (</w:t>
      </w:r>
      <w:proofErr w:type="spellStart"/>
      <w:r w:rsidR="00B65508">
        <w:rPr>
          <w:rFonts w:ascii="Times New Roman" w:hAnsi="Times New Roman" w:cs="Times New Roman"/>
          <w:sz w:val="24"/>
          <w:szCs w:val="24"/>
        </w:rPr>
        <w:t>iii</w:t>
      </w:r>
      <w:proofErr w:type="spellEnd"/>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změn</w:t>
      </w:r>
      <w:r w:rsidR="00B65508">
        <w:rPr>
          <w:rFonts w:ascii="Times New Roman" w:hAnsi="Times New Roman" w:cs="Times New Roman"/>
          <w:sz w:val="24"/>
          <w:szCs w:val="24"/>
        </w:rPr>
        <w:t>u</w:t>
      </w:r>
      <w:r w:rsidR="00B65508" w:rsidRPr="00B65508">
        <w:rPr>
          <w:rFonts w:ascii="Times New Roman" w:hAnsi="Times New Roman" w:cs="Times New Roman"/>
          <w:sz w:val="24"/>
          <w:szCs w:val="24"/>
        </w:rPr>
        <w:t xml:space="preserve"> funkčnosti, která zaručí včasnou reakci na změny právních 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edpisů</w:t>
      </w:r>
      <w:r w:rsidR="00B65508">
        <w:rPr>
          <w:rFonts w:ascii="Times New Roman" w:hAnsi="Times New Roman" w:cs="Times New Roman"/>
          <w:sz w:val="24"/>
          <w:szCs w:val="24"/>
        </w:rPr>
        <w:t xml:space="preserve"> nebo metodických pokynů zdravotních pojišťoven či jiných obdobných předpisů či dokumentů</w:t>
      </w:r>
      <w:r w:rsidR="00B65508" w:rsidRPr="00B65508">
        <w:rPr>
          <w:rFonts w:ascii="Times New Roman" w:hAnsi="Times New Roman" w:cs="Times New Roman"/>
          <w:sz w:val="24"/>
          <w:szCs w:val="24"/>
        </w:rPr>
        <w:t xml:space="preserve">, </w:t>
      </w:r>
      <w:r w:rsidR="00B65508">
        <w:rPr>
          <w:rFonts w:ascii="Times New Roman" w:hAnsi="Times New Roman" w:cs="Times New Roman"/>
          <w:sz w:val="24"/>
          <w:szCs w:val="24"/>
        </w:rPr>
        <w:t>(</w:t>
      </w:r>
      <w:proofErr w:type="spellStart"/>
      <w:r w:rsidR="00B65508">
        <w:rPr>
          <w:rFonts w:ascii="Times New Roman" w:hAnsi="Times New Roman" w:cs="Times New Roman"/>
          <w:sz w:val="24"/>
          <w:szCs w:val="24"/>
        </w:rPr>
        <w:t>iv</w:t>
      </w:r>
      <w:proofErr w:type="spellEnd"/>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implementac</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/instalac</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 xml:space="preserve"> těchto změn do IT prost</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edí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 včetně zaškolení</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íslušných zaměstnanců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 xml:space="preserve">bjednatele, které provede </w:t>
      </w:r>
      <w:r w:rsidR="00B65508">
        <w:rPr>
          <w:rFonts w:ascii="Times New Roman" w:hAnsi="Times New Roman" w:cs="Times New Roman"/>
          <w:sz w:val="24"/>
          <w:szCs w:val="24"/>
        </w:rPr>
        <w:t>Z</w:t>
      </w:r>
      <w:r w:rsidR="00B65508" w:rsidRPr="00B65508">
        <w:rPr>
          <w:rFonts w:ascii="Times New Roman" w:hAnsi="Times New Roman" w:cs="Times New Roman"/>
          <w:sz w:val="24"/>
          <w:szCs w:val="24"/>
        </w:rPr>
        <w:t>hotovitel v součinnosti s</w:t>
      </w:r>
      <w:r>
        <w:rPr>
          <w:rFonts w:ascii="Times New Roman" w:hAnsi="Times New Roman" w:cs="Times New Roman"/>
          <w:sz w:val="24"/>
          <w:szCs w:val="24"/>
        </w:rPr>
        <w:t>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w:t>
      </w:r>
      <w:r w:rsidR="00B65508">
        <w:rPr>
          <w:rFonts w:ascii="Times New Roman" w:hAnsi="Times New Roman" w:cs="Times New Roman"/>
          <w:sz w:val="24"/>
          <w:szCs w:val="24"/>
        </w:rPr>
        <w:t>m</w:t>
      </w:r>
      <w:r>
        <w:rPr>
          <w:rFonts w:ascii="Times New Roman" w:hAnsi="Times New Roman" w:cs="Times New Roman"/>
          <w:sz w:val="24"/>
          <w:szCs w:val="24"/>
        </w:rPr>
        <w:t>;</w:t>
      </w:r>
    </w:p>
    <w:p w14:paraId="145739B6" w14:textId="77621013" w:rsidR="00210DAE" w:rsidRDefault="00B4099B"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b/>
          <w:bCs/>
          <w:sz w:val="24"/>
          <w:szCs w:val="24"/>
        </w:rPr>
        <w:t>u</w:t>
      </w:r>
      <w:r w:rsidR="00B65508" w:rsidRPr="001C6EEF">
        <w:rPr>
          <w:rFonts w:ascii="Times New Roman" w:hAnsi="Times New Roman" w:cs="Times New Roman"/>
          <w:b/>
          <w:bCs/>
          <w:sz w:val="24"/>
          <w:szCs w:val="24"/>
        </w:rPr>
        <w:t>pgrade</w:t>
      </w:r>
      <w:r w:rsidR="00B65508" w:rsidRPr="001C6EEF">
        <w:rPr>
          <w:rFonts w:ascii="Times New Roman" w:hAnsi="Times New Roman" w:cs="Times New Roman"/>
          <w:sz w:val="24"/>
          <w:szCs w:val="24"/>
        </w:rPr>
        <w:t xml:space="preserve"> </w:t>
      </w:r>
      <w:r w:rsidR="00B65508" w:rsidRPr="00B65508">
        <w:rPr>
          <w:rFonts w:ascii="Times New Roman" w:hAnsi="Times New Roman" w:cs="Times New Roman"/>
          <w:sz w:val="24"/>
          <w:szCs w:val="24"/>
        </w:rPr>
        <w:t xml:space="preserve">znamená (i) takovou verzi </w:t>
      </w:r>
      <w:r w:rsidR="00346994">
        <w:rPr>
          <w:rFonts w:ascii="Times New Roman" w:hAnsi="Times New Roman" w:cs="Times New Roman"/>
          <w:sz w:val="24"/>
          <w:szCs w:val="24"/>
        </w:rPr>
        <w:t xml:space="preserve">Modernizovaného </w:t>
      </w:r>
      <w:r w:rsidR="00B65508" w:rsidRPr="00B65508">
        <w:rPr>
          <w:rFonts w:ascii="Times New Roman" w:hAnsi="Times New Roman" w:cs="Times New Roman"/>
          <w:sz w:val="24"/>
          <w:szCs w:val="24"/>
        </w:rPr>
        <w:t xml:space="preserve">NIS, u které se oproti předcházející verzi </w:t>
      </w:r>
      <w:r w:rsidR="00346994">
        <w:rPr>
          <w:rFonts w:ascii="Times New Roman" w:hAnsi="Times New Roman" w:cs="Times New Roman"/>
          <w:sz w:val="24"/>
          <w:szCs w:val="24"/>
        </w:rPr>
        <w:t xml:space="preserve">Modernizovaného </w:t>
      </w:r>
      <w:r w:rsidR="00B65508" w:rsidRPr="00B65508">
        <w:rPr>
          <w:rFonts w:ascii="Times New Roman" w:hAnsi="Times New Roman" w:cs="Times New Roman"/>
          <w:sz w:val="24"/>
          <w:szCs w:val="24"/>
        </w:rPr>
        <w:t>NIS či jeho části mění její funkčnost, a to na základě změny jakékoliv skutečnosti, podle které byla celá funkčnost tohoto NIS či jeho části vytvořena, a dochází ke změně verze,</w:t>
      </w:r>
      <w:r w:rsidR="00B65508">
        <w:rPr>
          <w:rFonts w:ascii="Times New Roman" w:hAnsi="Times New Roman" w:cs="Times New Roman"/>
          <w:sz w:val="24"/>
          <w:szCs w:val="24"/>
        </w:rPr>
        <w:t xml:space="preserve"> (</w:t>
      </w:r>
      <w:proofErr w:type="spellStart"/>
      <w:r w:rsidR="00B65508">
        <w:rPr>
          <w:rFonts w:ascii="Times New Roman" w:hAnsi="Times New Roman" w:cs="Times New Roman"/>
          <w:sz w:val="24"/>
          <w:szCs w:val="24"/>
        </w:rPr>
        <w:t>ii</w:t>
      </w:r>
      <w:proofErr w:type="spellEnd"/>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implementac</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/instalac</w:t>
      </w:r>
      <w:r w:rsidR="00B65508">
        <w:rPr>
          <w:rFonts w:ascii="Times New Roman" w:hAnsi="Times New Roman" w:cs="Times New Roman"/>
          <w:sz w:val="24"/>
          <w:szCs w:val="24"/>
        </w:rPr>
        <w:t>i</w:t>
      </w:r>
      <w:r w:rsidR="00B65508" w:rsidRPr="00B65508">
        <w:rPr>
          <w:rFonts w:ascii="Times New Roman" w:hAnsi="Times New Roman" w:cs="Times New Roman"/>
          <w:sz w:val="24"/>
          <w:szCs w:val="24"/>
        </w:rPr>
        <w:t xml:space="preserve"> těchto změn do IT prost</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edí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 včetně zaškolení</w:t>
      </w:r>
      <w:r w:rsidR="00B65508">
        <w:rPr>
          <w:rFonts w:ascii="Times New Roman" w:hAnsi="Times New Roman" w:cs="Times New Roman"/>
          <w:sz w:val="24"/>
          <w:szCs w:val="24"/>
        </w:rPr>
        <w:t xml:space="preserve"> </w:t>
      </w:r>
      <w:r w:rsidR="00B65508" w:rsidRPr="00B65508">
        <w:rPr>
          <w:rFonts w:ascii="Times New Roman" w:hAnsi="Times New Roman" w:cs="Times New Roman"/>
          <w:sz w:val="24"/>
          <w:szCs w:val="24"/>
        </w:rPr>
        <w:t>p</w:t>
      </w:r>
      <w:r w:rsidR="00B65508">
        <w:rPr>
          <w:rFonts w:ascii="Times New Roman" w:hAnsi="Times New Roman" w:cs="Times New Roman"/>
          <w:sz w:val="24"/>
          <w:szCs w:val="24"/>
        </w:rPr>
        <w:t>ř</w:t>
      </w:r>
      <w:r w:rsidR="00B65508" w:rsidRPr="00B65508">
        <w:rPr>
          <w:rFonts w:ascii="Times New Roman" w:hAnsi="Times New Roman" w:cs="Times New Roman"/>
          <w:sz w:val="24"/>
          <w:szCs w:val="24"/>
        </w:rPr>
        <w:t xml:space="preserve">íslušných zaměstnanců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 xml:space="preserve">bjednatele, které provede </w:t>
      </w:r>
      <w:r w:rsidR="00B65508">
        <w:rPr>
          <w:rFonts w:ascii="Times New Roman" w:hAnsi="Times New Roman" w:cs="Times New Roman"/>
          <w:sz w:val="24"/>
          <w:szCs w:val="24"/>
        </w:rPr>
        <w:t>Z</w:t>
      </w:r>
      <w:r w:rsidR="00B65508" w:rsidRPr="00B65508">
        <w:rPr>
          <w:rFonts w:ascii="Times New Roman" w:hAnsi="Times New Roman" w:cs="Times New Roman"/>
          <w:sz w:val="24"/>
          <w:szCs w:val="24"/>
        </w:rPr>
        <w:t>hotovitel v součinnosti s</w:t>
      </w:r>
      <w:r w:rsidR="00210DAE">
        <w:rPr>
          <w:rFonts w:ascii="Times New Roman" w:hAnsi="Times New Roman" w:cs="Times New Roman"/>
          <w:sz w:val="24"/>
          <w:szCs w:val="24"/>
        </w:rPr>
        <w:t> </w:t>
      </w:r>
      <w:r w:rsidR="00B65508">
        <w:rPr>
          <w:rFonts w:ascii="Times New Roman" w:hAnsi="Times New Roman" w:cs="Times New Roman"/>
          <w:sz w:val="24"/>
          <w:szCs w:val="24"/>
        </w:rPr>
        <w:t>O</w:t>
      </w:r>
      <w:r w:rsidR="00B65508" w:rsidRPr="00B65508">
        <w:rPr>
          <w:rFonts w:ascii="Times New Roman" w:hAnsi="Times New Roman" w:cs="Times New Roman"/>
          <w:sz w:val="24"/>
          <w:szCs w:val="24"/>
        </w:rPr>
        <w:t>bjednatele</w:t>
      </w:r>
      <w:r w:rsidR="00B65508">
        <w:rPr>
          <w:rFonts w:ascii="Times New Roman" w:hAnsi="Times New Roman" w:cs="Times New Roman"/>
          <w:sz w:val="24"/>
          <w:szCs w:val="24"/>
        </w:rPr>
        <w:t>m</w:t>
      </w:r>
      <w:r w:rsidR="00210DAE">
        <w:rPr>
          <w:rFonts w:ascii="Times New Roman" w:hAnsi="Times New Roman" w:cs="Times New Roman"/>
          <w:sz w:val="24"/>
          <w:szCs w:val="24"/>
        </w:rPr>
        <w:t>;</w:t>
      </w:r>
    </w:p>
    <w:p w14:paraId="23E1170E" w14:textId="6CE7E3D3" w:rsidR="00B65508" w:rsidRPr="00B65508" w:rsidRDefault="00210DAE" w:rsidP="004C3116">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b/>
          <w:bCs/>
          <w:sz w:val="24"/>
          <w:szCs w:val="24"/>
        </w:rPr>
        <w:t xml:space="preserve">migrační šablona </w:t>
      </w:r>
      <w:r>
        <w:rPr>
          <w:rFonts w:ascii="Times New Roman" w:hAnsi="Times New Roman" w:cs="Times New Roman"/>
          <w:sz w:val="24"/>
          <w:szCs w:val="24"/>
        </w:rPr>
        <w:t>znamená</w:t>
      </w:r>
      <w:r w:rsidR="00CD283C">
        <w:rPr>
          <w:rFonts w:ascii="Times New Roman" w:hAnsi="Times New Roman" w:cs="Times New Roman"/>
          <w:sz w:val="24"/>
          <w:szCs w:val="24"/>
        </w:rPr>
        <w:t xml:space="preserve"> </w:t>
      </w:r>
      <w:r w:rsidR="0098447B">
        <w:rPr>
          <w:rFonts w:ascii="Times New Roman" w:hAnsi="Times New Roman" w:cs="Times New Roman"/>
          <w:sz w:val="24"/>
          <w:szCs w:val="24"/>
        </w:rPr>
        <w:t>šablonu pro snadnou migraci veškerých dat obsažených v</w:t>
      </w:r>
      <w:r w:rsidR="00346994">
        <w:rPr>
          <w:rFonts w:ascii="Times New Roman" w:hAnsi="Times New Roman" w:cs="Times New Roman"/>
          <w:sz w:val="24"/>
          <w:szCs w:val="24"/>
        </w:rPr>
        <w:t xml:space="preserve"> Modernizovaného </w:t>
      </w:r>
      <w:r w:rsidR="0098447B">
        <w:rPr>
          <w:rFonts w:ascii="Times New Roman" w:hAnsi="Times New Roman" w:cs="Times New Roman"/>
          <w:sz w:val="24"/>
          <w:szCs w:val="24"/>
        </w:rPr>
        <w:t>NIS do libovolného jiného prostředí podle potřeb Objednatele tak, aby Objednatel mohl efektivně exportovat veškerá data z</w:t>
      </w:r>
      <w:r w:rsidR="00346994">
        <w:rPr>
          <w:rFonts w:ascii="Times New Roman" w:hAnsi="Times New Roman" w:cs="Times New Roman"/>
          <w:sz w:val="24"/>
          <w:szCs w:val="24"/>
        </w:rPr>
        <w:t xml:space="preserve"> Modernizovaného </w:t>
      </w:r>
      <w:r w:rsidR="0098447B">
        <w:rPr>
          <w:rFonts w:ascii="Times New Roman" w:hAnsi="Times New Roman" w:cs="Times New Roman"/>
          <w:sz w:val="24"/>
          <w:szCs w:val="24"/>
        </w:rPr>
        <w:t xml:space="preserve">NIS do jiného informačního systému; migrační šablona musí </w:t>
      </w:r>
      <w:r w:rsidR="0098447B" w:rsidRPr="0098447B">
        <w:rPr>
          <w:rFonts w:ascii="Times New Roman" w:hAnsi="Times New Roman" w:cs="Times New Roman"/>
          <w:sz w:val="24"/>
          <w:szCs w:val="24"/>
        </w:rPr>
        <w:t>podporovat otevřené formáty (</w:t>
      </w:r>
      <w:proofErr w:type="spellStart"/>
      <w:r w:rsidR="0098447B" w:rsidRPr="0098447B">
        <w:rPr>
          <w:rFonts w:ascii="Times New Roman" w:hAnsi="Times New Roman" w:cs="Times New Roman"/>
          <w:sz w:val="24"/>
          <w:szCs w:val="24"/>
        </w:rPr>
        <w:t>json</w:t>
      </w:r>
      <w:proofErr w:type="spellEnd"/>
      <w:r w:rsidR="0098447B" w:rsidRPr="0098447B">
        <w:rPr>
          <w:rFonts w:ascii="Times New Roman" w:hAnsi="Times New Roman" w:cs="Times New Roman"/>
          <w:sz w:val="24"/>
          <w:szCs w:val="24"/>
        </w:rPr>
        <w:t xml:space="preserve">, </w:t>
      </w:r>
      <w:proofErr w:type="spellStart"/>
      <w:r w:rsidR="0098447B" w:rsidRPr="0098447B">
        <w:rPr>
          <w:rFonts w:ascii="Times New Roman" w:hAnsi="Times New Roman" w:cs="Times New Roman"/>
          <w:sz w:val="24"/>
          <w:szCs w:val="24"/>
        </w:rPr>
        <w:t>xml</w:t>
      </w:r>
      <w:proofErr w:type="spellEnd"/>
      <w:r w:rsidR="0098447B" w:rsidRPr="0098447B">
        <w:rPr>
          <w:rFonts w:ascii="Times New Roman" w:hAnsi="Times New Roman" w:cs="Times New Roman"/>
          <w:sz w:val="24"/>
          <w:szCs w:val="24"/>
        </w:rPr>
        <w:t>, apod</w:t>
      </w:r>
      <w:r w:rsidR="0098447B">
        <w:rPr>
          <w:rFonts w:ascii="Times New Roman" w:hAnsi="Times New Roman" w:cs="Times New Roman"/>
          <w:sz w:val="24"/>
          <w:szCs w:val="24"/>
        </w:rPr>
        <w:t>.)</w:t>
      </w:r>
      <w:r w:rsidR="00B65508">
        <w:rPr>
          <w:rFonts w:ascii="Times New Roman" w:hAnsi="Times New Roman" w:cs="Times New Roman"/>
          <w:sz w:val="24"/>
          <w:szCs w:val="24"/>
        </w:rPr>
        <w:t>.</w:t>
      </w:r>
    </w:p>
    <w:p w14:paraId="1F91D737" w14:textId="25AEDE71" w:rsidR="00C11BF9" w:rsidRDefault="00C11BF9" w:rsidP="00F931E9">
      <w:pPr>
        <w:pStyle w:val="Bezmezer"/>
        <w:numPr>
          <w:ilvl w:val="0"/>
          <w:numId w:val="16"/>
        </w:numPr>
        <w:spacing w:after="120"/>
        <w:ind w:left="284" w:hanging="284"/>
        <w:jc w:val="both"/>
        <w:rPr>
          <w:rFonts w:ascii="Times New Roman" w:hAnsi="Times New Roman" w:cs="Times New Roman"/>
          <w:sz w:val="24"/>
          <w:szCs w:val="24"/>
        </w:rPr>
      </w:pPr>
      <w:r w:rsidRPr="00D92BB6">
        <w:rPr>
          <w:rFonts w:ascii="Times New Roman" w:hAnsi="Times New Roman" w:cs="Times New Roman"/>
          <w:sz w:val="24"/>
          <w:szCs w:val="24"/>
        </w:rPr>
        <w:t xml:space="preserve">Rozsah a předmět </w:t>
      </w:r>
      <w:r>
        <w:rPr>
          <w:rFonts w:ascii="Times New Roman" w:hAnsi="Times New Roman" w:cs="Times New Roman"/>
          <w:sz w:val="24"/>
          <w:szCs w:val="24"/>
        </w:rPr>
        <w:t>D</w:t>
      </w:r>
      <w:r w:rsidRPr="00D92BB6">
        <w:rPr>
          <w:rFonts w:ascii="Times New Roman" w:hAnsi="Times New Roman" w:cs="Times New Roman"/>
          <w:sz w:val="24"/>
          <w:szCs w:val="24"/>
        </w:rPr>
        <w:t>íla včetně jeho součástí a příslušenství a souvisejících prací a výkonů je určen zejména</w:t>
      </w:r>
    </w:p>
    <w:p w14:paraId="38FA117A" w14:textId="77777777" w:rsidR="00C11BF9" w:rsidRDefault="00C11BF9" w:rsidP="00F931E9">
      <w:pPr>
        <w:pStyle w:val="Bezmezer"/>
        <w:numPr>
          <w:ilvl w:val="2"/>
          <w:numId w:val="23"/>
        </w:numPr>
        <w:spacing w:after="120"/>
        <w:jc w:val="both"/>
        <w:rPr>
          <w:rFonts w:ascii="Times New Roman" w:hAnsi="Times New Roman" w:cs="Times New Roman"/>
          <w:sz w:val="24"/>
          <w:szCs w:val="24"/>
        </w:rPr>
      </w:pPr>
      <w:r>
        <w:rPr>
          <w:rFonts w:ascii="Times New Roman" w:hAnsi="Times New Roman" w:cs="Times New Roman"/>
          <w:sz w:val="24"/>
          <w:szCs w:val="24"/>
        </w:rPr>
        <w:t>Nabídkou zhotovitele;</w:t>
      </w:r>
    </w:p>
    <w:p w14:paraId="6C7D4D82" w14:textId="77777777" w:rsidR="00C11BF9" w:rsidRDefault="00C11BF9"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Zadávací dokumentací</w:t>
      </w:r>
      <w:r w:rsidRPr="00D92BB6">
        <w:rPr>
          <w:rFonts w:ascii="Times New Roman" w:hAnsi="Times New Roman" w:cs="Times New Roman"/>
          <w:sz w:val="24"/>
          <w:szCs w:val="24"/>
        </w:rPr>
        <w:t>.</w:t>
      </w:r>
    </w:p>
    <w:p w14:paraId="083082E4" w14:textId="678CD4A2" w:rsidR="00810361" w:rsidRPr="00D92BB6" w:rsidRDefault="00810361" w:rsidP="00247CD6">
      <w:pPr>
        <w:pStyle w:val="Bezmezer"/>
        <w:spacing w:after="120"/>
        <w:ind w:left="737"/>
        <w:jc w:val="both"/>
        <w:rPr>
          <w:rFonts w:ascii="Times New Roman" w:hAnsi="Times New Roman" w:cs="Times New Roman"/>
          <w:sz w:val="24"/>
          <w:szCs w:val="24"/>
        </w:rPr>
      </w:pPr>
      <w:r w:rsidRPr="00810361">
        <w:rPr>
          <w:rFonts w:ascii="Times New Roman" w:hAnsi="Times New Roman" w:cs="Times New Roman"/>
          <w:sz w:val="24"/>
          <w:szCs w:val="24"/>
        </w:rPr>
        <w:t xml:space="preserve">Od okamžiku schválení </w:t>
      </w:r>
      <w:r>
        <w:rPr>
          <w:rFonts w:ascii="Times New Roman" w:hAnsi="Times New Roman" w:cs="Times New Roman"/>
          <w:sz w:val="24"/>
          <w:szCs w:val="24"/>
        </w:rPr>
        <w:t>Analýzy implementace</w:t>
      </w:r>
      <w:r w:rsidRPr="00810361">
        <w:rPr>
          <w:rFonts w:ascii="Times New Roman" w:hAnsi="Times New Roman" w:cs="Times New Roman"/>
          <w:sz w:val="24"/>
          <w:szCs w:val="24"/>
        </w:rPr>
        <w:t xml:space="preserve"> postupem dle této Smlouvy je Zhotovitel povinen postupovat v souladu s</w:t>
      </w:r>
      <w:r>
        <w:rPr>
          <w:rFonts w:ascii="Times New Roman" w:hAnsi="Times New Roman" w:cs="Times New Roman"/>
          <w:sz w:val="24"/>
          <w:szCs w:val="24"/>
        </w:rPr>
        <w:t> touto schválenou Analýzou implementace</w:t>
      </w:r>
      <w:r w:rsidRPr="00810361">
        <w:rPr>
          <w:rFonts w:ascii="Times New Roman" w:hAnsi="Times New Roman" w:cs="Times New Roman"/>
          <w:sz w:val="24"/>
          <w:szCs w:val="24"/>
        </w:rPr>
        <w:t>.</w:t>
      </w:r>
    </w:p>
    <w:p w14:paraId="1E136C6A" w14:textId="541850F5" w:rsidR="00C11BF9" w:rsidRPr="001E1B4C" w:rsidRDefault="00C11BF9" w:rsidP="00F931E9">
      <w:pPr>
        <w:pStyle w:val="Bezmezer"/>
        <w:numPr>
          <w:ilvl w:val="0"/>
          <w:numId w:val="16"/>
        </w:numPr>
        <w:spacing w:after="120"/>
        <w:ind w:left="284" w:hanging="284"/>
        <w:jc w:val="both"/>
        <w:rPr>
          <w:rFonts w:ascii="Times New Roman" w:hAnsi="Times New Roman" w:cs="Times New Roman"/>
          <w:b/>
          <w:bCs/>
          <w:sz w:val="24"/>
          <w:szCs w:val="24"/>
        </w:rPr>
      </w:pPr>
      <w:r w:rsidRPr="001E1B4C">
        <w:rPr>
          <w:rFonts w:ascii="Times New Roman" w:hAnsi="Times New Roman" w:cs="Times New Roman"/>
          <w:b/>
          <w:bCs/>
          <w:sz w:val="24"/>
          <w:szCs w:val="24"/>
        </w:rPr>
        <w:t>Součástí Díla je</w:t>
      </w:r>
      <w:r w:rsidR="0094485E" w:rsidRPr="001E1B4C">
        <w:rPr>
          <w:rFonts w:ascii="Times New Roman" w:hAnsi="Times New Roman" w:cs="Times New Roman"/>
          <w:b/>
          <w:bCs/>
          <w:sz w:val="24"/>
          <w:szCs w:val="24"/>
        </w:rPr>
        <w:t xml:space="preserve"> rovněž</w:t>
      </w:r>
    </w:p>
    <w:p w14:paraId="48124C70" w14:textId="7A2C5701" w:rsidR="00810361" w:rsidRDefault="00810361" w:rsidP="00F931E9">
      <w:pPr>
        <w:pStyle w:val="Bezmezer"/>
        <w:numPr>
          <w:ilvl w:val="2"/>
          <w:numId w:val="22"/>
        </w:numPr>
        <w:spacing w:after="120"/>
        <w:jc w:val="both"/>
        <w:rPr>
          <w:rFonts w:ascii="Times New Roman" w:hAnsi="Times New Roman" w:cs="Times New Roman"/>
          <w:sz w:val="24"/>
          <w:szCs w:val="24"/>
        </w:rPr>
      </w:pPr>
      <w:r>
        <w:rPr>
          <w:rFonts w:ascii="Times New Roman" w:hAnsi="Times New Roman" w:cs="Times New Roman"/>
          <w:sz w:val="24"/>
          <w:szCs w:val="24"/>
        </w:rPr>
        <w:t>Vypracování Analýzy implementace;</w:t>
      </w:r>
    </w:p>
    <w:p w14:paraId="3B1F621A" w14:textId="2E5683FD" w:rsidR="0094485E" w:rsidRPr="0094485E" w:rsidRDefault="0094485E" w:rsidP="00F931E9">
      <w:pPr>
        <w:pStyle w:val="Bezmezer"/>
        <w:numPr>
          <w:ilvl w:val="2"/>
          <w:numId w:val="22"/>
        </w:numPr>
        <w:spacing w:after="120"/>
        <w:jc w:val="both"/>
        <w:rPr>
          <w:rFonts w:ascii="Times New Roman" w:hAnsi="Times New Roman" w:cs="Times New Roman"/>
          <w:sz w:val="24"/>
          <w:szCs w:val="24"/>
        </w:rPr>
      </w:pPr>
      <w:r w:rsidRPr="0094485E">
        <w:rPr>
          <w:rFonts w:ascii="Times New Roman" w:hAnsi="Times New Roman" w:cs="Times New Roman"/>
          <w:sz w:val="24"/>
          <w:szCs w:val="24"/>
        </w:rPr>
        <w:t>realizace zátěžových, předávacích a penetračních testů Díla, a to s nastaveními a datovými strukturami ve stejné podobě, s jakými bude pracovat Dílo během testovacího i ostrého</w:t>
      </w:r>
      <w:r>
        <w:rPr>
          <w:rFonts w:ascii="Times New Roman" w:hAnsi="Times New Roman" w:cs="Times New Roman"/>
          <w:sz w:val="24"/>
          <w:szCs w:val="24"/>
        </w:rPr>
        <w:t xml:space="preserve"> </w:t>
      </w:r>
      <w:r w:rsidRPr="0094485E">
        <w:rPr>
          <w:rFonts w:ascii="Times New Roman" w:hAnsi="Times New Roman" w:cs="Times New Roman"/>
          <w:sz w:val="24"/>
          <w:szCs w:val="24"/>
        </w:rPr>
        <w:t>provozu;</w:t>
      </w:r>
    </w:p>
    <w:p w14:paraId="682AB118" w14:textId="2E110366" w:rsidR="0094485E" w:rsidRPr="0094485E" w:rsidRDefault="0094485E" w:rsidP="00F931E9">
      <w:pPr>
        <w:pStyle w:val="Bezmezer"/>
        <w:numPr>
          <w:ilvl w:val="2"/>
          <w:numId w:val="14"/>
        </w:numPr>
        <w:spacing w:after="120"/>
        <w:jc w:val="both"/>
        <w:rPr>
          <w:rFonts w:ascii="Times New Roman" w:hAnsi="Times New Roman" w:cs="Times New Roman"/>
          <w:sz w:val="24"/>
          <w:szCs w:val="24"/>
        </w:rPr>
      </w:pPr>
      <w:r w:rsidRPr="0094485E">
        <w:rPr>
          <w:rFonts w:ascii="Times New Roman" w:hAnsi="Times New Roman" w:cs="Times New Roman"/>
          <w:sz w:val="24"/>
          <w:szCs w:val="24"/>
        </w:rPr>
        <w:t xml:space="preserve">dodání kompletní projektové, bezpečnostní, uživatelské, systémové a provozní dokumentace, dokumentace plánů řešení výpadků a obnovy funkčnosti </w:t>
      </w:r>
      <w:r w:rsidR="001E1B4C">
        <w:rPr>
          <w:rFonts w:ascii="Times New Roman" w:hAnsi="Times New Roman" w:cs="Times New Roman"/>
          <w:sz w:val="24"/>
          <w:szCs w:val="24"/>
        </w:rPr>
        <w:t xml:space="preserve">Modernizovaného </w:t>
      </w:r>
      <w:r w:rsidRPr="0094485E">
        <w:rPr>
          <w:rFonts w:ascii="Times New Roman" w:hAnsi="Times New Roman" w:cs="Times New Roman"/>
          <w:sz w:val="24"/>
          <w:szCs w:val="24"/>
        </w:rPr>
        <w:t xml:space="preserve">NIS a další dokumentace v písemné i elektronické editovatelné podobě, včetně popisu pravidelné </w:t>
      </w:r>
      <w:r w:rsidRPr="0094485E">
        <w:rPr>
          <w:rFonts w:ascii="Times New Roman" w:hAnsi="Times New Roman" w:cs="Times New Roman" w:hint="eastAsia"/>
          <w:sz w:val="24"/>
          <w:szCs w:val="24"/>
        </w:rPr>
        <w:t>ú</w:t>
      </w:r>
      <w:r w:rsidRPr="0094485E">
        <w:rPr>
          <w:rFonts w:ascii="Times New Roman" w:hAnsi="Times New Roman" w:cs="Times New Roman"/>
          <w:sz w:val="24"/>
          <w:szCs w:val="24"/>
        </w:rPr>
        <w:t>držby řešení a dokumentace finálního provedení, zahrnující detailní popis všech rozhraní; Zhotovitel je povinen dodávat Objednateli tyto a další dokumentace průběžně v</w:t>
      </w:r>
      <w:r>
        <w:rPr>
          <w:rFonts w:ascii="Times New Roman" w:hAnsi="Times New Roman" w:cs="Times New Roman"/>
          <w:sz w:val="24"/>
          <w:szCs w:val="24"/>
        </w:rPr>
        <w:t xml:space="preserve"> </w:t>
      </w:r>
      <w:r w:rsidRPr="0094485E">
        <w:rPr>
          <w:rFonts w:ascii="Times New Roman" w:hAnsi="Times New Roman" w:cs="Times New Roman"/>
          <w:sz w:val="24"/>
          <w:szCs w:val="24"/>
        </w:rPr>
        <w:t>rámci jednotlivých etap plnění</w:t>
      </w:r>
      <w:r>
        <w:rPr>
          <w:rFonts w:ascii="Times New Roman" w:hAnsi="Times New Roman" w:cs="Times New Roman"/>
          <w:sz w:val="24"/>
          <w:szCs w:val="24"/>
        </w:rPr>
        <w:t>;</w:t>
      </w:r>
    </w:p>
    <w:p w14:paraId="7FD5798E" w14:textId="0F2CDABF" w:rsidR="00962A74" w:rsidRDefault="00962A74"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nadefinování a vyhotovení migračních šablon;</w:t>
      </w:r>
    </w:p>
    <w:p w14:paraId="14A87105" w14:textId="5FB00C51" w:rsidR="0094485E" w:rsidRPr="0094485E" w:rsidRDefault="0094485E" w:rsidP="00F931E9">
      <w:pPr>
        <w:pStyle w:val="Bezmezer"/>
        <w:numPr>
          <w:ilvl w:val="2"/>
          <w:numId w:val="14"/>
        </w:numPr>
        <w:spacing w:after="120"/>
        <w:jc w:val="both"/>
        <w:rPr>
          <w:rFonts w:ascii="Times New Roman" w:hAnsi="Times New Roman" w:cs="Times New Roman"/>
          <w:sz w:val="24"/>
          <w:szCs w:val="24"/>
        </w:rPr>
      </w:pPr>
      <w:r w:rsidRPr="0094485E">
        <w:rPr>
          <w:rFonts w:ascii="Times New Roman" w:hAnsi="Times New Roman" w:cs="Times New Roman"/>
          <w:sz w:val="24"/>
          <w:szCs w:val="24"/>
        </w:rPr>
        <w:t xml:space="preserve">údržba a podpora </w:t>
      </w:r>
      <w:r>
        <w:rPr>
          <w:rFonts w:ascii="Times New Roman" w:hAnsi="Times New Roman" w:cs="Times New Roman"/>
          <w:sz w:val="24"/>
          <w:szCs w:val="24"/>
        </w:rPr>
        <w:t>ř</w:t>
      </w:r>
      <w:r w:rsidRPr="0094485E">
        <w:rPr>
          <w:rFonts w:ascii="Times New Roman" w:hAnsi="Times New Roman" w:cs="Times New Roman"/>
          <w:sz w:val="24"/>
          <w:szCs w:val="24"/>
        </w:rPr>
        <w:t xml:space="preserve">ešení (technická podpora a servis) do okamžiku akceptace </w:t>
      </w:r>
      <w:r>
        <w:rPr>
          <w:rFonts w:ascii="Times New Roman" w:hAnsi="Times New Roman" w:cs="Times New Roman"/>
          <w:sz w:val="24"/>
          <w:szCs w:val="24"/>
        </w:rPr>
        <w:t>D</w:t>
      </w:r>
      <w:r w:rsidRPr="0094485E">
        <w:rPr>
          <w:rFonts w:ascii="Times New Roman" w:hAnsi="Times New Roman" w:cs="Times New Roman"/>
          <w:sz w:val="24"/>
          <w:szCs w:val="24"/>
        </w:rPr>
        <w:t>íla jako</w:t>
      </w:r>
      <w:r>
        <w:rPr>
          <w:rFonts w:ascii="Times New Roman" w:hAnsi="Times New Roman" w:cs="Times New Roman"/>
          <w:sz w:val="24"/>
          <w:szCs w:val="24"/>
        </w:rPr>
        <w:t xml:space="preserve"> </w:t>
      </w:r>
      <w:r w:rsidRPr="0094485E">
        <w:rPr>
          <w:rFonts w:ascii="Times New Roman" w:hAnsi="Times New Roman" w:cs="Times New Roman"/>
          <w:sz w:val="24"/>
          <w:szCs w:val="24"/>
        </w:rPr>
        <w:t>celku;</w:t>
      </w:r>
    </w:p>
    <w:p w14:paraId="3BEC3E5B" w14:textId="7567AB58" w:rsidR="0094485E" w:rsidRPr="0094485E" w:rsidRDefault="00062DB2"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t</w:t>
      </w:r>
      <w:r w:rsidR="0094485E" w:rsidRPr="0094485E">
        <w:rPr>
          <w:rFonts w:ascii="Times New Roman" w:hAnsi="Times New Roman" w:cs="Times New Roman"/>
          <w:sz w:val="24"/>
          <w:szCs w:val="24"/>
        </w:rPr>
        <w:t>estovací provoz;</w:t>
      </w:r>
    </w:p>
    <w:p w14:paraId="16560D35" w14:textId="25255850" w:rsidR="0094485E" w:rsidRDefault="0094485E" w:rsidP="00F931E9">
      <w:pPr>
        <w:pStyle w:val="Bezmezer"/>
        <w:numPr>
          <w:ilvl w:val="2"/>
          <w:numId w:val="14"/>
        </w:numPr>
        <w:spacing w:after="120"/>
        <w:jc w:val="both"/>
        <w:rPr>
          <w:rFonts w:ascii="Times New Roman" w:hAnsi="Times New Roman" w:cs="Times New Roman"/>
          <w:sz w:val="24"/>
          <w:szCs w:val="24"/>
        </w:rPr>
      </w:pPr>
      <w:r w:rsidRPr="0094485E">
        <w:rPr>
          <w:rFonts w:ascii="Times New Roman" w:hAnsi="Times New Roman" w:cs="Times New Roman"/>
          <w:sz w:val="24"/>
          <w:szCs w:val="24"/>
        </w:rPr>
        <w:t>zkušební provoz</w:t>
      </w:r>
      <w:r w:rsidR="008A2C2E">
        <w:rPr>
          <w:rFonts w:ascii="Times New Roman" w:hAnsi="Times New Roman" w:cs="Times New Roman"/>
          <w:sz w:val="24"/>
          <w:szCs w:val="24"/>
        </w:rPr>
        <w:t>;</w:t>
      </w:r>
    </w:p>
    <w:p w14:paraId="37EC92A1" w14:textId="1408F029" w:rsidR="0094485E" w:rsidRPr="0094485E" w:rsidRDefault="0094485E" w:rsidP="00F931E9">
      <w:pPr>
        <w:pStyle w:val="Bezmezer"/>
        <w:numPr>
          <w:ilvl w:val="2"/>
          <w:numId w:val="14"/>
        </w:numPr>
        <w:spacing w:after="120"/>
        <w:jc w:val="both"/>
        <w:rPr>
          <w:rFonts w:ascii="Times New Roman" w:hAnsi="Times New Roman" w:cs="Times New Roman"/>
          <w:sz w:val="24"/>
          <w:szCs w:val="24"/>
        </w:rPr>
      </w:pPr>
      <w:r w:rsidRPr="0094485E">
        <w:rPr>
          <w:rFonts w:ascii="Times New Roman" w:hAnsi="Times New Roman" w:cs="Times New Roman"/>
          <w:sz w:val="24"/>
          <w:szCs w:val="24"/>
        </w:rPr>
        <w:t>p</w:t>
      </w:r>
      <w:r w:rsidR="008A2C2E">
        <w:rPr>
          <w:rFonts w:ascii="Times New Roman" w:hAnsi="Times New Roman" w:cs="Times New Roman"/>
          <w:sz w:val="24"/>
          <w:szCs w:val="24"/>
        </w:rPr>
        <w:t>ř</w:t>
      </w:r>
      <w:r w:rsidRPr="0094485E">
        <w:rPr>
          <w:rFonts w:ascii="Times New Roman" w:hAnsi="Times New Roman" w:cs="Times New Roman"/>
          <w:sz w:val="24"/>
          <w:szCs w:val="24"/>
        </w:rPr>
        <w:t xml:space="preserve">evod </w:t>
      </w:r>
      <w:r w:rsidR="00AA5804">
        <w:rPr>
          <w:rFonts w:ascii="Times New Roman" w:hAnsi="Times New Roman" w:cs="Times New Roman"/>
          <w:sz w:val="24"/>
          <w:szCs w:val="24"/>
        </w:rPr>
        <w:t xml:space="preserve">všech </w:t>
      </w:r>
      <w:r w:rsidRPr="0094485E">
        <w:rPr>
          <w:rFonts w:ascii="Times New Roman" w:hAnsi="Times New Roman" w:cs="Times New Roman"/>
          <w:sz w:val="24"/>
          <w:szCs w:val="24"/>
        </w:rPr>
        <w:t>relevantních dat a nastavení integračních vazeb</w:t>
      </w:r>
      <w:r w:rsidR="00AA5804">
        <w:rPr>
          <w:rFonts w:ascii="Times New Roman" w:hAnsi="Times New Roman" w:cs="Times New Roman"/>
          <w:sz w:val="24"/>
          <w:szCs w:val="24"/>
        </w:rPr>
        <w:t xml:space="preserve"> z nahrazovaného řešení</w:t>
      </w:r>
      <w:r w:rsidR="008A2C2E">
        <w:rPr>
          <w:rFonts w:ascii="Times New Roman" w:hAnsi="Times New Roman" w:cs="Times New Roman"/>
          <w:sz w:val="24"/>
          <w:szCs w:val="24"/>
        </w:rPr>
        <w:t>;</w:t>
      </w:r>
    </w:p>
    <w:p w14:paraId="1B2713F0" w14:textId="3947C48A" w:rsidR="0094485E" w:rsidRPr="0094485E" w:rsidRDefault="008A2C2E"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 xml:space="preserve">provedení komplexní implementace </w:t>
      </w:r>
      <w:r w:rsidR="004A1FAF">
        <w:rPr>
          <w:rFonts w:ascii="Times New Roman" w:hAnsi="Times New Roman" w:cs="Times New Roman"/>
          <w:sz w:val="24"/>
          <w:szCs w:val="24"/>
        </w:rPr>
        <w:t xml:space="preserve">Díla </w:t>
      </w:r>
      <w:r>
        <w:rPr>
          <w:rFonts w:ascii="Times New Roman" w:hAnsi="Times New Roman" w:cs="Times New Roman"/>
          <w:sz w:val="24"/>
          <w:szCs w:val="24"/>
        </w:rPr>
        <w:t>do struktur Objednatele</w:t>
      </w:r>
      <w:r w:rsidR="004A1FAF">
        <w:rPr>
          <w:rFonts w:ascii="Times New Roman" w:hAnsi="Times New Roman" w:cs="Times New Roman"/>
          <w:sz w:val="24"/>
          <w:szCs w:val="24"/>
        </w:rPr>
        <w:t xml:space="preserve"> a stávajícího NIS</w:t>
      </w:r>
      <w:r>
        <w:rPr>
          <w:rFonts w:ascii="Times New Roman" w:hAnsi="Times New Roman" w:cs="Times New Roman"/>
          <w:sz w:val="24"/>
          <w:szCs w:val="24"/>
        </w:rPr>
        <w:t>, která zahrnuje zejména následující úkony:</w:t>
      </w:r>
    </w:p>
    <w:p w14:paraId="7CA4A6FD" w14:textId="3D7C0AFD" w:rsidR="008A2C2E" w:rsidRDefault="0094485E" w:rsidP="00E42EA6">
      <w:pPr>
        <w:pStyle w:val="Bezmezer"/>
        <w:numPr>
          <w:ilvl w:val="2"/>
          <w:numId w:val="16"/>
        </w:numPr>
        <w:spacing w:after="120"/>
        <w:ind w:left="1560"/>
        <w:jc w:val="both"/>
        <w:rPr>
          <w:rFonts w:ascii="Times New Roman" w:hAnsi="Times New Roman" w:cs="Times New Roman"/>
          <w:sz w:val="24"/>
          <w:szCs w:val="24"/>
        </w:rPr>
      </w:pPr>
      <w:r w:rsidRPr="0094485E">
        <w:rPr>
          <w:rFonts w:ascii="Times New Roman" w:hAnsi="Times New Roman" w:cs="Times New Roman"/>
          <w:sz w:val="24"/>
          <w:szCs w:val="24"/>
        </w:rPr>
        <w:t xml:space="preserve">instalace </w:t>
      </w:r>
      <w:r w:rsidR="008A2C2E">
        <w:rPr>
          <w:rFonts w:ascii="Times New Roman" w:hAnsi="Times New Roman" w:cs="Times New Roman"/>
          <w:sz w:val="24"/>
          <w:szCs w:val="24"/>
        </w:rPr>
        <w:t>D</w:t>
      </w:r>
      <w:r w:rsidRPr="0094485E">
        <w:rPr>
          <w:rFonts w:ascii="Times New Roman" w:hAnsi="Times New Roman" w:cs="Times New Roman"/>
          <w:sz w:val="24"/>
          <w:szCs w:val="24"/>
        </w:rPr>
        <w:t>íla na za</w:t>
      </w:r>
      <w:r w:rsidR="008A2C2E">
        <w:rPr>
          <w:rFonts w:ascii="Times New Roman" w:hAnsi="Times New Roman" w:cs="Times New Roman"/>
          <w:sz w:val="24"/>
          <w:szCs w:val="24"/>
        </w:rPr>
        <w:t>ř</w:t>
      </w:r>
      <w:r w:rsidRPr="0094485E">
        <w:rPr>
          <w:rFonts w:ascii="Times New Roman" w:hAnsi="Times New Roman" w:cs="Times New Roman"/>
          <w:sz w:val="24"/>
          <w:szCs w:val="24"/>
        </w:rPr>
        <w:t xml:space="preserve">ízení </w:t>
      </w:r>
      <w:r w:rsidR="008A2C2E">
        <w:rPr>
          <w:rFonts w:ascii="Times New Roman" w:hAnsi="Times New Roman" w:cs="Times New Roman"/>
          <w:sz w:val="24"/>
          <w:szCs w:val="24"/>
        </w:rPr>
        <w:t>O</w:t>
      </w:r>
      <w:r w:rsidRPr="0094485E">
        <w:rPr>
          <w:rFonts w:ascii="Times New Roman" w:hAnsi="Times New Roman" w:cs="Times New Roman"/>
          <w:sz w:val="24"/>
          <w:szCs w:val="24"/>
        </w:rPr>
        <w:t>bjednatele</w:t>
      </w:r>
      <w:r w:rsidR="004A1FAF">
        <w:rPr>
          <w:rFonts w:ascii="Times New Roman" w:hAnsi="Times New Roman" w:cs="Times New Roman"/>
          <w:sz w:val="24"/>
          <w:szCs w:val="24"/>
        </w:rPr>
        <w:t xml:space="preserve"> a stávající NIS</w:t>
      </w:r>
      <w:r w:rsidRPr="0094485E">
        <w:rPr>
          <w:rFonts w:ascii="Times New Roman" w:hAnsi="Times New Roman" w:cs="Times New Roman"/>
          <w:sz w:val="24"/>
          <w:szCs w:val="24"/>
        </w:rPr>
        <w:t>,</w:t>
      </w:r>
    </w:p>
    <w:p w14:paraId="3D454CCA" w14:textId="77777777" w:rsidR="008A2C2E" w:rsidRDefault="0094485E" w:rsidP="00E42EA6">
      <w:pPr>
        <w:pStyle w:val="Bezmezer"/>
        <w:numPr>
          <w:ilvl w:val="2"/>
          <w:numId w:val="16"/>
        </w:numPr>
        <w:spacing w:after="120"/>
        <w:ind w:left="1560"/>
        <w:jc w:val="both"/>
        <w:rPr>
          <w:rFonts w:ascii="Times New Roman" w:hAnsi="Times New Roman" w:cs="Times New Roman"/>
          <w:sz w:val="24"/>
          <w:szCs w:val="24"/>
        </w:rPr>
      </w:pPr>
      <w:r w:rsidRPr="0094485E">
        <w:rPr>
          <w:rFonts w:ascii="Times New Roman" w:hAnsi="Times New Roman" w:cs="Times New Roman"/>
          <w:sz w:val="24"/>
          <w:szCs w:val="24"/>
        </w:rPr>
        <w:t>inicializace databáze,</w:t>
      </w:r>
    </w:p>
    <w:p w14:paraId="06ECC3D3" w14:textId="77777777" w:rsidR="008A2C2E" w:rsidRDefault="0094485E" w:rsidP="00E42EA6">
      <w:pPr>
        <w:pStyle w:val="Bezmezer"/>
        <w:numPr>
          <w:ilvl w:val="2"/>
          <w:numId w:val="16"/>
        </w:numPr>
        <w:spacing w:after="120"/>
        <w:ind w:left="1560"/>
        <w:jc w:val="both"/>
        <w:rPr>
          <w:rFonts w:ascii="Times New Roman" w:hAnsi="Times New Roman" w:cs="Times New Roman"/>
          <w:sz w:val="24"/>
          <w:szCs w:val="24"/>
        </w:rPr>
      </w:pPr>
      <w:r w:rsidRPr="0094485E">
        <w:rPr>
          <w:rFonts w:ascii="Times New Roman" w:hAnsi="Times New Roman" w:cs="Times New Roman"/>
          <w:sz w:val="24"/>
          <w:szCs w:val="24"/>
        </w:rPr>
        <w:t>migrace dat ze současného systému,</w:t>
      </w:r>
    </w:p>
    <w:p w14:paraId="386252C0" w14:textId="77777777" w:rsidR="008A2C2E" w:rsidRDefault="0094485E" w:rsidP="00E42EA6">
      <w:pPr>
        <w:pStyle w:val="Bezmezer"/>
        <w:numPr>
          <w:ilvl w:val="2"/>
          <w:numId w:val="16"/>
        </w:numPr>
        <w:spacing w:after="120"/>
        <w:ind w:left="1560"/>
        <w:jc w:val="both"/>
        <w:rPr>
          <w:rFonts w:ascii="Times New Roman" w:hAnsi="Times New Roman" w:cs="Times New Roman"/>
          <w:sz w:val="24"/>
          <w:szCs w:val="24"/>
        </w:rPr>
      </w:pPr>
      <w:r w:rsidRPr="0094485E">
        <w:rPr>
          <w:rFonts w:ascii="Times New Roman" w:hAnsi="Times New Roman" w:cs="Times New Roman"/>
          <w:sz w:val="24"/>
          <w:szCs w:val="24"/>
        </w:rPr>
        <w:t xml:space="preserve">realizace integračních vazeb </w:t>
      </w:r>
      <w:r w:rsidR="008A2C2E">
        <w:rPr>
          <w:rFonts w:ascii="Times New Roman" w:hAnsi="Times New Roman" w:cs="Times New Roman"/>
          <w:sz w:val="24"/>
          <w:szCs w:val="24"/>
        </w:rPr>
        <w:t>D</w:t>
      </w:r>
      <w:r w:rsidRPr="0094485E">
        <w:rPr>
          <w:rFonts w:ascii="Times New Roman" w:hAnsi="Times New Roman" w:cs="Times New Roman"/>
          <w:sz w:val="24"/>
          <w:szCs w:val="24"/>
        </w:rPr>
        <w:t>íla s ostatními systémy v rámci IT</w:t>
      </w:r>
      <w:r w:rsidR="008A2C2E">
        <w:rPr>
          <w:rFonts w:ascii="Times New Roman" w:hAnsi="Times New Roman" w:cs="Times New Roman"/>
          <w:sz w:val="24"/>
          <w:szCs w:val="24"/>
        </w:rPr>
        <w:t xml:space="preserve"> </w:t>
      </w:r>
      <w:r w:rsidRPr="0094485E">
        <w:rPr>
          <w:rFonts w:ascii="Times New Roman" w:hAnsi="Times New Roman" w:cs="Times New Roman"/>
          <w:sz w:val="24"/>
          <w:szCs w:val="24"/>
        </w:rPr>
        <w:t xml:space="preserve">infrastruktury </w:t>
      </w:r>
      <w:r w:rsidR="008A2C2E">
        <w:rPr>
          <w:rFonts w:ascii="Times New Roman" w:hAnsi="Times New Roman" w:cs="Times New Roman"/>
          <w:sz w:val="24"/>
          <w:szCs w:val="24"/>
        </w:rPr>
        <w:t>O</w:t>
      </w:r>
      <w:r w:rsidRPr="0094485E">
        <w:rPr>
          <w:rFonts w:ascii="Times New Roman" w:hAnsi="Times New Roman" w:cs="Times New Roman"/>
          <w:sz w:val="24"/>
          <w:szCs w:val="24"/>
        </w:rPr>
        <w:t>bjednatele, realizace integračních vazeb na IT systémy mimo IT</w:t>
      </w:r>
      <w:r w:rsidR="008A2C2E">
        <w:rPr>
          <w:rFonts w:ascii="Times New Roman" w:hAnsi="Times New Roman" w:cs="Times New Roman"/>
          <w:sz w:val="24"/>
          <w:szCs w:val="24"/>
        </w:rPr>
        <w:t xml:space="preserve"> </w:t>
      </w:r>
      <w:r w:rsidRPr="0094485E">
        <w:rPr>
          <w:rFonts w:ascii="Times New Roman" w:hAnsi="Times New Roman" w:cs="Times New Roman"/>
          <w:sz w:val="24"/>
          <w:szCs w:val="24"/>
        </w:rPr>
        <w:t xml:space="preserve">infrastrukturu </w:t>
      </w:r>
      <w:r w:rsidR="008A2C2E">
        <w:rPr>
          <w:rFonts w:ascii="Times New Roman" w:hAnsi="Times New Roman" w:cs="Times New Roman"/>
          <w:sz w:val="24"/>
          <w:szCs w:val="24"/>
        </w:rPr>
        <w:t>O</w:t>
      </w:r>
      <w:r w:rsidRPr="0094485E">
        <w:rPr>
          <w:rFonts w:ascii="Times New Roman" w:hAnsi="Times New Roman" w:cs="Times New Roman"/>
          <w:sz w:val="24"/>
          <w:szCs w:val="24"/>
        </w:rPr>
        <w:t>bjednatele ve specifikovaném rozsahu</w:t>
      </w:r>
      <w:r w:rsidR="008A2C2E">
        <w:rPr>
          <w:rFonts w:ascii="Times New Roman" w:hAnsi="Times New Roman" w:cs="Times New Roman"/>
          <w:sz w:val="24"/>
          <w:szCs w:val="24"/>
        </w:rPr>
        <w:t>,</w:t>
      </w:r>
    </w:p>
    <w:p w14:paraId="588B3997" w14:textId="77777777" w:rsidR="008A2C2E" w:rsidRDefault="0094485E" w:rsidP="00E42EA6">
      <w:pPr>
        <w:pStyle w:val="Bezmezer"/>
        <w:numPr>
          <w:ilvl w:val="2"/>
          <w:numId w:val="16"/>
        </w:numPr>
        <w:spacing w:after="120"/>
        <w:ind w:left="1560"/>
        <w:jc w:val="both"/>
        <w:rPr>
          <w:rFonts w:ascii="Times New Roman" w:hAnsi="Times New Roman" w:cs="Times New Roman"/>
          <w:sz w:val="24"/>
          <w:szCs w:val="24"/>
        </w:rPr>
      </w:pPr>
      <w:r w:rsidRPr="0094485E">
        <w:rPr>
          <w:rFonts w:ascii="Times New Roman" w:hAnsi="Times New Roman" w:cs="Times New Roman"/>
          <w:sz w:val="24"/>
          <w:szCs w:val="24"/>
        </w:rPr>
        <w:t>školení zaměstnanců objednatele rozdělené pro uživatele systému a pro správu systému,</w:t>
      </w:r>
    </w:p>
    <w:p w14:paraId="3DAF0913" w14:textId="71F77BA6" w:rsidR="0094485E" w:rsidRPr="0094485E" w:rsidRDefault="0094485E" w:rsidP="00E42EA6">
      <w:pPr>
        <w:pStyle w:val="Bezmezer"/>
        <w:numPr>
          <w:ilvl w:val="2"/>
          <w:numId w:val="16"/>
        </w:numPr>
        <w:spacing w:after="120"/>
        <w:ind w:left="1560"/>
        <w:jc w:val="both"/>
        <w:rPr>
          <w:rFonts w:ascii="Times New Roman" w:hAnsi="Times New Roman" w:cs="Times New Roman"/>
          <w:sz w:val="24"/>
          <w:szCs w:val="24"/>
        </w:rPr>
      </w:pPr>
      <w:r w:rsidRPr="0094485E">
        <w:rPr>
          <w:rFonts w:ascii="Times New Roman" w:hAnsi="Times New Roman" w:cs="Times New Roman"/>
          <w:sz w:val="24"/>
          <w:szCs w:val="24"/>
        </w:rPr>
        <w:t>instalace testovacího prost</w:t>
      </w:r>
      <w:r w:rsidR="008A2C2E" w:rsidRPr="008A2C2E">
        <w:rPr>
          <w:rFonts w:ascii="Times New Roman" w:hAnsi="Times New Roman" w:cs="Times New Roman"/>
          <w:sz w:val="24"/>
          <w:szCs w:val="24"/>
        </w:rPr>
        <w:t>ř</w:t>
      </w:r>
      <w:r w:rsidRPr="0094485E">
        <w:rPr>
          <w:rFonts w:ascii="Times New Roman" w:hAnsi="Times New Roman" w:cs="Times New Roman"/>
          <w:sz w:val="24"/>
          <w:szCs w:val="24"/>
        </w:rPr>
        <w:t>edí umožňující plnohodnotnou práci s informačním systémem</w:t>
      </w:r>
      <w:r w:rsidR="008A2C2E" w:rsidRPr="008A2C2E">
        <w:rPr>
          <w:rFonts w:ascii="Times New Roman" w:hAnsi="Times New Roman" w:cs="Times New Roman"/>
          <w:sz w:val="24"/>
          <w:szCs w:val="24"/>
        </w:rPr>
        <w:t xml:space="preserve"> </w:t>
      </w:r>
      <w:r w:rsidRPr="0094485E">
        <w:rPr>
          <w:rFonts w:ascii="Times New Roman" w:hAnsi="Times New Roman" w:cs="Times New Roman"/>
          <w:sz w:val="24"/>
          <w:szCs w:val="24"/>
        </w:rPr>
        <w:t>včetně ově</w:t>
      </w:r>
      <w:r w:rsidR="008A2C2E">
        <w:rPr>
          <w:rFonts w:ascii="Times New Roman" w:hAnsi="Times New Roman" w:cs="Times New Roman"/>
          <w:sz w:val="24"/>
          <w:szCs w:val="24"/>
        </w:rPr>
        <w:t>ř</w:t>
      </w:r>
      <w:r w:rsidRPr="0094485E">
        <w:rPr>
          <w:rFonts w:ascii="Times New Roman" w:hAnsi="Times New Roman" w:cs="Times New Roman"/>
          <w:sz w:val="24"/>
          <w:szCs w:val="24"/>
        </w:rPr>
        <w:t>ení správnosti a dostupnosti funkcionalit a testovacích dat</w:t>
      </w:r>
      <w:r w:rsidR="008A2C2E">
        <w:rPr>
          <w:rFonts w:ascii="Times New Roman" w:hAnsi="Times New Roman" w:cs="Times New Roman"/>
          <w:sz w:val="24"/>
          <w:szCs w:val="24"/>
        </w:rPr>
        <w:t>;</w:t>
      </w:r>
    </w:p>
    <w:p w14:paraId="033D2BC1" w14:textId="3ACECD47" w:rsidR="0094485E" w:rsidRPr="0094485E" w:rsidRDefault="0094485E" w:rsidP="00F931E9">
      <w:pPr>
        <w:pStyle w:val="Bezmezer"/>
        <w:numPr>
          <w:ilvl w:val="2"/>
          <w:numId w:val="14"/>
        </w:numPr>
        <w:spacing w:after="120"/>
        <w:jc w:val="both"/>
        <w:rPr>
          <w:rFonts w:ascii="Times New Roman" w:hAnsi="Times New Roman" w:cs="Times New Roman"/>
          <w:sz w:val="24"/>
          <w:szCs w:val="24"/>
        </w:rPr>
      </w:pPr>
      <w:r w:rsidRPr="0094485E">
        <w:rPr>
          <w:rFonts w:ascii="Times New Roman" w:hAnsi="Times New Roman" w:cs="Times New Roman"/>
          <w:sz w:val="24"/>
          <w:szCs w:val="24"/>
        </w:rPr>
        <w:t>dodávka časově neomezených licencí</w:t>
      </w:r>
      <w:r w:rsidR="008A2C2E">
        <w:rPr>
          <w:rFonts w:ascii="Times New Roman" w:hAnsi="Times New Roman" w:cs="Times New Roman"/>
          <w:sz w:val="24"/>
          <w:szCs w:val="24"/>
        </w:rPr>
        <w:t xml:space="preserve"> </w:t>
      </w:r>
      <w:r w:rsidRPr="0094485E">
        <w:rPr>
          <w:rFonts w:ascii="Times New Roman" w:hAnsi="Times New Roman" w:cs="Times New Roman"/>
          <w:sz w:val="24"/>
          <w:szCs w:val="24"/>
        </w:rPr>
        <w:t>pot</w:t>
      </w:r>
      <w:r w:rsidR="008A2C2E">
        <w:rPr>
          <w:rFonts w:ascii="Times New Roman" w:hAnsi="Times New Roman" w:cs="Times New Roman"/>
          <w:sz w:val="24"/>
          <w:szCs w:val="24"/>
        </w:rPr>
        <w:t>ř</w:t>
      </w:r>
      <w:r w:rsidRPr="0094485E">
        <w:rPr>
          <w:rFonts w:ascii="Times New Roman" w:hAnsi="Times New Roman" w:cs="Times New Roman"/>
          <w:sz w:val="24"/>
          <w:szCs w:val="24"/>
        </w:rPr>
        <w:t xml:space="preserve">ebných pro provozování a užívání dodaného </w:t>
      </w:r>
      <w:r w:rsidR="008A2C2E">
        <w:rPr>
          <w:rFonts w:ascii="Times New Roman" w:hAnsi="Times New Roman" w:cs="Times New Roman"/>
          <w:sz w:val="24"/>
          <w:szCs w:val="24"/>
        </w:rPr>
        <w:t>D</w:t>
      </w:r>
      <w:r w:rsidRPr="0094485E">
        <w:rPr>
          <w:rFonts w:ascii="Times New Roman" w:hAnsi="Times New Roman" w:cs="Times New Roman"/>
          <w:sz w:val="24"/>
          <w:szCs w:val="24"/>
        </w:rPr>
        <w:t xml:space="preserve">íla </w:t>
      </w:r>
      <w:r w:rsidR="008A2C2E">
        <w:rPr>
          <w:rFonts w:ascii="Times New Roman" w:hAnsi="Times New Roman" w:cs="Times New Roman"/>
          <w:sz w:val="24"/>
          <w:szCs w:val="24"/>
        </w:rPr>
        <w:t>O</w:t>
      </w:r>
      <w:r w:rsidRPr="0094485E">
        <w:rPr>
          <w:rFonts w:ascii="Times New Roman" w:hAnsi="Times New Roman" w:cs="Times New Roman"/>
          <w:sz w:val="24"/>
          <w:szCs w:val="24"/>
        </w:rPr>
        <w:t>bjednatelem v</w:t>
      </w:r>
      <w:r w:rsidR="008A2C2E">
        <w:rPr>
          <w:rFonts w:ascii="Times New Roman" w:hAnsi="Times New Roman" w:cs="Times New Roman"/>
          <w:sz w:val="24"/>
          <w:szCs w:val="24"/>
        </w:rPr>
        <w:t> </w:t>
      </w:r>
      <w:r w:rsidRPr="0094485E">
        <w:rPr>
          <w:rFonts w:ascii="Times New Roman" w:hAnsi="Times New Roman" w:cs="Times New Roman"/>
          <w:sz w:val="24"/>
          <w:szCs w:val="24"/>
        </w:rPr>
        <w:t>rozsahu</w:t>
      </w:r>
      <w:r w:rsidR="008A2C2E">
        <w:rPr>
          <w:rFonts w:ascii="Times New Roman" w:hAnsi="Times New Roman" w:cs="Times New Roman"/>
          <w:sz w:val="24"/>
          <w:szCs w:val="24"/>
        </w:rPr>
        <w:t xml:space="preserve"> </w:t>
      </w:r>
      <w:r w:rsidRPr="0094485E">
        <w:rPr>
          <w:rFonts w:ascii="Times New Roman" w:hAnsi="Times New Roman" w:cs="Times New Roman"/>
          <w:sz w:val="24"/>
          <w:szCs w:val="24"/>
        </w:rPr>
        <w:t xml:space="preserve">specifikovaném v </w:t>
      </w:r>
      <w:r w:rsidR="008A2C2E">
        <w:rPr>
          <w:rFonts w:ascii="Times New Roman" w:hAnsi="Times New Roman" w:cs="Times New Roman"/>
          <w:sz w:val="24"/>
          <w:szCs w:val="24"/>
        </w:rPr>
        <w:t>N</w:t>
      </w:r>
      <w:r w:rsidRPr="0094485E">
        <w:rPr>
          <w:rFonts w:ascii="Times New Roman" w:hAnsi="Times New Roman" w:cs="Times New Roman"/>
          <w:sz w:val="24"/>
          <w:szCs w:val="24"/>
        </w:rPr>
        <w:t xml:space="preserve">abídce zhotovitele a </w:t>
      </w:r>
      <w:r w:rsidR="008A2C2E">
        <w:rPr>
          <w:rFonts w:ascii="Times New Roman" w:hAnsi="Times New Roman" w:cs="Times New Roman"/>
          <w:sz w:val="24"/>
          <w:szCs w:val="24"/>
        </w:rPr>
        <w:t>Z</w:t>
      </w:r>
      <w:r w:rsidRPr="0094485E">
        <w:rPr>
          <w:rFonts w:ascii="Times New Roman" w:hAnsi="Times New Roman" w:cs="Times New Roman"/>
          <w:sz w:val="24"/>
          <w:szCs w:val="24"/>
        </w:rPr>
        <w:t>adávací dokumentaci</w:t>
      </w:r>
      <w:r w:rsidR="008A2C2E">
        <w:rPr>
          <w:rFonts w:ascii="Times New Roman" w:hAnsi="Times New Roman" w:cs="Times New Roman"/>
          <w:sz w:val="24"/>
          <w:szCs w:val="24"/>
        </w:rPr>
        <w:t>;</w:t>
      </w:r>
    </w:p>
    <w:p w14:paraId="2AFA1A3B" w14:textId="77777777" w:rsidR="001915E9" w:rsidRDefault="0094485E" w:rsidP="00F931E9">
      <w:pPr>
        <w:pStyle w:val="Bezmezer"/>
        <w:numPr>
          <w:ilvl w:val="2"/>
          <w:numId w:val="14"/>
        </w:numPr>
        <w:spacing w:after="120"/>
        <w:jc w:val="both"/>
        <w:rPr>
          <w:rFonts w:ascii="Times New Roman" w:hAnsi="Times New Roman" w:cs="Times New Roman"/>
          <w:sz w:val="24"/>
          <w:szCs w:val="24"/>
        </w:rPr>
      </w:pPr>
      <w:r w:rsidRPr="0094485E">
        <w:rPr>
          <w:rFonts w:ascii="Times New Roman" w:hAnsi="Times New Roman" w:cs="Times New Roman"/>
          <w:sz w:val="24"/>
          <w:szCs w:val="24"/>
        </w:rPr>
        <w:t xml:space="preserve">dodávka uživatelské a administrátorské dokumentace </w:t>
      </w:r>
      <w:r w:rsidR="008A2C2E" w:rsidRPr="008A2C2E">
        <w:rPr>
          <w:rFonts w:ascii="Times New Roman" w:hAnsi="Times New Roman" w:cs="Times New Roman"/>
          <w:sz w:val="24"/>
          <w:szCs w:val="24"/>
        </w:rPr>
        <w:t xml:space="preserve">potřebné </w:t>
      </w:r>
      <w:r w:rsidR="008A2C2E" w:rsidRPr="0094485E">
        <w:rPr>
          <w:rFonts w:ascii="Times New Roman" w:hAnsi="Times New Roman" w:cs="Times New Roman"/>
          <w:sz w:val="24"/>
          <w:szCs w:val="24"/>
        </w:rPr>
        <w:t xml:space="preserve">pro provozování a užívání dodaného </w:t>
      </w:r>
      <w:r w:rsidR="008A2C2E" w:rsidRPr="008A2C2E">
        <w:rPr>
          <w:rFonts w:ascii="Times New Roman" w:hAnsi="Times New Roman" w:cs="Times New Roman"/>
          <w:sz w:val="24"/>
          <w:szCs w:val="24"/>
        </w:rPr>
        <w:t>D</w:t>
      </w:r>
      <w:r w:rsidR="008A2C2E" w:rsidRPr="0094485E">
        <w:rPr>
          <w:rFonts w:ascii="Times New Roman" w:hAnsi="Times New Roman" w:cs="Times New Roman"/>
          <w:sz w:val="24"/>
          <w:szCs w:val="24"/>
        </w:rPr>
        <w:t xml:space="preserve">íla </w:t>
      </w:r>
      <w:r w:rsidR="008A2C2E" w:rsidRPr="008A2C2E">
        <w:rPr>
          <w:rFonts w:ascii="Times New Roman" w:hAnsi="Times New Roman" w:cs="Times New Roman"/>
          <w:sz w:val="24"/>
          <w:szCs w:val="24"/>
        </w:rPr>
        <w:t>O</w:t>
      </w:r>
      <w:r w:rsidR="008A2C2E" w:rsidRPr="0094485E">
        <w:rPr>
          <w:rFonts w:ascii="Times New Roman" w:hAnsi="Times New Roman" w:cs="Times New Roman"/>
          <w:sz w:val="24"/>
          <w:szCs w:val="24"/>
        </w:rPr>
        <w:t>bjednatelem v</w:t>
      </w:r>
      <w:r w:rsidR="008A2C2E" w:rsidRPr="008A2C2E">
        <w:rPr>
          <w:rFonts w:ascii="Times New Roman" w:hAnsi="Times New Roman" w:cs="Times New Roman"/>
          <w:sz w:val="24"/>
          <w:szCs w:val="24"/>
        </w:rPr>
        <w:t> </w:t>
      </w:r>
      <w:r w:rsidR="008A2C2E" w:rsidRPr="0094485E">
        <w:rPr>
          <w:rFonts w:ascii="Times New Roman" w:hAnsi="Times New Roman" w:cs="Times New Roman"/>
          <w:sz w:val="24"/>
          <w:szCs w:val="24"/>
        </w:rPr>
        <w:t>rozsahu</w:t>
      </w:r>
      <w:r w:rsidR="008A2C2E" w:rsidRPr="008A2C2E">
        <w:rPr>
          <w:rFonts w:ascii="Times New Roman" w:hAnsi="Times New Roman" w:cs="Times New Roman"/>
          <w:sz w:val="24"/>
          <w:szCs w:val="24"/>
        </w:rPr>
        <w:t xml:space="preserve"> </w:t>
      </w:r>
      <w:r w:rsidR="008A2C2E" w:rsidRPr="0094485E">
        <w:rPr>
          <w:rFonts w:ascii="Times New Roman" w:hAnsi="Times New Roman" w:cs="Times New Roman"/>
          <w:sz w:val="24"/>
          <w:szCs w:val="24"/>
        </w:rPr>
        <w:t xml:space="preserve">specifikovaném v </w:t>
      </w:r>
      <w:r w:rsidR="008A2C2E" w:rsidRPr="008A2C2E">
        <w:rPr>
          <w:rFonts w:ascii="Times New Roman" w:hAnsi="Times New Roman" w:cs="Times New Roman"/>
          <w:sz w:val="24"/>
          <w:szCs w:val="24"/>
        </w:rPr>
        <w:t>N</w:t>
      </w:r>
      <w:r w:rsidR="008A2C2E" w:rsidRPr="0094485E">
        <w:rPr>
          <w:rFonts w:ascii="Times New Roman" w:hAnsi="Times New Roman" w:cs="Times New Roman"/>
          <w:sz w:val="24"/>
          <w:szCs w:val="24"/>
        </w:rPr>
        <w:t xml:space="preserve">abídce zhotovitele a </w:t>
      </w:r>
      <w:r w:rsidR="008A2C2E" w:rsidRPr="008A2C2E">
        <w:rPr>
          <w:rFonts w:ascii="Times New Roman" w:hAnsi="Times New Roman" w:cs="Times New Roman"/>
          <w:sz w:val="24"/>
          <w:szCs w:val="24"/>
        </w:rPr>
        <w:t>Z</w:t>
      </w:r>
      <w:r w:rsidR="008A2C2E" w:rsidRPr="0094485E">
        <w:rPr>
          <w:rFonts w:ascii="Times New Roman" w:hAnsi="Times New Roman" w:cs="Times New Roman"/>
          <w:sz w:val="24"/>
          <w:szCs w:val="24"/>
        </w:rPr>
        <w:t>adávací dokumentaci</w:t>
      </w:r>
      <w:r w:rsidRPr="0094485E">
        <w:rPr>
          <w:rFonts w:ascii="Times New Roman" w:hAnsi="Times New Roman" w:cs="Times New Roman"/>
          <w:sz w:val="24"/>
          <w:szCs w:val="24"/>
        </w:rPr>
        <w:t>, včetně popisu databázového modelu a struktury</w:t>
      </w:r>
      <w:r w:rsidR="008A2C2E">
        <w:rPr>
          <w:rFonts w:ascii="Times New Roman" w:hAnsi="Times New Roman" w:cs="Times New Roman"/>
          <w:sz w:val="24"/>
          <w:szCs w:val="24"/>
        </w:rPr>
        <w:t xml:space="preserve"> </w:t>
      </w:r>
      <w:r w:rsidRPr="0094485E">
        <w:rPr>
          <w:rFonts w:ascii="Times New Roman" w:hAnsi="Times New Roman" w:cs="Times New Roman"/>
          <w:sz w:val="24"/>
          <w:szCs w:val="24"/>
        </w:rPr>
        <w:t>tabulek</w:t>
      </w:r>
      <w:r w:rsidR="001915E9">
        <w:rPr>
          <w:rFonts w:ascii="Times New Roman" w:hAnsi="Times New Roman" w:cs="Times New Roman"/>
          <w:sz w:val="24"/>
          <w:szCs w:val="24"/>
        </w:rPr>
        <w:t>;</w:t>
      </w:r>
    </w:p>
    <w:p w14:paraId="4A65AC88" w14:textId="0690B0DB" w:rsidR="0094485E" w:rsidRPr="003C463F" w:rsidRDefault="001915E9"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 xml:space="preserve">provádění </w:t>
      </w:r>
      <w:r w:rsidRPr="001C6EEF">
        <w:rPr>
          <w:rFonts w:ascii="Times New Roman" w:hAnsi="Times New Roman" w:cs="Times New Roman"/>
          <w:sz w:val="24"/>
          <w:szCs w:val="24"/>
        </w:rPr>
        <w:t>patchů, updatů a upgrad</w:t>
      </w:r>
      <w:r>
        <w:rPr>
          <w:rFonts w:ascii="Times New Roman" w:hAnsi="Times New Roman" w:cs="Times New Roman"/>
          <w:sz w:val="24"/>
          <w:szCs w:val="24"/>
        </w:rPr>
        <w:t>ů Díla</w:t>
      </w:r>
      <w:r w:rsidRPr="00062531">
        <w:rPr>
          <w:rFonts w:ascii="Times New Roman" w:hAnsi="Times New Roman" w:cs="Times New Roman"/>
          <w:sz w:val="24"/>
          <w:szCs w:val="24"/>
        </w:rPr>
        <w:t xml:space="preserve"> </w:t>
      </w:r>
      <w:r>
        <w:rPr>
          <w:rFonts w:ascii="Times New Roman" w:hAnsi="Times New Roman" w:cs="Times New Roman"/>
          <w:sz w:val="24"/>
          <w:szCs w:val="24"/>
        </w:rPr>
        <w:t>v souladu se Zadávací dokumentací a Nabídkou zhotovitele</w:t>
      </w:r>
      <w:r w:rsidR="0094485E" w:rsidRPr="003C463F">
        <w:rPr>
          <w:rFonts w:ascii="Times New Roman" w:hAnsi="Times New Roman" w:cs="Times New Roman"/>
          <w:sz w:val="24"/>
          <w:szCs w:val="24"/>
        </w:rPr>
        <w:t>.</w:t>
      </w:r>
    </w:p>
    <w:p w14:paraId="4B7FB206" w14:textId="4886CF08" w:rsidR="00CA0FFF" w:rsidRPr="00A07C8F" w:rsidRDefault="00CA0FFF" w:rsidP="00A07C8F">
      <w:pPr>
        <w:pStyle w:val="Bezmezer"/>
        <w:numPr>
          <w:ilvl w:val="0"/>
          <w:numId w:val="16"/>
        </w:numPr>
        <w:spacing w:after="120"/>
        <w:ind w:left="284" w:hanging="284"/>
        <w:jc w:val="both"/>
        <w:rPr>
          <w:rFonts w:ascii="Times New Roman" w:hAnsi="Times New Roman" w:cs="Times New Roman"/>
          <w:sz w:val="24"/>
          <w:szCs w:val="24"/>
        </w:rPr>
      </w:pPr>
      <w:bookmarkStart w:id="8" w:name="_Ref178080078"/>
      <w:r w:rsidRPr="00A07C8F">
        <w:rPr>
          <w:rFonts w:ascii="Times New Roman" w:hAnsi="Times New Roman" w:cs="Times New Roman"/>
          <w:sz w:val="24"/>
          <w:szCs w:val="24"/>
        </w:rPr>
        <w:t>Zhotovitel se zavazuje provést na svůj náklad a nebezpečí i veškeré práce a dodávky anebo jiná plnění, i kdyby je tato Smlouva výslovně neuváděla jako součást rozsahu Díla, pokud jejich provedení je nebo se stane nezbytným k řádnému dokončení Díla, přičemž cena za tyto práce, dodávky a jiná plnění je již zahrnuta v ceně Díla.</w:t>
      </w:r>
      <w:bookmarkEnd w:id="8"/>
    </w:p>
    <w:p w14:paraId="6F655B97" w14:textId="77777777" w:rsidR="00A72532" w:rsidRDefault="00A72532" w:rsidP="00A72532">
      <w:pPr>
        <w:pStyle w:val="Bezmezer"/>
        <w:spacing w:after="120"/>
        <w:jc w:val="both"/>
        <w:rPr>
          <w:rFonts w:ascii="Times New Roman" w:hAnsi="Times New Roman" w:cs="Times New Roman"/>
          <w:sz w:val="24"/>
          <w:szCs w:val="24"/>
        </w:rPr>
      </w:pPr>
    </w:p>
    <w:p w14:paraId="66424F0B" w14:textId="14ABE3BE" w:rsidR="00480DC7" w:rsidRPr="00A72532" w:rsidRDefault="00A72532" w:rsidP="00F931E9">
      <w:pPr>
        <w:pStyle w:val="Bezmezer"/>
        <w:numPr>
          <w:ilvl w:val="0"/>
          <w:numId w:val="15"/>
        </w:numPr>
        <w:ind w:firstLine="993"/>
        <w:jc w:val="center"/>
        <w:rPr>
          <w:rFonts w:ascii="Times New Roman" w:hAnsi="Times New Roman" w:cs="Times New Roman"/>
          <w:b/>
          <w:bCs/>
          <w:sz w:val="24"/>
          <w:szCs w:val="24"/>
        </w:rPr>
      </w:pPr>
      <w:r>
        <w:rPr>
          <w:rFonts w:ascii="Times New Roman" w:hAnsi="Times New Roman" w:cs="Times New Roman"/>
          <w:b/>
          <w:bCs/>
          <w:sz w:val="24"/>
          <w:szCs w:val="24"/>
        </w:rPr>
        <w:br/>
      </w:r>
      <w:r w:rsidR="00680764">
        <w:rPr>
          <w:rFonts w:ascii="Times New Roman" w:hAnsi="Times New Roman" w:cs="Times New Roman"/>
          <w:b/>
          <w:bCs/>
          <w:sz w:val="24"/>
          <w:szCs w:val="24"/>
        </w:rPr>
        <w:t>Doba, místo a z</w:t>
      </w:r>
      <w:r>
        <w:rPr>
          <w:rFonts w:ascii="Times New Roman" w:hAnsi="Times New Roman" w:cs="Times New Roman"/>
          <w:b/>
          <w:bCs/>
          <w:sz w:val="24"/>
          <w:szCs w:val="24"/>
        </w:rPr>
        <w:t>působ provádění Díla</w:t>
      </w:r>
    </w:p>
    <w:p w14:paraId="39303BF5" w14:textId="77777777" w:rsidR="0065323E" w:rsidRDefault="0065323E" w:rsidP="0065323E">
      <w:pPr>
        <w:pStyle w:val="Bezmezer"/>
        <w:spacing w:after="120"/>
        <w:ind w:left="284"/>
        <w:jc w:val="both"/>
        <w:rPr>
          <w:rFonts w:ascii="Times New Roman" w:hAnsi="Times New Roman" w:cs="Times New Roman"/>
          <w:sz w:val="24"/>
          <w:szCs w:val="24"/>
        </w:rPr>
      </w:pPr>
    </w:p>
    <w:p w14:paraId="225D7D8A" w14:textId="44EFE39F" w:rsidR="0065323E" w:rsidRPr="0065323E" w:rsidRDefault="0065323E" w:rsidP="00F931E9">
      <w:pPr>
        <w:pStyle w:val="Bezmezer"/>
        <w:numPr>
          <w:ilvl w:val="0"/>
          <w:numId w:val="9"/>
        </w:numPr>
        <w:spacing w:after="120"/>
        <w:ind w:left="284" w:hanging="284"/>
        <w:jc w:val="both"/>
        <w:rPr>
          <w:rFonts w:ascii="Times New Roman" w:hAnsi="Times New Roman" w:cs="Times New Roman"/>
          <w:sz w:val="24"/>
          <w:szCs w:val="24"/>
        </w:rPr>
      </w:pPr>
      <w:r w:rsidRPr="0065323E">
        <w:rPr>
          <w:rFonts w:ascii="Times New Roman" w:hAnsi="Times New Roman" w:cs="Times New Roman"/>
          <w:sz w:val="24"/>
          <w:szCs w:val="24"/>
        </w:rPr>
        <w:t xml:space="preserve">Zhotovitel provede Dílo způsobem, který považuje za nejvýhodnější k řádnému provedení Díla při respektování účelu této Smlouvy, sjednaných lhůt a termínů a dalších práv a povinností dle této Smlouvy. Postup prací musí odpovídat v tomto rámci zájmům Objednatele. Zhotovitel je povinen při provádění Díla postupovat v profesionální kvalitě a s odbornou péčí tak, aby docílil nejlepšího možného výsledku při plnění předmětu této Smlouvy. Zhotovitel je povinen postupovat vždy se zřetelem na prospěch </w:t>
      </w:r>
      <w:r>
        <w:rPr>
          <w:rFonts w:ascii="Times New Roman" w:hAnsi="Times New Roman" w:cs="Times New Roman"/>
          <w:sz w:val="24"/>
          <w:szCs w:val="24"/>
        </w:rPr>
        <w:t xml:space="preserve">a zájmy </w:t>
      </w:r>
      <w:r w:rsidRPr="0065323E">
        <w:rPr>
          <w:rFonts w:ascii="Times New Roman" w:hAnsi="Times New Roman" w:cs="Times New Roman"/>
          <w:sz w:val="24"/>
          <w:szCs w:val="24"/>
        </w:rPr>
        <w:t>Objednatele.</w:t>
      </w:r>
    </w:p>
    <w:p w14:paraId="5DA805F7" w14:textId="3755002D" w:rsidR="00982777" w:rsidRDefault="00982777" w:rsidP="00F931E9">
      <w:pPr>
        <w:pStyle w:val="Bezmezer"/>
        <w:numPr>
          <w:ilvl w:val="0"/>
          <w:numId w:val="9"/>
        </w:numPr>
        <w:spacing w:after="120"/>
        <w:ind w:left="284" w:hanging="284"/>
        <w:jc w:val="both"/>
        <w:rPr>
          <w:rFonts w:ascii="Times New Roman" w:hAnsi="Times New Roman" w:cs="Times New Roman"/>
          <w:sz w:val="24"/>
          <w:szCs w:val="24"/>
        </w:rPr>
      </w:pPr>
      <w:r w:rsidRPr="00982777">
        <w:rPr>
          <w:rFonts w:ascii="Times New Roman" w:hAnsi="Times New Roman" w:cs="Times New Roman"/>
          <w:sz w:val="24"/>
          <w:szCs w:val="24"/>
        </w:rPr>
        <w:t xml:space="preserve">Zhotovitel poskytuje </w:t>
      </w:r>
      <w:r>
        <w:rPr>
          <w:rFonts w:ascii="Times New Roman" w:hAnsi="Times New Roman" w:cs="Times New Roman"/>
          <w:sz w:val="24"/>
          <w:szCs w:val="24"/>
        </w:rPr>
        <w:t>plnění</w:t>
      </w:r>
      <w:r w:rsidRPr="00982777">
        <w:rPr>
          <w:rFonts w:ascii="Times New Roman" w:hAnsi="Times New Roman" w:cs="Times New Roman"/>
          <w:sz w:val="24"/>
          <w:szCs w:val="24"/>
        </w:rPr>
        <w:t xml:space="preserve"> dle této Smlouvy výhradně prostřednictvím osob, které jsou součástí realizačního týmu specifikovaného v Nabídce zhotovitele, případně prostřednictvím poddodavatelů identifikovaných v Nabídce zhotovitele. Zhotovitel je oprávněn provádět změny ve složení realizačního týmu</w:t>
      </w:r>
      <w:r w:rsidR="004B1A4D">
        <w:rPr>
          <w:rFonts w:ascii="Times New Roman" w:hAnsi="Times New Roman" w:cs="Times New Roman"/>
          <w:sz w:val="24"/>
          <w:szCs w:val="24"/>
        </w:rPr>
        <w:t xml:space="preserve"> (osoby, kterými Zhotovitel prokazoval technickou kvalifikaci dle čl. 4.4. </w:t>
      </w:r>
      <w:r w:rsidR="00A938E1">
        <w:rPr>
          <w:rFonts w:ascii="Times New Roman" w:hAnsi="Times New Roman" w:cs="Times New Roman"/>
          <w:sz w:val="24"/>
          <w:szCs w:val="24"/>
        </w:rPr>
        <w:t>Z</w:t>
      </w:r>
      <w:r w:rsidR="004B1A4D">
        <w:rPr>
          <w:rFonts w:ascii="Times New Roman" w:hAnsi="Times New Roman" w:cs="Times New Roman"/>
          <w:sz w:val="24"/>
          <w:szCs w:val="24"/>
        </w:rPr>
        <w:t>adávací dokumentace)</w:t>
      </w:r>
      <w:r w:rsidRPr="00982777">
        <w:rPr>
          <w:rFonts w:ascii="Times New Roman" w:hAnsi="Times New Roman" w:cs="Times New Roman"/>
          <w:sz w:val="24"/>
          <w:szCs w:val="24"/>
        </w:rPr>
        <w:t xml:space="preserve"> pouze na základě předchozího písemného oznámení Objednateli, s tím, že nový člen realizačního týmu musí </w:t>
      </w:r>
      <w:r>
        <w:rPr>
          <w:rFonts w:ascii="Times New Roman" w:hAnsi="Times New Roman" w:cs="Times New Roman"/>
          <w:sz w:val="24"/>
          <w:szCs w:val="24"/>
        </w:rPr>
        <w:t xml:space="preserve">nejpozději ke </w:t>
      </w:r>
      <w:r w:rsidRPr="005D721A">
        <w:rPr>
          <w:rFonts w:ascii="Times New Roman" w:hAnsi="Times New Roman" w:cs="Times New Roman"/>
          <w:sz w:val="24"/>
          <w:szCs w:val="24"/>
        </w:rPr>
        <w:t>dni jeho zařazení do realizačního týmu splňovat požadavky stanovené Zadávací dokumentací pro příslušnou pozici; splnění této podmínky je Zhotovitel povinen Objednateli prokázat.</w:t>
      </w:r>
      <w:r w:rsidRPr="00982777">
        <w:rPr>
          <w:rFonts w:ascii="Times New Roman" w:hAnsi="Times New Roman" w:cs="Times New Roman"/>
          <w:sz w:val="24"/>
          <w:szCs w:val="24"/>
        </w:rPr>
        <w:t xml:space="preserve"> Zhotovitel je oprávněn použít jiného poddodavatele, než kterého uvedl v Nabídce zhotovitele, pouze po předchozím písemném oznámení Objednateli</w:t>
      </w:r>
      <w:r>
        <w:rPr>
          <w:rFonts w:ascii="Times New Roman" w:hAnsi="Times New Roman" w:cs="Times New Roman"/>
          <w:sz w:val="24"/>
          <w:szCs w:val="24"/>
        </w:rPr>
        <w:t>.</w:t>
      </w:r>
    </w:p>
    <w:p w14:paraId="33BE5645" w14:textId="023D0C4D" w:rsidR="0065323E" w:rsidRDefault="008D5D90" w:rsidP="00F931E9">
      <w:pPr>
        <w:pStyle w:val="Bezmezer"/>
        <w:numPr>
          <w:ilvl w:val="0"/>
          <w:numId w:val="9"/>
        </w:numPr>
        <w:spacing w:after="120"/>
        <w:ind w:left="284" w:hanging="284"/>
        <w:jc w:val="both"/>
        <w:rPr>
          <w:rFonts w:ascii="Times New Roman" w:hAnsi="Times New Roman" w:cs="Times New Roman"/>
          <w:sz w:val="24"/>
          <w:szCs w:val="24"/>
        </w:rPr>
      </w:pPr>
      <w:bookmarkStart w:id="9" w:name="_Ref181790947"/>
      <w:r>
        <w:rPr>
          <w:rFonts w:ascii="Times New Roman" w:hAnsi="Times New Roman" w:cs="Times New Roman"/>
          <w:sz w:val="24"/>
          <w:szCs w:val="24"/>
        </w:rPr>
        <w:t>Dílo bude prováděno v souladu s</w:t>
      </w:r>
      <w:r w:rsidR="008A558C">
        <w:rPr>
          <w:rFonts w:ascii="Times New Roman" w:hAnsi="Times New Roman" w:cs="Times New Roman"/>
          <w:sz w:val="24"/>
          <w:szCs w:val="24"/>
        </w:rPr>
        <w:t> následujícím základním harmonogramem (dále jen „</w:t>
      </w:r>
      <w:r w:rsidRPr="00E42EA6">
        <w:rPr>
          <w:rFonts w:ascii="Times New Roman" w:hAnsi="Times New Roman" w:cs="Times New Roman"/>
          <w:b/>
          <w:bCs/>
          <w:sz w:val="24"/>
          <w:szCs w:val="24"/>
        </w:rPr>
        <w:t>Harmonogram</w:t>
      </w:r>
      <w:r w:rsidR="008A558C">
        <w:rPr>
          <w:rFonts w:ascii="Times New Roman" w:hAnsi="Times New Roman" w:cs="Times New Roman"/>
          <w:sz w:val="24"/>
          <w:szCs w:val="24"/>
        </w:rPr>
        <w:t>“)</w:t>
      </w:r>
      <w:r>
        <w:rPr>
          <w:rFonts w:ascii="Times New Roman" w:hAnsi="Times New Roman" w:cs="Times New Roman"/>
          <w:sz w:val="24"/>
          <w:szCs w:val="24"/>
        </w:rPr>
        <w:t xml:space="preserve">, a to v následujících </w:t>
      </w:r>
      <w:r w:rsidR="000714F5">
        <w:rPr>
          <w:rFonts w:ascii="Times New Roman" w:hAnsi="Times New Roman" w:cs="Times New Roman"/>
          <w:sz w:val="24"/>
          <w:szCs w:val="24"/>
        </w:rPr>
        <w:t xml:space="preserve">na sebe navazujících </w:t>
      </w:r>
      <w:r>
        <w:rPr>
          <w:rFonts w:ascii="Times New Roman" w:hAnsi="Times New Roman" w:cs="Times New Roman"/>
          <w:sz w:val="24"/>
          <w:szCs w:val="24"/>
        </w:rPr>
        <w:t>etapách</w:t>
      </w:r>
      <w:r w:rsidR="0073140A">
        <w:rPr>
          <w:rFonts w:ascii="Times New Roman" w:hAnsi="Times New Roman" w:cs="Times New Roman"/>
          <w:sz w:val="24"/>
          <w:szCs w:val="24"/>
        </w:rPr>
        <w:t>:</w:t>
      </w:r>
      <w:bookmarkEnd w:id="9"/>
    </w:p>
    <w:tbl>
      <w:tblPr>
        <w:tblStyle w:val="Mkatabulky"/>
        <w:tblW w:w="8783" w:type="dxa"/>
        <w:tblInd w:w="284" w:type="dxa"/>
        <w:tblLook w:val="04A0" w:firstRow="1" w:lastRow="0" w:firstColumn="1" w:lastColumn="0" w:noHBand="0" w:noVBand="1"/>
      </w:tblPr>
      <w:tblGrid>
        <w:gridCol w:w="2263"/>
        <w:gridCol w:w="3969"/>
        <w:gridCol w:w="2551"/>
      </w:tblGrid>
      <w:tr w:rsidR="000714F5" w:rsidRPr="00E42EA6" w14:paraId="33D02F6C" w14:textId="77777777" w:rsidTr="00E42EA6">
        <w:tc>
          <w:tcPr>
            <w:tcW w:w="2263" w:type="dxa"/>
            <w:vAlign w:val="center"/>
          </w:tcPr>
          <w:p w14:paraId="140727EB" w14:textId="3AA1587E" w:rsidR="000714F5" w:rsidRPr="00E42EA6" w:rsidRDefault="000714F5" w:rsidP="00E42EA6">
            <w:pPr>
              <w:pStyle w:val="Bezmezer"/>
              <w:spacing w:before="60" w:after="60"/>
              <w:jc w:val="center"/>
              <w:rPr>
                <w:rFonts w:ascii="Times New Roman" w:hAnsi="Times New Roman" w:cs="Times New Roman"/>
                <w:b/>
                <w:bCs/>
                <w:i/>
                <w:iCs/>
                <w:sz w:val="20"/>
                <w:szCs w:val="20"/>
              </w:rPr>
            </w:pPr>
            <w:r w:rsidRPr="00E42EA6">
              <w:rPr>
                <w:rFonts w:ascii="Times New Roman" w:hAnsi="Times New Roman" w:cs="Times New Roman"/>
                <w:b/>
                <w:bCs/>
                <w:i/>
                <w:iCs/>
                <w:sz w:val="20"/>
                <w:szCs w:val="20"/>
              </w:rPr>
              <w:t>Název etapy</w:t>
            </w:r>
          </w:p>
        </w:tc>
        <w:tc>
          <w:tcPr>
            <w:tcW w:w="3969" w:type="dxa"/>
            <w:vAlign w:val="center"/>
          </w:tcPr>
          <w:p w14:paraId="71931F23" w14:textId="4C92DC4F" w:rsidR="000714F5" w:rsidRPr="00E42EA6" w:rsidRDefault="000714F5" w:rsidP="00E42EA6">
            <w:pPr>
              <w:pStyle w:val="Bezmezer"/>
              <w:spacing w:before="60" w:after="60"/>
              <w:jc w:val="center"/>
              <w:rPr>
                <w:rFonts w:ascii="Times New Roman" w:hAnsi="Times New Roman" w:cs="Times New Roman"/>
                <w:b/>
                <w:bCs/>
                <w:i/>
                <w:iCs/>
                <w:sz w:val="20"/>
                <w:szCs w:val="20"/>
              </w:rPr>
            </w:pPr>
            <w:r w:rsidRPr="00E42EA6">
              <w:rPr>
                <w:rFonts w:ascii="Times New Roman" w:hAnsi="Times New Roman" w:cs="Times New Roman"/>
                <w:b/>
                <w:bCs/>
                <w:i/>
                <w:iCs/>
                <w:sz w:val="20"/>
                <w:szCs w:val="20"/>
              </w:rPr>
              <w:t xml:space="preserve">Základní popis </w:t>
            </w:r>
            <w:r w:rsidR="00106B0E" w:rsidRPr="00E42EA6">
              <w:rPr>
                <w:rFonts w:ascii="Times New Roman" w:hAnsi="Times New Roman" w:cs="Times New Roman"/>
                <w:b/>
                <w:bCs/>
                <w:i/>
                <w:iCs/>
                <w:sz w:val="20"/>
                <w:szCs w:val="20"/>
              </w:rPr>
              <w:t>obsahu etapy</w:t>
            </w:r>
          </w:p>
        </w:tc>
        <w:tc>
          <w:tcPr>
            <w:tcW w:w="2551" w:type="dxa"/>
            <w:vAlign w:val="center"/>
          </w:tcPr>
          <w:p w14:paraId="341E6778" w14:textId="1589FB39" w:rsidR="000714F5" w:rsidRPr="00E42EA6" w:rsidRDefault="000714F5" w:rsidP="00E42EA6">
            <w:pPr>
              <w:pStyle w:val="Bezmezer"/>
              <w:spacing w:before="60" w:after="60"/>
              <w:jc w:val="center"/>
              <w:rPr>
                <w:rFonts w:ascii="Times New Roman" w:hAnsi="Times New Roman" w:cs="Times New Roman"/>
                <w:b/>
                <w:bCs/>
                <w:i/>
                <w:iCs/>
                <w:sz w:val="20"/>
                <w:szCs w:val="20"/>
              </w:rPr>
            </w:pPr>
            <w:r w:rsidRPr="00E42EA6">
              <w:rPr>
                <w:rFonts w:ascii="Times New Roman" w:hAnsi="Times New Roman" w:cs="Times New Roman"/>
                <w:b/>
                <w:bCs/>
                <w:i/>
                <w:iCs/>
                <w:sz w:val="20"/>
                <w:szCs w:val="20"/>
              </w:rPr>
              <w:t>Termín provedení</w:t>
            </w:r>
            <w:r w:rsidR="00106B0E" w:rsidRPr="00E42EA6">
              <w:rPr>
                <w:rFonts w:ascii="Times New Roman" w:hAnsi="Times New Roman" w:cs="Times New Roman"/>
                <w:b/>
                <w:bCs/>
                <w:i/>
                <w:iCs/>
                <w:sz w:val="20"/>
                <w:szCs w:val="20"/>
              </w:rPr>
              <w:t xml:space="preserve"> etapy</w:t>
            </w:r>
            <w:r w:rsidRPr="00E42EA6">
              <w:rPr>
                <w:rFonts w:ascii="Times New Roman" w:hAnsi="Times New Roman" w:cs="Times New Roman"/>
                <w:b/>
                <w:bCs/>
                <w:i/>
                <w:iCs/>
                <w:sz w:val="20"/>
                <w:szCs w:val="20"/>
              </w:rPr>
              <w:t xml:space="preserve"> (tj. dokončení a předání příslušné etapy)</w:t>
            </w:r>
          </w:p>
        </w:tc>
      </w:tr>
      <w:tr w:rsidR="00685FDA" w:rsidRPr="00E42EA6" w14:paraId="56F431AB" w14:textId="77777777" w:rsidTr="00E42EA6">
        <w:tc>
          <w:tcPr>
            <w:tcW w:w="2263" w:type="dxa"/>
            <w:vAlign w:val="center"/>
          </w:tcPr>
          <w:p w14:paraId="61655BBD" w14:textId="195B6B6B" w:rsidR="00685FDA" w:rsidRPr="008215E2" w:rsidRDefault="00685FDA" w:rsidP="00685FDA">
            <w:pPr>
              <w:pStyle w:val="Bezmezer"/>
              <w:numPr>
                <w:ilvl w:val="0"/>
                <w:numId w:val="27"/>
              </w:numPr>
              <w:spacing w:before="60" w:after="60"/>
              <w:ind w:left="319"/>
              <w:rPr>
                <w:rFonts w:ascii="Times New Roman" w:hAnsi="Times New Roman" w:cs="Times New Roman"/>
                <w:b/>
                <w:bCs/>
                <w:sz w:val="20"/>
                <w:szCs w:val="20"/>
              </w:rPr>
            </w:pPr>
            <w:r w:rsidRPr="008215E2">
              <w:rPr>
                <w:rFonts w:ascii="Times New Roman" w:hAnsi="Times New Roman" w:cs="Times New Roman"/>
                <w:b/>
                <w:bCs/>
                <w:sz w:val="20"/>
                <w:szCs w:val="20"/>
              </w:rPr>
              <w:t xml:space="preserve">Vypracování </w:t>
            </w:r>
            <w:r w:rsidR="00CA3A7B" w:rsidRPr="008215E2">
              <w:rPr>
                <w:rFonts w:ascii="Times New Roman" w:hAnsi="Times New Roman" w:cs="Times New Roman"/>
                <w:b/>
                <w:bCs/>
                <w:sz w:val="20"/>
                <w:szCs w:val="20"/>
              </w:rPr>
              <w:t>A</w:t>
            </w:r>
            <w:r w:rsidRPr="008215E2">
              <w:rPr>
                <w:rFonts w:ascii="Times New Roman" w:hAnsi="Times New Roman" w:cs="Times New Roman"/>
                <w:b/>
                <w:bCs/>
                <w:sz w:val="20"/>
                <w:szCs w:val="20"/>
              </w:rPr>
              <w:t>nalýzy</w:t>
            </w:r>
            <w:r w:rsidR="00CA3A7B" w:rsidRPr="008215E2">
              <w:rPr>
                <w:rFonts w:ascii="Times New Roman" w:hAnsi="Times New Roman" w:cs="Times New Roman"/>
                <w:b/>
                <w:bCs/>
                <w:sz w:val="20"/>
                <w:szCs w:val="20"/>
              </w:rPr>
              <w:t xml:space="preserve"> implementace</w:t>
            </w:r>
          </w:p>
        </w:tc>
        <w:tc>
          <w:tcPr>
            <w:tcW w:w="3969" w:type="dxa"/>
            <w:vAlign w:val="center"/>
          </w:tcPr>
          <w:p w14:paraId="087D5607" w14:textId="4E870C60" w:rsidR="00685FDA" w:rsidRPr="008215E2" w:rsidRDefault="00685FDA" w:rsidP="00685FDA">
            <w:pPr>
              <w:pStyle w:val="Bezmezer"/>
              <w:spacing w:before="60" w:after="60"/>
              <w:jc w:val="both"/>
              <w:rPr>
                <w:rFonts w:ascii="Times New Roman" w:hAnsi="Times New Roman" w:cs="Times New Roman"/>
                <w:sz w:val="20"/>
                <w:szCs w:val="20"/>
              </w:rPr>
            </w:pPr>
            <w:r w:rsidRPr="008F3411">
              <w:rPr>
                <w:rFonts w:ascii="Times New Roman" w:hAnsi="Times New Roman" w:cs="Times New Roman"/>
                <w:sz w:val="20"/>
                <w:szCs w:val="20"/>
              </w:rPr>
              <w:t xml:space="preserve">Zpracování Analýzy </w:t>
            </w:r>
            <w:r w:rsidR="00CA3A7B" w:rsidRPr="008F3411">
              <w:rPr>
                <w:rFonts w:ascii="Times New Roman" w:hAnsi="Times New Roman" w:cs="Times New Roman"/>
                <w:sz w:val="20"/>
                <w:szCs w:val="20"/>
              </w:rPr>
              <w:t xml:space="preserve">implementace </w:t>
            </w:r>
            <w:r w:rsidRPr="008F3411">
              <w:rPr>
                <w:rFonts w:ascii="Times New Roman" w:hAnsi="Times New Roman" w:cs="Times New Roman"/>
                <w:sz w:val="20"/>
                <w:szCs w:val="20"/>
              </w:rPr>
              <w:t>a návrhu řešení</w:t>
            </w:r>
            <w:r w:rsidR="00810361" w:rsidRPr="008F3411">
              <w:rPr>
                <w:rFonts w:ascii="Times New Roman" w:hAnsi="Times New Roman" w:cs="Times New Roman"/>
                <w:sz w:val="20"/>
                <w:szCs w:val="20"/>
              </w:rPr>
              <w:t xml:space="preserve"> dle požadavků této Smlouvy a přílohy č. 2</w:t>
            </w:r>
          </w:p>
        </w:tc>
        <w:tc>
          <w:tcPr>
            <w:tcW w:w="2551" w:type="dxa"/>
            <w:vAlign w:val="center"/>
          </w:tcPr>
          <w:p w14:paraId="4B5A0164" w14:textId="6334B39F" w:rsidR="00685FDA" w:rsidRPr="0018292F" w:rsidRDefault="00685FDA" w:rsidP="00685FDA">
            <w:pPr>
              <w:pStyle w:val="Bezmezer"/>
              <w:spacing w:before="60" w:after="60"/>
              <w:jc w:val="center"/>
              <w:rPr>
                <w:rFonts w:ascii="Times New Roman" w:hAnsi="Times New Roman" w:cs="Times New Roman"/>
                <w:sz w:val="20"/>
                <w:szCs w:val="20"/>
              </w:rPr>
            </w:pPr>
            <w:r w:rsidRPr="0018292F">
              <w:rPr>
                <w:rFonts w:ascii="Times New Roman" w:hAnsi="Times New Roman" w:cs="Times New Roman"/>
                <w:sz w:val="20"/>
                <w:szCs w:val="20"/>
              </w:rPr>
              <w:t xml:space="preserve">nejpozději do </w:t>
            </w:r>
            <w:r w:rsidR="00247CD6">
              <w:rPr>
                <w:rFonts w:ascii="Times New Roman" w:hAnsi="Times New Roman" w:cs="Times New Roman"/>
                <w:sz w:val="20"/>
                <w:szCs w:val="20"/>
              </w:rPr>
              <w:t>1</w:t>
            </w:r>
            <w:r w:rsidRPr="0018292F">
              <w:rPr>
                <w:rFonts w:ascii="Times New Roman" w:hAnsi="Times New Roman" w:cs="Times New Roman"/>
                <w:sz w:val="20"/>
                <w:szCs w:val="20"/>
              </w:rPr>
              <w:t xml:space="preserve"> měsíců od uzavření této Smlouvy</w:t>
            </w:r>
          </w:p>
        </w:tc>
      </w:tr>
      <w:tr w:rsidR="00685FDA" w:rsidRPr="00E42EA6" w14:paraId="1DA00AFE" w14:textId="77777777" w:rsidTr="00E42EA6">
        <w:tc>
          <w:tcPr>
            <w:tcW w:w="2263" w:type="dxa"/>
            <w:vAlign w:val="center"/>
          </w:tcPr>
          <w:p w14:paraId="5E6C4DC7" w14:textId="20C23CD0" w:rsidR="00685FDA" w:rsidRPr="00E42EA6" w:rsidRDefault="00685FDA" w:rsidP="00685FDA">
            <w:pPr>
              <w:pStyle w:val="Bezmezer"/>
              <w:numPr>
                <w:ilvl w:val="0"/>
                <w:numId w:val="27"/>
              </w:numPr>
              <w:spacing w:before="60" w:after="60"/>
              <w:ind w:left="319"/>
              <w:rPr>
                <w:rFonts w:ascii="Times New Roman" w:hAnsi="Times New Roman" w:cs="Times New Roman"/>
                <w:b/>
                <w:bCs/>
                <w:sz w:val="20"/>
                <w:szCs w:val="20"/>
              </w:rPr>
            </w:pPr>
            <w:r w:rsidRPr="00E42EA6">
              <w:rPr>
                <w:rFonts w:ascii="Times New Roman" w:hAnsi="Times New Roman" w:cs="Times New Roman"/>
                <w:b/>
                <w:bCs/>
                <w:sz w:val="20"/>
                <w:szCs w:val="20"/>
              </w:rPr>
              <w:t>Implementace</w:t>
            </w:r>
          </w:p>
        </w:tc>
        <w:tc>
          <w:tcPr>
            <w:tcW w:w="3969" w:type="dxa"/>
            <w:vAlign w:val="center"/>
          </w:tcPr>
          <w:p w14:paraId="7BF0C041" w14:textId="2B651355" w:rsidR="00685FDA" w:rsidRPr="0018292F" w:rsidRDefault="00685FDA" w:rsidP="00685FDA">
            <w:pPr>
              <w:pStyle w:val="Bezmezer"/>
              <w:spacing w:before="60" w:after="60"/>
              <w:jc w:val="both"/>
              <w:rPr>
                <w:rFonts w:ascii="Times New Roman" w:hAnsi="Times New Roman" w:cs="Times New Roman"/>
                <w:sz w:val="20"/>
                <w:szCs w:val="20"/>
              </w:rPr>
            </w:pPr>
            <w:r w:rsidRPr="0018292F">
              <w:rPr>
                <w:rFonts w:ascii="Times New Roman" w:hAnsi="Times New Roman" w:cs="Times New Roman"/>
                <w:sz w:val="20"/>
                <w:szCs w:val="20"/>
              </w:rPr>
              <w:t xml:space="preserve">Implementace </w:t>
            </w:r>
            <w:r>
              <w:rPr>
                <w:rFonts w:ascii="Times New Roman" w:hAnsi="Times New Roman" w:cs="Times New Roman"/>
                <w:sz w:val="20"/>
                <w:szCs w:val="20"/>
              </w:rPr>
              <w:t xml:space="preserve">nových funkcionalit (provedení Díla) </w:t>
            </w:r>
            <w:r w:rsidRPr="0018292F">
              <w:rPr>
                <w:rFonts w:ascii="Times New Roman" w:hAnsi="Times New Roman" w:cs="Times New Roman"/>
                <w:sz w:val="20"/>
                <w:szCs w:val="20"/>
              </w:rPr>
              <w:t xml:space="preserve">v prostředí Objednatele. </w:t>
            </w:r>
            <w:r w:rsidR="00810361">
              <w:rPr>
                <w:rFonts w:ascii="Times New Roman" w:hAnsi="Times New Roman" w:cs="Times New Roman"/>
                <w:sz w:val="20"/>
                <w:szCs w:val="20"/>
              </w:rPr>
              <w:t xml:space="preserve">Detaily stanoví Analýza implementace. </w:t>
            </w:r>
          </w:p>
        </w:tc>
        <w:tc>
          <w:tcPr>
            <w:tcW w:w="2551" w:type="dxa"/>
            <w:vAlign w:val="center"/>
          </w:tcPr>
          <w:p w14:paraId="5E0C6C35" w14:textId="7F986E4B" w:rsidR="00685FDA" w:rsidRPr="0018292F" w:rsidRDefault="00685FDA" w:rsidP="00685FDA">
            <w:pPr>
              <w:pStyle w:val="Bezmezer"/>
              <w:spacing w:before="60" w:after="60"/>
              <w:jc w:val="center"/>
              <w:rPr>
                <w:rFonts w:ascii="Times New Roman" w:hAnsi="Times New Roman" w:cs="Times New Roman"/>
                <w:sz w:val="20"/>
                <w:szCs w:val="20"/>
              </w:rPr>
            </w:pPr>
            <w:r w:rsidRPr="0018292F">
              <w:rPr>
                <w:rFonts w:ascii="Times New Roman" w:hAnsi="Times New Roman" w:cs="Times New Roman"/>
                <w:sz w:val="20"/>
                <w:szCs w:val="20"/>
              </w:rPr>
              <w:t xml:space="preserve">nejpozději do </w:t>
            </w:r>
            <w:r w:rsidR="008F3411">
              <w:rPr>
                <w:rFonts w:ascii="Times New Roman" w:hAnsi="Times New Roman" w:cs="Times New Roman"/>
                <w:sz w:val="20"/>
                <w:szCs w:val="20"/>
              </w:rPr>
              <w:t>5</w:t>
            </w:r>
            <w:r w:rsidRPr="0018292F">
              <w:rPr>
                <w:rFonts w:ascii="Times New Roman" w:hAnsi="Times New Roman" w:cs="Times New Roman"/>
                <w:sz w:val="20"/>
                <w:szCs w:val="20"/>
              </w:rPr>
              <w:t xml:space="preserve"> měsíců od uzavření této Smlouvy</w:t>
            </w:r>
          </w:p>
        </w:tc>
      </w:tr>
      <w:tr w:rsidR="00685FDA" w:rsidRPr="00E42EA6" w14:paraId="14B45EEA" w14:textId="77777777" w:rsidTr="00E42EA6">
        <w:tc>
          <w:tcPr>
            <w:tcW w:w="2263" w:type="dxa"/>
            <w:vAlign w:val="center"/>
          </w:tcPr>
          <w:p w14:paraId="3B570539" w14:textId="45764DB3" w:rsidR="00685FDA" w:rsidRPr="00E42EA6" w:rsidRDefault="00685FDA" w:rsidP="00685FDA">
            <w:pPr>
              <w:pStyle w:val="Bezmezer"/>
              <w:numPr>
                <w:ilvl w:val="0"/>
                <w:numId w:val="27"/>
              </w:numPr>
              <w:spacing w:before="60" w:after="60"/>
              <w:ind w:left="319"/>
              <w:rPr>
                <w:rFonts w:ascii="Times New Roman" w:hAnsi="Times New Roman" w:cs="Times New Roman"/>
                <w:b/>
                <w:bCs/>
                <w:sz w:val="20"/>
                <w:szCs w:val="20"/>
              </w:rPr>
            </w:pPr>
            <w:r w:rsidRPr="00E42EA6">
              <w:rPr>
                <w:rFonts w:ascii="Times New Roman" w:hAnsi="Times New Roman" w:cs="Times New Roman"/>
                <w:b/>
                <w:bCs/>
                <w:sz w:val="20"/>
                <w:szCs w:val="20"/>
              </w:rPr>
              <w:t>Zkušební provoz</w:t>
            </w:r>
          </w:p>
        </w:tc>
        <w:tc>
          <w:tcPr>
            <w:tcW w:w="3969" w:type="dxa"/>
            <w:vAlign w:val="center"/>
          </w:tcPr>
          <w:p w14:paraId="147022F8" w14:textId="2F8711BF" w:rsidR="00685FDA" w:rsidRPr="0018292F" w:rsidRDefault="00685FDA" w:rsidP="00685FDA">
            <w:pPr>
              <w:pStyle w:val="Bezmezer"/>
              <w:spacing w:before="60" w:after="60"/>
              <w:jc w:val="both"/>
              <w:rPr>
                <w:rFonts w:ascii="Times New Roman" w:hAnsi="Times New Roman" w:cs="Times New Roman"/>
                <w:sz w:val="20"/>
                <w:szCs w:val="20"/>
              </w:rPr>
            </w:pPr>
            <w:r w:rsidRPr="0018292F">
              <w:rPr>
                <w:rFonts w:ascii="Times New Roman" w:hAnsi="Times New Roman" w:cs="Times New Roman"/>
                <w:sz w:val="20"/>
                <w:szCs w:val="20"/>
              </w:rPr>
              <w:t>Provedení zkušebního provozu Díla</w:t>
            </w:r>
            <w:r>
              <w:rPr>
                <w:rFonts w:ascii="Times New Roman" w:hAnsi="Times New Roman" w:cs="Times New Roman"/>
                <w:sz w:val="20"/>
                <w:szCs w:val="20"/>
              </w:rPr>
              <w:t xml:space="preserve"> (Modernizovaného NIS)</w:t>
            </w:r>
            <w:r w:rsidRPr="0018292F">
              <w:rPr>
                <w:rFonts w:ascii="Times New Roman" w:hAnsi="Times New Roman" w:cs="Times New Roman"/>
                <w:sz w:val="20"/>
                <w:szCs w:val="20"/>
              </w:rPr>
              <w:t xml:space="preserve">. Zkušební provoz musí probíhat nepřetržitě alespoň po dobu 60 dnů. </w:t>
            </w:r>
            <w:r w:rsidR="00810361">
              <w:rPr>
                <w:rFonts w:ascii="Times New Roman" w:hAnsi="Times New Roman" w:cs="Times New Roman"/>
                <w:sz w:val="20"/>
                <w:szCs w:val="20"/>
              </w:rPr>
              <w:t xml:space="preserve">Detaily stanoví Analýza implementace. </w:t>
            </w:r>
          </w:p>
        </w:tc>
        <w:tc>
          <w:tcPr>
            <w:tcW w:w="2551" w:type="dxa"/>
            <w:vAlign w:val="center"/>
          </w:tcPr>
          <w:p w14:paraId="2CFA2D9B" w14:textId="53C22CD6" w:rsidR="00685FDA" w:rsidRPr="0018292F" w:rsidRDefault="00685FDA" w:rsidP="00685FDA">
            <w:pPr>
              <w:pStyle w:val="Bezmezer"/>
              <w:spacing w:before="60" w:after="60"/>
              <w:jc w:val="center"/>
              <w:rPr>
                <w:rFonts w:ascii="Times New Roman" w:hAnsi="Times New Roman" w:cs="Times New Roman"/>
                <w:sz w:val="20"/>
                <w:szCs w:val="20"/>
              </w:rPr>
            </w:pPr>
            <w:r w:rsidRPr="0018292F">
              <w:rPr>
                <w:rFonts w:ascii="Times New Roman" w:hAnsi="Times New Roman" w:cs="Times New Roman"/>
                <w:sz w:val="20"/>
                <w:szCs w:val="20"/>
              </w:rPr>
              <w:t xml:space="preserve">nejpozději do </w:t>
            </w:r>
            <w:r w:rsidR="008F3411">
              <w:rPr>
                <w:rFonts w:ascii="Times New Roman" w:hAnsi="Times New Roman" w:cs="Times New Roman"/>
                <w:sz w:val="20"/>
                <w:szCs w:val="20"/>
              </w:rPr>
              <w:t>5</w:t>
            </w:r>
            <w:r w:rsidRPr="0018292F">
              <w:rPr>
                <w:rFonts w:ascii="Times New Roman" w:hAnsi="Times New Roman" w:cs="Times New Roman"/>
                <w:sz w:val="20"/>
                <w:szCs w:val="20"/>
              </w:rPr>
              <w:t xml:space="preserve"> měsíců od uzavření této Smlouvy</w:t>
            </w:r>
          </w:p>
        </w:tc>
      </w:tr>
      <w:tr w:rsidR="00685FDA" w:rsidRPr="00E42EA6" w14:paraId="653792C2" w14:textId="77777777" w:rsidTr="00E42EA6">
        <w:tc>
          <w:tcPr>
            <w:tcW w:w="2263" w:type="dxa"/>
            <w:vAlign w:val="center"/>
          </w:tcPr>
          <w:p w14:paraId="421B7C77" w14:textId="77A4D3EF" w:rsidR="00685FDA" w:rsidRPr="00E42EA6" w:rsidRDefault="00685FDA" w:rsidP="00685FDA">
            <w:pPr>
              <w:pStyle w:val="Bezmezer"/>
              <w:numPr>
                <w:ilvl w:val="0"/>
                <w:numId w:val="27"/>
              </w:numPr>
              <w:spacing w:before="60" w:after="60"/>
              <w:ind w:left="319"/>
              <w:rPr>
                <w:rFonts w:ascii="Times New Roman" w:hAnsi="Times New Roman" w:cs="Times New Roman"/>
                <w:b/>
                <w:bCs/>
                <w:sz w:val="20"/>
                <w:szCs w:val="20"/>
              </w:rPr>
            </w:pPr>
            <w:r w:rsidRPr="00E42EA6">
              <w:rPr>
                <w:rFonts w:ascii="Times New Roman" w:hAnsi="Times New Roman" w:cs="Times New Roman"/>
                <w:b/>
                <w:bCs/>
                <w:sz w:val="20"/>
                <w:szCs w:val="20"/>
              </w:rPr>
              <w:t>Zahájení plnohodnotného rutinního provozu</w:t>
            </w:r>
          </w:p>
        </w:tc>
        <w:tc>
          <w:tcPr>
            <w:tcW w:w="3969" w:type="dxa"/>
            <w:vAlign w:val="center"/>
          </w:tcPr>
          <w:p w14:paraId="3382BEAB" w14:textId="32F59F00" w:rsidR="00685FDA" w:rsidRPr="0018292F" w:rsidRDefault="00685FDA" w:rsidP="00685FDA">
            <w:pPr>
              <w:pStyle w:val="Bezmezer"/>
              <w:spacing w:before="60" w:after="60"/>
              <w:jc w:val="both"/>
              <w:rPr>
                <w:rFonts w:ascii="Times New Roman" w:hAnsi="Times New Roman" w:cs="Times New Roman"/>
                <w:sz w:val="20"/>
                <w:szCs w:val="20"/>
              </w:rPr>
            </w:pPr>
            <w:r w:rsidRPr="0018292F">
              <w:rPr>
                <w:rFonts w:ascii="Times New Roman" w:hAnsi="Times New Roman" w:cs="Times New Roman"/>
                <w:sz w:val="20"/>
                <w:szCs w:val="20"/>
              </w:rPr>
              <w:t xml:space="preserve">Nasazení řádné produkční verze </w:t>
            </w:r>
            <w:r>
              <w:rPr>
                <w:rFonts w:ascii="Times New Roman" w:hAnsi="Times New Roman" w:cs="Times New Roman"/>
                <w:sz w:val="20"/>
                <w:szCs w:val="20"/>
              </w:rPr>
              <w:t xml:space="preserve">Modernizovaného </w:t>
            </w:r>
            <w:r w:rsidRPr="0018292F">
              <w:rPr>
                <w:rFonts w:ascii="Times New Roman" w:hAnsi="Times New Roman" w:cs="Times New Roman"/>
                <w:sz w:val="20"/>
                <w:szCs w:val="20"/>
              </w:rPr>
              <w:t>NIS do úplného ostrého provozu u Objednatele.</w:t>
            </w:r>
          </w:p>
        </w:tc>
        <w:tc>
          <w:tcPr>
            <w:tcW w:w="2551" w:type="dxa"/>
            <w:vAlign w:val="center"/>
          </w:tcPr>
          <w:p w14:paraId="39D96D01" w14:textId="6F737864" w:rsidR="00685FDA" w:rsidRPr="001C459F" w:rsidRDefault="00685FDA" w:rsidP="00685FDA">
            <w:pPr>
              <w:pStyle w:val="Bezmezer"/>
              <w:spacing w:before="60" w:after="60"/>
              <w:jc w:val="center"/>
              <w:rPr>
                <w:rFonts w:ascii="Times New Roman" w:hAnsi="Times New Roman" w:cs="Times New Roman"/>
                <w:sz w:val="20"/>
                <w:szCs w:val="20"/>
              </w:rPr>
            </w:pPr>
            <w:r w:rsidRPr="001C459F">
              <w:rPr>
                <w:rFonts w:ascii="Times New Roman" w:hAnsi="Times New Roman" w:cs="Times New Roman"/>
                <w:sz w:val="20"/>
                <w:szCs w:val="20"/>
              </w:rPr>
              <w:t xml:space="preserve">nejpozději do </w:t>
            </w:r>
            <w:r w:rsidR="008F3411" w:rsidRPr="001C459F">
              <w:rPr>
                <w:rFonts w:ascii="Times New Roman" w:hAnsi="Times New Roman" w:cs="Times New Roman"/>
                <w:sz w:val="20"/>
                <w:szCs w:val="20"/>
              </w:rPr>
              <w:t>5</w:t>
            </w:r>
            <w:r w:rsidRPr="001C459F">
              <w:rPr>
                <w:rFonts w:ascii="Times New Roman" w:hAnsi="Times New Roman" w:cs="Times New Roman"/>
                <w:sz w:val="20"/>
                <w:szCs w:val="20"/>
              </w:rPr>
              <w:t xml:space="preserve"> měsíců od uzavření této Smlouvy</w:t>
            </w:r>
          </w:p>
        </w:tc>
      </w:tr>
      <w:tr w:rsidR="00685FDA" w:rsidRPr="00E42EA6" w14:paraId="1221C291" w14:textId="77777777" w:rsidTr="00E42EA6">
        <w:tc>
          <w:tcPr>
            <w:tcW w:w="2263" w:type="dxa"/>
            <w:vAlign w:val="center"/>
          </w:tcPr>
          <w:p w14:paraId="7EA70C69" w14:textId="2702FD74" w:rsidR="00685FDA" w:rsidRPr="00E42EA6" w:rsidRDefault="00685FDA" w:rsidP="00685FDA">
            <w:pPr>
              <w:pStyle w:val="Bezmezer"/>
              <w:numPr>
                <w:ilvl w:val="0"/>
                <w:numId w:val="27"/>
              </w:numPr>
              <w:spacing w:before="60" w:after="60"/>
              <w:ind w:left="319"/>
              <w:rPr>
                <w:rFonts w:ascii="Times New Roman" w:hAnsi="Times New Roman" w:cs="Times New Roman"/>
                <w:b/>
                <w:bCs/>
                <w:sz w:val="20"/>
                <w:szCs w:val="20"/>
              </w:rPr>
            </w:pPr>
            <w:r w:rsidRPr="00E42EA6">
              <w:rPr>
                <w:rFonts w:ascii="Times New Roman" w:hAnsi="Times New Roman" w:cs="Times New Roman"/>
                <w:b/>
                <w:bCs/>
                <w:sz w:val="20"/>
                <w:szCs w:val="20"/>
              </w:rPr>
              <w:t>Finální akceptace Díla jako celku</w:t>
            </w:r>
          </w:p>
        </w:tc>
        <w:tc>
          <w:tcPr>
            <w:tcW w:w="3969" w:type="dxa"/>
            <w:vAlign w:val="center"/>
          </w:tcPr>
          <w:p w14:paraId="69940CE2" w14:textId="46F4176A" w:rsidR="00685FDA" w:rsidRPr="0018292F" w:rsidRDefault="00685FDA" w:rsidP="00685FDA">
            <w:pPr>
              <w:pStyle w:val="Bezmezer"/>
              <w:spacing w:before="60" w:after="60"/>
              <w:jc w:val="both"/>
              <w:rPr>
                <w:rFonts w:ascii="Times New Roman" w:hAnsi="Times New Roman" w:cs="Times New Roman"/>
                <w:sz w:val="20"/>
                <w:szCs w:val="20"/>
              </w:rPr>
            </w:pPr>
            <w:r w:rsidRPr="0018292F">
              <w:rPr>
                <w:rFonts w:ascii="Times New Roman" w:hAnsi="Times New Roman" w:cs="Times New Roman"/>
                <w:sz w:val="20"/>
                <w:szCs w:val="20"/>
              </w:rPr>
              <w:t>Finální ověření souladu předaného Díla s požadavky plynoucími z této Smlouvy a akceptace řádně dokončeného a předaného finálního Díla jako celku.</w:t>
            </w:r>
          </w:p>
        </w:tc>
        <w:tc>
          <w:tcPr>
            <w:tcW w:w="2551" w:type="dxa"/>
            <w:vAlign w:val="center"/>
          </w:tcPr>
          <w:p w14:paraId="6FBF1F54" w14:textId="1ECAFBF2" w:rsidR="00685FDA" w:rsidRPr="001C459F" w:rsidRDefault="00685FDA" w:rsidP="00685FDA">
            <w:pPr>
              <w:pStyle w:val="Bezmezer"/>
              <w:spacing w:before="60" w:after="60"/>
              <w:jc w:val="center"/>
              <w:rPr>
                <w:rFonts w:ascii="Times New Roman" w:hAnsi="Times New Roman" w:cs="Times New Roman"/>
                <w:sz w:val="20"/>
                <w:szCs w:val="20"/>
              </w:rPr>
            </w:pPr>
            <w:r w:rsidRPr="001C459F">
              <w:rPr>
                <w:rFonts w:ascii="Times New Roman" w:hAnsi="Times New Roman" w:cs="Times New Roman"/>
                <w:sz w:val="20"/>
                <w:szCs w:val="20"/>
              </w:rPr>
              <w:t xml:space="preserve">nejpozději </w:t>
            </w:r>
            <w:r w:rsidR="00F97BBD">
              <w:rPr>
                <w:rFonts w:ascii="Times New Roman" w:hAnsi="Times New Roman" w:cs="Times New Roman"/>
                <w:sz w:val="20"/>
                <w:szCs w:val="20"/>
              </w:rPr>
              <w:t>do 6 měsíců od uzavření Smlouvy</w:t>
            </w:r>
          </w:p>
        </w:tc>
      </w:tr>
      <w:tr w:rsidR="00685FDA" w:rsidRPr="00DD724E" w14:paraId="31C8A632" w14:textId="77777777" w:rsidTr="00E42EA6">
        <w:tc>
          <w:tcPr>
            <w:tcW w:w="8783" w:type="dxa"/>
            <w:gridSpan w:val="3"/>
            <w:vAlign w:val="center"/>
          </w:tcPr>
          <w:p w14:paraId="172FF709" w14:textId="1F674349" w:rsidR="00685FDA" w:rsidRPr="00E42EA6" w:rsidRDefault="00685FDA" w:rsidP="00685FDA">
            <w:pPr>
              <w:pStyle w:val="Bezmezer"/>
              <w:spacing w:before="60" w:after="60"/>
              <w:jc w:val="both"/>
              <w:rPr>
                <w:rFonts w:ascii="Times New Roman" w:hAnsi="Times New Roman" w:cs="Times New Roman"/>
                <w:sz w:val="24"/>
                <w:szCs w:val="24"/>
              </w:rPr>
            </w:pPr>
            <w:r w:rsidRPr="00E42EA6">
              <w:rPr>
                <w:rFonts w:ascii="Times New Roman" w:hAnsi="Times New Roman" w:cs="Times New Roman"/>
                <w:sz w:val="24"/>
                <w:szCs w:val="24"/>
              </w:rPr>
              <w:t xml:space="preserve">Podmínkou pro </w:t>
            </w:r>
            <w:r>
              <w:rPr>
                <w:rFonts w:ascii="Times New Roman" w:hAnsi="Times New Roman" w:cs="Times New Roman"/>
                <w:sz w:val="24"/>
                <w:szCs w:val="24"/>
              </w:rPr>
              <w:t xml:space="preserve">zahájení </w:t>
            </w:r>
            <w:r w:rsidRPr="00E42EA6">
              <w:rPr>
                <w:rFonts w:ascii="Times New Roman" w:hAnsi="Times New Roman" w:cs="Times New Roman"/>
                <w:sz w:val="24"/>
                <w:szCs w:val="24"/>
              </w:rPr>
              <w:t xml:space="preserve">etap </w:t>
            </w:r>
            <w:r>
              <w:rPr>
                <w:rFonts w:ascii="Times New Roman" w:hAnsi="Times New Roman" w:cs="Times New Roman"/>
                <w:sz w:val="24"/>
                <w:szCs w:val="24"/>
              </w:rPr>
              <w:t>a</w:t>
            </w:r>
            <w:r w:rsidRPr="00E42EA6">
              <w:rPr>
                <w:rFonts w:ascii="Times New Roman" w:hAnsi="Times New Roman" w:cs="Times New Roman"/>
                <w:sz w:val="24"/>
                <w:szCs w:val="24"/>
              </w:rPr>
              <w:t xml:space="preserve">) až </w:t>
            </w:r>
            <w:r>
              <w:rPr>
                <w:rFonts w:ascii="Times New Roman" w:hAnsi="Times New Roman" w:cs="Times New Roman"/>
                <w:sz w:val="24"/>
                <w:szCs w:val="24"/>
              </w:rPr>
              <w:t>e</w:t>
            </w:r>
            <w:r w:rsidRPr="00E42EA6">
              <w:rPr>
                <w:rFonts w:ascii="Times New Roman" w:hAnsi="Times New Roman" w:cs="Times New Roman"/>
                <w:sz w:val="24"/>
                <w:szCs w:val="24"/>
              </w:rPr>
              <w:t>) je vždy řádné převzetí bezprostředně předcházející etapy.</w:t>
            </w:r>
          </w:p>
          <w:p w14:paraId="631CB8FF" w14:textId="4B372494" w:rsidR="00685FDA" w:rsidRDefault="00810361" w:rsidP="00685FDA">
            <w:pPr>
              <w:pStyle w:val="Bezmezer"/>
              <w:spacing w:before="60" w:after="60"/>
              <w:jc w:val="both"/>
              <w:rPr>
                <w:rFonts w:ascii="Times New Roman" w:hAnsi="Times New Roman" w:cs="Times New Roman"/>
                <w:sz w:val="24"/>
                <w:szCs w:val="24"/>
              </w:rPr>
            </w:pPr>
            <w:r w:rsidRPr="00810361">
              <w:rPr>
                <w:rFonts w:ascii="Times New Roman" w:hAnsi="Times New Roman" w:cs="Times New Roman"/>
                <w:sz w:val="24"/>
                <w:szCs w:val="24"/>
              </w:rPr>
              <w:t xml:space="preserve">Podrobnosti a detailnější harmonogram budou obsaženy ve schválené </w:t>
            </w:r>
            <w:r>
              <w:rPr>
                <w:rFonts w:ascii="Times New Roman" w:hAnsi="Times New Roman" w:cs="Times New Roman"/>
                <w:sz w:val="24"/>
                <w:szCs w:val="24"/>
              </w:rPr>
              <w:t>Analýze implementace</w:t>
            </w:r>
            <w:r w:rsidRPr="00810361">
              <w:rPr>
                <w:rFonts w:ascii="Times New Roman" w:hAnsi="Times New Roman" w:cs="Times New Roman"/>
                <w:sz w:val="24"/>
                <w:szCs w:val="24"/>
              </w:rPr>
              <w:t xml:space="preserve">. </w:t>
            </w:r>
            <w:r>
              <w:rPr>
                <w:rFonts w:ascii="Times New Roman" w:hAnsi="Times New Roman" w:cs="Times New Roman"/>
                <w:sz w:val="24"/>
                <w:szCs w:val="24"/>
              </w:rPr>
              <w:t>Analýza implementace</w:t>
            </w:r>
            <w:r w:rsidRPr="00810361">
              <w:rPr>
                <w:rFonts w:ascii="Times New Roman" w:hAnsi="Times New Roman" w:cs="Times New Roman"/>
                <w:sz w:val="24"/>
                <w:szCs w:val="24"/>
              </w:rPr>
              <w:t xml:space="preserve"> musí respektovat výše uvedené lhůty plnění.</w:t>
            </w:r>
          </w:p>
          <w:p w14:paraId="27482D44" w14:textId="689C7F81" w:rsidR="00247CD6" w:rsidRDefault="00247CD6" w:rsidP="00685FDA">
            <w:pPr>
              <w:pStyle w:val="Bezmezer"/>
              <w:spacing w:before="60" w:after="60"/>
              <w:jc w:val="both"/>
              <w:rPr>
                <w:rFonts w:ascii="Times New Roman" w:hAnsi="Times New Roman" w:cs="Times New Roman"/>
                <w:sz w:val="24"/>
                <w:szCs w:val="24"/>
              </w:rPr>
            </w:pPr>
            <w:r w:rsidRPr="008F3411">
              <w:rPr>
                <w:rFonts w:ascii="Times New Roman" w:hAnsi="Times New Roman" w:cs="Times New Roman"/>
                <w:sz w:val="24"/>
                <w:szCs w:val="24"/>
              </w:rPr>
              <w:t xml:space="preserve">Zhotovitel se zavazuje </w:t>
            </w:r>
            <w:r>
              <w:rPr>
                <w:rFonts w:ascii="Times New Roman" w:hAnsi="Times New Roman" w:cs="Times New Roman"/>
                <w:sz w:val="24"/>
                <w:szCs w:val="24"/>
              </w:rPr>
              <w:t>D</w:t>
            </w:r>
            <w:r w:rsidRPr="008F3411">
              <w:rPr>
                <w:rFonts w:ascii="Times New Roman" w:hAnsi="Times New Roman" w:cs="Times New Roman"/>
                <w:sz w:val="24"/>
                <w:szCs w:val="24"/>
              </w:rPr>
              <w:t xml:space="preserve">ílo jako celek řádně a včas provést, a to tak, že dokončí a předá objednateli předmět </w:t>
            </w:r>
            <w:r>
              <w:rPr>
                <w:rFonts w:ascii="Times New Roman" w:hAnsi="Times New Roman" w:cs="Times New Roman"/>
                <w:sz w:val="24"/>
                <w:szCs w:val="24"/>
              </w:rPr>
              <w:t>D</w:t>
            </w:r>
            <w:r w:rsidRPr="008F3411">
              <w:rPr>
                <w:rFonts w:ascii="Times New Roman" w:hAnsi="Times New Roman" w:cs="Times New Roman"/>
                <w:sz w:val="24"/>
                <w:szCs w:val="24"/>
              </w:rPr>
              <w:t xml:space="preserve">íla (včetně předání veškeré dokumentace dle této smlouvy </w:t>
            </w:r>
            <w:r>
              <w:rPr>
                <w:rFonts w:ascii="Times New Roman" w:hAnsi="Times New Roman" w:cs="Times New Roman"/>
                <w:sz w:val="24"/>
                <w:szCs w:val="24"/>
              </w:rPr>
              <w:t xml:space="preserve">nezbytné </w:t>
            </w:r>
            <w:r w:rsidRPr="008F3411">
              <w:rPr>
                <w:rFonts w:ascii="Times New Roman" w:hAnsi="Times New Roman" w:cs="Times New Roman"/>
                <w:sz w:val="24"/>
                <w:szCs w:val="24"/>
              </w:rPr>
              <w:t xml:space="preserve">pro řádné užívání </w:t>
            </w:r>
            <w:r>
              <w:rPr>
                <w:rFonts w:ascii="Times New Roman" w:hAnsi="Times New Roman" w:cs="Times New Roman"/>
                <w:sz w:val="24"/>
                <w:szCs w:val="24"/>
              </w:rPr>
              <w:t>D</w:t>
            </w:r>
            <w:r w:rsidRPr="008F3411">
              <w:rPr>
                <w:rFonts w:ascii="Times New Roman" w:hAnsi="Times New Roman" w:cs="Times New Roman"/>
                <w:sz w:val="24"/>
                <w:szCs w:val="24"/>
              </w:rPr>
              <w:t xml:space="preserve">íla), </w:t>
            </w:r>
            <w:r w:rsidR="00F97BBD">
              <w:rPr>
                <w:rFonts w:ascii="Times New Roman" w:hAnsi="Times New Roman" w:cs="Times New Roman"/>
                <w:sz w:val="24"/>
                <w:szCs w:val="24"/>
              </w:rPr>
              <w:t xml:space="preserve">nejpozději </w:t>
            </w:r>
            <w:r w:rsidRPr="008F3411">
              <w:rPr>
                <w:rFonts w:ascii="Times New Roman" w:hAnsi="Times New Roman" w:cs="Times New Roman"/>
                <w:sz w:val="24"/>
                <w:szCs w:val="24"/>
              </w:rPr>
              <w:t>v termínu stanoveném v</w:t>
            </w:r>
            <w:r>
              <w:rPr>
                <w:rFonts w:ascii="Times New Roman" w:hAnsi="Times New Roman" w:cs="Times New Roman"/>
                <w:sz w:val="24"/>
                <w:szCs w:val="24"/>
              </w:rPr>
              <w:t> Harmonogramu</w:t>
            </w:r>
            <w:r w:rsidR="00F97BBD">
              <w:rPr>
                <w:rFonts w:ascii="Times New Roman" w:hAnsi="Times New Roman" w:cs="Times New Roman"/>
                <w:sz w:val="24"/>
                <w:szCs w:val="24"/>
              </w:rPr>
              <w:t>.</w:t>
            </w:r>
            <w:r w:rsidRPr="008F3411">
              <w:rPr>
                <w:rFonts w:ascii="Times New Roman" w:hAnsi="Times New Roman" w:cs="Times New Roman"/>
                <w:sz w:val="24"/>
                <w:szCs w:val="24"/>
              </w:rPr>
              <w:t xml:space="preserve">  </w:t>
            </w:r>
          </w:p>
          <w:p w14:paraId="3AC85098" w14:textId="4AC5B696" w:rsidR="00810361" w:rsidRPr="00E42EA6" w:rsidRDefault="00810361" w:rsidP="00685FDA">
            <w:pPr>
              <w:pStyle w:val="Bezmezer"/>
              <w:spacing w:before="60" w:after="60"/>
              <w:jc w:val="both"/>
              <w:rPr>
                <w:rFonts w:ascii="Times New Roman" w:hAnsi="Times New Roman" w:cs="Times New Roman"/>
                <w:sz w:val="24"/>
                <w:szCs w:val="24"/>
              </w:rPr>
            </w:pPr>
          </w:p>
        </w:tc>
      </w:tr>
    </w:tbl>
    <w:p w14:paraId="35252FC7" w14:textId="77777777" w:rsidR="00FA62B3" w:rsidRDefault="00FA62B3" w:rsidP="00E42EA6">
      <w:pPr>
        <w:pStyle w:val="Bezmezer"/>
        <w:spacing w:after="120"/>
        <w:jc w:val="both"/>
        <w:rPr>
          <w:rFonts w:ascii="Times New Roman" w:hAnsi="Times New Roman" w:cs="Times New Roman"/>
          <w:sz w:val="24"/>
          <w:szCs w:val="24"/>
        </w:rPr>
      </w:pPr>
    </w:p>
    <w:p w14:paraId="30D51B5B" w14:textId="44B63BCD" w:rsidR="00A72532" w:rsidRDefault="007F23C0" w:rsidP="00E42EA6">
      <w:pPr>
        <w:pStyle w:val="Bezmezer"/>
        <w:numPr>
          <w:ilvl w:val="0"/>
          <w:numId w:val="9"/>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Zhotovitel je oprávněn realizovat jednotlivé etapy provádění Díla i v kratších termínech, než </w:t>
      </w:r>
      <w:r w:rsidR="008A558C">
        <w:rPr>
          <w:rFonts w:ascii="Times New Roman" w:hAnsi="Times New Roman" w:cs="Times New Roman"/>
          <w:sz w:val="24"/>
          <w:szCs w:val="24"/>
        </w:rPr>
        <w:t xml:space="preserve">uvádí </w:t>
      </w:r>
      <w:r>
        <w:rPr>
          <w:rFonts w:ascii="Times New Roman" w:hAnsi="Times New Roman" w:cs="Times New Roman"/>
          <w:sz w:val="24"/>
          <w:szCs w:val="24"/>
        </w:rPr>
        <w:t>Harmonogram</w:t>
      </w:r>
      <w:r w:rsidR="008A558C">
        <w:rPr>
          <w:rFonts w:ascii="Times New Roman" w:hAnsi="Times New Roman" w:cs="Times New Roman"/>
          <w:sz w:val="24"/>
          <w:szCs w:val="24"/>
        </w:rPr>
        <w:t xml:space="preserve"> dle odstavce 3</w:t>
      </w:r>
      <w:r w:rsidR="00810361">
        <w:rPr>
          <w:rFonts w:ascii="Times New Roman" w:hAnsi="Times New Roman" w:cs="Times New Roman"/>
          <w:sz w:val="24"/>
          <w:szCs w:val="24"/>
        </w:rPr>
        <w:t xml:space="preserve"> anebo Analýza implementace</w:t>
      </w:r>
      <w:r>
        <w:rPr>
          <w:rFonts w:ascii="Times New Roman" w:hAnsi="Times New Roman" w:cs="Times New Roman"/>
          <w:sz w:val="24"/>
          <w:szCs w:val="24"/>
        </w:rPr>
        <w:t>.</w:t>
      </w:r>
      <w:r w:rsidR="005C32C4">
        <w:rPr>
          <w:rFonts w:ascii="Times New Roman" w:hAnsi="Times New Roman" w:cs="Times New Roman"/>
          <w:sz w:val="24"/>
          <w:szCs w:val="24"/>
        </w:rPr>
        <w:t xml:space="preserve"> Lhůty pro poskytování součinnosti ze strany Objednatele tím však nejsou nijak dotčeny.</w:t>
      </w:r>
    </w:p>
    <w:p w14:paraId="3B402934" w14:textId="03698357" w:rsidR="00185CE6" w:rsidRPr="00185CE6" w:rsidRDefault="00185CE6" w:rsidP="00F931E9">
      <w:pPr>
        <w:pStyle w:val="Bezmezer"/>
        <w:numPr>
          <w:ilvl w:val="0"/>
          <w:numId w:val="9"/>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Zhotovitel bude Objednatele průběžně informovat o aktuálním stavu realizace Díla. </w:t>
      </w:r>
      <w:r w:rsidRPr="00185CE6">
        <w:rPr>
          <w:rFonts w:ascii="Times New Roman" w:hAnsi="Times New Roman" w:cs="Times New Roman"/>
          <w:sz w:val="24"/>
          <w:szCs w:val="24"/>
        </w:rPr>
        <w:t xml:space="preserve">Objednatel </w:t>
      </w:r>
      <w:r>
        <w:rPr>
          <w:rFonts w:ascii="Times New Roman" w:hAnsi="Times New Roman" w:cs="Times New Roman"/>
          <w:sz w:val="24"/>
          <w:szCs w:val="24"/>
        </w:rPr>
        <w:t xml:space="preserve">je </w:t>
      </w:r>
      <w:r w:rsidRPr="00185CE6">
        <w:rPr>
          <w:rFonts w:ascii="Times New Roman" w:hAnsi="Times New Roman" w:cs="Times New Roman"/>
          <w:sz w:val="24"/>
          <w:szCs w:val="24"/>
        </w:rPr>
        <w:t xml:space="preserve">oprávněn požadovat, aby byl jedenkrát měsíčně </w:t>
      </w:r>
      <w:r>
        <w:rPr>
          <w:rFonts w:ascii="Times New Roman" w:hAnsi="Times New Roman" w:cs="Times New Roman"/>
          <w:sz w:val="24"/>
          <w:szCs w:val="24"/>
        </w:rPr>
        <w:t xml:space="preserve">svolán tzv. kontrolní den </w:t>
      </w:r>
      <w:r w:rsidRPr="00185CE6">
        <w:rPr>
          <w:rFonts w:ascii="Times New Roman" w:hAnsi="Times New Roman" w:cs="Times New Roman"/>
          <w:sz w:val="24"/>
          <w:szCs w:val="24"/>
        </w:rPr>
        <w:t>za účasti</w:t>
      </w:r>
      <w:r>
        <w:rPr>
          <w:rFonts w:ascii="Times New Roman" w:hAnsi="Times New Roman" w:cs="Times New Roman"/>
          <w:sz w:val="24"/>
          <w:szCs w:val="24"/>
        </w:rPr>
        <w:t xml:space="preserve"> příslušných zástupců</w:t>
      </w:r>
      <w:r w:rsidRPr="00185CE6">
        <w:rPr>
          <w:rFonts w:ascii="Times New Roman" w:hAnsi="Times New Roman" w:cs="Times New Roman"/>
          <w:sz w:val="24"/>
          <w:szCs w:val="24"/>
        </w:rPr>
        <w:t xml:space="preserve"> Objednatele</w:t>
      </w:r>
      <w:r>
        <w:rPr>
          <w:rFonts w:ascii="Times New Roman" w:hAnsi="Times New Roman" w:cs="Times New Roman"/>
          <w:sz w:val="24"/>
          <w:szCs w:val="24"/>
        </w:rPr>
        <w:t xml:space="preserve"> a</w:t>
      </w:r>
      <w:r w:rsidRPr="00185CE6">
        <w:rPr>
          <w:rFonts w:ascii="Times New Roman" w:hAnsi="Times New Roman" w:cs="Times New Roman"/>
          <w:sz w:val="24"/>
          <w:szCs w:val="24"/>
        </w:rPr>
        <w:t xml:space="preserve"> </w:t>
      </w:r>
      <w:r>
        <w:rPr>
          <w:rFonts w:ascii="Times New Roman" w:hAnsi="Times New Roman" w:cs="Times New Roman"/>
          <w:sz w:val="24"/>
          <w:szCs w:val="24"/>
        </w:rPr>
        <w:t xml:space="preserve">Zhotovitele </w:t>
      </w:r>
      <w:r w:rsidRPr="00185CE6">
        <w:rPr>
          <w:rFonts w:ascii="Times New Roman" w:hAnsi="Times New Roman" w:cs="Times New Roman"/>
          <w:sz w:val="24"/>
          <w:szCs w:val="24"/>
        </w:rPr>
        <w:t>(dále jen „</w:t>
      </w:r>
      <w:r w:rsidRPr="00185CE6">
        <w:rPr>
          <w:rFonts w:ascii="Times New Roman" w:hAnsi="Times New Roman" w:cs="Times New Roman"/>
          <w:b/>
          <w:bCs/>
          <w:sz w:val="24"/>
          <w:szCs w:val="24"/>
        </w:rPr>
        <w:t>kontrolní den</w:t>
      </w:r>
      <w:r w:rsidRPr="00185CE6">
        <w:rPr>
          <w:rFonts w:ascii="Times New Roman" w:hAnsi="Times New Roman" w:cs="Times New Roman"/>
          <w:sz w:val="24"/>
          <w:szCs w:val="24"/>
        </w:rPr>
        <w:t>“)</w:t>
      </w:r>
      <w:r>
        <w:rPr>
          <w:rFonts w:ascii="Times New Roman" w:hAnsi="Times New Roman" w:cs="Times New Roman"/>
          <w:sz w:val="24"/>
          <w:szCs w:val="24"/>
        </w:rPr>
        <w:t xml:space="preserve"> za účelem zjištění a projednání aktuálního stavu realizace Díla a předpokladů ohledně dalšího postupu</w:t>
      </w:r>
      <w:r w:rsidRPr="00185CE6">
        <w:rPr>
          <w:rFonts w:ascii="Times New Roman" w:hAnsi="Times New Roman" w:cs="Times New Roman"/>
          <w:sz w:val="24"/>
          <w:szCs w:val="24"/>
        </w:rPr>
        <w:t xml:space="preserve">; smluvní strany se mohou dohodnout i na jiné frekvenci kontrolních dnů. O každém kontrolním dnu bude vyhotoven písemný zápis, který bude obsahovat </w:t>
      </w:r>
      <w:proofErr w:type="spellStart"/>
      <w:r w:rsidRPr="00185CE6">
        <w:rPr>
          <w:rFonts w:ascii="Times New Roman" w:hAnsi="Times New Roman" w:cs="Times New Roman"/>
          <w:sz w:val="24"/>
          <w:szCs w:val="24"/>
        </w:rPr>
        <w:t>zejmén</w:t>
      </w:r>
      <w:r w:rsidR="0089469E">
        <w:rPr>
          <w:rFonts w:ascii="Times New Roman" w:hAnsi="Times New Roman" w:cs="Times New Roman"/>
          <w:sz w:val="24"/>
          <w:szCs w:val="24"/>
        </w:rPr>
        <w:t>F</w:t>
      </w:r>
      <w:r w:rsidRPr="00185CE6">
        <w:rPr>
          <w:rFonts w:ascii="Times New Roman" w:hAnsi="Times New Roman" w:cs="Times New Roman"/>
          <w:sz w:val="24"/>
          <w:szCs w:val="24"/>
        </w:rPr>
        <w:t>a</w:t>
      </w:r>
      <w:proofErr w:type="spellEnd"/>
      <w:r w:rsidRPr="00185CE6">
        <w:rPr>
          <w:rFonts w:ascii="Times New Roman" w:hAnsi="Times New Roman" w:cs="Times New Roman"/>
          <w:sz w:val="24"/>
          <w:szCs w:val="24"/>
        </w:rPr>
        <w:t xml:space="preserve"> údaj o datu a čase konání, přítomných osobách a dále specifikaci projednávaných záležitostí včetně jejich výstupů (dohodnuté další postupy, termíny apod.).</w:t>
      </w:r>
    </w:p>
    <w:p w14:paraId="36CAE922" w14:textId="4E58BCC3" w:rsidR="000714F5" w:rsidRPr="00E42EA6" w:rsidRDefault="000714F5" w:rsidP="00F931E9">
      <w:pPr>
        <w:pStyle w:val="Bezmezer"/>
        <w:numPr>
          <w:ilvl w:val="0"/>
          <w:numId w:val="9"/>
        </w:numPr>
        <w:spacing w:after="120"/>
        <w:ind w:left="284" w:hanging="284"/>
        <w:jc w:val="both"/>
        <w:rPr>
          <w:rFonts w:ascii="Times New Roman" w:hAnsi="Times New Roman" w:cs="Times New Roman"/>
          <w:sz w:val="24"/>
          <w:szCs w:val="24"/>
        </w:rPr>
      </w:pPr>
      <w:r w:rsidRPr="00E42EA6">
        <w:rPr>
          <w:rFonts w:ascii="Times New Roman" w:hAnsi="Times New Roman" w:cs="Times New Roman"/>
          <w:sz w:val="24"/>
          <w:szCs w:val="24"/>
        </w:rPr>
        <w:t xml:space="preserve">Předání a převzetí Díla bude probíhat po částech podle jednotlivých etap Harmonogramu definovaných v odstavci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_Ref181790947 \n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EC7606">
        <w:rPr>
          <w:rFonts w:ascii="Times New Roman" w:hAnsi="Times New Roman" w:cs="Times New Roman"/>
          <w:sz w:val="24"/>
          <w:szCs w:val="24"/>
        </w:rPr>
        <w:t>3</w:t>
      </w:r>
      <w:r>
        <w:rPr>
          <w:rFonts w:ascii="Times New Roman" w:hAnsi="Times New Roman" w:cs="Times New Roman"/>
          <w:sz w:val="24"/>
          <w:szCs w:val="24"/>
        </w:rPr>
        <w:fldChar w:fldCharType="end"/>
      </w:r>
      <w:r w:rsidR="00EC7606">
        <w:rPr>
          <w:rFonts w:ascii="Times New Roman" w:hAnsi="Times New Roman" w:cs="Times New Roman"/>
          <w:sz w:val="24"/>
          <w:szCs w:val="24"/>
        </w:rPr>
        <w:t xml:space="preserve"> </w:t>
      </w:r>
      <w:r>
        <w:rPr>
          <w:rFonts w:ascii="Times New Roman" w:hAnsi="Times New Roman" w:cs="Times New Roman"/>
          <w:sz w:val="24"/>
          <w:szCs w:val="24"/>
        </w:rPr>
        <w:t>tohoto článku Smlouvy.</w:t>
      </w:r>
    </w:p>
    <w:p w14:paraId="10B3AC95" w14:textId="65F4C7EF" w:rsidR="00867C5E" w:rsidRDefault="00867C5E" w:rsidP="00F931E9">
      <w:pPr>
        <w:pStyle w:val="Bezmezer"/>
        <w:numPr>
          <w:ilvl w:val="0"/>
          <w:numId w:val="9"/>
        </w:numPr>
        <w:spacing w:after="120"/>
        <w:ind w:left="284" w:hanging="284"/>
        <w:jc w:val="both"/>
        <w:rPr>
          <w:rFonts w:ascii="Times New Roman" w:hAnsi="Times New Roman"/>
          <w:sz w:val="24"/>
          <w:szCs w:val="24"/>
        </w:rPr>
      </w:pPr>
      <w:r>
        <w:rPr>
          <w:rFonts w:ascii="Times New Roman" w:hAnsi="Times New Roman"/>
          <w:sz w:val="24"/>
          <w:szCs w:val="24"/>
        </w:rPr>
        <w:t>Objednatel není povinen převzít od Zhotovitele částečné plnění, nestanoví-li tato Smlouva výslovně jinak</w:t>
      </w:r>
      <w:r w:rsidR="0055303A">
        <w:rPr>
          <w:rFonts w:ascii="Times New Roman" w:hAnsi="Times New Roman"/>
          <w:sz w:val="24"/>
          <w:szCs w:val="24"/>
        </w:rPr>
        <w:t xml:space="preserve"> </w:t>
      </w:r>
      <w:r w:rsidR="00911C93">
        <w:rPr>
          <w:rFonts w:ascii="Times New Roman" w:hAnsi="Times New Roman"/>
          <w:sz w:val="24"/>
          <w:szCs w:val="24"/>
        </w:rPr>
        <w:t>[</w:t>
      </w:r>
      <w:r w:rsidR="0055303A">
        <w:rPr>
          <w:rFonts w:ascii="Times New Roman" w:hAnsi="Times New Roman"/>
          <w:sz w:val="24"/>
          <w:szCs w:val="24"/>
        </w:rPr>
        <w:t xml:space="preserve">zejména pro předání a převzetí jednotlivých etap podle </w:t>
      </w:r>
      <w:r w:rsidR="00911C93" w:rsidRPr="008B5712">
        <w:rPr>
          <w:rFonts w:ascii="Times New Roman" w:hAnsi="Times New Roman" w:cs="Times New Roman"/>
          <w:sz w:val="24"/>
          <w:szCs w:val="24"/>
        </w:rPr>
        <w:t>odstavc</w:t>
      </w:r>
      <w:r w:rsidR="00911C93">
        <w:rPr>
          <w:rFonts w:ascii="Times New Roman" w:hAnsi="Times New Roman" w:cs="Times New Roman"/>
          <w:sz w:val="24"/>
          <w:szCs w:val="24"/>
        </w:rPr>
        <w:t>e</w:t>
      </w:r>
      <w:r w:rsidR="00911C93" w:rsidRPr="008B5712">
        <w:rPr>
          <w:rFonts w:ascii="Times New Roman" w:hAnsi="Times New Roman" w:cs="Times New Roman"/>
          <w:sz w:val="24"/>
          <w:szCs w:val="24"/>
        </w:rPr>
        <w:t xml:space="preserve"> </w:t>
      </w:r>
      <w:r w:rsidR="00911C93">
        <w:rPr>
          <w:rFonts w:ascii="Times New Roman" w:hAnsi="Times New Roman" w:cs="Times New Roman"/>
          <w:sz w:val="24"/>
          <w:szCs w:val="24"/>
        </w:rPr>
        <w:fldChar w:fldCharType="begin"/>
      </w:r>
      <w:r w:rsidR="00911C93">
        <w:rPr>
          <w:rFonts w:ascii="Times New Roman" w:hAnsi="Times New Roman" w:cs="Times New Roman"/>
          <w:sz w:val="24"/>
          <w:szCs w:val="24"/>
        </w:rPr>
        <w:instrText xml:space="preserve"> REF _Ref181790947 \n \h </w:instrText>
      </w:r>
      <w:r w:rsidR="00911C93">
        <w:rPr>
          <w:rFonts w:ascii="Times New Roman" w:hAnsi="Times New Roman" w:cs="Times New Roman"/>
          <w:sz w:val="24"/>
          <w:szCs w:val="24"/>
        </w:rPr>
      </w:r>
      <w:r w:rsidR="00911C93">
        <w:rPr>
          <w:rFonts w:ascii="Times New Roman" w:hAnsi="Times New Roman" w:cs="Times New Roman"/>
          <w:sz w:val="24"/>
          <w:szCs w:val="24"/>
        </w:rPr>
        <w:fldChar w:fldCharType="separate"/>
      </w:r>
      <w:r w:rsidR="00EC7606">
        <w:rPr>
          <w:rFonts w:ascii="Times New Roman" w:hAnsi="Times New Roman" w:cs="Times New Roman"/>
          <w:sz w:val="24"/>
          <w:szCs w:val="24"/>
        </w:rPr>
        <w:t>3</w:t>
      </w:r>
      <w:r w:rsidR="00911C93">
        <w:rPr>
          <w:rFonts w:ascii="Times New Roman" w:hAnsi="Times New Roman" w:cs="Times New Roman"/>
          <w:sz w:val="24"/>
          <w:szCs w:val="24"/>
        </w:rPr>
        <w:fldChar w:fldCharType="end"/>
      </w:r>
      <w:r w:rsidR="00911C93">
        <w:rPr>
          <w:rFonts w:ascii="Times New Roman" w:hAnsi="Times New Roman" w:cs="Times New Roman"/>
          <w:sz w:val="24"/>
          <w:szCs w:val="24"/>
        </w:rPr>
        <w:t xml:space="preserve"> tohoto článku Smlouvy</w:t>
      </w:r>
      <w:r w:rsidR="00911C93" w:rsidRPr="00E42EA6">
        <w:rPr>
          <w:rFonts w:ascii="Times New Roman" w:hAnsi="Times New Roman"/>
          <w:sz w:val="24"/>
          <w:szCs w:val="24"/>
        </w:rPr>
        <w:t>]</w:t>
      </w:r>
      <w:r>
        <w:rPr>
          <w:rFonts w:ascii="Times New Roman" w:hAnsi="Times New Roman"/>
          <w:sz w:val="24"/>
          <w:szCs w:val="24"/>
        </w:rPr>
        <w:t>.</w:t>
      </w:r>
    </w:p>
    <w:p w14:paraId="2BCA25E8" w14:textId="3CC28C8B" w:rsidR="00867C5E" w:rsidRDefault="00867C5E" w:rsidP="00F931E9">
      <w:pPr>
        <w:pStyle w:val="Bezmezer"/>
        <w:numPr>
          <w:ilvl w:val="0"/>
          <w:numId w:val="9"/>
        </w:numPr>
        <w:spacing w:after="120"/>
        <w:ind w:left="284" w:hanging="284"/>
        <w:jc w:val="both"/>
        <w:rPr>
          <w:rFonts w:ascii="Times New Roman" w:hAnsi="Times New Roman"/>
          <w:sz w:val="24"/>
          <w:szCs w:val="24"/>
        </w:rPr>
      </w:pPr>
      <w:r>
        <w:rPr>
          <w:rFonts w:ascii="Times New Roman" w:hAnsi="Times New Roman"/>
          <w:sz w:val="24"/>
          <w:szCs w:val="24"/>
        </w:rPr>
        <w:t>Zhotovitel oznámí Objednateli nejpozději 3 pracovní dny předem, kdy bude řádně dokončené Dílo nebo jeho část</w:t>
      </w:r>
      <w:r w:rsidR="0055303A">
        <w:rPr>
          <w:rFonts w:ascii="Times New Roman" w:hAnsi="Times New Roman"/>
          <w:sz w:val="24"/>
          <w:szCs w:val="24"/>
        </w:rPr>
        <w:t>, která je v souladu s touto Smlouvou způsobilá k samostatnému převzetí,</w:t>
      </w:r>
      <w:r>
        <w:rPr>
          <w:rFonts w:ascii="Times New Roman" w:hAnsi="Times New Roman"/>
          <w:sz w:val="24"/>
          <w:szCs w:val="24"/>
        </w:rPr>
        <w:t xml:space="preserve"> připraveno k předání; na základě tohoto oznámení se smluvní strany dohodnou na přesném termínu a průběhu předávacího řízení.</w:t>
      </w:r>
    </w:p>
    <w:p w14:paraId="4205E18B" w14:textId="2B4C9BBB" w:rsidR="00867C5E" w:rsidRDefault="00867C5E" w:rsidP="00F931E9">
      <w:pPr>
        <w:pStyle w:val="Bezmezer"/>
        <w:numPr>
          <w:ilvl w:val="0"/>
          <w:numId w:val="9"/>
        </w:numPr>
        <w:spacing w:after="120"/>
        <w:ind w:left="284" w:hanging="284"/>
        <w:jc w:val="both"/>
        <w:rPr>
          <w:rFonts w:ascii="Times New Roman" w:hAnsi="Times New Roman"/>
          <w:sz w:val="24"/>
          <w:szCs w:val="24"/>
        </w:rPr>
      </w:pPr>
      <w:r>
        <w:rPr>
          <w:rFonts w:ascii="Times New Roman" w:hAnsi="Times New Roman"/>
          <w:sz w:val="24"/>
          <w:szCs w:val="24"/>
        </w:rPr>
        <w:t xml:space="preserve">Podmínkou předání a převzetí </w:t>
      </w:r>
      <w:r w:rsidR="0055303A">
        <w:rPr>
          <w:rFonts w:ascii="Times New Roman" w:hAnsi="Times New Roman"/>
          <w:sz w:val="24"/>
          <w:szCs w:val="24"/>
        </w:rPr>
        <w:t>D</w:t>
      </w:r>
      <w:r>
        <w:rPr>
          <w:rFonts w:ascii="Times New Roman" w:hAnsi="Times New Roman"/>
          <w:sz w:val="24"/>
          <w:szCs w:val="24"/>
        </w:rPr>
        <w:t>íla</w:t>
      </w:r>
      <w:r w:rsidR="0055303A">
        <w:rPr>
          <w:rFonts w:ascii="Times New Roman" w:hAnsi="Times New Roman"/>
          <w:sz w:val="24"/>
          <w:szCs w:val="24"/>
        </w:rPr>
        <w:t xml:space="preserve"> nebo jeho části</w:t>
      </w:r>
      <w:r>
        <w:rPr>
          <w:rFonts w:ascii="Times New Roman" w:hAnsi="Times New Roman"/>
          <w:sz w:val="24"/>
          <w:szCs w:val="24"/>
        </w:rPr>
        <w:t xml:space="preserve"> je jeho soulad s</w:t>
      </w:r>
      <w:r w:rsidR="0055303A">
        <w:rPr>
          <w:rFonts w:ascii="Times New Roman" w:hAnsi="Times New Roman"/>
          <w:sz w:val="24"/>
          <w:szCs w:val="24"/>
        </w:rPr>
        <w:t> touto Smlouvou</w:t>
      </w:r>
      <w:r>
        <w:rPr>
          <w:rFonts w:ascii="Times New Roman" w:hAnsi="Times New Roman"/>
          <w:sz w:val="24"/>
          <w:szCs w:val="24"/>
        </w:rPr>
        <w:t xml:space="preserve">, způsobilost sloužit svému účelu a dále úspěšné provedení veškerých zkoušek, revizí nebo testů předepsaných </w:t>
      </w:r>
      <w:r w:rsidR="0055303A">
        <w:rPr>
          <w:rFonts w:ascii="Times New Roman" w:hAnsi="Times New Roman"/>
          <w:sz w:val="24"/>
          <w:szCs w:val="24"/>
        </w:rPr>
        <w:t xml:space="preserve">touto Smlouvou, </w:t>
      </w:r>
      <w:r>
        <w:rPr>
          <w:rFonts w:ascii="Times New Roman" w:hAnsi="Times New Roman"/>
          <w:sz w:val="24"/>
          <w:szCs w:val="24"/>
        </w:rPr>
        <w:t>právními předpisy nebo technickými normami.</w:t>
      </w:r>
    </w:p>
    <w:p w14:paraId="76AA723A" w14:textId="0BA1B150" w:rsidR="00867C5E" w:rsidRDefault="00867C5E" w:rsidP="00F931E9">
      <w:pPr>
        <w:pStyle w:val="Bezmezer"/>
        <w:numPr>
          <w:ilvl w:val="0"/>
          <w:numId w:val="9"/>
        </w:numPr>
        <w:spacing w:after="120"/>
        <w:ind w:left="426" w:hanging="426"/>
        <w:jc w:val="both"/>
        <w:rPr>
          <w:rFonts w:ascii="Times New Roman" w:hAnsi="Times New Roman"/>
          <w:sz w:val="24"/>
          <w:szCs w:val="24"/>
        </w:rPr>
      </w:pPr>
      <w:r>
        <w:rPr>
          <w:rFonts w:ascii="Times New Roman" w:hAnsi="Times New Roman"/>
          <w:sz w:val="24"/>
          <w:szCs w:val="24"/>
        </w:rPr>
        <w:t xml:space="preserve">Objednatel je oprávněn převzetí </w:t>
      </w:r>
      <w:r w:rsidR="004D3210">
        <w:rPr>
          <w:rFonts w:ascii="Times New Roman" w:hAnsi="Times New Roman"/>
          <w:sz w:val="24"/>
          <w:szCs w:val="24"/>
        </w:rPr>
        <w:t>D</w:t>
      </w:r>
      <w:r>
        <w:rPr>
          <w:rFonts w:ascii="Times New Roman" w:hAnsi="Times New Roman"/>
          <w:sz w:val="24"/>
          <w:szCs w:val="24"/>
        </w:rPr>
        <w:t xml:space="preserve">íla </w:t>
      </w:r>
      <w:r w:rsidR="004D3210">
        <w:rPr>
          <w:rFonts w:ascii="Times New Roman" w:hAnsi="Times New Roman"/>
          <w:sz w:val="24"/>
          <w:szCs w:val="24"/>
        </w:rPr>
        <w:t xml:space="preserve">nebo jeho části </w:t>
      </w:r>
      <w:r>
        <w:rPr>
          <w:rFonts w:ascii="Times New Roman" w:hAnsi="Times New Roman"/>
          <w:sz w:val="24"/>
          <w:szCs w:val="24"/>
        </w:rPr>
        <w:t xml:space="preserve">odmítnout, </w:t>
      </w:r>
      <w:r w:rsidR="004D3210">
        <w:rPr>
          <w:rFonts w:ascii="Times New Roman" w:hAnsi="Times New Roman"/>
          <w:sz w:val="24"/>
          <w:szCs w:val="24"/>
        </w:rPr>
        <w:t>vykazuje-li vady nebo nedodělky. Objednatel je oprávněn (nikoliv však povinen) převzít Dílo nebo jeho část, pokud vykazuje</w:t>
      </w:r>
      <w:r>
        <w:rPr>
          <w:rFonts w:ascii="Times New Roman" w:hAnsi="Times New Roman"/>
          <w:sz w:val="24"/>
          <w:szCs w:val="24"/>
        </w:rPr>
        <w:t xml:space="preserve"> ojedinělé drobné vady, které samy o sobě ani ve spojení s jinými nebrání užívání </w:t>
      </w:r>
      <w:r w:rsidR="004D3210">
        <w:rPr>
          <w:rFonts w:ascii="Times New Roman" w:hAnsi="Times New Roman"/>
          <w:sz w:val="24"/>
          <w:szCs w:val="24"/>
        </w:rPr>
        <w:t>D</w:t>
      </w:r>
      <w:r>
        <w:rPr>
          <w:rFonts w:ascii="Times New Roman" w:hAnsi="Times New Roman"/>
          <w:sz w:val="24"/>
          <w:szCs w:val="24"/>
        </w:rPr>
        <w:t>íla funkčně nebo esteticky, ani jeho užívání podstatným způsobem neomezují</w:t>
      </w:r>
      <w:r w:rsidR="004D3210">
        <w:rPr>
          <w:rFonts w:ascii="Times New Roman" w:hAnsi="Times New Roman"/>
          <w:sz w:val="24"/>
          <w:szCs w:val="24"/>
        </w:rPr>
        <w:t xml:space="preserve"> (převzetí s výhradami).</w:t>
      </w:r>
    </w:p>
    <w:p w14:paraId="300184F2" w14:textId="44E0DD5B" w:rsidR="00867C5E" w:rsidRPr="002920A0" w:rsidRDefault="00867C5E" w:rsidP="00F931E9">
      <w:pPr>
        <w:pStyle w:val="Bezmezer"/>
        <w:numPr>
          <w:ilvl w:val="0"/>
          <w:numId w:val="9"/>
        </w:numPr>
        <w:spacing w:after="120"/>
        <w:ind w:left="426" w:hanging="426"/>
        <w:jc w:val="both"/>
        <w:rPr>
          <w:rFonts w:ascii="Times New Roman" w:hAnsi="Times New Roman" w:cs="Times New Roman"/>
          <w:sz w:val="24"/>
          <w:szCs w:val="24"/>
        </w:rPr>
      </w:pPr>
      <w:r>
        <w:rPr>
          <w:rFonts w:ascii="Times New Roman" w:hAnsi="Times New Roman"/>
          <w:sz w:val="24"/>
          <w:szCs w:val="24"/>
        </w:rPr>
        <w:t xml:space="preserve">O předání a převzetí </w:t>
      </w:r>
      <w:r w:rsidR="004D3210">
        <w:rPr>
          <w:rFonts w:ascii="Times New Roman" w:hAnsi="Times New Roman"/>
          <w:sz w:val="24"/>
          <w:szCs w:val="24"/>
        </w:rPr>
        <w:t>D</w:t>
      </w:r>
      <w:r>
        <w:rPr>
          <w:rFonts w:ascii="Times New Roman" w:hAnsi="Times New Roman"/>
          <w:sz w:val="24"/>
          <w:szCs w:val="24"/>
        </w:rPr>
        <w:t>íla</w:t>
      </w:r>
      <w:r w:rsidR="004D3210">
        <w:rPr>
          <w:rFonts w:ascii="Times New Roman" w:hAnsi="Times New Roman"/>
          <w:sz w:val="24"/>
          <w:szCs w:val="24"/>
        </w:rPr>
        <w:t xml:space="preserve"> nebo jeho části</w:t>
      </w:r>
      <w:r>
        <w:rPr>
          <w:rFonts w:ascii="Times New Roman" w:hAnsi="Times New Roman"/>
          <w:sz w:val="24"/>
          <w:szCs w:val="24"/>
        </w:rPr>
        <w:t xml:space="preserve"> bude </w:t>
      </w:r>
      <w:r w:rsidR="004D3210">
        <w:rPr>
          <w:rFonts w:ascii="Times New Roman" w:hAnsi="Times New Roman"/>
          <w:sz w:val="24"/>
          <w:szCs w:val="24"/>
        </w:rPr>
        <w:t>S</w:t>
      </w:r>
      <w:r>
        <w:rPr>
          <w:rFonts w:ascii="Times New Roman" w:hAnsi="Times New Roman"/>
          <w:sz w:val="24"/>
          <w:szCs w:val="24"/>
        </w:rPr>
        <w:t xml:space="preserve">mluvními stranami sepsán </w:t>
      </w:r>
      <w:r w:rsidR="00A93568">
        <w:rPr>
          <w:rFonts w:ascii="Times New Roman" w:hAnsi="Times New Roman"/>
          <w:sz w:val="24"/>
          <w:szCs w:val="24"/>
        </w:rPr>
        <w:t xml:space="preserve">akceptační </w:t>
      </w:r>
      <w:r>
        <w:rPr>
          <w:rFonts w:ascii="Times New Roman" w:hAnsi="Times New Roman"/>
          <w:sz w:val="24"/>
          <w:szCs w:val="24"/>
        </w:rPr>
        <w:t xml:space="preserve">protokol. </w:t>
      </w:r>
      <w:r w:rsidR="004D3210">
        <w:rPr>
          <w:rFonts w:ascii="Times New Roman" w:hAnsi="Times New Roman"/>
          <w:sz w:val="24"/>
          <w:szCs w:val="24"/>
        </w:rPr>
        <w:t>B</w:t>
      </w:r>
      <w:r>
        <w:rPr>
          <w:rFonts w:ascii="Times New Roman" w:hAnsi="Times New Roman"/>
          <w:sz w:val="24"/>
          <w:szCs w:val="24"/>
        </w:rPr>
        <w:t xml:space="preserve">ude-li </w:t>
      </w:r>
      <w:r w:rsidR="004D3210">
        <w:rPr>
          <w:rFonts w:ascii="Times New Roman" w:hAnsi="Times New Roman"/>
          <w:sz w:val="24"/>
          <w:szCs w:val="24"/>
        </w:rPr>
        <w:t>D</w:t>
      </w:r>
      <w:r>
        <w:rPr>
          <w:rFonts w:ascii="Times New Roman" w:hAnsi="Times New Roman"/>
          <w:sz w:val="24"/>
          <w:szCs w:val="24"/>
        </w:rPr>
        <w:t>ílo</w:t>
      </w:r>
      <w:r w:rsidR="004D3210">
        <w:rPr>
          <w:rFonts w:ascii="Times New Roman" w:hAnsi="Times New Roman"/>
          <w:sz w:val="24"/>
          <w:szCs w:val="24"/>
        </w:rPr>
        <w:t xml:space="preserve"> nebo jeho část</w:t>
      </w:r>
      <w:r>
        <w:rPr>
          <w:rFonts w:ascii="Times New Roman" w:hAnsi="Times New Roman"/>
          <w:sz w:val="24"/>
          <w:szCs w:val="24"/>
        </w:rPr>
        <w:t xml:space="preserve"> </w:t>
      </w:r>
      <w:r w:rsidR="005B563C">
        <w:rPr>
          <w:rFonts w:ascii="Times New Roman" w:hAnsi="Times New Roman"/>
          <w:sz w:val="24"/>
          <w:szCs w:val="24"/>
        </w:rPr>
        <w:t>akceptováno</w:t>
      </w:r>
      <w:r>
        <w:rPr>
          <w:rFonts w:ascii="Times New Roman" w:hAnsi="Times New Roman"/>
          <w:sz w:val="24"/>
          <w:szCs w:val="24"/>
        </w:rPr>
        <w:t xml:space="preserve"> s výhradami, musí </w:t>
      </w:r>
      <w:r w:rsidR="005B563C">
        <w:rPr>
          <w:rFonts w:ascii="Times New Roman" w:hAnsi="Times New Roman"/>
          <w:sz w:val="24"/>
          <w:szCs w:val="24"/>
        </w:rPr>
        <w:t xml:space="preserve">akceptační </w:t>
      </w:r>
      <w:r w:rsidR="004D3210">
        <w:rPr>
          <w:rFonts w:ascii="Times New Roman" w:hAnsi="Times New Roman"/>
          <w:sz w:val="24"/>
          <w:szCs w:val="24"/>
        </w:rPr>
        <w:t>protokol</w:t>
      </w:r>
      <w:r>
        <w:rPr>
          <w:rFonts w:ascii="Times New Roman" w:hAnsi="Times New Roman"/>
          <w:sz w:val="24"/>
          <w:szCs w:val="24"/>
        </w:rPr>
        <w:t xml:space="preserve"> obsahovat též soupis příslušných vad a nedodělků včetně sjednaného termínu jejich odstranění</w:t>
      </w:r>
      <w:r w:rsidR="004D3210">
        <w:rPr>
          <w:rFonts w:ascii="Times New Roman" w:hAnsi="Times New Roman"/>
          <w:sz w:val="24"/>
          <w:szCs w:val="24"/>
        </w:rPr>
        <w:t>; nebude-li dohodnuto jinak, je vady a nedodělky třeba odstranit do 15 dnů od převzetí Díla nebo jeho části</w:t>
      </w:r>
      <w:r w:rsidR="00752C5B">
        <w:rPr>
          <w:rFonts w:ascii="Times New Roman" w:hAnsi="Times New Roman"/>
          <w:sz w:val="24"/>
          <w:szCs w:val="24"/>
        </w:rPr>
        <w:t xml:space="preserve">, </w:t>
      </w:r>
      <w:r w:rsidR="00752C5B" w:rsidRPr="00752C5B">
        <w:rPr>
          <w:rFonts w:ascii="Times New Roman" w:hAnsi="Times New Roman"/>
          <w:sz w:val="24"/>
          <w:szCs w:val="24"/>
        </w:rPr>
        <w:t xml:space="preserve">ledaže jejich odstranění brání překážka způsobená třetí osobou. V takovém případě je zhotovitel povinen </w:t>
      </w:r>
      <w:r w:rsidR="00752C5B" w:rsidRPr="001C459F">
        <w:rPr>
          <w:rFonts w:ascii="Times New Roman" w:hAnsi="Times New Roman"/>
          <w:sz w:val="24"/>
          <w:szCs w:val="24"/>
        </w:rPr>
        <w:t>odstranit vady a nedodělky do 15 dnů ode dne, kdy tato překážka způsobená třetí osobou pomine</w:t>
      </w:r>
      <w:r w:rsidR="0034372D" w:rsidRPr="001C459F">
        <w:rPr>
          <w:rFonts w:ascii="Times New Roman" w:hAnsi="Times New Roman"/>
          <w:sz w:val="24"/>
          <w:szCs w:val="24"/>
        </w:rPr>
        <w:t>, nebude-li dohodnuto jinak.</w:t>
      </w:r>
    </w:p>
    <w:p w14:paraId="1F1A8376" w14:textId="399E507E" w:rsidR="006C6126" w:rsidRPr="00991B8A" w:rsidRDefault="006C6126" w:rsidP="00F931E9">
      <w:pPr>
        <w:pStyle w:val="Bezmezer"/>
        <w:numPr>
          <w:ilvl w:val="0"/>
          <w:numId w:val="9"/>
        </w:numPr>
        <w:spacing w:after="120"/>
        <w:ind w:left="426" w:hanging="426"/>
        <w:jc w:val="both"/>
        <w:rPr>
          <w:rFonts w:ascii="Times New Roman" w:hAnsi="Times New Roman" w:cs="Times New Roman"/>
          <w:sz w:val="24"/>
          <w:szCs w:val="24"/>
        </w:rPr>
      </w:pPr>
      <w:r w:rsidRPr="00991B8A">
        <w:rPr>
          <w:rFonts w:ascii="Times New Roman" w:hAnsi="Times New Roman" w:cs="Times New Roman"/>
          <w:sz w:val="24"/>
          <w:szCs w:val="24"/>
        </w:rPr>
        <w:t xml:space="preserve">Vlastnické právo k jednotlivým hmotným i nehmotným částem Díla přechází na Objednatele okamžikem jejich převzetí na základě </w:t>
      </w:r>
      <w:r w:rsidR="00F80795" w:rsidRPr="00991B8A">
        <w:rPr>
          <w:rFonts w:ascii="Times New Roman" w:hAnsi="Times New Roman" w:cs="Times New Roman"/>
          <w:sz w:val="24"/>
          <w:szCs w:val="24"/>
        </w:rPr>
        <w:t>akceptačního</w:t>
      </w:r>
      <w:r w:rsidRPr="00991B8A">
        <w:rPr>
          <w:rFonts w:ascii="Times New Roman" w:hAnsi="Times New Roman" w:cs="Times New Roman"/>
          <w:sz w:val="24"/>
          <w:szCs w:val="24"/>
        </w:rPr>
        <w:t xml:space="preserve"> protokolu</w:t>
      </w:r>
      <w:r w:rsidR="00170954" w:rsidRPr="00991B8A">
        <w:rPr>
          <w:rFonts w:ascii="Times New Roman" w:hAnsi="Times New Roman" w:cs="Times New Roman"/>
          <w:sz w:val="24"/>
          <w:szCs w:val="24"/>
        </w:rPr>
        <w:t>.</w:t>
      </w:r>
      <w:r w:rsidRPr="00991B8A">
        <w:rPr>
          <w:rFonts w:ascii="Times New Roman" w:hAnsi="Times New Roman" w:cs="Times New Roman"/>
          <w:sz w:val="24"/>
          <w:szCs w:val="24"/>
        </w:rPr>
        <w:t xml:space="preserve"> </w:t>
      </w:r>
    </w:p>
    <w:p w14:paraId="4540ED00" w14:textId="0982B73C" w:rsidR="000D398B" w:rsidRPr="00991B8A" w:rsidRDefault="00F347A4" w:rsidP="00F931E9">
      <w:pPr>
        <w:pStyle w:val="Bezmezer"/>
        <w:numPr>
          <w:ilvl w:val="0"/>
          <w:numId w:val="9"/>
        </w:numPr>
        <w:spacing w:after="120"/>
        <w:ind w:left="426" w:hanging="426"/>
        <w:jc w:val="both"/>
        <w:rPr>
          <w:rFonts w:ascii="Times New Roman" w:hAnsi="Times New Roman" w:cs="Times New Roman"/>
          <w:sz w:val="24"/>
          <w:szCs w:val="24"/>
        </w:rPr>
      </w:pPr>
      <w:r w:rsidRPr="00991B8A">
        <w:rPr>
          <w:rFonts w:ascii="Times New Roman" w:hAnsi="Times New Roman" w:cs="Times New Roman"/>
          <w:sz w:val="24"/>
          <w:szCs w:val="24"/>
        </w:rPr>
        <w:t xml:space="preserve">Nebezpečí škody na jednotlivých hmotných i nehmotných částech Díla přechází na Objednatele okamžikem jejich převzetí na základě </w:t>
      </w:r>
      <w:r w:rsidR="00F80795" w:rsidRPr="00991B8A">
        <w:rPr>
          <w:rFonts w:ascii="Times New Roman" w:hAnsi="Times New Roman" w:cs="Times New Roman"/>
          <w:sz w:val="24"/>
          <w:szCs w:val="24"/>
        </w:rPr>
        <w:t>akceptačního</w:t>
      </w:r>
      <w:r w:rsidRPr="00991B8A">
        <w:rPr>
          <w:rFonts w:ascii="Times New Roman" w:hAnsi="Times New Roman" w:cs="Times New Roman"/>
          <w:sz w:val="24"/>
          <w:szCs w:val="24"/>
        </w:rPr>
        <w:t xml:space="preserve"> protokolu</w:t>
      </w:r>
      <w:r w:rsidR="006C6126" w:rsidRPr="00991B8A">
        <w:rPr>
          <w:rFonts w:ascii="Times New Roman" w:hAnsi="Times New Roman" w:cs="Times New Roman"/>
          <w:sz w:val="24"/>
          <w:szCs w:val="24"/>
        </w:rPr>
        <w:t>.</w:t>
      </w:r>
    </w:p>
    <w:p w14:paraId="050E1E37" w14:textId="0F0E2640" w:rsidR="002920A0" w:rsidRDefault="002920A0" w:rsidP="00F931E9">
      <w:pPr>
        <w:pStyle w:val="Bezmezer"/>
        <w:numPr>
          <w:ilvl w:val="0"/>
          <w:numId w:val="9"/>
        </w:numPr>
        <w:spacing w:after="120"/>
        <w:ind w:left="426" w:hanging="426"/>
        <w:jc w:val="both"/>
        <w:rPr>
          <w:rFonts w:ascii="Times New Roman" w:hAnsi="Times New Roman" w:cs="Times New Roman"/>
          <w:sz w:val="24"/>
          <w:szCs w:val="24"/>
        </w:rPr>
      </w:pPr>
      <w:r w:rsidRPr="00991B8A">
        <w:rPr>
          <w:rFonts w:ascii="Times New Roman" w:hAnsi="Times New Roman" w:cs="Times New Roman"/>
          <w:sz w:val="24"/>
          <w:szCs w:val="24"/>
        </w:rPr>
        <w:t>Veškeré akceptační protokoly, předávací protokoly a dodací listy, které budou</w:t>
      </w:r>
      <w:r w:rsidRPr="002920A0">
        <w:rPr>
          <w:rFonts w:ascii="Times New Roman" w:hAnsi="Times New Roman" w:cs="Times New Roman"/>
          <w:sz w:val="24"/>
          <w:szCs w:val="24"/>
        </w:rPr>
        <w:t xml:space="preserve"> dle této</w:t>
      </w:r>
      <w:r>
        <w:rPr>
          <w:rFonts w:ascii="Times New Roman" w:hAnsi="Times New Roman" w:cs="Times New Roman"/>
          <w:sz w:val="24"/>
          <w:szCs w:val="24"/>
        </w:rPr>
        <w:t xml:space="preserve"> S</w:t>
      </w:r>
      <w:r w:rsidRPr="002920A0">
        <w:rPr>
          <w:rFonts w:ascii="Times New Roman" w:hAnsi="Times New Roman" w:cs="Times New Roman"/>
          <w:sz w:val="24"/>
          <w:szCs w:val="24"/>
        </w:rPr>
        <w:t>mlouvy p</w:t>
      </w:r>
      <w:r>
        <w:rPr>
          <w:rFonts w:ascii="Times New Roman" w:hAnsi="Times New Roman" w:cs="Times New Roman"/>
          <w:sz w:val="24"/>
          <w:szCs w:val="24"/>
        </w:rPr>
        <w:t>ř</w:t>
      </w:r>
      <w:r w:rsidRPr="002920A0">
        <w:rPr>
          <w:rFonts w:ascii="Times New Roman" w:hAnsi="Times New Roman" w:cs="Times New Roman"/>
          <w:sz w:val="24"/>
          <w:szCs w:val="24"/>
        </w:rPr>
        <w:t xml:space="preserve">edkládány </w:t>
      </w:r>
      <w:r>
        <w:rPr>
          <w:rFonts w:ascii="Times New Roman" w:hAnsi="Times New Roman" w:cs="Times New Roman"/>
          <w:sz w:val="24"/>
          <w:szCs w:val="24"/>
        </w:rPr>
        <w:t>O</w:t>
      </w:r>
      <w:r w:rsidRPr="002920A0">
        <w:rPr>
          <w:rFonts w:ascii="Times New Roman" w:hAnsi="Times New Roman" w:cs="Times New Roman"/>
          <w:sz w:val="24"/>
          <w:szCs w:val="24"/>
        </w:rPr>
        <w:t xml:space="preserve">bjednateli, musí obsahovat </w:t>
      </w:r>
      <w:r w:rsidR="00635335">
        <w:rPr>
          <w:rFonts w:ascii="Times New Roman" w:hAnsi="Times New Roman" w:cs="Times New Roman"/>
          <w:sz w:val="24"/>
          <w:szCs w:val="24"/>
        </w:rPr>
        <w:t>alespoň</w:t>
      </w:r>
      <w:r w:rsidRPr="002920A0">
        <w:rPr>
          <w:rFonts w:ascii="Times New Roman" w:hAnsi="Times New Roman" w:cs="Times New Roman"/>
          <w:sz w:val="24"/>
          <w:szCs w:val="24"/>
        </w:rPr>
        <w:t xml:space="preserve"> tyto náležitosti:</w:t>
      </w:r>
    </w:p>
    <w:p w14:paraId="2BB58F44" w14:textId="77777777" w:rsidR="002920A0" w:rsidRDefault="002920A0" w:rsidP="00F931E9">
      <w:pPr>
        <w:pStyle w:val="Bezmezer"/>
        <w:numPr>
          <w:ilvl w:val="2"/>
          <w:numId w:val="20"/>
        </w:numPr>
        <w:tabs>
          <w:tab w:val="clear" w:pos="737"/>
          <w:tab w:val="num" w:pos="993"/>
        </w:tabs>
        <w:spacing w:after="120"/>
        <w:ind w:left="851"/>
        <w:jc w:val="both"/>
        <w:rPr>
          <w:rFonts w:ascii="Times New Roman" w:hAnsi="Times New Roman" w:cs="Times New Roman"/>
          <w:sz w:val="24"/>
          <w:szCs w:val="24"/>
        </w:rPr>
      </w:pPr>
      <w:r>
        <w:rPr>
          <w:rFonts w:ascii="Times New Roman" w:hAnsi="Times New Roman" w:cs="Times New Roman"/>
          <w:sz w:val="24"/>
          <w:szCs w:val="24"/>
        </w:rPr>
        <w:t>identifikaci této Smlouvy a Veřejné zakázky</w:t>
      </w:r>
      <w:r w:rsidRPr="002920A0">
        <w:rPr>
          <w:rFonts w:ascii="Times New Roman" w:hAnsi="Times New Roman" w:cs="Times New Roman"/>
          <w:sz w:val="24"/>
          <w:szCs w:val="24"/>
        </w:rPr>
        <w:t>;</w:t>
      </w:r>
    </w:p>
    <w:p w14:paraId="78EB7FCE" w14:textId="77777777" w:rsidR="002920A0"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označení p</w:t>
      </w:r>
      <w:r>
        <w:rPr>
          <w:rFonts w:ascii="Times New Roman" w:hAnsi="Times New Roman" w:cs="Times New Roman"/>
          <w:sz w:val="24"/>
          <w:szCs w:val="24"/>
        </w:rPr>
        <w:t>ř</w:t>
      </w:r>
      <w:r w:rsidRPr="002920A0">
        <w:rPr>
          <w:rFonts w:ascii="Times New Roman" w:hAnsi="Times New Roman" w:cs="Times New Roman"/>
          <w:sz w:val="24"/>
          <w:szCs w:val="24"/>
        </w:rPr>
        <w:t>edmětu plnění nebo jeho části;</w:t>
      </w:r>
    </w:p>
    <w:p w14:paraId="3AB511FF" w14:textId="77777777" w:rsidR="002920A0"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 xml:space="preserve">název, sídlo, IČO a DIČ </w:t>
      </w:r>
      <w:r>
        <w:rPr>
          <w:rFonts w:ascii="Times New Roman" w:hAnsi="Times New Roman" w:cs="Times New Roman"/>
          <w:sz w:val="24"/>
          <w:szCs w:val="24"/>
        </w:rPr>
        <w:t>O</w:t>
      </w:r>
      <w:r w:rsidRPr="002920A0">
        <w:rPr>
          <w:rFonts w:ascii="Times New Roman" w:hAnsi="Times New Roman" w:cs="Times New Roman"/>
          <w:sz w:val="24"/>
          <w:szCs w:val="24"/>
        </w:rPr>
        <w:t xml:space="preserve">bjednatele a </w:t>
      </w:r>
      <w:r>
        <w:rPr>
          <w:rFonts w:ascii="Times New Roman" w:hAnsi="Times New Roman" w:cs="Times New Roman"/>
          <w:sz w:val="24"/>
          <w:szCs w:val="24"/>
        </w:rPr>
        <w:t>Z</w:t>
      </w:r>
      <w:r w:rsidRPr="002920A0">
        <w:rPr>
          <w:rFonts w:ascii="Times New Roman" w:hAnsi="Times New Roman" w:cs="Times New Roman"/>
          <w:sz w:val="24"/>
          <w:szCs w:val="24"/>
        </w:rPr>
        <w:t>hotovitele;</w:t>
      </w:r>
    </w:p>
    <w:p w14:paraId="60DCC492" w14:textId="77777777" w:rsidR="002920A0"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název projektu, registrační číslo projektu a informaci, že se jedná o projekt podpo</w:t>
      </w:r>
      <w:r>
        <w:rPr>
          <w:rFonts w:ascii="Times New Roman" w:hAnsi="Times New Roman" w:cs="Times New Roman"/>
          <w:sz w:val="24"/>
          <w:szCs w:val="24"/>
        </w:rPr>
        <w:t>ř</w:t>
      </w:r>
      <w:r w:rsidRPr="002920A0">
        <w:rPr>
          <w:rFonts w:ascii="Times New Roman" w:hAnsi="Times New Roman" w:cs="Times New Roman"/>
          <w:sz w:val="24"/>
          <w:szCs w:val="24"/>
        </w:rPr>
        <w:t>ený z</w:t>
      </w:r>
      <w:r>
        <w:rPr>
          <w:rFonts w:ascii="Times New Roman" w:hAnsi="Times New Roman" w:cs="Times New Roman"/>
          <w:sz w:val="24"/>
          <w:szCs w:val="24"/>
        </w:rPr>
        <w:t> Dotačního programu;</w:t>
      </w:r>
    </w:p>
    <w:p w14:paraId="68CD3526" w14:textId="77777777" w:rsidR="002920A0"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 xml:space="preserve">datum zahájení a dokončení plnění </w:t>
      </w:r>
      <w:r>
        <w:rPr>
          <w:rFonts w:ascii="Times New Roman" w:hAnsi="Times New Roman" w:cs="Times New Roman"/>
          <w:sz w:val="24"/>
          <w:szCs w:val="24"/>
        </w:rPr>
        <w:t>Díla nebo jeho předávané části</w:t>
      </w:r>
      <w:r w:rsidRPr="002920A0">
        <w:rPr>
          <w:rFonts w:ascii="Times New Roman" w:hAnsi="Times New Roman" w:cs="Times New Roman"/>
          <w:sz w:val="24"/>
          <w:szCs w:val="24"/>
        </w:rPr>
        <w:t>;</w:t>
      </w:r>
    </w:p>
    <w:p w14:paraId="5DEF55A9" w14:textId="77777777" w:rsidR="002920A0"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podrobné vymezení rozsahu provedených prací a dodávek;</w:t>
      </w:r>
    </w:p>
    <w:p w14:paraId="4598098C" w14:textId="77777777" w:rsidR="002920A0"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 xml:space="preserve">prohlášení </w:t>
      </w:r>
      <w:r>
        <w:rPr>
          <w:rFonts w:ascii="Times New Roman" w:hAnsi="Times New Roman" w:cs="Times New Roman"/>
          <w:sz w:val="24"/>
          <w:szCs w:val="24"/>
        </w:rPr>
        <w:t>O</w:t>
      </w:r>
      <w:r w:rsidRPr="002920A0">
        <w:rPr>
          <w:rFonts w:ascii="Times New Roman" w:hAnsi="Times New Roman" w:cs="Times New Roman"/>
          <w:sz w:val="24"/>
          <w:szCs w:val="24"/>
        </w:rPr>
        <w:t>bjednatele, že plnění (jeho část) p</w:t>
      </w:r>
      <w:r>
        <w:rPr>
          <w:rFonts w:ascii="Times New Roman" w:hAnsi="Times New Roman" w:cs="Times New Roman"/>
          <w:sz w:val="24"/>
          <w:szCs w:val="24"/>
        </w:rPr>
        <w:t>ř</w:t>
      </w:r>
      <w:r w:rsidRPr="002920A0">
        <w:rPr>
          <w:rFonts w:ascii="Times New Roman" w:hAnsi="Times New Roman" w:cs="Times New Roman"/>
          <w:sz w:val="24"/>
          <w:szCs w:val="24"/>
        </w:rPr>
        <w:t>ejímá (nep</w:t>
      </w:r>
      <w:r>
        <w:rPr>
          <w:rFonts w:ascii="Times New Roman" w:hAnsi="Times New Roman" w:cs="Times New Roman"/>
          <w:sz w:val="24"/>
          <w:szCs w:val="24"/>
        </w:rPr>
        <w:t>ř</w:t>
      </w:r>
      <w:r w:rsidRPr="002920A0">
        <w:rPr>
          <w:rFonts w:ascii="Times New Roman" w:hAnsi="Times New Roman" w:cs="Times New Roman"/>
          <w:sz w:val="24"/>
          <w:szCs w:val="24"/>
        </w:rPr>
        <w:t>ejímá), a to včetně uvedení</w:t>
      </w:r>
      <w:r>
        <w:rPr>
          <w:rFonts w:ascii="Times New Roman" w:hAnsi="Times New Roman" w:cs="Times New Roman"/>
          <w:sz w:val="24"/>
          <w:szCs w:val="24"/>
        </w:rPr>
        <w:t xml:space="preserve"> </w:t>
      </w:r>
      <w:r w:rsidRPr="002920A0">
        <w:rPr>
          <w:rFonts w:ascii="Times New Roman" w:hAnsi="Times New Roman" w:cs="Times New Roman"/>
          <w:sz w:val="24"/>
          <w:szCs w:val="24"/>
        </w:rPr>
        <w:t>případných vad a nedodělků a termínu jejich odstranění,</w:t>
      </w:r>
    </w:p>
    <w:p w14:paraId="619D2139" w14:textId="761A4711" w:rsidR="002920A0" w:rsidRPr="00867C5E" w:rsidRDefault="002920A0" w:rsidP="00F931E9">
      <w:pPr>
        <w:pStyle w:val="Bezmezer"/>
        <w:numPr>
          <w:ilvl w:val="2"/>
          <w:numId w:val="17"/>
        </w:numPr>
        <w:tabs>
          <w:tab w:val="clear" w:pos="737"/>
          <w:tab w:val="num" w:pos="993"/>
        </w:tabs>
        <w:spacing w:after="120"/>
        <w:ind w:left="851"/>
        <w:jc w:val="both"/>
        <w:rPr>
          <w:rFonts w:ascii="Times New Roman" w:hAnsi="Times New Roman" w:cs="Times New Roman"/>
          <w:sz w:val="24"/>
          <w:szCs w:val="24"/>
        </w:rPr>
      </w:pPr>
      <w:r w:rsidRPr="002920A0">
        <w:rPr>
          <w:rFonts w:ascii="Times New Roman" w:hAnsi="Times New Roman" w:cs="Times New Roman"/>
          <w:sz w:val="24"/>
          <w:szCs w:val="24"/>
        </w:rPr>
        <w:t>podpis</w:t>
      </w:r>
      <w:r>
        <w:rPr>
          <w:rFonts w:ascii="Times New Roman" w:hAnsi="Times New Roman" w:cs="Times New Roman"/>
          <w:sz w:val="24"/>
          <w:szCs w:val="24"/>
        </w:rPr>
        <w:t>y</w:t>
      </w:r>
      <w:r w:rsidRPr="002920A0">
        <w:rPr>
          <w:rFonts w:ascii="Times New Roman" w:hAnsi="Times New Roman" w:cs="Times New Roman"/>
          <w:sz w:val="24"/>
          <w:szCs w:val="24"/>
        </w:rPr>
        <w:t xml:space="preserve"> oprávněn</w:t>
      </w:r>
      <w:r>
        <w:rPr>
          <w:rFonts w:ascii="Times New Roman" w:hAnsi="Times New Roman" w:cs="Times New Roman"/>
          <w:sz w:val="24"/>
          <w:szCs w:val="24"/>
        </w:rPr>
        <w:t>ých zástupců Smluvních stran.</w:t>
      </w:r>
    </w:p>
    <w:p w14:paraId="06656FBC" w14:textId="2D29152A" w:rsidR="00FE5C87" w:rsidRPr="005E7518" w:rsidRDefault="473B0360" w:rsidP="00F931E9">
      <w:pPr>
        <w:pStyle w:val="Bezmezer"/>
        <w:numPr>
          <w:ilvl w:val="0"/>
          <w:numId w:val="9"/>
        </w:numPr>
        <w:spacing w:after="120"/>
        <w:ind w:left="284" w:hanging="284"/>
        <w:jc w:val="both"/>
        <w:rPr>
          <w:rFonts w:ascii="Times New Roman" w:hAnsi="Times New Roman" w:cs="Times New Roman"/>
          <w:sz w:val="24"/>
          <w:szCs w:val="24"/>
        </w:rPr>
      </w:pPr>
      <w:r w:rsidRPr="0005137E">
        <w:rPr>
          <w:rFonts w:ascii="Times New Roman" w:hAnsi="Times New Roman" w:cs="Times New Roman"/>
          <w:sz w:val="24"/>
          <w:szCs w:val="24"/>
        </w:rPr>
        <w:t xml:space="preserve">Místem plnění je </w:t>
      </w:r>
      <w:r w:rsidR="69E5A389" w:rsidRPr="0005137E">
        <w:rPr>
          <w:rFonts w:ascii="Times New Roman" w:hAnsi="Times New Roman" w:cs="Times New Roman"/>
          <w:sz w:val="24"/>
          <w:szCs w:val="24"/>
        </w:rPr>
        <w:t>sídlo O</w:t>
      </w:r>
      <w:r w:rsidRPr="0005137E">
        <w:rPr>
          <w:rFonts w:ascii="Times New Roman" w:hAnsi="Times New Roman" w:cs="Times New Roman"/>
          <w:sz w:val="24"/>
          <w:szCs w:val="24"/>
        </w:rPr>
        <w:t>bjednatele</w:t>
      </w:r>
      <w:r w:rsidR="00070334">
        <w:rPr>
          <w:rFonts w:ascii="Times New Roman" w:hAnsi="Times New Roman" w:cs="Times New Roman"/>
          <w:sz w:val="24"/>
          <w:szCs w:val="24"/>
        </w:rPr>
        <w:t xml:space="preserve">, případně další místa na územní </w:t>
      </w:r>
      <w:r w:rsidR="00070334" w:rsidRPr="004C60FA">
        <w:rPr>
          <w:rFonts w:ascii="Times New Roman" w:hAnsi="Times New Roman" w:cs="Times New Roman"/>
          <w:sz w:val="24"/>
          <w:szCs w:val="24"/>
        </w:rPr>
        <w:t>hlavního města Prahy</w:t>
      </w:r>
      <w:r w:rsidR="00070334">
        <w:rPr>
          <w:rFonts w:ascii="Times New Roman" w:hAnsi="Times New Roman" w:cs="Times New Roman"/>
          <w:sz w:val="24"/>
          <w:szCs w:val="24"/>
        </w:rPr>
        <w:t>, v nichž Objednatel provozuje svoji činnost</w:t>
      </w:r>
      <w:r w:rsidR="005B7E77">
        <w:rPr>
          <w:rFonts w:ascii="Times New Roman" w:hAnsi="Times New Roman" w:cs="Times New Roman"/>
          <w:sz w:val="24"/>
          <w:szCs w:val="24"/>
        </w:rPr>
        <w:t xml:space="preserve">; podrobnosti může stanovit </w:t>
      </w:r>
      <w:r w:rsidR="00810361">
        <w:rPr>
          <w:rFonts w:ascii="Times New Roman" w:hAnsi="Times New Roman" w:cs="Times New Roman"/>
          <w:sz w:val="24"/>
          <w:szCs w:val="24"/>
        </w:rPr>
        <w:t>Analýza implementace</w:t>
      </w:r>
      <w:r w:rsidR="00070334">
        <w:rPr>
          <w:rFonts w:ascii="Times New Roman" w:hAnsi="Times New Roman" w:cs="Times New Roman"/>
          <w:sz w:val="24"/>
          <w:szCs w:val="24"/>
        </w:rPr>
        <w:t>. Tím však není vyloučeno, aby Zhotovitel prováděl</w:t>
      </w:r>
      <w:r w:rsidR="69E5A389" w:rsidRPr="0005137E">
        <w:rPr>
          <w:rFonts w:ascii="Times New Roman" w:hAnsi="Times New Roman" w:cs="Times New Roman"/>
          <w:sz w:val="24"/>
          <w:szCs w:val="24"/>
        </w:rPr>
        <w:t xml:space="preserve"> jednotlivé práce a úkony na Díle</w:t>
      </w:r>
      <w:r w:rsidR="00070334">
        <w:rPr>
          <w:rFonts w:ascii="Times New Roman" w:hAnsi="Times New Roman" w:cs="Times New Roman"/>
          <w:sz w:val="24"/>
          <w:szCs w:val="24"/>
        </w:rPr>
        <w:t xml:space="preserve"> i</w:t>
      </w:r>
      <w:r w:rsidR="69E5A389" w:rsidRPr="0005137E">
        <w:rPr>
          <w:rFonts w:ascii="Times New Roman" w:hAnsi="Times New Roman" w:cs="Times New Roman"/>
          <w:sz w:val="24"/>
          <w:szCs w:val="24"/>
        </w:rPr>
        <w:t xml:space="preserve"> </w:t>
      </w:r>
      <w:r w:rsidR="00070334">
        <w:rPr>
          <w:rFonts w:ascii="Times New Roman" w:hAnsi="Times New Roman" w:cs="Times New Roman"/>
          <w:sz w:val="24"/>
          <w:szCs w:val="24"/>
        </w:rPr>
        <w:t>v jiném místě (zejména formou dálkového přístupu)</w:t>
      </w:r>
      <w:r w:rsidR="69E5A389" w:rsidRPr="0005137E">
        <w:rPr>
          <w:rFonts w:ascii="Times New Roman" w:hAnsi="Times New Roman" w:cs="Times New Roman"/>
          <w:sz w:val="24"/>
          <w:szCs w:val="24"/>
        </w:rPr>
        <w:t xml:space="preserve">, pokud povaha těchto prací a úkonů nevyžaduje jejich provádění </w:t>
      </w:r>
      <w:r w:rsidR="00070334">
        <w:rPr>
          <w:rFonts w:ascii="Times New Roman" w:hAnsi="Times New Roman" w:cs="Times New Roman"/>
          <w:sz w:val="24"/>
          <w:szCs w:val="24"/>
        </w:rPr>
        <w:t xml:space="preserve">či osobní přítomnost Zhotovitele </w:t>
      </w:r>
      <w:r w:rsidR="69E5A389" w:rsidRPr="0005137E">
        <w:rPr>
          <w:rFonts w:ascii="Times New Roman" w:hAnsi="Times New Roman" w:cs="Times New Roman"/>
          <w:sz w:val="24"/>
          <w:szCs w:val="24"/>
        </w:rPr>
        <w:t>v</w:t>
      </w:r>
      <w:r w:rsidR="001A3D67" w:rsidRPr="0005137E">
        <w:rPr>
          <w:rFonts w:ascii="Times New Roman" w:hAnsi="Times New Roman" w:cs="Times New Roman"/>
          <w:sz w:val="24"/>
          <w:szCs w:val="24"/>
        </w:rPr>
        <w:t> místech dle věty první tohoto odstavce</w:t>
      </w:r>
      <w:r w:rsidR="008954EA" w:rsidRPr="0005137E">
        <w:rPr>
          <w:rFonts w:ascii="Times New Roman" w:hAnsi="Times New Roman" w:cs="Times New Roman"/>
          <w:sz w:val="24"/>
          <w:szCs w:val="24"/>
        </w:rPr>
        <w:t>.</w:t>
      </w:r>
    </w:p>
    <w:p w14:paraId="45F94D7A" w14:textId="4E0DD6BF" w:rsidR="006B11F9" w:rsidRPr="0077137A" w:rsidRDefault="00DA2D2A" w:rsidP="007A7A2C">
      <w:pPr>
        <w:pStyle w:val="Odstavecseseznamem"/>
        <w:tabs>
          <w:tab w:val="left" w:pos="6390"/>
        </w:tabs>
        <w:spacing w:line="240" w:lineRule="auto"/>
        <w:jc w:val="both"/>
        <w:rPr>
          <w:rFonts w:ascii="Times New Roman" w:hAnsi="Times New Roman" w:cs="Times New Roman"/>
          <w:b/>
          <w:bCs/>
          <w:sz w:val="24"/>
          <w:szCs w:val="24"/>
          <w:highlight w:val="yellow"/>
        </w:rPr>
      </w:pPr>
      <w:r w:rsidRPr="0077137A">
        <w:rPr>
          <w:rFonts w:ascii="Times New Roman" w:hAnsi="Times New Roman" w:cs="Times New Roman"/>
          <w:sz w:val="24"/>
          <w:szCs w:val="24"/>
        </w:rPr>
        <w:tab/>
      </w:r>
    </w:p>
    <w:p w14:paraId="1DD10C98" w14:textId="733C7D5E" w:rsidR="006B11F9" w:rsidRPr="0077137A" w:rsidRDefault="006B11F9" w:rsidP="00F931E9">
      <w:pPr>
        <w:pStyle w:val="Bezmezer"/>
        <w:numPr>
          <w:ilvl w:val="0"/>
          <w:numId w:val="15"/>
        </w:numPr>
        <w:ind w:firstLine="993"/>
        <w:jc w:val="center"/>
        <w:rPr>
          <w:rFonts w:ascii="Times New Roman" w:hAnsi="Times New Roman" w:cs="Times New Roman"/>
          <w:b/>
          <w:bCs/>
          <w:sz w:val="24"/>
          <w:szCs w:val="24"/>
        </w:rPr>
      </w:pPr>
      <w:bookmarkStart w:id="10" w:name="_Ref181793926"/>
    </w:p>
    <w:bookmarkEnd w:id="10"/>
    <w:p w14:paraId="107514E1" w14:textId="76AEB774" w:rsidR="004902EB" w:rsidRDefault="00E81E74" w:rsidP="004902E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Cena a platební podmínky</w:t>
      </w:r>
    </w:p>
    <w:p w14:paraId="2BA23A08" w14:textId="77777777" w:rsidR="004902EB" w:rsidRPr="004902EB" w:rsidRDefault="004902EB" w:rsidP="004902EB">
      <w:pPr>
        <w:pStyle w:val="Bezmezer"/>
        <w:jc w:val="center"/>
        <w:rPr>
          <w:rFonts w:ascii="Times New Roman" w:hAnsi="Times New Roman" w:cs="Times New Roman"/>
          <w:b/>
          <w:bCs/>
          <w:sz w:val="24"/>
          <w:szCs w:val="24"/>
        </w:rPr>
      </w:pPr>
    </w:p>
    <w:p w14:paraId="224FA04E" w14:textId="6104F4ED" w:rsidR="004C1B9A" w:rsidRPr="004C1B9A" w:rsidRDefault="004C1B9A" w:rsidP="004C1B9A">
      <w:pPr>
        <w:pStyle w:val="Bezmezer"/>
        <w:numPr>
          <w:ilvl w:val="0"/>
          <w:numId w:val="4"/>
        </w:numPr>
        <w:spacing w:after="120"/>
        <w:ind w:left="284" w:hanging="284"/>
        <w:jc w:val="both"/>
        <w:rPr>
          <w:rFonts w:ascii="Times New Roman" w:hAnsi="Times New Roman" w:cs="Times New Roman"/>
          <w:sz w:val="24"/>
          <w:szCs w:val="24"/>
        </w:rPr>
      </w:pPr>
      <w:r w:rsidRPr="004C1B9A">
        <w:rPr>
          <w:rFonts w:ascii="Times New Roman" w:hAnsi="Times New Roman" w:cs="Times New Roman"/>
          <w:sz w:val="24"/>
          <w:szCs w:val="24"/>
        </w:rPr>
        <w:t xml:space="preserve">Cena </w:t>
      </w:r>
      <w:r>
        <w:rPr>
          <w:rFonts w:ascii="Times New Roman" w:hAnsi="Times New Roman" w:cs="Times New Roman"/>
          <w:sz w:val="24"/>
          <w:szCs w:val="24"/>
        </w:rPr>
        <w:t>D</w:t>
      </w:r>
      <w:r w:rsidRPr="004C1B9A">
        <w:rPr>
          <w:rFonts w:ascii="Times New Roman" w:hAnsi="Times New Roman" w:cs="Times New Roman"/>
          <w:sz w:val="24"/>
          <w:szCs w:val="24"/>
        </w:rPr>
        <w:t>íla se sjednává jako cena pevná ve výši</w:t>
      </w:r>
    </w:p>
    <w:p w14:paraId="7023D335" w14:textId="5F42C28D" w:rsidR="00B071CC" w:rsidRPr="00341D2E" w:rsidRDefault="00991B8A" w:rsidP="004C1B9A">
      <w:pPr>
        <w:pStyle w:val="Bezmezer"/>
        <w:spacing w:after="120"/>
        <w:ind w:left="284"/>
        <w:jc w:val="center"/>
        <w:rPr>
          <w:rFonts w:ascii="Times New Roman" w:hAnsi="Times New Roman" w:cs="Times New Roman"/>
          <w:b/>
          <w:bCs/>
          <w:sz w:val="24"/>
          <w:szCs w:val="24"/>
        </w:rPr>
      </w:pPr>
      <w:r w:rsidRPr="00341D2E">
        <w:rPr>
          <w:rFonts w:ascii="Times New Roman" w:hAnsi="Times New Roman" w:cs="Times New Roman"/>
          <w:b/>
          <w:bCs/>
          <w:sz w:val="24"/>
          <w:szCs w:val="24"/>
          <w:highlight w:val="yellow"/>
        </w:rPr>
        <w:t>[DOPLNÍ DODAVATEL]</w:t>
      </w:r>
      <w:r w:rsidR="004C1B9A" w:rsidRPr="00341D2E">
        <w:rPr>
          <w:rFonts w:ascii="Times New Roman" w:hAnsi="Times New Roman" w:cs="Times New Roman"/>
          <w:b/>
          <w:bCs/>
          <w:sz w:val="24"/>
          <w:szCs w:val="24"/>
        </w:rPr>
        <w:t xml:space="preserve"> Kč</w:t>
      </w:r>
    </w:p>
    <w:p w14:paraId="63C591E5" w14:textId="59694090" w:rsidR="004C1B9A" w:rsidRPr="004C1B9A" w:rsidRDefault="004C1B9A" w:rsidP="004C1B9A">
      <w:pPr>
        <w:pStyle w:val="Bezmezer"/>
        <w:spacing w:after="120"/>
        <w:ind w:left="284"/>
        <w:jc w:val="center"/>
        <w:rPr>
          <w:rFonts w:ascii="Times New Roman" w:hAnsi="Times New Roman" w:cs="Times New Roman"/>
          <w:sz w:val="24"/>
          <w:szCs w:val="24"/>
        </w:rPr>
      </w:pPr>
      <w:r w:rsidRPr="004C1B9A">
        <w:rPr>
          <w:rFonts w:ascii="Times New Roman" w:hAnsi="Times New Roman" w:cs="Times New Roman"/>
          <w:sz w:val="24"/>
          <w:szCs w:val="24"/>
        </w:rPr>
        <w:t xml:space="preserve">(slovy: </w:t>
      </w:r>
      <w:r w:rsidR="00991B8A" w:rsidRPr="00991B8A">
        <w:rPr>
          <w:rFonts w:ascii="Times New Roman" w:hAnsi="Times New Roman" w:cs="Times New Roman"/>
          <w:sz w:val="24"/>
          <w:szCs w:val="24"/>
          <w:highlight w:val="yellow"/>
        </w:rPr>
        <w:t>[DOPLNÍ DODAVATEL]</w:t>
      </w:r>
      <w:r w:rsidRPr="004C1B9A">
        <w:rPr>
          <w:rFonts w:ascii="Times New Roman" w:hAnsi="Times New Roman" w:cs="Times New Roman"/>
          <w:sz w:val="24"/>
          <w:szCs w:val="24"/>
        </w:rPr>
        <w:t xml:space="preserve"> korun českých)</w:t>
      </w:r>
    </w:p>
    <w:p w14:paraId="11F09D3F" w14:textId="7C4F14B0" w:rsidR="004C1B9A" w:rsidRDefault="004C1B9A" w:rsidP="003842BD">
      <w:pPr>
        <w:pStyle w:val="Bezmezer"/>
        <w:spacing w:after="120"/>
        <w:ind w:left="284"/>
        <w:jc w:val="both"/>
        <w:rPr>
          <w:rFonts w:ascii="Times New Roman" w:hAnsi="Times New Roman" w:cs="Times New Roman"/>
          <w:sz w:val="24"/>
          <w:szCs w:val="24"/>
        </w:rPr>
      </w:pPr>
      <w:r w:rsidRPr="004C1B9A">
        <w:rPr>
          <w:rFonts w:ascii="Times New Roman" w:hAnsi="Times New Roman" w:cs="Times New Roman"/>
          <w:sz w:val="24"/>
          <w:szCs w:val="24"/>
        </w:rPr>
        <w:t>bez daně z přidané hodnoty</w:t>
      </w:r>
      <w:r w:rsidR="00962412">
        <w:rPr>
          <w:rFonts w:ascii="Times New Roman" w:hAnsi="Times New Roman" w:cs="Times New Roman"/>
          <w:sz w:val="24"/>
          <w:szCs w:val="24"/>
        </w:rPr>
        <w:t xml:space="preserve"> (dále jen „</w:t>
      </w:r>
      <w:r w:rsidR="00962412" w:rsidRPr="00962412">
        <w:rPr>
          <w:rFonts w:ascii="Times New Roman" w:hAnsi="Times New Roman" w:cs="Times New Roman"/>
          <w:b/>
          <w:bCs/>
          <w:sz w:val="24"/>
          <w:szCs w:val="24"/>
        </w:rPr>
        <w:t>DPH</w:t>
      </w:r>
      <w:r w:rsidR="00962412">
        <w:rPr>
          <w:rFonts w:ascii="Times New Roman" w:hAnsi="Times New Roman" w:cs="Times New Roman"/>
          <w:sz w:val="24"/>
          <w:szCs w:val="24"/>
        </w:rPr>
        <w:t>“)</w:t>
      </w:r>
      <w:r w:rsidRPr="004C1B9A">
        <w:rPr>
          <w:rFonts w:ascii="Times New Roman" w:hAnsi="Times New Roman" w:cs="Times New Roman"/>
          <w:sz w:val="24"/>
          <w:szCs w:val="24"/>
        </w:rPr>
        <w:t>.</w:t>
      </w:r>
    </w:p>
    <w:p w14:paraId="67A9474D" w14:textId="2453D996" w:rsidR="00597182" w:rsidRPr="00CF5A64" w:rsidRDefault="00597182" w:rsidP="00597182">
      <w:pPr>
        <w:pStyle w:val="Bezmezer"/>
        <w:numPr>
          <w:ilvl w:val="0"/>
          <w:numId w:val="4"/>
        </w:numPr>
        <w:spacing w:after="120"/>
        <w:ind w:left="284" w:hanging="284"/>
        <w:jc w:val="both"/>
        <w:rPr>
          <w:rFonts w:ascii="Times New Roman" w:hAnsi="Times New Roman" w:cs="Times New Roman"/>
          <w:sz w:val="24"/>
          <w:szCs w:val="24"/>
        </w:rPr>
      </w:pPr>
      <w:r w:rsidRPr="00CF5A64">
        <w:rPr>
          <w:rFonts w:ascii="Times New Roman" w:hAnsi="Times New Roman" w:cs="Times New Roman"/>
          <w:sz w:val="24"/>
          <w:szCs w:val="24"/>
        </w:rPr>
        <w:t xml:space="preserve">K ceně </w:t>
      </w:r>
      <w:r>
        <w:rPr>
          <w:rFonts w:ascii="Times New Roman" w:hAnsi="Times New Roman" w:cs="Times New Roman"/>
          <w:sz w:val="24"/>
          <w:szCs w:val="24"/>
        </w:rPr>
        <w:t>D</w:t>
      </w:r>
      <w:r w:rsidRPr="00CF5A64">
        <w:rPr>
          <w:rFonts w:ascii="Times New Roman" w:hAnsi="Times New Roman" w:cs="Times New Roman"/>
          <w:sz w:val="24"/>
          <w:szCs w:val="24"/>
        </w:rPr>
        <w:t xml:space="preserve">íla bude dále připočítána a </w:t>
      </w:r>
      <w:r>
        <w:rPr>
          <w:rFonts w:ascii="Times New Roman" w:hAnsi="Times New Roman" w:cs="Times New Roman"/>
          <w:sz w:val="24"/>
          <w:szCs w:val="24"/>
        </w:rPr>
        <w:t>O</w:t>
      </w:r>
      <w:r w:rsidRPr="00CF5A64">
        <w:rPr>
          <w:rFonts w:ascii="Times New Roman" w:hAnsi="Times New Roman" w:cs="Times New Roman"/>
          <w:sz w:val="24"/>
          <w:szCs w:val="24"/>
        </w:rPr>
        <w:t xml:space="preserve">bjednatelem uhrazena i příslušná </w:t>
      </w:r>
      <w:r>
        <w:rPr>
          <w:rFonts w:ascii="Times New Roman" w:hAnsi="Times New Roman" w:cs="Times New Roman"/>
          <w:sz w:val="24"/>
          <w:szCs w:val="24"/>
        </w:rPr>
        <w:t>DPH</w:t>
      </w:r>
      <w:r w:rsidRPr="00CF5A64">
        <w:rPr>
          <w:rFonts w:ascii="Times New Roman" w:hAnsi="Times New Roman" w:cs="Times New Roman"/>
          <w:sz w:val="24"/>
          <w:szCs w:val="24"/>
        </w:rPr>
        <w:t>, a to v rozsahu a způsobem dle příslušných právních předpisů.</w:t>
      </w:r>
      <w:r w:rsidR="002C566F">
        <w:rPr>
          <w:rFonts w:ascii="Times New Roman" w:hAnsi="Times New Roman" w:cs="Times New Roman"/>
          <w:sz w:val="24"/>
          <w:szCs w:val="24"/>
        </w:rPr>
        <w:t xml:space="preserve"> Dnem uskutečnění zdanitelného plnění bude vždy datum podpisu příslušného předávacího protokolu, na jehož základě bude Zhotovitelem vystavován příslušn</w:t>
      </w:r>
      <w:r w:rsidR="006D7257">
        <w:rPr>
          <w:rFonts w:ascii="Times New Roman" w:hAnsi="Times New Roman" w:cs="Times New Roman"/>
          <w:sz w:val="24"/>
          <w:szCs w:val="24"/>
        </w:rPr>
        <w:t>ý daňový doklad –</w:t>
      </w:r>
      <w:r w:rsidR="002C566F">
        <w:rPr>
          <w:rFonts w:ascii="Times New Roman" w:hAnsi="Times New Roman" w:cs="Times New Roman"/>
          <w:sz w:val="24"/>
          <w:szCs w:val="24"/>
        </w:rPr>
        <w:t xml:space="preserve"> faktura</w:t>
      </w:r>
      <w:r w:rsidR="006D7257">
        <w:rPr>
          <w:rFonts w:ascii="Times New Roman" w:hAnsi="Times New Roman" w:cs="Times New Roman"/>
          <w:sz w:val="24"/>
          <w:szCs w:val="24"/>
        </w:rPr>
        <w:t xml:space="preserve"> (dále jen „</w:t>
      </w:r>
      <w:r w:rsidR="006D7257">
        <w:rPr>
          <w:rFonts w:ascii="Times New Roman" w:hAnsi="Times New Roman" w:cs="Times New Roman"/>
          <w:b/>
          <w:bCs/>
          <w:sz w:val="24"/>
          <w:szCs w:val="24"/>
        </w:rPr>
        <w:t>faktura</w:t>
      </w:r>
      <w:r w:rsidR="006D7257">
        <w:rPr>
          <w:rFonts w:ascii="Times New Roman" w:hAnsi="Times New Roman" w:cs="Times New Roman"/>
          <w:sz w:val="24"/>
          <w:szCs w:val="24"/>
        </w:rPr>
        <w:t>“)</w:t>
      </w:r>
      <w:r w:rsidR="002C566F">
        <w:rPr>
          <w:rFonts w:ascii="Times New Roman" w:hAnsi="Times New Roman" w:cs="Times New Roman"/>
          <w:sz w:val="24"/>
          <w:szCs w:val="24"/>
        </w:rPr>
        <w:t>.</w:t>
      </w:r>
    </w:p>
    <w:p w14:paraId="757DE3C4" w14:textId="1A83361C" w:rsidR="00EA0D3C" w:rsidRDefault="00EA0D3C" w:rsidP="00EA0D3C">
      <w:pPr>
        <w:pStyle w:val="Bezmezer"/>
        <w:numPr>
          <w:ilvl w:val="0"/>
          <w:numId w:val="4"/>
        </w:numPr>
        <w:spacing w:after="120"/>
        <w:ind w:left="284" w:hanging="284"/>
        <w:jc w:val="both"/>
        <w:rPr>
          <w:rFonts w:ascii="Times New Roman" w:hAnsi="Times New Roman" w:cs="Times New Roman"/>
          <w:sz w:val="24"/>
          <w:szCs w:val="24"/>
        </w:rPr>
      </w:pPr>
      <w:r w:rsidRPr="00EA0D3C">
        <w:rPr>
          <w:rFonts w:ascii="Times New Roman" w:hAnsi="Times New Roman" w:cs="Times New Roman"/>
          <w:sz w:val="24"/>
          <w:szCs w:val="24"/>
        </w:rPr>
        <w:t xml:space="preserve">Cena </w:t>
      </w:r>
      <w:r>
        <w:rPr>
          <w:rFonts w:ascii="Times New Roman" w:hAnsi="Times New Roman" w:cs="Times New Roman"/>
          <w:sz w:val="24"/>
          <w:szCs w:val="24"/>
        </w:rPr>
        <w:t>D</w:t>
      </w:r>
      <w:r w:rsidRPr="00EA0D3C">
        <w:rPr>
          <w:rFonts w:ascii="Times New Roman" w:hAnsi="Times New Roman" w:cs="Times New Roman"/>
          <w:sz w:val="24"/>
          <w:szCs w:val="24"/>
        </w:rPr>
        <w:t>íla bude hrazena na základě faktur vystaven</w:t>
      </w:r>
      <w:r>
        <w:rPr>
          <w:rFonts w:ascii="Times New Roman" w:hAnsi="Times New Roman" w:cs="Times New Roman"/>
          <w:sz w:val="24"/>
          <w:szCs w:val="24"/>
        </w:rPr>
        <w:t>ých</w:t>
      </w:r>
      <w:r w:rsidRPr="00EA0D3C">
        <w:rPr>
          <w:rFonts w:ascii="Times New Roman" w:hAnsi="Times New Roman" w:cs="Times New Roman"/>
          <w:sz w:val="24"/>
          <w:szCs w:val="24"/>
        </w:rPr>
        <w:t xml:space="preserve"> </w:t>
      </w:r>
      <w:r>
        <w:rPr>
          <w:rFonts w:ascii="Times New Roman" w:hAnsi="Times New Roman" w:cs="Times New Roman"/>
          <w:sz w:val="24"/>
          <w:szCs w:val="24"/>
        </w:rPr>
        <w:t>Z</w:t>
      </w:r>
      <w:r w:rsidRPr="00EA0D3C">
        <w:rPr>
          <w:rFonts w:ascii="Times New Roman" w:hAnsi="Times New Roman" w:cs="Times New Roman"/>
          <w:sz w:val="24"/>
          <w:szCs w:val="24"/>
        </w:rPr>
        <w:t xml:space="preserve">hotovitelem </w:t>
      </w:r>
      <w:r>
        <w:rPr>
          <w:rFonts w:ascii="Times New Roman" w:hAnsi="Times New Roman" w:cs="Times New Roman"/>
          <w:sz w:val="24"/>
          <w:szCs w:val="24"/>
        </w:rPr>
        <w:t xml:space="preserve">vždy </w:t>
      </w:r>
      <w:r w:rsidRPr="00EA0D3C">
        <w:rPr>
          <w:rFonts w:ascii="Times New Roman" w:hAnsi="Times New Roman" w:cs="Times New Roman"/>
          <w:sz w:val="24"/>
          <w:szCs w:val="24"/>
        </w:rPr>
        <w:t xml:space="preserve">do 15 dnů </w:t>
      </w:r>
      <w:r>
        <w:rPr>
          <w:rFonts w:ascii="Times New Roman" w:hAnsi="Times New Roman" w:cs="Times New Roman"/>
          <w:sz w:val="24"/>
          <w:szCs w:val="24"/>
        </w:rPr>
        <w:t xml:space="preserve">ode dne, ve kterém Zhotoviteli vzniklo podle této Smlouvy právo fakturu vystavit. </w:t>
      </w:r>
      <w:r w:rsidRPr="00EA0D3C">
        <w:rPr>
          <w:rFonts w:ascii="Times New Roman" w:hAnsi="Times New Roman" w:cs="Times New Roman"/>
          <w:sz w:val="24"/>
          <w:szCs w:val="24"/>
        </w:rPr>
        <w:t xml:space="preserve">Splatnost </w:t>
      </w:r>
      <w:r>
        <w:rPr>
          <w:rFonts w:ascii="Times New Roman" w:hAnsi="Times New Roman" w:cs="Times New Roman"/>
          <w:sz w:val="24"/>
          <w:szCs w:val="24"/>
        </w:rPr>
        <w:t xml:space="preserve">každé </w:t>
      </w:r>
      <w:r w:rsidRPr="00EA0D3C">
        <w:rPr>
          <w:rFonts w:ascii="Times New Roman" w:hAnsi="Times New Roman" w:cs="Times New Roman"/>
          <w:sz w:val="24"/>
          <w:szCs w:val="24"/>
        </w:rPr>
        <w:t>faktury bude</w:t>
      </w:r>
      <w:r>
        <w:rPr>
          <w:rFonts w:ascii="Times New Roman" w:hAnsi="Times New Roman" w:cs="Times New Roman"/>
          <w:sz w:val="24"/>
          <w:szCs w:val="24"/>
        </w:rPr>
        <w:t xml:space="preserve"> vždy</w:t>
      </w:r>
      <w:r w:rsidRPr="00EA0D3C">
        <w:rPr>
          <w:rFonts w:ascii="Times New Roman" w:hAnsi="Times New Roman" w:cs="Times New Roman"/>
          <w:sz w:val="24"/>
          <w:szCs w:val="24"/>
        </w:rPr>
        <w:t xml:space="preserve"> 30 dnů od jejího doručení </w:t>
      </w:r>
      <w:r>
        <w:rPr>
          <w:rFonts w:ascii="Times New Roman" w:hAnsi="Times New Roman" w:cs="Times New Roman"/>
          <w:sz w:val="24"/>
          <w:szCs w:val="24"/>
        </w:rPr>
        <w:t>O</w:t>
      </w:r>
      <w:r w:rsidRPr="00EA0D3C">
        <w:rPr>
          <w:rFonts w:ascii="Times New Roman" w:hAnsi="Times New Roman" w:cs="Times New Roman"/>
          <w:sz w:val="24"/>
          <w:szCs w:val="24"/>
        </w:rPr>
        <w:t>bjednateli</w:t>
      </w:r>
      <w:r>
        <w:rPr>
          <w:rFonts w:ascii="Times New Roman" w:hAnsi="Times New Roman" w:cs="Times New Roman"/>
          <w:sz w:val="24"/>
          <w:szCs w:val="24"/>
        </w:rPr>
        <w:t>.</w:t>
      </w:r>
    </w:p>
    <w:p w14:paraId="46A756A0" w14:textId="648C3217" w:rsidR="00CF5A64" w:rsidRDefault="00CF5A64" w:rsidP="00CF5A64">
      <w:pPr>
        <w:pStyle w:val="Bezmezer"/>
        <w:numPr>
          <w:ilvl w:val="0"/>
          <w:numId w:val="4"/>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Cena Díla bude hrazena po částech, a to následujícím způsobem:</w:t>
      </w:r>
    </w:p>
    <w:tbl>
      <w:tblPr>
        <w:tblStyle w:val="Mkatabulky"/>
        <w:tblW w:w="8783" w:type="dxa"/>
        <w:tblInd w:w="284" w:type="dxa"/>
        <w:tblLook w:val="04A0" w:firstRow="1" w:lastRow="0" w:firstColumn="1" w:lastColumn="0" w:noHBand="0" w:noVBand="1"/>
      </w:tblPr>
      <w:tblGrid>
        <w:gridCol w:w="1803"/>
        <w:gridCol w:w="2929"/>
        <w:gridCol w:w="4051"/>
      </w:tblGrid>
      <w:tr w:rsidR="002C10B3" w14:paraId="726B218D" w14:textId="77777777" w:rsidTr="00E42EA6">
        <w:tc>
          <w:tcPr>
            <w:tcW w:w="1803" w:type="dxa"/>
            <w:vAlign w:val="center"/>
          </w:tcPr>
          <w:p w14:paraId="775177AA" w14:textId="00D9A0D9" w:rsidR="002C10B3" w:rsidRPr="00E42EA6" w:rsidRDefault="008A4282" w:rsidP="002C10B3">
            <w:pPr>
              <w:pStyle w:val="Bezmezer"/>
              <w:spacing w:before="120" w:after="120"/>
              <w:jc w:val="center"/>
              <w:rPr>
                <w:rFonts w:ascii="Times New Roman" w:hAnsi="Times New Roman" w:cs="Times New Roman"/>
                <w:b/>
                <w:bCs/>
                <w:sz w:val="20"/>
                <w:szCs w:val="20"/>
              </w:rPr>
            </w:pPr>
            <w:r w:rsidRPr="00E42EA6">
              <w:rPr>
                <w:rFonts w:ascii="Times New Roman" w:hAnsi="Times New Roman" w:cs="Times New Roman"/>
                <w:b/>
                <w:bCs/>
                <w:sz w:val="20"/>
                <w:szCs w:val="20"/>
              </w:rPr>
              <w:t>Etapa</w:t>
            </w:r>
          </w:p>
        </w:tc>
        <w:tc>
          <w:tcPr>
            <w:tcW w:w="2929" w:type="dxa"/>
            <w:vAlign w:val="center"/>
          </w:tcPr>
          <w:p w14:paraId="0B68A767" w14:textId="0BA4D77B" w:rsidR="002C10B3" w:rsidRPr="00E42EA6" w:rsidRDefault="004D0324" w:rsidP="002C10B3">
            <w:pPr>
              <w:pStyle w:val="Bezmezer"/>
              <w:spacing w:before="120" w:after="120"/>
              <w:jc w:val="center"/>
              <w:rPr>
                <w:rFonts w:ascii="Times New Roman" w:hAnsi="Times New Roman" w:cs="Times New Roman"/>
                <w:b/>
                <w:bCs/>
                <w:sz w:val="20"/>
                <w:szCs w:val="20"/>
              </w:rPr>
            </w:pPr>
            <w:r w:rsidRPr="00E42EA6">
              <w:rPr>
                <w:rFonts w:ascii="Times New Roman" w:hAnsi="Times New Roman" w:cs="Times New Roman"/>
                <w:b/>
                <w:bCs/>
                <w:sz w:val="20"/>
                <w:szCs w:val="20"/>
              </w:rPr>
              <w:t>Částka k úhradě</w:t>
            </w:r>
            <w:r w:rsidR="002C10B3" w:rsidRPr="00E42EA6">
              <w:rPr>
                <w:rFonts w:ascii="Times New Roman" w:hAnsi="Times New Roman" w:cs="Times New Roman"/>
                <w:b/>
                <w:bCs/>
                <w:sz w:val="20"/>
                <w:szCs w:val="20"/>
              </w:rPr>
              <w:t xml:space="preserve"> [Kč]</w:t>
            </w:r>
          </w:p>
        </w:tc>
        <w:tc>
          <w:tcPr>
            <w:tcW w:w="4051" w:type="dxa"/>
            <w:vAlign w:val="center"/>
          </w:tcPr>
          <w:p w14:paraId="48EACA99" w14:textId="2896BB25" w:rsidR="002C10B3" w:rsidRPr="00E42EA6" w:rsidRDefault="002C10B3" w:rsidP="002C10B3">
            <w:pPr>
              <w:pStyle w:val="Bezmezer"/>
              <w:spacing w:before="120" w:after="120"/>
              <w:jc w:val="center"/>
              <w:rPr>
                <w:rFonts w:ascii="Times New Roman" w:hAnsi="Times New Roman" w:cs="Times New Roman"/>
                <w:b/>
                <w:bCs/>
                <w:sz w:val="20"/>
                <w:szCs w:val="20"/>
              </w:rPr>
            </w:pPr>
            <w:r w:rsidRPr="00E42EA6">
              <w:rPr>
                <w:rFonts w:ascii="Times New Roman" w:hAnsi="Times New Roman" w:cs="Times New Roman"/>
                <w:b/>
                <w:bCs/>
                <w:sz w:val="20"/>
                <w:szCs w:val="20"/>
              </w:rPr>
              <w:t>Podmínka pro vystavení faktury</w:t>
            </w:r>
            <w:r w:rsidR="004D0324" w:rsidRPr="00E42EA6">
              <w:rPr>
                <w:rFonts w:ascii="Times New Roman" w:hAnsi="Times New Roman" w:cs="Times New Roman"/>
                <w:b/>
                <w:bCs/>
                <w:sz w:val="20"/>
                <w:szCs w:val="20"/>
              </w:rPr>
              <w:t xml:space="preserve"> a následnou úhradu</w:t>
            </w:r>
          </w:p>
        </w:tc>
      </w:tr>
      <w:tr w:rsidR="00810361" w14:paraId="76855575" w14:textId="77777777" w:rsidTr="00E42EA6">
        <w:tc>
          <w:tcPr>
            <w:tcW w:w="1803" w:type="dxa"/>
            <w:vAlign w:val="center"/>
          </w:tcPr>
          <w:p w14:paraId="58055434" w14:textId="2AB77695" w:rsidR="00810361" w:rsidRPr="008F3411" w:rsidRDefault="009F2BAF" w:rsidP="002C10B3">
            <w:pPr>
              <w:pStyle w:val="Bezmezer"/>
              <w:spacing w:before="120" w:after="120"/>
              <w:jc w:val="center"/>
              <w:rPr>
                <w:rFonts w:ascii="Times New Roman" w:hAnsi="Times New Roman" w:cs="Times New Roman"/>
                <w:sz w:val="20"/>
                <w:szCs w:val="20"/>
              </w:rPr>
            </w:pPr>
            <w:r w:rsidRPr="008F3411">
              <w:rPr>
                <w:rFonts w:ascii="Times New Roman" w:hAnsi="Times New Roman" w:cs="Times New Roman"/>
                <w:sz w:val="20"/>
                <w:szCs w:val="20"/>
              </w:rPr>
              <w:t>Etapa „Analýza implementace“</w:t>
            </w:r>
          </w:p>
        </w:tc>
        <w:tc>
          <w:tcPr>
            <w:tcW w:w="2929" w:type="dxa"/>
            <w:vAlign w:val="center"/>
          </w:tcPr>
          <w:p w14:paraId="5F7C3F82" w14:textId="5AFBFD70" w:rsidR="00810361" w:rsidRPr="008F3411" w:rsidRDefault="009F2BAF" w:rsidP="002C10B3">
            <w:pPr>
              <w:pStyle w:val="Bezmezer"/>
              <w:spacing w:before="120" w:after="120"/>
              <w:jc w:val="center"/>
              <w:rPr>
                <w:rFonts w:ascii="Times New Roman" w:hAnsi="Times New Roman" w:cs="Times New Roman"/>
                <w:sz w:val="20"/>
                <w:szCs w:val="20"/>
              </w:rPr>
            </w:pPr>
            <w:r w:rsidRPr="008F3411">
              <w:rPr>
                <w:rFonts w:ascii="Times New Roman" w:hAnsi="Times New Roman" w:cs="Times New Roman"/>
                <w:sz w:val="20"/>
                <w:szCs w:val="20"/>
              </w:rPr>
              <w:t>10 % z celkové ceny Díla bez DPH + příslušná DPH</w:t>
            </w:r>
          </w:p>
        </w:tc>
        <w:tc>
          <w:tcPr>
            <w:tcW w:w="4051" w:type="dxa"/>
            <w:vAlign w:val="center"/>
          </w:tcPr>
          <w:p w14:paraId="3C9D384A" w14:textId="09683365" w:rsidR="00810361" w:rsidRPr="008F3411" w:rsidRDefault="009F2BAF" w:rsidP="002C10B3">
            <w:pPr>
              <w:pStyle w:val="Bezmezer"/>
              <w:spacing w:before="120" w:after="120"/>
              <w:jc w:val="center"/>
              <w:rPr>
                <w:rFonts w:ascii="Times New Roman" w:hAnsi="Times New Roman" w:cs="Times New Roman"/>
                <w:sz w:val="20"/>
                <w:szCs w:val="20"/>
              </w:rPr>
            </w:pPr>
            <w:r w:rsidRPr="008F3411">
              <w:rPr>
                <w:rFonts w:ascii="Times New Roman" w:hAnsi="Times New Roman" w:cs="Times New Roman"/>
                <w:sz w:val="20"/>
                <w:szCs w:val="20"/>
              </w:rPr>
              <w:t>provedení etapy „</w:t>
            </w:r>
            <w:r>
              <w:rPr>
                <w:rFonts w:ascii="Times New Roman" w:hAnsi="Times New Roman" w:cs="Times New Roman"/>
                <w:sz w:val="20"/>
                <w:szCs w:val="20"/>
              </w:rPr>
              <w:t>Analýzy implementace</w:t>
            </w:r>
            <w:r w:rsidRPr="008F3411">
              <w:rPr>
                <w:rFonts w:ascii="Times New Roman" w:hAnsi="Times New Roman" w:cs="Times New Roman"/>
                <w:sz w:val="20"/>
                <w:szCs w:val="20"/>
              </w:rPr>
              <w:t>“ (tj. oboustranný podpis akceptačního protokolu této etapy)</w:t>
            </w:r>
          </w:p>
        </w:tc>
      </w:tr>
      <w:tr w:rsidR="002C10B3" w14:paraId="45E970BB" w14:textId="77777777" w:rsidTr="00E42EA6">
        <w:tc>
          <w:tcPr>
            <w:tcW w:w="1803" w:type="dxa"/>
            <w:vAlign w:val="center"/>
          </w:tcPr>
          <w:p w14:paraId="61BF7D04" w14:textId="7C6172D6" w:rsidR="002C10B3" w:rsidRPr="00E42EA6" w:rsidRDefault="008A4282"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Etapa „Implementace“</w:t>
            </w:r>
          </w:p>
        </w:tc>
        <w:tc>
          <w:tcPr>
            <w:tcW w:w="2929" w:type="dxa"/>
            <w:vAlign w:val="center"/>
          </w:tcPr>
          <w:p w14:paraId="0A2BDAF2" w14:textId="1C1DA8CD" w:rsidR="002C10B3" w:rsidRPr="0057191D" w:rsidRDefault="009F2BAF" w:rsidP="002C10B3">
            <w:pPr>
              <w:pStyle w:val="Bezmezer"/>
              <w:spacing w:before="120" w:after="120"/>
              <w:jc w:val="center"/>
              <w:rPr>
                <w:rFonts w:ascii="Times New Roman" w:hAnsi="Times New Roman" w:cs="Times New Roman"/>
                <w:sz w:val="20"/>
                <w:szCs w:val="20"/>
              </w:rPr>
            </w:pPr>
            <w:r>
              <w:rPr>
                <w:rFonts w:ascii="Times New Roman" w:hAnsi="Times New Roman" w:cs="Times New Roman"/>
                <w:sz w:val="20"/>
                <w:szCs w:val="20"/>
              </w:rPr>
              <w:t>2</w:t>
            </w:r>
            <w:r w:rsidR="002054CB" w:rsidRPr="0057191D">
              <w:rPr>
                <w:rFonts w:ascii="Times New Roman" w:hAnsi="Times New Roman" w:cs="Times New Roman"/>
                <w:sz w:val="20"/>
                <w:szCs w:val="20"/>
              </w:rPr>
              <w:t>5</w:t>
            </w:r>
            <w:r w:rsidR="00C85126" w:rsidRPr="0057191D">
              <w:rPr>
                <w:rFonts w:ascii="Times New Roman" w:hAnsi="Times New Roman" w:cs="Times New Roman"/>
                <w:sz w:val="20"/>
                <w:szCs w:val="20"/>
              </w:rPr>
              <w:t xml:space="preserve"> % z celkové ceny Díla bez DPH</w:t>
            </w:r>
            <w:r w:rsidR="00C85126" w:rsidRPr="0057191D" w:rsidDel="004D0324">
              <w:rPr>
                <w:rFonts w:ascii="Times New Roman" w:hAnsi="Times New Roman" w:cs="Times New Roman"/>
                <w:sz w:val="20"/>
                <w:szCs w:val="20"/>
              </w:rPr>
              <w:t xml:space="preserve"> </w:t>
            </w:r>
            <w:r w:rsidR="004219D2">
              <w:rPr>
                <w:rFonts w:ascii="Times New Roman" w:hAnsi="Times New Roman" w:cs="Times New Roman"/>
                <w:sz w:val="20"/>
                <w:szCs w:val="20"/>
              </w:rPr>
              <w:t>+ příslušná DPH</w:t>
            </w:r>
          </w:p>
        </w:tc>
        <w:tc>
          <w:tcPr>
            <w:tcW w:w="4051" w:type="dxa"/>
            <w:vAlign w:val="center"/>
          </w:tcPr>
          <w:p w14:paraId="4F7B3D3F" w14:textId="1D09BA58" w:rsidR="002C10B3" w:rsidRPr="00E42EA6" w:rsidRDefault="00563F9E"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 xml:space="preserve">provedení etapy „Implementace“ (tj. </w:t>
            </w:r>
            <w:r w:rsidR="002C10B3" w:rsidRPr="00E42EA6">
              <w:rPr>
                <w:rFonts w:ascii="Times New Roman" w:hAnsi="Times New Roman" w:cs="Times New Roman"/>
                <w:sz w:val="20"/>
                <w:szCs w:val="20"/>
              </w:rPr>
              <w:t xml:space="preserve">oboustranný </w:t>
            </w:r>
            <w:r w:rsidRPr="00E42EA6">
              <w:rPr>
                <w:rFonts w:ascii="Times New Roman" w:hAnsi="Times New Roman" w:cs="Times New Roman"/>
                <w:sz w:val="20"/>
                <w:szCs w:val="20"/>
              </w:rPr>
              <w:t>podpis akceptačního protokolu této etapy)</w:t>
            </w:r>
          </w:p>
        </w:tc>
      </w:tr>
      <w:tr w:rsidR="00C85126" w14:paraId="55383AA0" w14:textId="77777777" w:rsidTr="004D0324">
        <w:tc>
          <w:tcPr>
            <w:tcW w:w="1803" w:type="dxa"/>
            <w:vAlign w:val="center"/>
          </w:tcPr>
          <w:p w14:paraId="7BA9B31E" w14:textId="70359043" w:rsidR="00C85126" w:rsidRPr="00E42EA6" w:rsidRDefault="008A4282"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Etapa „Zkušební provoz“</w:t>
            </w:r>
          </w:p>
        </w:tc>
        <w:tc>
          <w:tcPr>
            <w:tcW w:w="2929" w:type="dxa"/>
            <w:vAlign w:val="center"/>
          </w:tcPr>
          <w:p w14:paraId="3849825B" w14:textId="5CE68024" w:rsidR="00C85126" w:rsidRPr="0057191D" w:rsidDel="004D0324" w:rsidRDefault="00C85126" w:rsidP="002C10B3">
            <w:pPr>
              <w:pStyle w:val="Bezmezer"/>
              <w:spacing w:before="120" w:after="120"/>
              <w:jc w:val="center"/>
              <w:rPr>
                <w:rFonts w:ascii="Times New Roman" w:hAnsi="Times New Roman" w:cs="Times New Roman"/>
                <w:sz w:val="20"/>
                <w:szCs w:val="20"/>
              </w:rPr>
            </w:pPr>
            <w:r w:rsidRPr="0057191D">
              <w:rPr>
                <w:rFonts w:ascii="Times New Roman" w:hAnsi="Times New Roman" w:cs="Times New Roman"/>
                <w:sz w:val="20"/>
                <w:szCs w:val="20"/>
              </w:rPr>
              <w:t>1</w:t>
            </w:r>
            <w:r w:rsidR="008A4282" w:rsidRPr="0057191D">
              <w:rPr>
                <w:rFonts w:ascii="Times New Roman" w:hAnsi="Times New Roman" w:cs="Times New Roman"/>
                <w:sz w:val="20"/>
                <w:szCs w:val="20"/>
              </w:rPr>
              <w:t>0</w:t>
            </w:r>
            <w:r w:rsidRPr="0057191D">
              <w:rPr>
                <w:rFonts w:ascii="Times New Roman" w:hAnsi="Times New Roman" w:cs="Times New Roman"/>
                <w:sz w:val="20"/>
                <w:szCs w:val="20"/>
              </w:rPr>
              <w:t xml:space="preserve"> % z celkové ceny Díla bez DPH</w:t>
            </w:r>
            <w:r w:rsidR="004219D2">
              <w:rPr>
                <w:rFonts w:ascii="Times New Roman" w:hAnsi="Times New Roman" w:cs="Times New Roman"/>
                <w:sz w:val="20"/>
                <w:szCs w:val="20"/>
              </w:rPr>
              <w:t xml:space="preserve"> + příslušná DPH</w:t>
            </w:r>
          </w:p>
        </w:tc>
        <w:tc>
          <w:tcPr>
            <w:tcW w:w="4051" w:type="dxa"/>
            <w:vAlign w:val="center"/>
          </w:tcPr>
          <w:p w14:paraId="771AABA8" w14:textId="7514262C" w:rsidR="00C85126" w:rsidRPr="00E42EA6" w:rsidRDefault="00C85126"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provedení etapy „Zkušební provoz“ (tj. oboustranný podpis akceptačního protokolu této etapy)</w:t>
            </w:r>
          </w:p>
        </w:tc>
      </w:tr>
      <w:tr w:rsidR="008A4282" w14:paraId="0CEF5F89" w14:textId="77777777" w:rsidTr="004D0324">
        <w:tc>
          <w:tcPr>
            <w:tcW w:w="1803" w:type="dxa"/>
            <w:vAlign w:val="center"/>
          </w:tcPr>
          <w:p w14:paraId="4E3A1D2B" w14:textId="2BD5C909" w:rsidR="008A4282" w:rsidRPr="00E42EA6" w:rsidRDefault="008A4282"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Etapa „Zahájení plnohodnotného rutinního provozu“</w:t>
            </w:r>
          </w:p>
        </w:tc>
        <w:tc>
          <w:tcPr>
            <w:tcW w:w="2929" w:type="dxa"/>
            <w:vAlign w:val="center"/>
          </w:tcPr>
          <w:p w14:paraId="267DE7A5" w14:textId="4853176F" w:rsidR="008A4282" w:rsidRPr="0057191D" w:rsidRDefault="008A4282" w:rsidP="002C10B3">
            <w:pPr>
              <w:pStyle w:val="Bezmezer"/>
              <w:spacing w:before="120" w:after="120"/>
              <w:jc w:val="center"/>
              <w:rPr>
                <w:rFonts w:ascii="Times New Roman" w:hAnsi="Times New Roman" w:cs="Times New Roman"/>
                <w:sz w:val="20"/>
                <w:szCs w:val="20"/>
              </w:rPr>
            </w:pPr>
            <w:r w:rsidRPr="0057191D">
              <w:rPr>
                <w:rFonts w:ascii="Times New Roman" w:hAnsi="Times New Roman" w:cs="Times New Roman"/>
                <w:sz w:val="20"/>
                <w:szCs w:val="20"/>
              </w:rPr>
              <w:t>5 % z celkové ceny Díla bez DPH</w:t>
            </w:r>
            <w:r w:rsidR="004219D2">
              <w:rPr>
                <w:rFonts w:ascii="Times New Roman" w:hAnsi="Times New Roman" w:cs="Times New Roman"/>
                <w:sz w:val="20"/>
                <w:szCs w:val="20"/>
              </w:rPr>
              <w:t xml:space="preserve"> + příslušná DPH</w:t>
            </w:r>
          </w:p>
        </w:tc>
        <w:tc>
          <w:tcPr>
            <w:tcW w:w="4051" w:type="dxa"/>
            <w:vAlign w:val="center"/>
          </w:tcPr>
          <w:p w14:paraId="472C636E" w14:textId="6693C44A" w:rsidR="008A4282" w:rsidRPr="00E42EA6" w:rsidRDefault="00AA5EAD" w:rsidP="002C10B3">
            <w:pPr>
              <w:pStyle w:val="Bezmezer"/>
              <w:spacing w:before="120" w:after="120"/>
              <w:jc w:val="center"/>
              <w:rPr>
                <w:rFonts w:ascii="Times New Roman" w:hAnsi="Times New Roman" w:cs="Times New Roman"/>
                <w:sz w:val="20"/>
                <w:szCs w:val="20"/>
              </w:rPr>
            </w:pPr>
            <w:r w:rsidRPr="008B5712">
              <w:rPr>
                <w:rFonts w:ascii="Times New Roman" w:hAnsi="Times New Roman" w:cs="Times New Roman"/>
                <w:sz w:val="20"/>
                <w:szCs w:val="20"/>
              </w:rPr>
              <w:t>provedení etapy „Zahájení plnohodnotného rutinního provozu“ (tj. oboustranný podpis akceptačního protokolu této etapy)</w:t>
            </w:r>
          </w:p>
        </w:tc>
      </w:tr>
      <w:tr w:rsidR="002C10B3" w14:paraId="5C99F8CA" w14:textId="77777777" w:rsidTr="00E42EA6">
        <w:tc>
          <w:tcPr>
            <w:tcW w:w="1803" w:type="dxa"/>
            <w:vAlign w:val="center"/>
          </w:tcPr>
          <w:p w14:paraId="27967D6B" w14:textId="193E9152" w:rsidR="002C10B3" w:rsidRPr="00E42EA6" w:rsidRDefault="008A4282"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Etapa „Finální akceptace Díla jako celku“</w:t>
            </w:r>
          </w:p>
        </w:tc>
        <w:tc>
          <w:tcPr>
            <w:tcW w:w="2929" w:type="dxa"/>
            <w:vAlign w:val="center"/>
          </w:tcPr>
          <w:p w14:paraId="53563049" w14:textId="4A040B47" w:rsidR="002C10B3" w:rsidRPr="0057191D" w:rsidRDefault="002054CB" w:rsidP="002C10B3">
            <w:pPr>
              <w:pStyle w:val="Bezmezer"/>
              <w:spacing w:before="120" w:after="120"/>
              <w:jc w:val="center"/>
              <w:rPr>
                <w:rFonts w:ascii="Times New Roman" w:hAnsi="Times New Roman" w:cs="Times New Roman"/>
                <w:sz w:val="20"/>
                <w:szCs w:val="20"/>
              </w:rPr>
            </w:pPr>
            <w:r w:rsidRPr="0057191D">
              <w:rPr>
                <w:rFonts w:ascii="Times New Roman" w:hAnsi="Times New Roman" w:cs="Times New Roman"/>
                <w:sz w:val="20"/>
                <w:szCs w:val="20"/>
              </w:rPr>
              <w:t>5</w:t>
            </w:r>
            <w:r w:rsidR="00C85126" w:rsidRPr="0057191D">
              <w:rPr>
                <w:rFonts w:ascii="Times New Roman" w:hAnsi="Times New Roman" w:cs="Times New Roman"/>
                <w:sz w:val="20"/>
                <w:szCs w:val="20"/>
              </w:rPr>
              <w:t>0 % z celkové ceny Díla bez DPH</w:t>
            </w:r>
            <w:r w:rsidR="004219D2">
              <w:rPr>
                <w:rFonts w:ascii="Times New Roman" w:hAnsi="Times New Roman" w:cs="Times New Roman"/>
                <w:sz w:val="20"/>
                <w:szCs w:val="20"/>
              </w:rPr>
              <w:t xml:space="preserve"> + příslušná DPH</w:t>
            </w:r>
          </w:p>
        </w:tc>
        <w:tc>
          <w:tcPr>
            <w:tcW w:w="4051" w:type="dxa"/>
            <w:vAlign w:val="center"/>
          </w:tcPr>
          <w:p w14:paraId="2C874620" w14:textId="18BA59D7" w:rsidR="002C10B3" w:rsidRPr="00E42EA6" w:rsidRDefault="005F2A3E" w:rsidP="002C10B3">
            <w:pPr>
              <w:pStyle w:val="Bezmezer"/>
              <w:spacing w:before="120" w:after="120"/>
              <w:jc w:val="center"/>
              <w:rPr>
                <w:rFonts w:ascii="Times New Roman" w:hAnsi="Times New Roman" w:cs="Times New Roman"/>
                <w:sz w:val="20"/>
                <w:szCs w:val="20"/>
              </w:rPr>
            </w:pPr>
            <w:r w:rsidRPr="00E42EA6">
              <w:rPr>
                <w:rFonts w:ascii="Times New Roman" w:hAnsi="Times New Roman" w:cs="Times New Roman"/>
                <w:sz w:val="20"/>
                <w:szCs w:val="20"/>
              </w:rPr>
              <w:t xml:space="preserve">Finální akceptace Díla jako celku (tj.  </w:t>
            </w:r>
            <w:r w:rsidR="00563F9E" w:rsidRPr="00E42EA6">
              <w:rPr>
                <w:rFonts w:ascii="Times New Roman" w:hAnsi="Times New Roman" w:cs="Times New Roman"/>
                <w:sz w:val="20"/>
                <w:szCs w:val="20"/>
              </w:rPr>
              <w:t xml:space="preserve">oboustranný podpis akceptačního protokolu </w:t>
            </w:r>
            <w:r w:rsidRPr="00E42EA6">
              <w:rPr>
                <w:rFonts w:ascii="Times New Roman" w:hAnsi="Times New Roman" w:cs="Times New Roman"/>
                <w:sz w:val="20"/>
                <w:szCs w:val="20"/>
              </w:rPr>
              <w:t>celého Díla)</w:t>
            </w:r>
          </w:p>
        </w:tc>
      </w:tr>
    </w:tbl>
    <w:p w14:paraId="31A993FA" w14:textId="77777777" w:rsidR="007262CB" w:rsidRDefault="007262CB" w:rsidP="007262CB">
      <w:pPr>
        <w:pStyle w:val="Bezmezer"/>
        <w:spacing w:after="120"/>
        <w:ind w:left="284"/>
        <w:jc w:val="both"/>
        <w:rPr>
          <w:rFonts w:ascii="Times New Roman" w:hAnsi="Times New Roman" w:cs="Times New Roman"/>
          <w:sz w:val="24"/>
          <w:szCs w:val="24"/>
        </w:rPr>
      </w:pPr>
    </w:p>
    <w:p w14:paraId="57EB54F8" w14:textId="7DBEC71E" w:rsidR="00C85126" w:rsidRPr="00C6788C" w:rsidRDefault="00CF5A64" w:rsidP="007262CB">
      <w:pPr>
        <w:pStyle w:val="Bezmezer"/>
        <w:spacing w:after="120"/>
        <w:ind w:left="284"/>
        <w:jc w:val="both"/>
        <w:rPr>
          <w:rFonts w:ascii="Times New Roman" w:hAnsi="Times New Roman" w:cs="Times New Roman"/>
          <w:sz w:val="24"/>
          <w:szCs w:val="24"/>
        </w:rPr>
      </w:pPr>
      <w:r w:rsidRPr="00CF5A64">
        <w:rPr>
          <w:rFonts w:ascii="Times New Roman" w:hAnsi="Times New Roman" w:cs="Times New Roman"/>
          <w:sz w:val="24"/>
          <w:szCs w:val="24"/>
        </w:rPr>
        <w:t xml:space="preserve">V případě, že </w:t>
      </w:r>
      <w:r w:rsidR="007262CB">
        <w:rPr>
          <w:rFonts w:ascii="Times New Roman" w:hAnsi="Times New Roman" w:cs="Times New Roman"/>
          <w:sz w:val="24"/>
          <w:szCs w:val="24"/>
        </w:rPr>
        <w:t>Dílo (resp. jeho část)</w:t>
      </w:r>
      <w:r w:rsidRPr="00CF5A64">
        <w:rPr>
          <w:rFonts w:ascii="Times New Roman" w:hAnsi="Times New Roman" w:cs="Times New Roman"/>
          <w:sz w:val="24"/>
          <w:szCs w:val="24"/>
        </w:rPr>
        <w:t xml:space="preserve"> </w:t>
      </w:r>
      <w:r w:rsidR="00F97944">
        <w:rPr>
          <w:rFonts w:ascii="Times New Roman" w:hAnsi="Times New Roman" w:cs="Times New Roman"/>
          <w:sz w:val="24"/>
          <w:szCs w:val="24"/>
        </w:rPr>
        <w:t xml:space="preserve">bylo </w:t>
      </w:r>
      <w:r w:rsidRPr="00CF5A64">
        <w:rPr>
          <w:rFonts w:ascii="Times New Roman" w:hAnsi="Times New Roman" w:cs="Times New Roman"/>
          <w:sz w:val="24"/>
          <w:szCs w:val="24"/>
        </w:rPr>
        <w:t xml:space="preserve">převzato </w:t>
      </w:r>
      <w:r w:rsidR="007262CB">
        <w:rPr>
          <w:rFonts w:ascii="Times New Roman" w:hAnsi="Times New Roman" w:cs="Times New Roman"/>
          <w:sz w:val="24"/>
          <w:szCs w:val="24"/>
        </w:rPr>
        <w:t>s výhradami</w:t>
      </w:r>
      <w:r w:rsidRPr="00CF5A64">
        <w:rPr>
          <w:rFonts w:ascii="Times New Roman" w:hAnsi="Times New Roman" w:cs="Times New Roman"/>
          <w:sz w:val="24"/>
          <w:szCs w:val="24"/>
        </w:rPr>
        <w:t xml:space="preserve">, bude </w:t>
      </w:r>
      <w:r w:rsidR="007262CB">
        <w:rPr>
          <w:rFonts w:ascii="Times New Roman" w:hAnsi="Times New Roman" w:cs="Times New Roman"/>
          <w:sz w:val="24"/>
          <w:szCs w:val="24"/>
        </w:rPr>
        <w:t xml:space="preserve">příslušná </w:t>
      </w:r>
      <w:r w:rsidRPr="00CF5A64">
        <w:rPr>
          <w:rFonts w:ascii="Times New Roman" w:hAnsi="Times New Roman" w:cs="Times New Roman"/>
          <w:sz w:val="24"/>
          <w:szCs w:val="24"/>
        </w:rPr>
        <w:t>část Ceny</w:t>
      </w:r>
      <w:r w:rsidR="00C85126">
        <w:rPr>
          <w:rFonts w:ascii="Times New Roman" w:hAnsi="Times New Roman" w:cs="Times New Roman"/>
          <w:sz w:val="24"/>
          <w:szCs w:val="24"/>
        </w:rPr>
        <w:t xml:space="preserve"> </w:t>
      </w:r>
      <w:r w:rsidR="00E076F5">
        <w:rPr>
          <w:rFonts w:ascii="Times New Roman" w:hAnsi="Times New Roman" w:cs="Times New Roman"/>
          <w:sz w:val="24"/>
          <w:szCs w:val="24"/>
        </w:rPr>
        <w:t xml:space="preserve">za danou etapu </w:t>
      </w:r>
      <w:r w:rsidR="00C85126">
        <w:rPr>
          <w:rFonts w:ascii="Times New Roman" w:hAnsi="Times New Roman" w:cs="Times New Roman"/>
          <w:sz w:val="24"/>
          <w:szCs w:val="24"/>
        </w:rPr>
        <w:t xml:space="preserve">zaplacena po částech, a </w:t>
      </w:r>
      <w:r w:rsidR="00C85126" w:rsidRPr="00C6788C">
        <w:rPr>
          <w:rFonts w:ascii="Times New Roman" w:hAnsi="Times New Roman" w:cs="Times New Roman"/>
          <w:sz w:val="24"/>
          <w:szCs w:val="24"/>
        </w:rPr>
        <w:t>to tak, že</w:t>
      </w:r>
    </w:p>
    <w:p w14:paraId="7DD78373" w14:textId="0B0ABDEA" w:rsidR="00E076F5" w:rsidRPr="00C6788C" w:rsidRDefault="00E076F5" w:rsidP="00E076F5">
      <w:pPr>
        <w:pStyle w:val="Bezmezer"/>
        <w:numPr>
          <w:ilvl w:val="0"/>
          <w:numId w:val="29"/>
        </w:numPr>
        <w:spacing w:after="120"/>
        <w:jc w:val="both"/>
        <w:rPr>
          <w:rFonts w:ascii="Times New Roman" w:hAnsi="Times New Roman" w:cs="Times New Roman"/>
          <w:sz w:val="24"/>
          <w:szCs w:val="24"/>
        </w:rPr>
      </w:pPr>
      <w:r w:rsidRPr="00C6788C">
        <w:rPr>
          <w:rFonts w:ascii="Times New Roman" w:hAnsi="Times New Roman" w:cs="Times New Roman"/>
          <w:sz w:val="24"/>
          <w:szCs w:val="24"/>
        </w:rPr>
        <w:t>část Ceny</w:t>
      </w:r>
      <w:r w:rsidR="00CF5A64" w:rsidRPr="00C6788C">
        <w:rPr>
          <w:rFonts w:ascii="Times New Roman" w:hAnsi="Times New Roman" w:cs="Times New Roman"/>
          <w:sz w:val="24"/>
          <w:szCs w:val="24"/>
        </w:rPr>
        <w:t xml:space="preserve"> </w:t>
      </w:r>
      <w:r w:rsidRPr="00C6788C">
        <w:rPr>
          <w:rFonts w:ascii="Times New Roman" w:hAnsi="Times New Roman" w:cs="Times New Roman"/>
          <w:sz w:val="24"/>
          <w:szCs w:val="24"/>
        </w:rPr>
        <w:t xml:space="preserve">za předmětnou etapu </w:t>
      </w:r>
      <w:r w:rsidR="00CF5A64" w:rsidRPr="00C6788C">
        <w:rPr>
          <w:rFonts w:ascii="Times New Roman" w:hAnsi="Times New Roman" w:cs="Times New Roman"/>
          <w:sz w:val="24"/>
          <w:szCs w:val="24"/>
        </w:rPr>
        <w:t xml:space="preserve">ve výši </w:t>
      </w:r>
      <w:r w:rsidR="0022442D" w:rsidRPr="00C6788C">
        <w:rPr>
          <w:rFonts w:ascii="Times New Roman" w:hAnsi="Times New Roman" w:cs="Times New Roman"/>
          <w:sz w:val="24"/>
          <w:szCs w:val="24"/>
        </w:rPr>
        <w:t>50</w:t>
      </w:r>
      <w:r w:rsidR="00CF5A64" w:rsidRPr="00C6788C">
        <w:rPr>
          <w:rFonts w:ascii="Times New Roman" w:hAnsi="Times New Roman" w:cs="Times New Roman"/>
          <w:sz w:val="24"/>
          <w:szCs w:val="24"/>
        </w:rPr>
        <w:t xml:space="preserve"> % z ceny bez DPH </w:t>
      </w:r>
      <w:r w:rsidRPr="00C6788C">
        <w:rPr>
          <w:rFonts w:ascii="Times New Roman" w:hAnsi="Times New Roman" w:cs="Times New Roman"/>
          <w:sz w:val="24"/>
          <w:szCs w:val="24"/>
        </w:rPr>
        <w:t xml:space="preserve">bude </w:t>
      </w:r>
      <w:r w:rsidR="00CF5A64" w:rsidRPr="00C6788C">
        <w:rPr>
          <w:rFonts w:ascii="Times New Roman" w:hAnsi="Times New Roman" w:cs="Times New Roman"/>
          <w:sz w:val="24"/>
          <w:szCs w:val="24"/>
        </w:rPr>
        <w:t xml:space="preserve">splatná ve standardní lhůtě splatnosti dle </w:t>
      </w:r>
      <w:r w:rsidR="006D7257" w:rsidRPr="00C6788C">
        <w:rPr>
          <w:rFonts w:ascii="Times New Roman" w:hAnsi="Times New Roman" w:cs="Times New Roman"/>
          <w:sz w:val="24"/>
          <w:szCs w:val="24"/>
        </w:rPr>
        <w:t>odst. 3 tohoto článku</w:t>
      </w:r>
      <w:r w:rsidR="006B2AA5" w:rsidRPr="00C6788C">
        <w:rPr>
          <w:rFonts w:ascii="Times New Roman" w:hAnsi="Times New Roman" w:cs="Times New Roman"/>
          <w:sz w:val="24"/>
          <w:szCs w:val="24"/>
        </w:rPr>
        <w:t>, pokud nedojde k hrubému porušení smlouvy</w:t>
      </w:r>
      <w:r w:rsidR="00CF5A64" w:rsidRPr="00C6788C">
        <w:rPr>
          <w:rFonts w:ascii="Times New Roman" w:hAnsi="Times New Roman" w:cs="Times New Roman"/>
          <w:sz w:val="24"/>
          <w:szCs w:val="24"/>
        </w:rPr>
        <w:t>;</w:t>
      </w:r>
    </w:p>
    <w:p w14:paraId="1E675544" w14:textId="310A02E1" w:rsidR="00CF5A64" w:rsidRPr="00C6788C" w:rsidRDefault="00CF5A64" w:rsidP="00E42EA6">
      <w:pPr>
        <w:pStyle w:val="Bezmezer"/>
        <w:numPr>
          <w:ilvl w:val="0"/>
          <w:numId w:val="29"/>
        </w:numPr>
        <w:spacing w:after="120"/>
        <w:jc w:val="both"/>
        <w:rPr>
          <w:rFonts w:ascii="Times New Roman" w:hAnsi="Times New Roman" w:cs="Times New Roman"/>
          <w:sz w:val="24"/>
          <w:szCs w:val="24"/>
        </w:rPr>
      </w:pPr>
      <w:r w:rsidRPr="00C6788C">
        <w:rPr>
          <w:rFonts w:ascii="Times New Roman" w:hAnsi="Times New Roman" w:cs="Times New Roman"/>
          <w:sz w:val="24"/>
          <w:szCs w:val="24"/>
        </w:rPr>
        <w:t xml:space="preserve">zbývající část Ceny za </w:t>
      </w:r>
      <w:r w:rsidR="00962412" w:rsidRPr="00C6788C">
        <w:rPr>
          <w:rFonts w:ascii="Times New Roman" w:hAnsi="Times New Roman" w:cs="Times New Roman"/>
          <w:sz w:val="24"/>
          <w:szCs w:val="24"/>
        </w:rPr>
        <w:t>předmětnou etapu</w:t>
      </w:r>
      <w:r w:rsidRPr="00C6788C">
        <w:rPr>
          <w:rFonts w:ascii="Times New Roman" w:hAnsi="Times New Roman" w:cs="Times New Roman"/>
          <w:sz w:val="24"/>
          <w:szCs w:val="24"/>
        </w:rPr>
        <w:t xml:space="preserve"> ve výši </w:t>
      </w:r>
      <w:r w:rsidR="0022442D" w:rsidRPr="00C6788C">
        <w:rPr>
          <w:rFonts w:ascii="Times New Roman" w:hAnsi="Times New Roman" w:cs="Times New Roman"/>
          <w:sz w:val="24"/>
          <w:szCs w:val="24"/>
        </w:rPr>
        <w:t>50</w:t>
      </w:r>
      <w:r w:rsidRPr="00C6788C">
        <w:rPr>
          <w:rFonts w:ascii="Times New Roman" w:hAnsi="Times New Roman" w:cs="Times New Roman"/>
          <w:sz w:val="24"/>
          <w:szCs w:val="24"/>
        </w:rPr>
        <w:t> % z ceny bez DPH a celá DPH z</w:t>
      </w:r>
      <w:r w:rsidR="00E96FF9" w:rsidRPr="00C6788C">
        <w:rPr>
          <w:rFonts w:ascii="Times New Roman" w:hAnsi="Times New Roman" w:cs="Times New Roman"/>
          <w:sz w:val="24"/>
          <w:szCs w:val="24"/>
        </w:rPr>
        <w:t xml:space="preserve"> příslušné </w:t>
      </w:r>
      <w:r w:rsidRPr="00C6788C">
        <w:rPr>
          <w:rFonts w:ascii="Times New Roman" w:hAnsi="Times New Roman" w:cs="Times New Roman"/>
          <w:sz w:val="24"/>
          <w:szCs w:val="24"/>
        </w:rPr>
        <w:t xml:space="preserve">Ceny za </w:t>
      </w:r>
      <w:r w:rsidR="00E96FF9" w:rsidRPr="00C6788C">
        <w:rPr>
          <w:rFonts w:ascii="Times New Roman" w:hAnsi="Times New Roman" w:cs="Times New Roman"/>
          <w:sz w:val="24"/>
          <w:szCs w:val="24"/>
        </w:rPr>
        <w:t xml:space="preserve">předmětnou etapu </w:t>
      </w:r>
      <w:r w:rsidRPr="00C6788C">
        <w:rPr>
          <w:rFonts w:ascii="Times New Roman" w:hAnsi="Times New Roman" w:cs="Times New Roman"/>
          <w:sz w:val="24"/>
          <w:szCs w:val="24"/>
        </w:rPr>
        <w:t xml:space="preserve">budou splatné do </w:t>
      </w:r>
      <w:r w:rsidR="00E96FF9" w:rsidRPr="00C6788C">
        <w:rPr>
          <w:rFonts w:ascii="Times New Roman" w:hAnsi="Times New Roman" w:cs="Times New Roman"/>
          <w:sz w:val="24"/>
          <w:szCs w:val="24"/>
        </w:rPr>
        <w:t>30</w:t>
      </w:r>
      <w:r w:rsidRPr="00C6788C">
        <w:rPr>
          <w:rFonts w:ascii="Times New Roman" w:hAnsi="Times New Roman" w:cs="Times New Roman"/>
          <w:sz w:val="24"/>
          <w:szCs w:val="24"/>
        </w:rPr>
        <w:t xml:space="preserve"> dnů od podpisu protokolu o odstranění všech vad </w:t>
      </w:r>
      <w:r w:rsidR="00E96FF9" w:rsidRPr="00C6788C">
        <w:rPr>
          <w:rFonts w:ascii="Times New Roman" w:hAnsi="Times New Roman" w:cs="Times New Roman"/>
          <w:sz w:val="24"/>
          <w:szCs w:val="24"/>
        </w:rPr>
        <w:t xml:space="preserve">a nedodělků </w:t>
      </w:r>
      <w:r w:rsidRPr="00C6788C">
        <w:rPr>
          <w:rFonts w:ascii="Times New Roman" w:hAnsi="Times New Roman" w:cs="Times New Roman"/>
          <w:sz w:val="24"/>
          <w:szCs w:val="24"/>
        </w:rPr>
        <w:t>vytknutých v </w:t>
      </w:r>
      <w:r w:rsidR="00D442F6" w:rsidRPr="00C6788C">
        <w:rPr>
          <w:rFonts w:ascii="Times New Roman" w:hAnsi="Times New Roman" w:cs="Times New Roman"/>
          <w:sz w:val="24"/>
          <w:szCs w:val="24"/>
        </w:rPr>
        <w:t xml:space="preserve">akceptačním </w:t>
      </w:r>
      <w:r w:rsidRPr="00C6788C">
        <w:rPr>
          <w:rFonts w:ascii="Times New Roman" w:hAnsi="Times New Roman" w:cs="Times New Roman"/>
          <w:sz w:val="24"/>
          <w:szCs w:val="24"/>
        </w:rPr>
        <w:t>protokolu, s nimiž Objednatel příslušn</w:t>
      </w:r>
      <w:r w:rsidR="00E96FF9" w:rsidRPr="00C6788C">
        <w:rPr>
          <w:rFonts w:ascii="Times New Roman" w:hAnsi="Times New Roman" w:cs="Times New Roman"/>
          <w:sz w:val="24"/>
          <w:szCs w:val="24"/>
        </w:rPr>
        <w:t xml:space="preserve">ou etapu </w:t>
      </w:r>
      <w:r w:rsidRPr="00C6788C">
        <w:rPr>
          <w:rFonts w:ascii="Times New Roman" w:hAnsi="Times New Roman" w:cs="Times New Roman"/>
          <w:sz w:val="24"/>
          <w:szCs w:val="24"/>
        </w:rPr>
        <w:t>převzal</w:t>
      </w:r>
      <w:r w:rsidR="00E96FF9" w:rsidRPr="00C6788C">
        <w:rPr>
          <w:rFonts w:ascii="Times New Roman" w:hAnsi="Times New Roman" w:cs="Times New Roman"/>
          <w:sz w:val="24"/>
          <w:szCs w:val="24"/>
        </w:rPr>
        <w:t>.</w:t>
      </w:r>
    </w:p>
    <w:p w14:paraId="1DDE2B5A" w14:textId="75FCA075" w:rsidR="00CF5A64" w:rsidRPr="00CF5A64" w:rsidRDefault="00CF5A64" w:rsidP="00CF5A64">
      <w:pPr>
        <w:pStyle w:val="Bezmezer"/>
        <w:numPr>
          <w:ilvl w:val="0"/>
          <w:numId w:val="4"/>
        </w:numPr>
        <w:spacing w:after="120"/>
        <w:ind w:left="284" w:hanging="284"/>
        <w:jc w:val="both"/>
        <w:rPr>
          <w:rFonts w:ascii="Times New Roman" w:hAnsi="Times New Roman" w:cs="Times New Roman"/>
          <w:sz w:val="24"/>
          <w:szCs w:val="24"/>
        </w:rPr>
      </w:pPr>
      <w:r w:rsidRPr="00CF5A64">
        <w:rPr>
          <w:rFonts w:ascii="Times New Roman" w:hAnsi="Times New Roman" w:cs="Times New Roman"/>
          <w:sz w:val="24"/>
          <w:szCs w:val="24"/>
        </w:rPr>
        <w:t xml:space="preserve">V ceně díla jsou zahrnuty i veškeré náklady </w:t>
      </w:r>
      <w:r w:rsidR="00B43F83">
        <w:rPr>
          <w:rFonts w:ascii="Times New Roman" w:hAnsi="Times New Roman" w:cs="Times New Roman"/>
          <w:sz w:val="24"/>
          <w:szCs w:val="24"/>
        </w:rPr>
        <w:t>Z</w:t>
      </w:r>
      <w:r w:rsidRPr="00CF5A64">
        <w:rPr>
          <w:rFonts w:ascii="Times New Roman" w:hAnsi="Times New Roman" w:cs="Times New Roman"/>
          <w:sz w:val="24"/>
          <w:szCs w:val="24"/>
        </w:rPr>
        <w:t xml:space="preserve">hotovitele související s realizací této </w:t>
      </w:r>
      <w:r w:rsidR="00B43F83">
        <w:rPr>
          <w:rFonts w:ascii="Times New Roman" w:hAnsi="Times New Roman" w:cs="Times New Roman"/>
          <w:sz w:val="24"/>
          <w:szCs w:val="24"/>
        </w:rPr>
        <w:t>S</w:t>
      </w:r>
      <w:r w:rsidRPr="00CF5A64">
        <w:rPr>
          <w:rFonts w:ascii="Times New Roman" w:hAnsi="Times New Roman" w:cs="Times New Roman"/>
          <w:sz w:val="24"/>
          <w:szCs w:val="24"/>
        </w:rPr>
        <w:t xml:space="preserve">mlouvy (např. náklady na materiál a dodávky, náklady na zkoušky/revize/atesty, náklady na technické vybavení užívané </w:t>
      </w:r>
      <w:r w:rsidR="00B43F83">
        <w:rPr>
          <w:rFonts w:ascii="Times New Roman" w:hAnsi="Times New Roman" w:cs="Times New Roman"/>
          <w:sz w:val="24"/>
          <w:szCs w:val="24"/>
        </w:rPr>
        <w:t>Z</w:t>
      </w:r>
      <w:r w:rsidRPr="00CF5A64">
        <w:rPr>
          <w:rFonts w:ascii="Times New Roman" w:hAnsi="Times New Roman" w:cs="Times New Roman"/>
          <w:sz w:val="24"/>
          <w:szCs w:val="24"/>
        </w:rPr>
        <w:t xml:space="preserve">hotovitelem, </w:t>
      </w:r>
      <w:r w:rsidR="00B43F83">
        <w:rPr>
          <w:rFonts w:ascii="Times New Roman" w:hAnsi="Times New Roman" w:cs="Times New Roman"/>
          <w:sz w:val="24"/>
          <w:szCs w:val="24"/>
        </w:rPr>
        <w:t>mzdy</w:t>
      </w:r>
      <w:r w:rsidRPr="00CF5A64">
        <w:rPr>
          <w:rFonts w:ascii="Times New Roman" w:hAnsi="Times New Roman" w:cs="Times New Roman"/>
          <w:sz w:val="24"/>
          <w:szCs w:val="24"/>
        </w:rPr>
        <w:t>, pojištění, služby elektronické komunikace, náklady na dopravu, přepravné, poštovné, ztrátový čas</w:t>
      </w:r>
      <w:r w:rsidR="00A938E1">
        <w:rPr>
          <w:rFonts w:ascii="Times New Roman" w:hAnsi="Times New Roman" w:cs="Times New Roman"/>
          <w:sz w:val="24"/>
          <w:szCs w:val="24"/>
        </w:rPr>
        <w:t>, zajištění kybernetické bezpečnosti</w:t>
      </w:r>
      <w:r w:rsidRPr="00CF5A64">
        <w:rPr>
          <w:rFonts w:ascii="Times New Roman" w:hAnsi="Times New Roman" w:cs="Times New Roman"/>
          <w:sz w:val="24"/>
          <w:szCs w:val="24"/>
        </w:rPr>
        <w:t xml:space="preserve"> apod.), a to včetně nákladů na případná plnění podle </w:t>
      </w:r>
      <w:r w:rsidR="00B43F83">
        <w:rPr>
          <w:rFonts w:ascii="Times New Roman" w:hAnsi="Times New Roman" w:cs="Times New Roman"/>
          <w:sz w:val="24"/>
          <w:szCs w:val="24"/>
        </w:rPr>
        <w:t xml:space="preserve">čl. III odst. </w:t>
      </w:r>
      <w:r w:rsidR="00B43F83">
        <w:rPr>
          <w:rFonts w:ascii="Times New Roman" w:hAnsi="Times New Roman" w:cs="Times New Roman"/>
          <w:sz w:val="24"/>
          <w:szCs w:val="24"/>
        </w:rPr>
        <w:fldChar w:fldCharType="begin"/>
      </w:r>
      <w:r w:rsidR="00B43F83">
        <w:rPr>
          <w:rFonts w:ascii="Times New Roman" w:hAnsi="Times New Roman" w:cs="Times New Roman"/>
          <w:sz w:val="24"/>
          <w:szCs w:val="24"/>
        </w:rPr>
        <w:instrText xml:space="preserve"> REF _Ref178080078 \n \h </w:instrText>
      </w:r>
      <w:r w:rsidR="00B43F83">
        <w:rPr>
          <w:rFonts w:ascii="Times New Roman" w:hAnsi="Times New Roman" w:cs="Times New Roman"/>
          <w:sz w:val="24"/>
          <w:szCs w:val="24"/>
        </w:rPr>
      </w:r>
      <w:r w:rsidR="00B43F83">
        <w:rPr>
          <w:rFonts w:ascii="Times New Roman" w:hAnsi="Times New Roman" w:cs="Times New Roman"/>
          <w:sz w:val="24"/>
          <w:szCs w:val="24"/>
        </w:rPr>
        <w:fldChar w:fldCharType="separate"/>
      </w:r>
      <w:r w:rsidR="00EC7606">
        <w:rPr>
          <w:rFonts w:ascii="Times New Roman" w:hAnsi="Times New Roman" w:cs="Times New Roman"/>
          <w:sz w:val="24"/>
          <w:szCs w:val="24"/>
        </w:rPr>
        <w:t>4</w:t>
      </w:r>
      <w:r w:rsidR="00B43F83">
        <w:rPr>
          <w:rFonts w:ascii="Times New Roman" w:hAnsi="Times New Roman" w:cs="Times New Roman"/>
          <w:sz w:val="24"/>
          <w:szCs w:val="24"/>
        </w:rPr>
        <w:fldChar w:fldCharType="end"/>
      </w:r>
      <w:r w:rsidR="00B43F83">
        <w:rPr>
          <w:rFonts w:ascii="Times New Roman" w:hAnsi="Times New Roman" w:cs="Times New Roman"/>
          <w:sz w:val="24"/>
          <w:szCs w:val="24"/>
        </w:rPr>
        <w:t xml:space="preserve"> této S</w:t>
      </w:r>
      <w:r w:rsidRPr="00CF5A64">
        <w:rPr>
          <w:rFonts w:ascii="Times New Roman" w:hAnsi="Times New Roman" w:cs="Times New Roman"/>
          <w:sz w:val="24"/>
          <w:szCs w:val="24"/>
        </w:rPr>
        <w:t xml:space="preserve">mlouvy. Pro vyloučení pochybností </w:t>
      </w:r>
      <w:r w:rsidR="00671028">
        <w:rPr>
          <w:rFonts w:ascii="Times New Roman" w:hAnsi="Times New Roman" w:cs="Times New Roman"/>
          <w:sz w:val="24"/>
          <w:szCs w:val="24"/>
        </w:rPr>
        <w:t>S</w:t>
      </w:r>
      <w:r w:rsidRPr="00CF5A64">
        <w:rPr>
          <w:rFonts w:ascii="Times New Roman" w:hAnsi="Times New Roman" w:cs="Times New Roman"/>
          <w:sz w:val="24"/>
          <w:szCs w:val="24"/>
        </w:rPr>
        <w:t xml:space="preserve">mluvní strany uvádí, že nad rámec ceny </w:t>
      </w:r>
      <w:r w:rsidR="00671028">
        <w:rPr>
          <w:rFonts w:ascii="Times New Roman" w:hAnsi="Times New Roman" w:cs="Times New Roman"/>
          <w:sz w:val="24"/>
          <w:szCs w:val="24"/>
        </w:rPr>
        <w:t>D</w:t>
      </w:r>
      <w:r w:rsidRPr="00CF5A64">
        <w:rPr>
          <w:rFonts w:ascii="Times New Roman" w:hAnsi="Times New Roman" w:cs="Times New Roman"/>
          <w:sz w:val="24"/>
          <w:szCs w:val="24"/>
        </w:rPr>
        <w:t xml:space="preserve">íla sjednané v tomto článku nemá </w:t>
      </w:r>
      <w:r w:rsidR="00671028">
        <w:rPr>
          <w:rFonts w:ascii="Times New Roman" w:hAnsi="Times New Roman" w:cs="Times New Roman"/>
          <w:sz w:val="24"/>
          <w:szCs w:val="24"/>
        </w:rPr>
        <w:t>Z</w:t>
      </w:r>
      <w:r w:rsidRPr="00CF5A64">
        <w:rPr>
          <w:rFonts w:ascii="Times New Roman" w:hAnsi="Times New Roman" w:cs="Times New Roman"/>
          <w:sz w:val="24"/>
          <w:szCs w:val="24"/>
        </w:rPr>
        <w:t xml:space="preserve">hotovitel vůči </w:t>
      </w:r>
      <w:r w:rsidR="00671028">
        <w:rPr>
          <w:rFonts w:ascii="Times New Roman" w:hAnsi="Times New Roman" w:cs="Times New Roman"/>
          <w:sz w:val="24"/>
          <w:szCs w:val="24"/>
        </w:rPr>
        <w:t>O</w:t>
      </w:r>
      <w:r w:rsidRPr="00CF5A64">
        <w:rPr>
          <w:rFonts w:ascii="Times New Roman" w:hAnsi="Times New Roman" w:cs="Times New Roman"/>
          <w:sz w:val="24"/>
          <w:szCs w:val="24"/>
        </w:rPr>
        <w:t xml:space="preserve">bjednateli za plnění povinností dle této </w:t>
      </w:r>
      <w:r w:rsidR="00671028">
        <w:rPr>
          <w:rFonts w:ascii="Times New Roman" w:hAnsi="Times New Roman" w:cs="Times New Roman"/>
          <w:sz w:val="24"/>
          <w:szCs w:val="24"/>
        </w:rPr>
        <w:t>S</w:t>
      </w:r>
      <w:r w:rsidRPr="00CF5A64">
        <w:rPr>
          <w:rFonts w:ascii="Times New Roman" w:hAnsi="Times New Roman" w:cs="Times New Roman"/>
          <w:sz w:val="24"/>
          <w:szCs w:val="24"/>
        </w:rPr>
        <w:t>mlouvy právo na žádnou další náhradu, kompenzaci nebo jiné plnění.</w:t>
      </w:r>
    </w:p>
    <w:p w14:paraId="1A8352C4" w14:textId="3A991519" w:rsidR="003318F3" w:rsidRPr="008046F7" w:rsidRDefault="0D7FA3F3" w:rsidP="00E4550D">
      <w:pPr>
        <w:pStyle w:val="Bezmezer"/>
        <w:numPr>
          <w:ilvl w:val="0"/>
          <w:numId w:val="4"/>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Všechny f</w:t>
      </w:r>
      <w:r w:rsidR="5485AAA8" w:rsidRPr="0077137A">
        <w:rPr>
          <w:rFonts w:ascii="Times New Roman" w:hAnsi="Times New Roman" w:cs="Times New Roman"/>
          <w:sz w:val="24"/>
          <w:szCs w:val="24"/>
        </w:rPr>
        <w:t>aktur</w:t>
      </w:r>
      <w:r w:rsidRPr="0077137A">
        <w:rPr>
          <w:rFonts w:ascii="Times New Roman" w:hAnsi="Times New Roman" w:cs="Times New Roman"/>
          <w:sz w:val="24"/>
          <w:szCs w:val="24"/>
        </w:rPr>
        <w:t>y dle této Smlouvy</w:t>
      </w:r>
      <w:r w:rsidR="5485AAA8" w:rsidRPr="0077137A">
        <w:rPr>
          <w:rFonts w:ascii="Times New Roman" w:hAnsi="Times New Roman" w:cs="Times New Roman"/>
          <w:sz w:val="24"/>
          <w:szCs w:val="24"/>
        </w:rPr>
        <w:t xml:space="preserve"> musí obsahovat náležitosti daňového dokladu dle §</w:t>
      </w:r>
      <w:r w:rsidR="006A484C">
        <w:rPr>
          <w:rFonts w:ascii="Times New Roman" w:hAnsi="Times New Roman" w:cs="Times New Roman"/>
          <w:sz w:val="24"/>
          <w:szCs w:val="24"/>
        </w:rPr>
        <w:t> </w:t>
      </w:r>
      <w:r w:rsidR="5485AAA8" w:rsidRPr="0077137A">
        <w:rPr>
          <w:rFonts w:ascii="Times New Roman" w:hAnsi="Times New Roman" w:cs="Times New Roman"/>
          <w:sz w:val="24"/>
          <w:szCs w:val="24"/>
        </w:rPr>
        <w:t>26 a násl. zákona č. 235/2004 Sb., o dani z přidané hodnoty, v</w:t>
      </w:r>
      <w:r w:rsidR="0007740F">
        <w:rPr>
          <w:rFonts w:ascii="Times New Roman" w:hAnsi="Times New Roman" w:cs="Times New Roman"/>
          <w:sz w:val="24"/>
          <w:szCs w:val="24"/>
        </w:rPr>
        <w:t>e</w:t>
      </w:r>
      <w:r w:rsidR="5485AAA8" w:rsidRPr="0077137A">
        <w:rPr>
          <w:rFonts w:ascii="Times New Roman" w:hAnsi="Times New Roman" w:cs="Times New Roman"/>
          <w:sz w:val="24"/>
          <w:szCs w:val="24"/>
        </w:rPr>
        <w:t xml:space="preserve"> znění </w:t>
      </w:r>
      <w:r w:rsidR="0007740F">
        <w:rPr>
          <w:rFonts w:ascii="Times New Roman" w:hAnsi="Times New Roman" w:cs="Times New Roman"/>
          <w:sz w:val="24"/>
          <w:szCs w:val="24"/>
        </w:rPr>
        <w:t>pozdějších předpisů (dále jen „</w:t>
      </w:r>
      <w:r w:rsidR="0007740F" w:rsidRPr="0007740F">
        <w:rPr>
          <w:rFonts w:ascii="Times New Roman" w:hAnsi="Times New Roman" w:cs="Times New Roman"/>
          <w:b/>
          <w:bCs/>
          <w:sz w:val="24"/>
          <w:szCs w:val="24"/>
        </w:rPr>
        <w:t>zákon</w:t>
      </w:r>
      <w:r w:rsidR="0007740F">
        <w:rPr>
          <w:rFonts w:ascii="Times New Roman" w:hAnsi="Times New Roman" w:cs="Times New Roman"/>
          <w:b/>
          <w:bCs/>
          <w:sz w:val="24"/>
          <w:szCs w:val="24"/>
        </w:rPr>
        <w:t xml:space="preserve"> </w:t>
      </w:r>
      <w:r w:rsidR="0007740F" w:rsidRPr="0007740F">
        <w:rPr>
          <w:rFonts w:ascii="Times New Roman" w:hAnsi="Times New Roman" w:cs="Times New Roman"/>
          <w:b/>
          <w:bCs/>
          <w:sz w:val="24"/>
          <w:szCs w:val="24"/>
        </w:rPr>
        <w:t>o DPH</w:t>
      </w:r>
      <w:r w:rsidR="0007740F">
        <w:rPr>
          <w:rFonts w:ascii="Times New Roman" w:hAnsi="Times New Roman" w:cs="Times New Roman"/>
          <w:sz w:val="24"/>
          <w:szCs w:val="24"/>
        </w:rPr>
        <w:t xml:space="preserve">“), </w:t>
      </w:r>
      <w:r w:rsidR="5485AAA8" w:rsidRPr="0077137A">
        <w:rPr>
          <w:rFonts w:ascii="Times New Roman" w:hAnsi="Times New Roman" w:cs="Times New Roman"/>
          <w:sz w:val="24"/>
          <w:szCs w:val="24"/>
        </w:rPr>
        <w:t>a dle §</w:t>
      </w:r>
      <w:r w:rsidR="006A484C">
        <w:rPr>
          <w:rFonts w:ascii="Times New Roman" w:hAnsi="Times New Roman" w:cs="Times New Roman"/>
          <w:sz w:val="24"/>
          <w:szCs w:val="24"/>
        </w:rPr>
        <w:t> </w:t>
      </w:r>
      <w:r w:rsidR="5485AAA8" w:rsidRPr="0077137A">
        <w:rPr>
          <w:rFonts w:ascii="Times New Roman" w:hAnsi="Times New Roman" w:cs="Times New Roman"/>
          <w:sz w:val="24"/>
          <w:szCs w:val="24"/>
        </w:rPr>
        <w:t>435 občanského zákoníku.</w:t>
      </w:r>
      <w:r w:rsidR="450DE3B9" w:rsidRPr="0077137A">
        <w:rPr>
          <w:rFonts w:ascii="Times New Roman" w:hAnsi="Times New Roman" w:cs="Times New Roman"/>
        </w:rPr>
        <w:t xml:space="preserve"> </w:t>
      </w:r>
      <w:r w:rsidR="450DE3B9" w:rsidRPr="0077137A">
        <w:rPr>
          <w:rFonts w:ascii="Times New Roman" w:hAnsi="Times New Roman" w:cs="Times New Roman"/>
          <w:sz w:val="24"/>
          <w:szCs w:val="24"/>
        </w:rPr>
        <w:t>Nebud</w:t>
      </w:r>
      <w:r w:rsidR="02F74E4B" w:rsidRPr="0077137A">
        <w:rPr>
          <w:rFonts w:ascii="Times New Roman" w:hAnsi="Times New Roman" w:cs="Times New Roman"/>
          <w:sz w:val="24"/>
          <w:szCs w:val="24"/>
        </w:rPr>
        <w:t>ou</w:t>
      </w:r>
      <w:r w:rsidR="450DE3B9" w:rsidRPr="0077137A">
        <w:rPr>
          <w:rFonts w:ascii="Times New Roman" w:hAnsi="Times New Roman" w:cs="Times New Roman"/>
          <w:sz w:val="24"/>
          <w:szCs w:val="24"/>
        </w:rPr>
        <w:t xml:space="preserve">-li </w:t>
      </w:r>
      <w:r w:rsidR="02F74E4B" w:rsidRPr="0077137A">
        <w:rPr>
          <w:rFonts w:ascii="Times New Roman" w:hAnsi="Times New Roman" w:cs="Times New Roman"/>
          <w:sz w:val="24"/>
          <w:szCs w:val="24"/>
        </w:rPr>
        <w:t>f</w:t>
      </w:r>
      <w:r w:rsidR="450DE3B9" w:rsidRPr="0077137A">
        <w:rPr>
          <w:rFonts w:ascii="Times New Roman" w:hAnsi="Times New Roman" w:cs="Times New Roman"/>
          <w:sz w:val="24"/>
          <w:szCs w:val="24"/>
        </w:rPr>
        <w:t>aktur</w:t>
      </w:r>
      <w:r w:rsidR="02F74E4B" w:rsidRPr="0077137A">
        <w:rPr>
          <w:rFonts w:ascii="Times New Roman" w:hAnsi="Times New Roman" w:cs="Times New Roman"/>
          <w:sz w:val="24"/>
          <w:szCs w:val="24"/>
        </w:rPr>
        <w:t>y</w:t>
      </w:r>
      <w:r w:rsidR="450DE3B9" w:rsidRPr="0077137A">
        <w:rPr>
          <w:rFonts w:ascii="Times New Roman" w:hAnsi="Times New Roman" w:cs="Times New Roman"/>
          <w:sz w:val="24"/>
          <w:szCs w:val="24"/>
        </w:rPr>
        <w:t xml:space="preserve"> obsahovat všechny náležitosti nebo bud</w:t>
      </w:r>
      <w:r w:rsidR="0FB3F668" w:rsidRPr="0077137A">
        <w:rPr>
          <w:rFonts w:ascii="Times New Roman" w:hAnsi="Times New Roman" w:cs="Times New Roman"/>
          <w:sz w:val="24"/>
          <w:szCs w:val="24"/>
        </w:rPr>
        <w:t>ou</w:t>
      </w:r>
      <w:r w:rsidR="450DE3B9" w:rsidRPr="0077137A">
        <w:rPr>
          <w:rFonts w:ascii="Times New Roman" w:hAnsi="Times New Roman" w:cs="Times New Roman"/>
          <w:sz w:val="24"/>
          <w:szCs w:val="24"/>
        </w:rPr>
        <w:t xml:space="preserve">-li obsahovat chybné údaje, je </w:t>
      </w:r>
      <w:r w:rsidR="41CB9664" w:rsidRPr="0077137A">
        <w:rPr>
          <w:rFonts w:ascii="Times New Roman" w:hAnsi="Times New Roman" w:cs="Times New Roman"/>
          <w:sz w:val="24"/>
          <w:szCs w:val="24"/>
        </w:rPr>
        <w:t>Zhotovitel</w:t>
      </w:r>
      <w:r w:rsidR="450DE3B9" w:rsidRPr="0077137A">
        <w:rPr>
          <w:rFonts w:ascii="Times New Roman" w:hAnsi="Times New Roman" w:cs="Times New Roman"/>
          <w:sz w:val="24"/>
          <w:szCs w:val="24"/>
        </w:rPr>
        <w:t xml:space="preserve"> povinen na žádost </w:t>
      </w:r>
      <w:r w:rsidR="0FB3F668" w:rsidRPr="0077137A">
        <w:rPr>
          <w:rFonts w:ascii="Times New Roman" w:hAnsi="Times New Roman" w:cs="Times New Roman"/>
          <w:sz w:val="24"/>
          <w:szCs w:val="24"/>
        </w:rPr>
        <w:t>Objednatele</w:t>
      </w:r>
      <w:r w:rsidR="450DE3B9" w:rsidRPr="0077137A">
        <w:rPr>
          <w:rFonts w:ascii="Times New Roman" w:hAnsi="Times New Roman" w:cs="Times New Roman"/>
          <w:sz w:val="24"/>
          <w:szCs w:val="24"/>
        </w:rPr>
        <w:t xml:space="preserve"> vyhotovit fakturu novou, která bude obsahovat všechny náležitosti a správné údaje. Reklamací faktury přestává běžet původní lhůta splatnosti faktury a nová lhůta </w:t>
      </w:r>
      <w:r w:rsidR="450DE3B9" w:rsidRPr="008046F7">
        <w:rPr>
          <w:rFonts w:ascii="Times New Roman" w:hAnsi="Times New Roman" w:cs="Times New Roman"/>
          <w:sz w:val="24"/>
          <w:szCs w:val="24"/>
        </w:rPr>
        <w:t>splatnosti začne běžet znovu po doručení řádně vyhotovené faktury</w:t>
      </w:r>
      <w:r w:rsidR="327C02A9" w:rsidRPr="008046F7">
        <w:rPr>
          <w:rFonts w:ascii="Times New Roman" w:hAnsi="Times New Roman" w:cs="Times New Roman"/>
          <w:sz w:val="24"/>
          <w:szCs w:val="24"/>
        </w:rPr>
        <w:t>.</w:t>
      </w:r>
    </w:p>
    <w:p w14:paraId="2D93E5AF" w14:textId="241ACFB1" w:rsidR="007C3E29" w:rsidRPr="008046F7" w:rsidRDefault="007C3E29" w:rsidP="007C3E29">
      <w:pPr>
        <w:pStyle w:val="Bezmezer"/>
        <w:numPr>
          <w:ilvl w:val="0"/>
          <w:numId w:val="4"/>
        </w:numPr>
        <w:spacing w:after="120"/>
        <w:ind w:left="284" w:hanging="284"/>
        <w:jc w:val="both"/>
        <w:rPr>
          <w:rFonts w:ascii="Times New Roman" w:hAnsi="Times New Roman" w:cs="Times New Roman"/>
          <w:sz w:val="24"/>
          <w:szCs w:val="24"/>
        </w:rPr>
      </w:pPr>
      <w:r w:rsidRPr="008046F7">
        <w:rPr>
          <w:rFonts w:ascii="Times New Roman" w:hAnsi="Times New Roman" w:cs="Times New Roman"/>
          <w:sz w:val="24"/>
          <w:szCs w:val="24"/>
        </w:rPr>
        <w:t>Každý účetní doklad vystavený na základě této Smlouvy musí obsahovat informaci o tom, že se jedná o projekt financovaný z </w:t>
      </w:r>
      <w:r w:rsidR="00A70F7F">
        <w:rPr>
          <w:rFonts w:ascii="Times New Roman" w:hAnsi="Times New Roman" w:cs="Times New Roman"/>
          <w:sz w:val="24"/>
          <w:szCs w:val="24"/>
        </w:rPr>
        <w:t>IROP</w:t>
      </w:r>
      <w:r w:rsidRPr="008046F7">
        <w:rPr>
          <w:rFonts w:ascii="Times New Roman" w:hAnsi="Times New Roman" w:cs="Times New Roman"/>
          <w:sz w:val="24"/>
          <w:szCs w:val="24"/>
        </w:rPr>
        <w:t>, a musí být též označen specifickým indikátorem, a to názvem projektu (</w:t>
      </w:r>
      <w:r w:rsidR="00A70F7F" w:rsidRPr="00A70F7F">
        <w:rPr>
          <w:rFonts w:ascii="Times New Roman" w:hAnsi="Times New Roman" w:cs="Times New Roman"/>
          <w:b/>
          <w:bCs/>
          <w:sz w:val="24"/>
          <w:szCs w:val="24"/>
        </w:rPr>
        <w:t>Modernizace nemocničního informačního systému Oblastní nemocnice Trutnov a.s.</w:t>
      </w:r>
      <w:r w:rsidRPr="00A70F7F">
        <w:rPr>
          <w:rFonts w:ascii="Times New Roman" w:hAnsi="Times New Roman" w:cs="Times New Roman"/>
          <w:sz w:val="24"/>
          <w:szCs w:val="24"/>
        </w:rPr>
        <w:t xml:space="preserve">) </w:t>
      </w:r>
      <w:r w:rsidRPr="008046F7">
        <w:rPr>
          <w:rFonts w:ascii="Times New Roman" w:hAnsi="Times New Roman" w:cs="Times New Roman"/>
          <w:sz w:val="24"/>
          <w:szCs w:val="24"/>
        </w:rPr>
        <w:t>a registračním číslem projektu (</w:t>
      </w:r>
      <w:r w:rsidR="00A70F7F" w:rsidRPr="00A70F7F">
        <w:rPr>
          <w:rFonts w:ascii="Times New Roman" w:hAnsi="Times New Roman" w:cs="Times New Roman"/>
          <w:b/>
          <w:bCs/>
          <w:sz w:val="24"/>
          <w:szCs w:val="24"/>
        </w:rPr>
        <w:t>CZ.06.01.01/00/23_078/0005002</w:t>
      </w:r>
      <w:r w:rsidRPr="00A70F7F">
        <w:rPr>
          <w:rFonts w:ascii="Times New Roman" w:hAnsi="Times New Roman" w:cs="Times New Roman"/>
          <w:sz w:val="24"/>
          <w:szCs w:val="24"/>
        </w:rPr>
        <w:t>)</w:t>
      </w:r>
      <w:r w:rsidRPr="008046F7">
        <w:rPr>
          <w:rFonts w:ascii="Times New Roman" w:hAnsi="Times New Roman" w:cs="Times New Roman"/>
          <w:sz w:val="24"/>
          <w:szCs w:val="24"/>
        </w:rPr>
        <w:t>.</w:t>
      </w:r>
    </w:p>
    <w:p w14:paraId="5591A1EF" w14:textId="5A2FF802" w:rsidR="00CF5A64" w:rsidRPr="00E065E8" w:rsidRDefault="00CF5A64" w:rsidP="00E065E8">
      <w:pPr>
        <w:pStyle w:val="Bezmezer"/>
        <w:numPr>
          <w:ilvl w:val="0"/>
          <w:numId w:val="4"/>
        </w:numPr>
        <w:spacing w:after="120"/>
        <w:ind w:left="284" w:hanging="284"/>
        <w:jc w:val="both"/>
        <w:rPr>
          <w:rFonts w:ascii="Times New Roman" w:hAnsi="Times New Roman" w:cs="Times New Roman"/>
          <w:sz w:val="24"/>
          <w:szCs w:val="24"/>
        </w:rPr>
      </w:pPr>
      <w:r w:rsidRPr="00CF5A64">
        <w:rPr>
          <w:rFonts w:ascii="Times New Roman" w:hAnsi="Times New Roman" w:cs="Times New Roman"/>
          <w:sz w:val="24"/>
          <w:szCs w:val="24"/>
        </w:rPr>
        <w:t xml:space="preserve">V případě, že dle § 109 zákona o DPH se lze oprávněně domnívat, že </w:t>
      </w:r>
      <w:r w:rsidR="00EB40AB">
        <w:rPr>
          <w:rFonts w:ascii="Times New Roman" w:hAnsi="Times New Roman" w:cs="Times New Roman"/>
          <w:sz w:val="24"/>
          <w:szCs w:val="24"/>
        </w:rPr>
        <w:t>O</w:t>
      </w:r>
      <w:r w:rsidRPr="00CF5A64">
        <w:rPr>
          <w:rFonts w:ascii="Times New Roman" w:hAnsi="Times New Roman" w:cs="Times New Roman"/>
          <w:sz w:val="24"/>
          <w:szCs w:val="24"/>
        </w:rPr>
        <w:t xml:space="preserve">bjednatel bude jako příjemce plnění ručit za nezaplacenou daň z tohoto plnění, je </w:t>
      </w:r>
      <w:r w:rsidR="00EB40AB">
        <w:rPr>
          <w:rFonts w:ascii="Times New Roman" w:hAnsi="Times New Roman" w:cs="Times New Roman"/>
          <w:sz w:val="24"/>
          <w:szCs w:val="24"/>
        </w:rPr>
        <w:t>O</w:t>
      </w:r>
      <w:r w:rsidRPr="00CF5A64">
        <w:rPr>
          <w:rFonts w:ascii="Times New Roman" w:hAnsi="Times New Roman" w:cs="Times New Roman"/>
          <w:sz w:val="24"/>
          <w:szCs w:val="24"/>
        </w:rPr>
        <w:t xml:space="preserve">bjednatel oprávněn uhradit daň z přidané hodnoty za zhotovitele přímo správci daně </w:t>
      </w:r>
      <w:r w:rsidR="00EB40AB">
        <w:rPr>
          <w:rFonts w:ascii="Times New Roman" w:hAnsi="Times New Roman" w:cs="Times New Roman"/>
          <w:sz w:val="24"/>
          <w:szCs w:val="24"/>
        </w:rPr>
        <w:t>Z</w:t>
      </w:r>
      <w:r w:rsidRPr="00CF5A64">
        <w:rPr>
          <w:rFonts w:ascii="Times New Roman" w:hAnsi="Times New Roman" w:cs="Times New Roman"/>
          <w:sz w:val="24"/>
          <w:szCs w:val="24"/>
        </w:rPr>
        <w:t xml:space="preserve">hotovitele za účelem zvláštního způsobu zajištění daně dle § 109a zákona o DPH. O provedení platby </w:t>
      </w:r>
      <w:r w:rsidR="00EB40AB">
        <w:rPr>
          <w:rFonts w:ascii="Times New Roman" w:hAnsi="Times New Roman" w:cs="Times New Roman"/>
          <w:sz w:val="24"/>
          <w:szCs w:val="24"/>
        </w:rPr>
        <w:t>O</w:t>
      </w:r>
      <w:r w:rsidRPr="00CF5A64">
        <w:rPr>
          <w:rFonts w:ascii="Times New Roman" w:hAnsi="Times New Roman" w:cs="Times New Roman"/>
          <w:sz w:val="24"/>
          <w:szCs w:val="24"/>
        </w:rPr>
        <w:t xml:space="preserve">bjednatel </w:t>
      </w:r>
      <w:r w:rsidR="00EB40AB">
        <w:rPr>
          <w:rFonts w:ascii="Times New Roman" w:hAnsi="Times New Roman" w:cs="Times New Roman"/>
          <w:sz w:val="24"/>
          <w:szCs w:val="24"/>
        </w:rPr>
        <w:t>Z</w:t>
      </w:r>
      <w:r w:rsidRPr="00CF5A64">
        <w:rPr>
          <w:rFonts w:ascii="Times New Roman" w:hAnsi="Times New Roman" w:cs="Times New Roman"/>
          <w:sz w:val="24"/>
          <w:szCs w:val="24"/>
        </w:rPr>
        <w:t xml:space="preserve">hotovitele písemně informuje. Takto uhrazenou daní dochází ke snížení pohledávky </w:t>
      </w:r>
      <w:r w:rsidR="00EB40AB">
        <w:rPr>
          <w:rFonts w:ascii="Times New Roman" w:hAnsi="Times New Roman" w:cs="Times New Roman"/>
          <w:sz w:val="24"/>
          <w:szCs w:val="24"/>
        </w:rPr>
        <w:t>Z</w:t>
      </w:r>
      <w:r w:rsidRPr="00CF5A64">
        <w:rPr>
          <w:rFonts w:ascii="Times New Roman" w:hAnsi="Times New Roman" w:cs="Times New Roman"/>
          <w:sz w:val="24"/>
          <w:szCs w:val="24"/>
        </w:rPr>
        <w:t xml:space="preserve">hotovitele za </w:t>
      </w:r>
      <w:r w:rsidR="00EB40AB">
        <w:rPr>
          <w:rFonts w:ascii="Times New Roman" w:hAnsi="Times New Roman" w:cs="Times New Roman"/>
          <w:sz w:val="24"/>
          <w:szCs w:val="24"/>
        </w:rPr>
        <w:t>O</w:t>
      </w:r>
      <w:r w:rsidRPr="00CF5A64">
        <w:rPr>
          <w:rFonts w:ascii="Times New Roman" w:hAnsi="Times New Roman" w:cs="Times New Roman"/>
          <w:sz w:val="24"/>
          <w:szCs w:val="24"/>
        </w:rPr>
        <w:t>bjednatelem o příslušnou částku daně (tj. platí, že příslušná část ceny byla uhrazena) a </w:t>
      </w:r>
      <w:r w:rsidR="00EB40AB">
        <w:rPr>
          <w:rFonts w:ascii="Times New Roman" w:hAnsi="Times New Roman" w:cs="Times New Roman"/>
          <w:sz w:val="24"/>
          <w:szCs w:val="24"/>
        </w:rPr>
        <w:t>Z</w:t>
      </w:r>
      <w:r w:rsidRPr="00CF5A64">
        <w:rPr>
          <w:rFonts w:ascii="Times New Roman" w:hAnsi="Times New Roman" w:cs="Times New Roman"/>
          <w:sz w:val="24"/>
          <w:szCs w:val="24"/>
        </w:rPr>
        <w:t xml:space="preserve">hotovitel tak není oprávněn po </w:t>
      </w:r>
      <w:r w:rsidR="00EB40AB">
        <w:rPr>
          <w:rFonts w:ascii="Times New Roman" w:hAnsi="Times New Roman" w:cs="Times New Roman"/>
          <w:sz w:val="24"/>
          <w:szCs w:val="24"/>
        </w:rPr>
        <w:t>O</w:t>
      </w:r>
      <w:r w:rsidRPr="00CF5A64">
        <w:rPr>
          <w:rFonts w:ascii="Times New Roman" w:hAnsi="Times New Roman" w:cs="Times New Roman"/>
          <w:sz w:val="24"/>
          <w:szCs w:val="24"/>
        </w:rPr>
        <w:t>bjednateli požadovat uhrazení této částky.</w:t>
      </w:r>
    </w:p>
    <w:p w14:paraId="3804F689" w14:textId="77777777" w:rsidR="00B53889" w:rsidRPr="0077137A" w:rsidRDefault="00B53889" w:rsidP="004F5F5B">
      <w:pPr>
        <w:pStyle w:val="Bezmezer"/>
        <w:spacing w:after="120"/>
        <w:jc w:val="both"/>
        <w:rPr>
          <w:rFonts w:ascii="Times New Roman" w:hAnsi="Times New Roman" w:cs="Times New Roman"/>
          <w:sz w:val="24"/>
          <w:szCs w:val="24"/>
          <w:highlight w:val="yellow"/>
        </w:rPr>
      </w:pPr>
    </w:p>
    <w:p w14:paraId="3172B652" w14:textId="5C055201" w:rsidR="00075968" w:rsidRPr="0077137A" w:rsidRDefault="00075968" w:rsidP="00F931E9">
      <w:pPr>
        <w:pStyle w:val="Bezmezer"/>
        <w:numPr>
          <w:ilvl w:val="0"/>
          <w:numId w:val="15"/>
        </w:numPr>
        <w:ind w:firstLine="993"/>
        <w:jc w:val="center"/>
        <w:rPr>
          <w:rFonts w:ascii="Times New Roman" w:hAnsi="Times New Roman" w:cs="Times New Roman"/>
          <w:b/>
          <w:bCs/>
          <w:sz w:val="24"/>
          <w:szCs w:val="24"/>
        </w:rPr>
      </w:pPr>
      <w:bookmarkStart w:id="11" w:name="_Ref182316801"/>
    </w:p>
    <w:bookmarkEnd w:id="11"/>
    <w:p w14:paraId="18C92562" w14:textId="77777777" w:rsidR="00BB1FF9" w:rsidRPr="0077137A" w:rsidRDefault="0022725E" w:rsidP="004F5F5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Záruka a odpovědnost za vady</w:t>
      </w:r>
    </w:p>
    <w:p w14:paraId="77ABDFEA" w14:textId="77777777" w:rsidR="0022725E" w:rsidRPr="0077137A" w:rsidRDefault="0022725E" w:rsidP="004F5F5B">
      <w:pPr>
        <w:pStyle w:val="Bezmezer"/>
        <w:jc w:val="center"/>
        <w:rPr>
          <w:rFonts w:ascii="Times New Roman" w:hAnsi="Times New Roman" w:cs="Times New Roman"/>
          <w:sz w:val="24"/>
          <w:szCs w:val="24"/>
        </w:rPr>
      </w:pPr>
    </w:p>
    <w:p w14:paraId="5ABE27E0" w14:textId="77777777"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Dodavatel nese zákonnou odpovědnost za vady </w:t>
      </w:r>
      <w:r>
        <w:rPr>
          <w:rFonts w:ascii="Times New Roman" w:hAnsi="Times New Roman" w:cs="Times New Roman"/>
          <w:sz w:val="24"/>
          <w:szCs w:val="24"/>
        </w:rPr>
        <w:t>Díla</w:t>
      </w:r>
      <w:r w:rsidRPr="009907FE">
        <w:rPr>
          <w:rFonts w:ascii="Times New Roman" w:hAnsi="Times New Roman" w:cs="Times New Roman"/>
          <w:sz w:val="24"/>
          <w:szCs w:val="24"/>
        </w:rPr>
        <w:t xml:space="preserve"> a současně poskytuje Objednateli záruku za jakost </w:t>
      </w:r>
      <w:r>
        <w:rPr>
          <w:rFonts w:ascii="Times New Roman" w:hAnsi="Times New Roman" w:cs="Times New Roman"/>
          <w:sz w:val="24"/>
          <w:szCs w:val="24"/>
        </w:rPr>
        <w:t>Díla</w:t>
      </w:r>
      <w:r w:rsidRPr="009907FE">
        <w:rPr>
          <w:rFonts w:ascii="Times New Roman" w:hAnsi="Times New Roman" w:cs="Times New Roman"/>
          <w:sz w:val="24"/>
          <w:szCs w:val="24"/>
        </w:rPr>
        <w:t>.</w:t>
      </w:r>
    </w:p>
    <w:p w14:paraId="3C87EC70" w14:textId="532C3144" w:rsidR="009907FE" w:rsidRPr="00C6788C"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Dodavatel poskytuje Objednateli záruku za jakost celého </w:t>
      </w:r>
      <w:r w:rsidR="00080BE4">
        <w:rPr>
          <w:rFonts w:ascii="Times New Roman" w:hAnsi="Times New Roman" w:cs="Times New Roman"/>
          <w:sz w:val="24"/>
          <w:szCs w:val="24"/>
        </w:rPr>
        <w:t>Díla včetně všech jeho součástí i případných patchů, updatů nebo upgradů</w:t>
      </w:r>
      <w:r w:rsidRPr="009907FE">
        <w:rPr>
          <w:rFonts w:ascii="Times New Roman" w:hAnsi="Times New Roman" w:cs="Times New Roman"/>
          <w:sz w:val="24"/>
          <w:szCs w:val="24"/>
        </w:rPr>
        <w:t xml:space="preserve">. Záruční doba plyne </w:t>
      </w:r>
      <w:r w:rsidR="00080BE4">
        <w:rPr>
          <w:rFonts w:ascii="Times New Roman" w:hAnsi="Times New Roman" w:cs="Times New Roman"/>
          <w:sz w:val="24"/>
          <w:szCs w:val="24"/>
        </w:rPr>
        <w:t xml:space="preserve">ve vztahu k jednotlivým částem Díla vždy </w:t>
      </w:r>
      <w:r w:rsidRPr="009907FE">
        <w:rPr>
          <w:rFonts w:ascii="Times New Roman" w:hAnsi="Times New Roman" w:cs="Times New Roman"/>
          <w:sz w:val="24"/>
          <w:szCs w:val="24"/>
        </w:rPr>
        <w:t>ode dne převzetí příslušné části</w:t>
      </w:r>
      <w:r w:rsidR="00080BE4">
        <w:rPr>
          <w:rFonts w:ascii="Times New Roman" w:hAnsi="Times New Roman" w:cs="Times New Roman"/>
          <w:sz w:val="24"/>
          <w:szCs w:val="24"/>
        </w:rPr>
        <w:t xml:space="preserve"> Díla</w:t>
      </w:r>
      <w:r w:rsidRPr="009907FE">
        <w:rPr>
          <w:rFonts w:ascii="Times New Roman" w:hAnsi="Times New Roman" w:cs="Times New Roman"/>
          <w:sz w:val="24"/>
          <w:szCs w:val="24"/>
        </w:rPr>
        <w:t xml:space="preserve"> Objednatelem a končí </w:t>
      </w:r>
      <w:r w:rsidRPr="00C6788C">
        <w:rPr>
          <w:rFonts w:ascii="Times New Roman" w:hAnsi="Times New Roman" w:cs="Times New Roman"/>
          <w:sz w:val="24"/>
          <w:szCs w:val="24"/>
        </w:rPr>
        <w:t>uplynutím 60 měsíců ode dne, kdy byl</w:t>
      </w:r>
      <w:r w:rsidR="00080BE4" w:rsidRPr="00C6788C">
        <w:rPr>
          <w:rFonts w:ascii="Times New Roman" w:hAnsi="Times New Roman" w:cs="Times New Roman"/>
          <w:sz w:val="24"/>
          <w:szCs w:val="24"/>
        </w:rPr>
        <w:t>o převzato dokončené Dílo jako celek</w:t>
      </w:r>
      <w:r w:rsidRPr="00C6788C">
        <w:rPr>
          <w:rFonts w:ascii="Times New Roman" w:hAnsi="Times New Roman" w:cs="Times New Roman"/>
          <w:sz w:val="24"/>
          <w:szCs w:val="24"/>
        </w:rPr>
        <w:t>, byl</w:t>
      </w:r>
      <w:r w:rsidR="00080BE4" w:rsidRPr="00C6788C">
        <w:rPr>
          <w:rFonts w:ascii="Times New Roman" w:hAnsi="Times New Roman" w:cs="Times New Roman"/>
          <w:sz w:val="24"/>
          <w:szCs w:val="24"/>
        </w:rPr>
        <w:t>o</w:t>
      </w:r>
      <w:r w:rsidRPr="00C6788C">
        <w:rPr>
          <w:rFonts w:ascii="Times New Roman" w:hAnsi="Times New Roman" w:cs="Times New Roman"/>
          <w:sz w:val="24"/>
          <w:szCs w:val="24"/>
        </w:rPr>
        <w:t>-li převzat</w:t>
      </w:r>
      <w:r w:rsidR="00080BE4" w:rsidRPr="00C6788C">
        <w:rPr>
          <w:rFonts w:ascii="Times New Roman" w:hAnsi="Times New Roman" w:cs="Times New Roman"/>
          <w:sz w:val="24"/>
          <w:szCs w:val="24"/>
        </w:rPr>
        <w:t>o</w:t>
      </w:r>
      <w:r w:rsidRPr="00C6788C">
        <w:rPr>
          <w:rFonts w:ascii="Times New Roman" w:hAnsi="Times New Roman" w:cs="Times New Roman"/>
          <w:sz w:val="24"/>
          <w:szCs w:val="24"/>
        </w:rPr>
        <w:t xml:space="preserve"> bez výhrad, nebo ode dne </w:t>
      </w:r>
      <w:r w:rsidR="00080BE4" w:rsidRPr="00C6788C">
        <w:rPr>
          <w:rFonts w:ascii="Times New Roman" w:hAnsi="Times New Roman" w:cs="Times New Roman"/>
          <w:sz w:val="24"/>
          <w:szCs w:val="24"/>
        </w:rPr>
        <w:t xml:space="preserve">úplného řádného </w:t>
      </w:r>
      <w:r w:rsidRPr="00C6788C">
        <w:rPr>
          <w:rFonts w:ascii="Times New Roman" w:hAnsi="Times New Roman" w:cs="Times New Roman"/>
          <w:sz w:val="24"/>
          <w:szCs w:val="24"/>
        </w:rPr>
        <w:t>odstranění všech vad a nedodělků uvedených v předávacím protokolu, byl</w:t>
      </w:r>
      <w:r w:rsidR="00080BE4" w:rsidRPr="00C6788C">
        <w:rPr>
          <w:rFonts w:ascii="Times New Roman" w:hAnsi="Times New Roman" w:cs="Times New Roman"/>
          <w:sz w:val="24"/>
          <w:szCs w:val="24"/>
        </w:rPr>
        <w:t>o</w:t>
      </w:r>
      <w:r w:rsidRPr="00C6788C">
        <w:rPr>
          <w:rFonts w:ascii="Times New Roman" w:hAnsi="Times New Roman" w:cs="Times New Roman"/>
          <w:sz w:val="24"/>
          <w:szCs w:val="24"/>
        </w:rPr>
        <w:t xml:space="preserve">-li </w:t>
      </w:r>
      <w:r w:rsidR="00080BE4" w:rsidRPr="00C6788C">
        <w:rPr>
          <w:rFonts w:ascii="Times New Roman" w:hAnsi="Times New Roman" w:cs="Times New Roman"/>
          <w:sz w:val="24"/>
          <w:szCs w:val="24"/>
        </w:rPr>
        <w:t xml:space="preserve">dokončené Dílo jako celek </w:t>
      </w:r>
      <w:r w:rsidRPr="00C6788C">
        <w:rPr>
          <w:rFonts w:ascii="Times New Roman" w:hAnsi="Times New Roman" w:cs="Times New Roman"/>
          <w:sz w:val="24"/>
          <w:szCs w:val="24"/>
        </w:rPr>
        <w:t>převzat</w:t>
      </w:r>
      <w:r w:rsidR="00080BE4" w:rsidRPr="00C6788C">
        <w:rPr>
          <w:rFonts w:ascii="Times New Roman" w:hAnsi="Times New Roman" w:cs="Times New Roman"/>
          <w:sz w:val="24"/>
          <w:szCs w:val="24"/>
        </w:rPr>
        <w:t>o</w:t>
      </w:r>
      <w:r w:rsidRPr="00C6788C">
        <w:rPr>
          <w:rFonts w:ascii="Times New Roman" w:hAnsi="Times New Roman" w:cs="Times New Roman"/>
          <w:sz w:val="24"/>
          <w:szCs w:val="24"/>
        </w:rPr>
        <w:t xml:space="preserve"> s výhradami.</w:t>
      </w:r>
    </w:p>
    <w:p w14:paraId="45864C78" w14:textId="6D22CC67"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Poskytnutím záruky za jakost není nijak dotčena zákonná odpovědnost </w:t>
      </w:r>
      <w:r w:rsidR="00E66E76">
        <w:rPr>
          <w:rFonts w:ascii="Times New Roman" w:hAnsi="Times New Roman" w:cs="Times New Roman"/>
          <w:sz w:val="24"/>
          <w:szCs w:val="24"/>
        </w:rPr>
        <w:t>Zhotovitele</w:t>
      </w:r>
      <w:r w:rsidRPr="009907FE">
        <w:rPr>
          <w:rFonts w:ascii="Times New Roman" w:hAnsi="Times New Roman" w:cs="Times New Roman"/>
          <w:sz w:val="24"/>
          <w:szCs w:val="24"/>
        </w:rPr>
        <w:t xml:space="preserve"> za vady </w:t>
      </w:r>
      <w:r w:rsidR="00E66E76">
        <w:rPr>
          <w:rFonts w:ascii="Times New Roman" w:hAnsi="Times New Roman" w:cs="Times New Roman"/>
          <w:sz w:val="24"/>
          <w:szCs w:val="24"/>
        </w:rPr>
        <w:t>Díla</w:t>
      </w:r>
      <w:r w:rsidRPr="009907FE">
        <w:rPr>
          <w:rFonts w:ascii="Times New Roman" w:hAnsi="Times New Roman" w:cs="Times New Roman"/>
          <w:sz w:val="24"/>
          <w:szCs w:val="24"/>
        </w:rPr>
        <w:t>.</w:t>
      </w:r>
    </w:p>
    <w:p w14:paraId="4C3071E2" w14:textId="7ABF7608"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Práva z poskytnuté záruky za jakost nebo ze zákonné odpovědnosti </w:t>
      </w:r>
      <w:r w:rsidR="00452EDC">
        <w:rPr>
          <w:rFonts w:ascii="Times New Roman" w:hAnsi="Times New Roman" w:cs="Times New Roman"/>
          <w:sz w:val="24"/>
          <w:szCs w:val="24"/>
        </w:rPr>
        <w:t>Zhotovitele</w:t>
      </w:r>
      <w:r w:rsidR="00452EDC" w:rsidRPr="009907FE">
        <w:rPr>
          <w:rFonts w:ascii="Times New Roman" w:hAnsi="Times New Roman" w:cs="Times New Roman"/>
          <w:sz w:val="24"/>
          <w:szCs w:val="24"/>
        </w:rPr>
        <w:t xml:space="preserve"> </w:t>
      </w:r>
      <w:r w:rsidRPr="009907FE">
        <w:rPr>
          <w:rFonts w:ascii="Times New Roman" w:hAnsi="Times New Roman" w:cs="Times New Roman"/>
          <w:sz w:val="24"/>
          <w:szCs w:val="24"/>
        </w:rPr>
        <w:t xml:space="preserve">za vady uplatní Objednatel především elektronicky (např. datovou schránkou nebo e-mailem); </w:t>
      </w:r>
      <w:r w:rsidR="00452EDC">
        <w:rPr>
          <w:rFonts w:ascii="Times New Roman" w:hAnsi="Times New Roman" w:cs="Times New Roman"/>
          <w:sz w:val="24"/>
          <w:szCs w:val="24"/>
        </w:rPr>
        <w:t>Zhotovitel</w:t>
      </w:r>
      <w:r w:rsidR="00452EDC" w:rsidRPr="009907FE">
        <w:rPr>
          <w:rFonts w:ascii="Times New Roman" w:hAnsi="Times New Roman" w:cs="Times New Roman"/>
          <w:sz w:val="24"/>
          <w:szCs w:val="24"/>
        </w:rPr>
        <w:t xml:space="preserve"> </w:t>
      </w:r>
      <w:r w:rsidRPr="009907FE">
        <w:rPr>
          <w:rFonts w:ascii="Times New Roman" w:hAnsi="Times New Roman" w:cs="Times New Roman"/>
          <w:sz w:val="24"/>
          <w:szCs w:val="24"/>
        </w:rPr>
        <w:t xml:space="preserve">je povinen neprodleně potvrdit přijetí takového oznámení. V případě vady mající charakter havárie nebo vady bezprostředně ohrožující majetek anebo zdraví či životy lidí je možno vadu oznámit též jenom telefonicky. </w:t>
      </w:r>
    </w:p>
    <w:p w14:paraId="30DE59A0" w14:textId="237F78BC" w:rsidR="004A7D9B" w:rsidRDefault="004A7D9B" w:rsidP="00F931E9">
      <w:pPr>
        <w:pStyle w:val="Bezmezer"/>
        <w:numPr>
          <w:ilvl w:val="0"/>
          <w:numId w:val="10"/>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Nedohodnou-li se </w:t>
      </w:r>
      <w:r w:rsidR="009907FE" w:rsidRPr="009907FE">
        <w:rPr>
          <w:rFonts w:ascii="Times New Roman" w:hAnsi="Times New Roman" w:cs="Times New Roman"/>
          <w:sz w:val="24"/>
          <w:szCs w:val="24"/>
        </w:rPr>
        <w:t>Smluvní strany</w:t>
      </w:r>
      <w:r>
        <w:rPr>
          <w:rFonts w:ascii="Times New Roman" w:hAnsi="Times New Roman" w:cs="Times New Roman"/>
          <w:sz w:val="24"/>
          <w:szCs w:val="24"/>
        </w:rPr>
        <w:t xml:space="preserve"> v</w:t>
      </w:r>
      <w:r w:rsidR="009907FE" w:rsidRPr="009907FE">
        <w:rPr>
          <w:rFonts w:ascii="Times New Roman" w:hAnsi="Times New Roman" w:cs="Times New Roman"/>
          <w:sz w:val="24"/>
          <w:szCs w:val="24"/>
        </w:rPr>
        <w:t> konkrétním případě na jiném termínu odstranění vady</w:t>
      </w:r>
      <w:r>
        <w:rPr>
          <w:rFonts w:ascii="Times New Roman" w:hAnsi="Times New Roman" w:cs="Times New Roman"/>
          <w:sz w:val="24"/>
          <w:szCs w:val="24"/>
        </w:rPr>
        <w:t>, je Dodavatel povinen vadu odstranit</w:t>
      </w:r>
    </w:p>
    <w:p w14:paraId="48ED7BF2" w14:textId="514BBED1" w:rsidR="0030458A" w:rsidRDefault="004A7D9B" w:rsidP="00F931E9">
      <w:pPr>
        <w:pStyle w:val="Bezmezer"/>
        <w:numPr>
          <w:ilvl w:val="0"/>
          <w:numId w:val="26"/>
        </w:numPr>
        <w:spacing w:after="120"/>
        <w:jc w:val="both"/>
        <w:rPr>
          <w:rFonts w:ascii="Times New Roman" w:hAnsi="Times New Roman" w:cs="Times New Roman"/>
          <w:sz w:val="24"/>
          <w:szCs w:val="24"/>
        </w:rPr>
      </w:pPr>
      <w:r>
        <w:rPr>
          <w:rFonts w:ascii="Times New Roman" w:hAnsi="Times New Roman" w:cs="Times New Roman"/>
          <w:sz w:val="24"/>
          <w:szCs w:val="24"/>
        </w:rPr>
        <w:t xml:space="preserve">nejpozději do 24 hodin od oznámení vady, jedná-li se o vadu </w:t>
      </w:r>
      <w:r w:rsidRPr="009907FE">
        <w:rPr>
          <w:rFonts w:ascii="Times New Roman" w:hAnsi="Times New Roman" w:cs="Times New Roman"/>
          <w:sz w:val="24"/>
          <w:szCs w:val="24"/>
        </w:rPr>
        <w:t>mající charakter havárie nebo vad</w:t>
      </w:r>
      <w:r>
        <w:rPr>
          <w:rFonts w:ascii="Times New Roman" w:hAnsi="Times New Roman" w:cs="Times New Roman"/>
          <w:sz w:val="24"/>
          <w:szCs w:val="24"/>
        </w:rPr>
        <w:t>u</w:t>
      </w:r>
      <w:r w:rsidRPr="009907FE">
        <w:rPr>
          <w:rFonts w:ascii="Times New Roman" w:hAnsi="Times New Roman" w:cs="Times New Roman"/>
          <w:sz w:val="24"/>
          <w:szCs w:val="24"/>
        </w:rPr>
        <w:t xml:space="preserve"> bezprostředně ohrožující majetek anebo zdraví či životy lidí</w:t>
      </w:r>
      <w:r>
        <w:rPr>
          <w:rFonts w:ascii="Times New Roman" w:hAnsi="Times New Roman" w:cs="Times New Roman"/>
          <w:sz w:val="24"/>
          <w:szCs w:val="24"/>
        </w:rPr>
        <w:t>;</w:t>
      </w:r>
    </w:p>
    <w:p w14:paraId="61E42FAA" w14:textId="2779840D" w:rsidR="0030458A" w:rsidRDefault="0030458A" w:rsidP="00F931E9">
      <w:pPr>
        <w:pStyle w:val="Bezmezer"/>
        <w:numPr>
          <w:ilvl w:val="0"/>
          <w:numId w:val="26"/>
        </w:numPr>
        <w:spacing w:after="120"/>
        <w:jc w:val="both"/>
        <w:rPr>
          <w:rFonts w:ascii="Times New Roman" w:hAnsi="Times New Roman" w:cs="Times New Roman"/>
          <w:sz w:val="24"/>
          <w:szCs w:val="24"/>
        </w:rPr>
      </w:pPr>
      <w:r>
        <w:rPr>
          <w:rFonts w:ascii="Times New Roman" w:hAnsi="Times New Roman" w:cs="Times New Roman"/>
          <w:sz w:val="24"/>
          <w:szCs w:val="24"/>
        </w:rPr>
        <w:t>nejpozději do 10 pracovních dnů v ostatních případech.</w:t>
      </w:r>
    </w:p>
    <w:p w14:paraId="4131DCF5" w14:textId="43FEA9E9"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O odstranění vady sepíší obě </w:t>
      </w:r>
      <w:r w:rsidR="00452EDC">
        <w:rPr>
          <w:rFonts w:ascii="Times New Roman" w:hAnsi="Times New Roman" w:cs="Times New Roman"/>
          <w:sz w:val="24"/>
          <w:szCs w:val="24"/>
        </w:rPr>
        <w:t>S</w:t>
      </w:r>
      <w:r w:rsidRPr="009907FE">
        <w:rPr>
          <w:rFonts w:ascii="Times New Roman" w:hAnsi="Times New Roman" w:cs="Times New Roman"/>
          <w:sz w:val="24"/>
          <w:szCs w:val="24"/>
        </w:rPr>
        <w:t>mluvní strany protokol.</w:t>
      </w:r>
    </w:p>
    <w:p w14:paraId="30F67534" w14:textId="30D5F25C"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Je-li </w:t>
      </w:r>
      <w:r w:rsidR="00452EDC">
        <w:rPr>
          <w:rFonts w:ascii="Times New Roman" w:hAnsi="Times New Roman" w:cs="Times New Roman"/>
          <w:sz w:val="24"/>
          <w:szCs w:val="24"/>
        </w:rPr>
        <w:t>Zhotovitel</w:t>
      </w:r>
      <w:r w:rsidRPr="009907FE">
        <w:rPr>
          <w:rFonts w:ascii="Times New Roman" w:hAnsi="Times New Roman" w:cs="Times New Roman"/>
          <w:sz w:val="24"/>
          <w:szCs w:val="24"/>
        </w:rPr>
        <w:t xml:space="preserve"> v prodlení s odstraněním oznámené vady, může Objednatel takovou vadu odstranit sám nebo prostřednictvím třetí osoby, a to na náklady </w:t>
      </w:r>
      <w:r w:rsidR="00452EDC">
        <w:rPr>
          <w:rFonts w:ascii="Times New Roman" w:hAnsi="Times New Roman" w:cs="Times New Roman"/>
          <w:sz w:val="24"/>
          <w:szCs w:val="24"/>
        </w:rPr>
        <w:t>Zhotovitele</w:t>
      </w:r>
      <w:r w:rsidRPr="009907FE">
        <w:rPr>
          <w:rFonts w:ascii="Times New Roman" w:hAnsi="Times New Roman" w:cs="Times New Roman"/>
          <w:sz w:val="24"/>
          <w:szCs w:val="24"/>
        </w:rPr>
        <w:t xml:space="preserve">. </w:t>
      </w:r>
      <w:r w:rsidR="00452EDC">
        <w:rPr>
          <w:rFonts w:ascii="Times New Roman" w:hAnsi="Times New Roman" w:cs="Times New Roman"/>
          <w:sz w:val="24"/>
          <w:szCs w:val="24"/>
        </w:rPr>
        <w:t>Zhotovitel</w:t>
      </w:r>
      <w:r w:rsidRPr="009907FE">
        <w:rPr>
          <w:rFonts w:ascii="Times New Roman" w:hAnsi="Times New Roman" w:cs="Times New Roman"/>
          <w:sz w:val="24"/>
          <w:szCs w:val="24"/>
        </w:rPr>
        <w:t xml:space="preserve"> je v takovém případě povinen nahradit Objednateli veškeré takto vynaložené náklady. Odstraněním vady na náklady </w:t>
      </w:r>
      <w:r w:rsidR="00452EDC">
        <w:rPr>
          <w:rFonts w:ascii="Times New Roman" w:hAnsi="Times New Roman" w:cs="Times New Roman"/>
          <w:sz w:val="24"/>
          <w:szCs w:val="24"/>
        </w:rPr>
        <w:t xml:space="preserve">Zhotovitele </w:t>
      </w:r>
      <w:r w:rsidRPr="009907FE">
        <w:rPr>
          <w:rFonts w:ascii="Times New Roman" w:hAnsi="Times New Roman" w:cs="Times New Roman"/>
          <w:sz w:val="24"/>
          <w:szCs w:val="24"/>
        </w:rPr>
        <w:t>nezaniká jeho odpovědnost za vady ani poskytnutá záruka za jakost, ani se neomezuje jejich rozsah, a není ani dotčeno právo Objednatele na smluvní pokutu za prodlení s odstraněním vad.</w:t>
      </w:r>
    </w:p>
    <w:p w14:paraId="79FB0954" w14:textId="764AF3A3"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Záruční lhůta se ve vztahu k celému </w:t>
      </w:r>
      <w:r w:rsidR="002C4FE3">
        <w:rPr>
          <w:rFonts w:ascii="Times New Roman" w:hAnsi="Times New Roman" w:cs="Times New Roman"/>
          <w:sz w:val="24"/>
          <w:szCs w:val="24"/>
        </w:rPr>
        <w:t>Dílu</w:t>
      </w:r>
      <w:r w:rsidRPr="009907FE">
        <w:rPr>
          <w:rFonts w:ascii="Times New Roman" w:hAnsi="Times New Roman" w:cs="Times New Roman"/>
          <w:sz w:val="24"/>
          <w:szCs w:val="24"/>
        </w:rPr>
        <w:t xml:space="preserve"> vždy prodlužuje o dobu, po kterou </w:t>
      </w:r>
      <w:r w:rsidR="002A77FF">
        <w:rPr>
          <w:rFonts w:ascii="Times New Roman" w:hAnsi="Times New Roman" w:cs="Times New Roman"/>
          <w:sz w:val="24"/>
          <w:szCs w:val="24"/>
        </w:rPr>
        <w:t>je užívání</w:t>
      </w:r>
      <w:r w:rsidRPr="009907FE">
        <w:rPr>
          <w:rFonts w:ascii="Times New Roman" w:hAnsi="Times New Roman" w:cs="Times New Roman"/>
          <w:sz w:val="24"/>
          <w:szCs w:val="24"/>
        </w:rPr>
        <w:t xml:space="preserve"> </w:t>
      </w:r>
      <w:r w:rsidR="00EE0D42">
        <w:rPr>
          <w:rFonts w:ascii="Times New Roman" w:hAnsi="Times New Roman" w:cs="Times New Roman"/>
          <w:sz w:val="24"/>
          <w:szCs w:val="24"/>
        </w:rPr>
        <w:t>Díl</w:t>
      </w:r>
      <w:r w:rsidR="002A77FF">
        <w:rPr>
          <w:rFonts w:ascii="Times New Roman" w:hAnsi="Times New Roman" w:cs="Times New Roman"/>
          <w:sz w:val="24"/>
          <w:szCs w:val="24"/>
        </w:rPr>
        <w:t>a</w:t>
      </w:r>
      <w:r w:rsidR="00EE0D42">
        <w:rPr>
          <w:rFonts w:ascii="Times New Roman" w:hAnsi="Times New Roman" w:cs="Times New Roman"/>
          <w:sz w:val="24"/>
          <w:szCs w:val="24"/>
        </w:rPr>
        <w:t xml:space="preserve"> </w:t>
      </w:r>
      <w:r w:rsidRPr="009907FE">
        <w:rPr>
          <w:rFonts w:ascii="Times New Roman" w:hAnsi="Times New Roman" w:cs="Times New Roman"/>
          <w:sz w:val="24"/>
          <w:szCs w:val="24"/>
        </w:rPr>
        <w:t xml:space="preserve">nebo jeho </w:t>
      </w:r>
      <w:r w:rsidR="00EE0D42">
        <w:rPr>
          <w:rFonts w:ascii="Times New Roman" w:hAnsi="Times New Roman" w:cs="Times New Roman"/>
          <w:sz w:val="24"/>
          <w:szCs w:val="24"/>
        </w:rPr>
        <w:t>jak</w:t>
      </w:r>
      <w:r w:rsidR="002A77FF">
        <w:rPr>
          <w:rFonts w:ascii="Times New Roman" w:hAnsi="Times New Roman" w:cs="Times New Roman"/>
          <w:sz w:val="24"/>
          <w:szCs w:val="24"/>
        </w:rPr>
        <w:t>é</w:t>
      </w:r>
      <w:r w:rsidR="00EE0D42">
        <w:rPr>
          <w:rFonts w:ascii="Times New Roman" w:hAnsi="Times New Roman" w:cs="Times New Roman"/>
          <w:sz w:val="24"/>
          <w:szCs w:val="24"/>
        </w:rPr>
        <w:t xml:space="preserve">koliv </w:t>
      </w:r>
      <w:r w:rsidRPr="009907FE">
        <w:rPr>
          <w:rFonts w:ascii="Times New Roman" w:hAnsi="Times New Roman" w:cs="Times New Roman"/>
          <w:sz w:val="24"/>
          <w:szCs w:val="24"/>
        </w:rPr>
        <w:t>část</w:t>
      </w:r>
      <w:r w:rsidR="002A77FF">
        <w:rPr>
          <w:rFonts w:ascii="Times New Roman" w:hAnsi="Times New Roman" w:cs="Times New Roman"/>
          <w:sz w:val="24"/>
          <w:szCs w:val="24"/>
        </w:rPr>
        <w:t>i znemožněno nebo podstatně ztíženo</w:t>
      </w:r>
      <w:r w:rsidRPr="009907FE">
        <w:rPr>
          <w:rFonts w:ascii="Times New Roman" w:hAnsi="Times New Roman" w:cs="Times New Roman"/>
          <w:sz w:val="24"/>
          <w:szCs w:val="24"/>
        </w:rPr>
        <w:t xml:space="preserve"> pro vady, za které odpovídá </w:t>
      </w:r>
      <w:r w:rsidR="002A77FF">
        <w:rPr>
          <w:rFonts w:ascii="Times New Roman" w:hAnsi="Times New Roman" w:cs="Times New Roman"/>
          <w:sz w:val="24"/>
          <w:szCs w:val="24"/>
        </w:rPr>
        <w:t>Zhotovitel</w:t>
      </w:r>
      <w:r w:rsidRPr="009907FE">
        <w:rPr>
          <w:rFonts w:ascii="Times New Roman" w:hAnsi="Times New Roman" w:cs="Times New Roman"/>
          <w:sz w:val="24"/>
          <w:szCs w:val="24"/>
        </w:rPr>
        <w:t>.</w:t>
      </w:r>
    </w:p>
    <w:p w14:paraId="2EA1D99F" w14:textId="6E053D3A" w:rsidR="009907FE" w:rsidRPr="009907FE" w:rsidRDefault="009907FE" w:rsidP="00F931E9">
      <w:pPr>
        <w:pStyle w:val="Bezmezer"/>
        <w:numPr>
          <w:ilvl w:val="0"/>
          <w:numId w:val="10"/>
        </w:numPr>
        <w:spacing w:after="120"/>
        <w:ind w:left="284" w:hanging="284"/>
        <w:jc w:val="both"/>
        <w:rPr>
          <w:rFonts w:ascii="Times New Roman" w:hAnsi="Times New Roman" w:cs="Times New Roman"/>
          <w:sz w:val="24"/>
          <w:szCs w:val="24"/>
        </w:rPr>
      </w:pPr>
      <w:r w:rsidRPr="009907FE">
        <w:rPr>
          <w:rFonts w:ascii="Times New Roman" w:hAnsi="Times New Roman" w:cs="Times New Roman"/>
          <w:sz w:val="24"/>
          <w:szCs w:val="24"/>
        </w:rPr>
        <w:t xml:space="preserve">Ujednáními tohoto </w:t>
      </w:r>
      <w:r w:rsidR="00FB47B0">
        <w:rPr>
          <w:rFonts w:ascii="Times New Roman" w:hAnsi="Times New Roman" w:cs="Times New Roman"/>
          <w:sz w:val="24"/>
          <w:szCs w:val="24"/>
        </w:rPr>
        <w:t>článku</w:t>
      </w:r>
      <w:r w:rsidRPr="009907FE">
        <w:rPr>
          <w:rFonts w:ascii="Times New Roman" w:hAnsi="Times New Roman" w:cs="Times New Roman"/>
          <w:sz w:val="24"/>
          <w:szCs w:val="24"/>
        </w:rPr>
        <w:t xml:space="preserve"> nejsou dotčena práva Objednatele z vadného plnění stanovená právními předpisy. Veškeré úkony podle tohoto </w:t>
      </w:r>
      <w:r w:rsidR="000F51D1">
        <w:rPr>
          <w:rFonts w:ascii="Times New Roman" w:hAnsi="Times New Roman" w:cs="Times New Roman"/>
          <w:sz w:val="24"/>
          <w:szCs w:val="24"/>
        </w:rPr>
        <w:t>článku</w:t>
      </w:r>
      <w:r w:rsidRPr="009907FE">
        <w:rPr>
          <w:rFonts w:ascii="Times New Roman" w:hAnsi="Times New Roman" w:cs="Times New Roman"/>
          <w:sz w:val="24"/>
          <w:szCs w:val="24"/>
        </w:rPr>
        <w:t xml:space="preserve"> činí </w:t>
      </w:r>
      <w:r w:rsidR="000F51D1">
        <w:rPr>
          <w:rFonts w:ascii="Times New Roman" w:hAnsi="Times New Roman" w:cs="Times New Roman"/>
          <w:sz w:val="24"/>
          <w:szCs w:val="24"/>
        </w:rPr>
        <w:t>Zhotovitel</w:t>
      </w:r>
      <w:r w:rsidR="000F51D1" w:rsidRPr="009907FE">
        <w:rPr>
          <w:rFonts w:ascii="Times New Roman" w:hAnsi="Times New Roman" w:cs="Times New Roman"/>
          <w:sz w:val="24"/>
          <w:szCs w:val="24"/>
        </w:rPr>
        <w:t xml:space="preserve"> </w:t>
      </w:r>
      <w:r w:rsidRPr="009907FE">
        <w:rPr>
          <w:rFonts w:ascii="Times New Roman" w:hAnsi="Times New Roman" w:cs="Times New Roman"/>
          <w:sz w:val="24"/>
          <w:szCs w:val="24"/>
        </w:rPr>
        <w:t xml:space="preserve">bezúplatně (v rámci ceny </w:t>
      </w:r>
      <w:r w:rsidR="000F51D1">
        <w:rPr>
          <w:rFonts w:ascii="Times New Roman" w:hAnsi="Times New Roman" w:cs="Times New Roman"/>
          <w:sz w:val="24"/>
          <w:szCs w:val="24"/>
        </w:rPr>
        <w:t>Díla</w:t>
      </w:r>
      <w:r w:rsidRPr="009907FE">
        <w:rPr>
          <w:rFonts w:ascii="Times New Roman" w:hAnsi="Times New Roman" w:cs="Times New Roman"/>
          <w:sz w:val="24"/>
          <w:szCs w:val="24"/>
        </w:rPr>
        <w:t>).</w:t>
      </w:r>
    </w:p>
    <w:p w14:paraId="1C5615C7" w14:textId="1CA25453" w:rsidR="004A7D9B" w:rsidRDefault="004A7D9B" w:rsidP="004C3116">
      <w:pPr>
        <w:pStyle w:val="Bezmezer"/>
        <w:numPr>
          <w:ilvl w:val="0"/>
          <w:numId w:val="10"/>
        </w:numPr>
        <w:spacing w:after="120"/>
        <w:ind w:left="284" w:hanging="426"/>
        <w:jc w:val="both"/>
        <w:rPr>
          <w:rFonts w:ascii="Times New Roman" w:hAnsi="Times New Roman" w:cs="Times New Roman"/>
          <w:sz w:val="24"/>
          <w:szCs w:val="24"/>
        </w:rPr>
      </w:pPr>
      <w:r>
        <w:rPr>
          <w:rFonts w:ascii="Times New Roman" w:hAnsi="Times New Roman" w:cs="Times New Roman"/>
          <w:sz w:val="24"/>
          <w:szCs w:val="24"/>
        </w:rPr>
        <w:t>Po dobu platnosti Servisní smlouvy budou vady Díla řešeny v rámci Servisní smlouvy jako tzv. Incident. Způsob oznámení, lhůty a způsoby řešení a další podrobnosti stanoví Servisní smlouva. V případě postupu podle Servisní smlouvy se odstavce 4 až 6 tohoto článku nepoužijí.</w:t>
      </w:r>
    </w:p>
    <w:p w14:paraId="12267737" w14:textId="6973D8EE" w:rsidR="009907FE" w:rsidRPr="009907FE" w:rsidRDefault="009907FE" w:rsidP="004C3116">
      <w:pPr>
        <w:pStyle w:val="Bezmezer"/>
        <w:numPr>
          <w:ilvl w:val="0"/>
          <w:numId w:val="10"/>
        </w:numPr>
        <w:spacing w:after="120"/>
        <w:ind w:left="284" w:hanging="426"/>
        <w:jc w:val="both"/>
        <w:rPr>
          <w:rFonts w:ascii="Times New Roman" w:hAnsi="Times New Roman" w:cs="Times New Roman"/>
          <w:sz w:val="24"/>
          <w:szCs w:val="24"/>
        </w:rPr>
      </w:pPr>
      <w:r w:rsidRPr="009907FE">
        <w:rPr>
          <w:rFonts w:ascii="Times New Roman" w:hAnsi="Times New Roman" w:cs="Times New Roman"/>
          <w:sz w:val="24"/>
          <w:szCs w:val="24"/>
        </w:rPr>
        <w:t xml:space="preserve">Na výzvu Objednatele je </w:t>
      </w:r>
      <w:r w:rsidR="00DC0980">
        <w:rPr>
          <w:rFonts w:ascii="Times New Roman" w:hAnsi="Times New Roman" w:cs="Times New Roman"/>
          <w:sz w:val="24"/>
          <w:szCs w:val="24"/>
        </w:rPr>
        <w:t>Zhotovitel</w:t>
      </w:r>
      <w:r w:rsidR="00DC0980" w:rsidRPr="009907FE">
        <w:rPr>
          <w:rFonts w:ascii="Times New Roman" w:hAnsi="Times New Roman" w:cs="Times New Roman"/>
          <w:sz w:val="24"/>
          <w:szCs w:val="24"/>
        </w:rPr>
        <w:t xml:space="preserve"> </w:t>
      </w:r>
      <w:r w:rsidRPr="009907FE">
        <w:rPr>
          <w:rFonts w:ascii="Times New Roman" w:hAnsi="Times New Roman" w:cs="Times New Roman"/>
          <w:sz w:val="24"/>
          <w:szCs w:val="24"/>
        </w:rPr>
        <w:t xml:space="preserve">povinen za předem dohodnutou úplatu odstranit i vady, za které </w:t>
      </w:r>
      <w:r w:rsidR="00DC0980">
        <w:rPr>
          <w:rFonts w:ascii="Times New Roman" w:hAnsi="Times New Roman" w:cs="Times New Roman"/>
          <w:sz w:val="24"/>
          <w:szCs w:val="24"/>
        </w:rPr>
        <w:t>Zhotovitel</w:t>
      </w:r>
      <w:r w:rsidR="00DC0980" w:rsidRPr="009907FE">
        <w:rPr>
          <w:rFonts w:ascii="Times New Roman" w:hAnsi="Times New Roman" w:cs="Times New Roman"/>
          <w:sz w:val="24"/>
          <w:szCs w:val="24"/>
        </w:rPr>
        <w:t xml:space="preserve"> </w:t>
      </w:r>
      <w:r w:rsidRPr="009907FE">
        <w:rPr>
          <w:rFonts w:ascii="Times New Roman" w:hAnsi="Times New Roman" w:cs="Times New Roman"/>
          <w:sz w:val="24"/>
          <w:szCs w:val="24"/>
        </w:rPr>
        <w:t>neodpovídá</w:t>
      </w:r>
      <w:r w:rsidR="00DC0980">
        <w:rPr>
          <w:rFonts w:ascii="Times New Roman" w:hAnsi="Times New Roman" w:cs="Times New Roman"/>
          <w:sz w:val="24"/>
          <w:szCs w:val="24"/>
        </w:rPr>
        <w:t>.</w:t>
      </w:r>
    </w:p>
    <w:p w14:paraId="432778E6" w14:textId="77777777" w:rsidR="00BB2FEB" w:rsidRPr="0077137A" w:rsidRDefault="00BB2FEB" w:rsidP="004F5F5B">
      <w:pPr>
        <w:pStyle w:val="Odstavecseseznamem"/>
        <w:spacing w:line="240" w:lineRule="auto"/>
        <w:rPr>
          <w:rFonts w:ascii="Times New Roman" w:hAnsi="Times New Roman" w:cs="Times New Roman"/>
          <w:b/>
          <w:bCs/>
          <w:sz w:val="24"/>
          <w:szCs w:val="24"/>
        </w:rPr>
      </w:pPr>
    </w:p>
    <w:p w14:paraId="6474F58E" w14:textId="696DD98A" w:rsidR="00B93166" w:rsidRPr="0077137A" w:rsidRDefault="000F0F94" w:rsidP="00F931E9">
      <w:pPr>
        <w:pStyle w:val="Bezmezer"/>
        <w:numPr>
          <w:ilvl w:val="0"/>
          <w:numId w:val="15"/>
        </w:numPr>
        <w:ind w:firstLine="993"/>
        <w:jc w:val="center"/>
        <w:rPr>
          <w:rFonts w:ascii="Times New Roman" w:hAnsi="Times New Roman" w:cs="Times New Roman"/>
          <w:b/>
          <w:bCs/>
          <w:sz w:val="24"/>
          <w:szCs w:val="24"/>
        </w:rPr>
      </w:pPr>
      <w:r>
        <w:rPr>
          <w:rFonts w:ascii="Times New Roman" w:hAnsi="Times New Roman" w:cs="Times New Roman"/>
          <w:b/>
          <w:bCs/>
          <w:sz w:val="24"/>
          <w:szCs w:val="24"/>
        </w:rPr>
        <w:br/>
      </w:r>
      <w:r w:rsidR="00B93166" w:rsidRPr="0077137A">
        <w:rPr>
          <w:rFonts w:ascii="Times New Roman" w:hAnsi="Times New Roman" w:cs="Times New Roman"/>
          <w:b/>
          <w:bCs/>
          <w:sz w:val="24"/>
          <w:szCs w:val="24"/>
        </w:rPr>
        <w:t xml:space="preserve">Duševní vlastnictví </w:t>
      </w:r>
      <w:r w:rsidR="0010375C">
        <w:rPr>
          <w:rFonts w:ascii="Times New Roman" w:hAnsi="Times New Roman" w:cs="Times New Roman"/>
          <w:b/>
          <w:bCs/>
          <w:sz w:val="24"/>
          <w:szCs w:val="24"/>
        </w:rPr>
        <w:t>a licenční podmínky</w:t>
      </w:r>
      <w:r w:rsidR="00F6441D" w:rsidRPr="0077137A">
        <w:rPr>
          <w:rFonts w:ascii="Times New Roman" w:hAnsi="Times New Roman" w:cs="Times New Roman"/>
          <w:b/>
          <w:bCs/>
          <w:sz w:val="24"/>
          <w:szCs w:val="24"/>
        </w:rPr>
        <w:t xml:space="preserve"> </w:t>
      </w:r>
    </w:p>
    <w:p w14:paraId="6C6F28DD" w14:textId="77777777" w:rsidR="00F543F5" w:rsidRPr="0077137A" w:rsidRDefault="00F543F5" w:rsidP="004F5F5B">
      <w:pPr>
        <w:pStyle w:val="Bezmezer"/>
        <w:jc w:val="center"/>
        <w:rPr>
          <w:rFonts w:ascii="Times New Roman" w:hAnsi="Times New Roman" w:cs="Times New Roman"/>
          <w:b/>
          <w:bCs/>
          <w:sz w:val="24"/>
          <w:szCs w:val="24"/>
        </w:rPr>
      </w:pPr>
    </w:p>
    <w:p w14:paraId="0016F006" w14:textId="27F67D43"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 xml:space="preserve">Smluvní strany jsou si vědomy, že výsledky (výstupy) činnosti </w:t>
      </w:r>
      <w:r>
        <w:rPr>
          <w:rFonts w:ascii="Times New Roman" w:hAnsi="Times New Roman" w:cs="Times New Roman"/>
          <w:sz w:val="24"/>
          <w:szCs w:val="24"/>
        </w:rPr>
        <w:t>Z</w:t>
      </w:r>
      <w:r w:rsidRPr="00D8187A">
        <w:rPr>
          <w:rFonts w:ascii="Times New Roman" w:hAnsi="Times New Roman" w:cs="Times New Roman"/>
          <w:sz w:val="24"/>
          <w:szCs w:val="24"/>
        </w:rPr>
        <w:t xml:space="preserve">hotovitele podle této </w:t>
      </w:r>
      <w:r w:rsidR="00E63E0F">
        <w:rPr>
          <w:rFonts w:ascii="Times New Roman" w:hAnsi="Times New Roman" w:cs="Times New Roman"/>
          <w:sz w:val="24"/>
          <w:szCs w:val="24"/>
        </w:rPr>
        <w:t>S</w:t>
      </w:r>
      <w:r w:rsidRPr="00D8187A">
        <w:rPr>
          <w:rFonts w:ascii="Times New Roman" w:hAnsi="Times New Roman" w:cs="Times New Roman"/>
          <w:sz w:val="24"/>
          <w:szCs w:val="24"/>
        </w:rPr>
        <w:t xml:space="preserve">mlouvy mohou podléhat autorskoprávní ochraně. Základní principy licenční politiky pokrývající veškerá plnění poskytovaná podle této </w:t>
      </w:r>
      <w:r>
        <w:rPr>
          <w:rFonts w:ascii="Times New Roman" w:hAnsi="Times New Roman" w:cs="Times New Roman"/>
          <w:sz w:val="24"/>
          <w:szCs w:val="24"/>
        </w:rPr>
        <w:t>S</w:t>
      </w:r>
      <w:r w:rsidRPr="00D8187A">
        <w:rPr>
          <w:rFonts w:ascii="Times New Roman" w:hAnsi="Times New Roman" w:cs="Times New Roman"/>
          <w:sz w:val="24"/>
          <w:szCs w:val="24"/>
        </w:rPr>
        <w:t>mlouvy jsou následující:</w:t>
      </w:r>
    </w:p>
    <w:p w14:paraId="2047F768" w14:textId="41759CA3" w:rsidR="00D8187A" w:rsidRDefault="00D8187A" w:rsidP="00F931E9">
      <w:pPr>
        <w:pStyle w:val="Bezmezer"/>
        <w:numPr>
          <w:ilvl w:val="2"/>
          <w:numId w:val="25"/>
        </w:numPr>
        <w:spacing w:after="120"/>
        <w:jc w:val="both"/>
        <w:rPr>
          <w:rFonts w:ascii="Times New Roman" w:hAnsi="Times New Roman" w:cs="Times New Roman"/>
          <w:sz w:val="24"/>
          <w:szCs w:val="24"/>
        </w:rPr>
      </w:pPr>
      <w:r w:rsidRPr="00D8187A">
        <w:rPr>
          <w:rFonts w:ascii="Times New Roman" w:hAnsi="Times New Roman" w:cs="Times New Roman"/>
          <w:sz w:val="24"/>
          <w:szCs w:val="24"/>
        </w:rPr>
        <w:t>Zhotovitel uděluje nevýhradní licenci</w:t>
      </w:r>
      <w:r w:rsidR="00333014">
        <w:rPr>
          <w:rFonts w:ascii="Times New Roman" w:hAnsi="Times New Roman" w:cs="Times New Roman"/>
          <w:sz w:val="24"/>
          <w:szCs w:val="24"/>
        </w:rPr>
        <w:t xml:space="preserve"> k provedenému Dílu</w:t>
      </w:r>
      <w:r w:rsidRPr="00D8187A">
        <w:rPr>
          <w:rFonts w:ascii="Times New Roman" w:hAnsi="Times New Roman" w:cs="Times New Roman"/>
          <w:sz w:val="24"/>
          <w:szCs w:val="24"/>
        </w:rPr>
        <w:t xml:space="preserve">. </w:t>
      </w:r>
    </w:p>
    <w:p w14:paraId="5EAEB3BF" w14:textId="3CE3A1DA" w:rsidR="00D8187A" w:rsidRDefault="00B374E1" w:rsidP="00F931E9">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 xml:space="preserve">Územní, časový ani věcný rozsah licence nejsou nijak omezeny. </w:t>
      </w:r>
      <w:r w:rsidR="00D8187A" w:rsidRPr="00D8187A">
        <w:rPr>
          <w:rFonts w:ascii="Times New Roman" w:hAnsi="Times New Roman" w:cs="Times New Roman"/>
          <w:sz w:val="24"/>
          <w:szCs w:val="24"/>
        </w:rPr>
        <w:t>Počet uživatelů není licenčně omezen ani samostatně zpoplatněn.</w:t>
      </w:r>
    </w:p>
    <w:p w14:paraId="35A37315" w14:textId="77777777" w:rsidR="00D8187A" w:rsidRDefault="00D8187A" w:rsidP="00F931E9">
      <w:pPr>
        <w:pStyle w:val="Bezmezer"/>
        <w:numPr>
          <w:ilvl w:val="2"/>
          <w:numId w:val="14"/>
        </w:numPr>
        <w:spacing w:after="120"/>
        <w:jc w:val="both"/>
        <w:rPr>
          <w:rFonts w:ascii="Times New Roman" w:hAnsi="Times New Roman" w:cs="Times New Roman"/>
          <w:sz w:val="24"/>
          <w:szCs w:val="24"/>
        </w:rPr>
      </w:pPr>
      <w:r w:rsidRPr="00D8187A">
        <w:rPr>
          <w:rFonts w:ascii="Times New Roman" w:hAnsi="Times New Roman" w:cs="Times New Roman"/>
          <w:sz w:val="24"/>
          <w:szCs w:val="24"/>
        </w:rPr>
        <w:t>Veškeré použité součásti nejsou zatíženy licenčními ani jinými podobnými periodickými poplatky.</w:t>
      </w:r>
    </w:p>
    <w:p w14:paraId="5B321CDC" w14:textId="77777777" w:rsidR="00D8187A" w:rsidRDefault="00D8187A" w:rsidP="00F931E9">
      <w:pPr>
        <w:pStyle w:val="Bezmezer"/>
        <w:numPr>
          <w:ilvl w:val="2"/>
          <w:numId w:val="14"/>
        </w:numPr>
        <w:spacing w:after="120"/>
        <w:jc w:val="both"/>
        <w:rPr>
          <w:rFonts w:ascii="Times New Roman" w:hAnsi="Times New Roman" w:cs="Times New Roman"/>
          <w:sz w:val="24"/>
          <w:szCs w:val="24"/>
        </w:rPr>
      </w:pPr>
      <w:r w:rsidRPr="00D8187A">
        <w:rPr>
          <w:rFonts w:ascii="Times New Roman" w:hAnsi="Times New Roman" w:cs="Times New Roman"/>
          <w:sz w:val="24"/>
          <w:szCs w:val="24"/>
        </w:rPr>
        <w:t xml:space="preserve">Veškeré náklady na licenční poplatky spojené s využitím případných vývojových knihoven a softwarových komponent nese </w:t>
      </w:r>
      <w:r>
        <w:rPr>
          <w:rFonts w:ascii="Times New Roman" w:hAnsi="Times New Roman" w:cs="Times New Roman"/>
          <w:sz w:val="24"/>
          <w:szCs w:val="24"/>
        </w:rPr>
        <w:t>Z</w:t>
      </w:r>
      <w:r w:rsidRPr="00D8187A">
        <w:rPr>
          <w:rFonts w:ascii="Times New Roman" w:hAnsi="Times New Roman" w:cs="Times New Roman"/>
          <w:sz w:val="24"/>
          <w:szCs w:val="24"/>
        </w:rPr>
        <w:t>hotovitel.</w:t>
      </w:r>
    </w:p>
    <w:p w14:paraId="53C87224" w14:textId="77777777" w:rsidR="00D8187A" w:rsidRDefault="00D8187A" w:rsidP="00F931E9">
      <w:pPr>
        <w:pStyle w:val="Bezmezer"/>
        <w:numPr>
          <w:ilvl w:val="2"/>
          <w:numId w:val="14"/>
        </w:numPr>
        <w:spacing w:after="120"/>
        <w:jc w:val="both"/>
        <w:rPr>
          <w:rFonts w:ascii="Times New Roman" w:hAnsi="Times New Roman" w:cs="Times New Roman"/>
          <w:sz w:val="24"/>
          <w:szCs w:val="24"/>
        </w:rPr>
      </w:pPr>
      <w:r w:rsidRPr="00D8187A">
        <w:rPr>
          <w:rFonts w:ascii="Times New Roman" w:hAnsi="Times New Roman" w:cs="Times New Roman"/>
          <w:sz w:val="24"/>
          <w:szCs w:val="24"/>
        </w:rPr>
        <w:t>Zhotovitel odpovídá za licenční oprávněnost všech použitých softwarových komponent.</w:t>
      </w:r>
    </w:p>
    <w:p w14:paraId="4B0055A0" w14:textId="6BCDDDF2" w:rsidR="00D8187A" w:rsidRPr="00D8187A" w:rsidRDefault="00D8187A" w:rsidP="00F931E9">
      <w:pPr>
        <w:pStyle w:val="Bezmezer"/>
        <w:numPr>
          <w:ilvl w:val="2"/>
          <w:numId w:val="14"/>
        </w:numPr>
        <w:spacing w:after="120"/>
        <w:jc w:val="both"/>
        <w:rPr>
          <w:rFonts w:ascii="Times New Roman" w:hAnsi="Times New Roman" w:cs="Times New Roman"/>
          <w:sz w:val="24"/>
          <w:szCs w:val="24"/>
        </w:rPr>
      </w:pPr>
      <w:r w:rsidRPr="00D8187A">
        <w:rPr>
          <w:rFonts w:ascii="Times New Roman" w:hAnsi="Times New Roman" w:cs="Times New Roman"/>
          <w:sz w:val="24"/>
          <w:szCs w:val="24"/>
        </w:rPr>
        <w:t>Zhotovitel odpovídá za licenční oprávněnost použití fontů a vizuálních prvků.</w:t>
      </w:r>
    </w:p>
    <w:p w14:paraId="66E1BF9A" w14:textId="6A45E6FB" w:rsidR="00D8187A" w:rsidRPr="00D8187A" w:rsidRDefault="00D8187A" w:rsidP="00D8187A">
      <w:pPr>
        <w:pStyle w:val="Bezmezer"/>
        <w:spacing w:after="120"/>
        <w:ind w:left="284"/>
        <w:jc w:val="both"/>
        <w:rPr>
          <w:rFonts w:ascii="Times New Roman" w:hAnsi="Times New Roman" w:cs="Times New Roman"/>
          <w:sz w:val="24"/>
          <w:szCs w:val="24"/>
        </w:rPr>
      </w:pPr>
      <w:r w:rsidRPr="00D8187A">
        <w:rPr>
          <w:rFonts w:ascii="Times New Roman" w:hAnsi="Times New Roman" w:cs="Times New Roman"/>
          <w:sz w:val="24"/>
          <w:szCs w:val="24"/>
        </w:rPr>
        <w:t xml:space="preserve">Jakákoliv licence udělená podle této </w:t>
      </w:r>
      <w:r w:rsidR="00B374E1">
        <w:rPr>
          <w:rFonts w:ascii="Times New Roman" w:hAnsi="Times New Roman" w:cs="Times New Roman"/>
          <w:sz w:val="24"/>
          <w:szCs w:val="24"/>
        </w:rPr>
        <w:t>S</w:t>
      </w:r>
      <w:r w:rsidRPr="00D8187A">
        <w:rPr>
          <w:rFonts w:ascii="Times New Roman" w:hAnsi="Times New Roman" w:cs="Times New Roman"/>
          <w:sz w:val="24"/>
          <w:szCs w:val="24"/>
        </w:rPr>
        <w:t>mlouvy musí být interpretována v souladu s těmito principy, není-li v konkrétním případě výslovně sjednáno jinak.</w:t>
      </w:r>
    </w:p>
    <w:p w14:paraId="7D806709" w14:textId="36303C3F"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 xml:space="preserve">Zhotovitel tímto objednateli uděluje nevýhradní, nevypověditelnou a časově, místně a věcně neomezenou licenci k užití všech výsledků (výstupů) činnosti </w:t>
      </w:r>
      <w:r w:rsidR="007314BA">
        <w:rPr>
          <w:rFonts w:ascii="Times New Roman" w:hAnsi="Times New Roman" w:cs="Times New Roman"/>
          <w:sz w:val="24"/>
          <w:szCs w:val="24"/>
        </w:rPr>
        <w:t>Z</w:t>
      </w:r>
      <w:r w:rsidRPr="00D8187A">
        <w:rPr>
          <w:rFonts w:ascii="Times New Roman" w:hAnsi="Times New Roman" w:cs="Times New Roman"/>
          <w:sz w:val="24"/>
          <w:szCs w:val="24"/>
        </w:rPr>
        <w:t xml:space="preserve">hotovitele </w:t>
      </w:r>
      <w:r w:rsidR="007314BA">
        <w:rPr>
          <w:rFonts w:ascii="Times New Roman" w:hAnsi="Times New Roman" w:cs="Times New Roman"/>
          <w:sz w:val="24"/>
          <w:szCs w:val="24"/>
        </w:rPr>
        <w:t xml:space="preserve">a všech předaných částí Díla </w:t>
      </w:r>
      <w:r w:rsidRPr="00D8187A">
        <w:rPr>
          <w:rFonts w:ascii="Times New Roman" w:hAnsi="Times New Roman" w:cs="Times New Roman"/>
          <w:sz w:val="24"/>
          <w:szCs w:val="24"/>
        </w:rPr>
        <w:t xml:space="preserve">podle této </w:t>
      </w:r>
      <w:r w:rsidR="007314BA">
        <w:rPr>
          <w:rFonts w:ascii="Times New Roman" w:hAnsi="Times New Roman" w:cs="Times New Roman"/>
          <w:sz w:val="24"/>
          <w:szCs w:val="24"/>
        </w:rPr>
        <w:t>S</w:t>
      </w:r>
      <w:r w:rsidRPr="00D8187A">
        <w:rPr>
          <w:rFonts w:ascii="Times New Roman" w:hAnsi="Times New Roman" w:cs="Times New Roman"/>
          <w:sz w:val="24"/>
          <w:szCs w:val="24"/>
        </w:rPr>
        <w:t>mlouvy všemi známými způsoby (dále jen „</w:t>
      </w:r>
      <w:r w:rsidRPr="007314BA">
        <w:rPr>
          <w:rFonts w:ascii="Times New Roman" w:hAnsi="Times New Roman" w:cs="Times New Roman"/>
          <w:b/>
          <w:bCs/>
          <w:sz w:val="24"/>
          <w:szCs w:val="24"/>
        </w:rPr>
        <w:t>licence</w:t>
      </w:r>
      <w:r w:rsidRPr="00D8187A">
        <w:rPr>
          <w:rFonts w:ascii="Times New Roman" w:hAnsi="Times New Roman" w:cs="Times New Roman"/>
          <w:sz w:val="24"/>
          <w:szCs w:val="24"/>
        </w:rPr>
        <w:t xml:space="preserve">“); licence </w:t>
      </w:r>
      <w:r w:rsidR="007314BA">
        <w:rPr>
          <w:rFonts w:ascii="Times New Roman" w:hAnsi="Times New Roman" w:cs="Times New Roman"/>
          <w:sz w:val="24"/>
          <w:szCs w:val="24"/>
        </w:rPr>
        <w:t>k příslušné části D</w:t>
      </w:r>
      <w:r w:rsidR="00484C27">
        <w:rPr>
          <w:rFonts w:ascii="Times New Roman" w:hAnsi="Times New Roman" w:cs="Times New Roman"/>
          <w:sz w:val="24"/>
          <w:szCs w:val="24"/>
        </w:rPr>
        <w:t>í</w:t>
      </w:r>
      <w:r w:rsidR="007314BA">
        <w:rPr>
          <w:rFonts w:ascii="Times New Roman" w:hAnsi="Times New Roman" w:cs="Times New Roman"/>
          <w:sz w:val="24"/>
          <w:szCs w:val="24"/>
        </w:rPr>
        <w:t xml:space="preserve">la </w:t>
      </w:r>
      <w:r w:rsidRPr="00D8187A">
        <w:rPr>
          <w:rFonts w:ascii="Times New Roman" w:hAnsi="Times New Roman" w:cs="Times New Roman"/>
          <w:sz w:val="24"/>
          <w:szCs w:val="24"/>
        </w:rPr>
        <w:t xml:space="preserve">nabývá účinnosti vždy okamžikem předání a převzetí příslušného výstupu plnění podle této </w:t>
      </w:r>
      <w:r w:rsidR="007314BA">
        <w:rPr>
          <w:rFonts w:ascii="Times New Roman" w:hAnsi="Times New Roman" w:cs="Times New Roman"/>
          <w:sz w:val="24"/>
          <w:szCs w:val="24"/>
        </w:rPr>
        <w:t>S</w:t>
      </w:r>
      <w:r w:rsidRPr="00D8187A">
        <w:rPr>
          <w:rFonts w:ascii="Times New Roman" w:hAnsi="Times New Roman" w:cs="Times New Roman"/>
          <w:sz w:val="24"/>
          <w:szCs w:val="24"/>
        </w:rPr>
        <w:t xml:space="preserve">mlouvy </w:t>
      </w:r>
      <w:r w:rsidR="007314BA">
        <w:rPr>
          <w:rFonts w:ascii="Times New Roman" w:hAnsi="Times New Roman" w:cs="Times New Roman"/>
          <w:sz w:val="24"/>
          <w:szCs w:val="24"/>
        </w:rPr>
        <w:t>(části Díla)</w:t>
      </w:r>
      <w:r w:rsidRPr="00D8187A">
        <w:rPr>
          <w:rFonts w:ascii="Times New Roman" w:hAnsi="Times New Roman" w:cs="Times New Roman"/>
          <w:sz w:val="24"/>
          <w:szCs w:val="24"/>
        </w:rPr>
        <w:t xml:space="preserve">. Objednatel je tak zejména oprávněn příslušné výsledky (výstupy) činnosti </w:t>
      </w:r>
      <w:r w:rsidR="006B0077">
        <w:rPr>
          <w:rFonts w:ascii="Times New Roman" w:hAnsi="Times New Roman" w:cs="Times New Roman"/>
          <w:sz w:val="24"/>
          <w:szCs w:val="24"/>
        </w:rPr>
        <w:t>Z</w:t>
      </w:r>
      <w:r w:rsidRPr="00D8187A">
        <w:rPr>
          <w:rFonts w:ascii="Times New Roman" w:hAnsi="Times New Roman" w:cs="Times New Roman"/>
          <w:sz w:val="24"/>
          <w:szCs w:val="24"/>
        </w:rPr>
        <w:t xml:space="preserve">hotovitele, které od </w:t>
      </w:r>
      <w:r w:rsidR="006B0077">
        <w:rPr>
          <w:rFonts w:ascii="Times New Roman" w:hAnsi="Times New Roman" w:cs="Times New Roman"/>
          <w:sz w:val="24"/>
          <w:szCs w:val="24"/>
        </w:rPr>
        <w:t>Z</w:t>
      </w:r>
      <w:r w:rsidRPr="00D8187A">
        <w:rPr>
          <w:rFonts w:ascii="Times New Roman" w:hAnsi="Times New Roman" w:cs="Times New Roman"/>
          <w:sz w:val="24"/>
          <w:szCs w:val="24"/>
        </w:rPr>
        <w:t xml:space="preserve">hotovitele převzal, nebo jejich jakoukoliv část libovolným způsobem dále zpracovávat, šířit, připojit k jinému dílu, upravovat, měnit či jinak využívat. Pro vyloučení pochybností </w:t>
      </w:r>
      <w:r w:rsidR="006B0077">
        <w:rPr>
          <w:rFonts w:ascii="Times New Roman" w:hAnsi="Times New Roman" w:cs="Times New Roman"/>
          <w:sz w:val="24"/>
          <w:szCs w:val="24"/>
        </w:rPr>
        <w:t>S</w:t>
      </w:r>
      <w:r w:rsidRPr="00D8187A">
        <w:rPr>
          <w:rFonts w:ascii="Times New Roman" w:hAnsi="Times New Roman" w:cs="Times New Roman"/>
          <w:sz w:val="24"/>
          <w:szCs w:val="24"/>
        </w:rPr>
        <w:t xml:space="preserve">mluvní strany uvádějí, že </w:t>
      </w:r>
      <w:r w:rsidR="006B0077">
        <w:rPr>
          <w:rFonts w:ascii="Times New Roman" w:hAnsi="Times New Roman" w:cs="Times New Roman"/>
          <w:sz w:val="24"/>
          <w:szCs w:val="24"/>
        </w:rPr>
        <w:t>O</w:t>
      </w:r>
      <w:r w:rsidRPr="00D8187A">
        <w:rPr>
          <w:rFonts w:ascii="Times New Roman" w:hAnsi="Times New Roman" w:cs="Times New Roman"/>
          <w:sz w:val="24"/>
          <w:szCs w:val="24"/>
        </w:rPr>
        <w:t xml:space="preserve">bjednatel bude kromě jiného oprávněn předat jakékoliv výstupy činnosti </w:t>
      </w:r>
      <w:r w:rsidR="006B0077">
        <w:rPr>
          <w:rFonts w:ascii="Times New Roman" w:hAnsi="Times New Roman" w:cs="Times New Roman"/>
          <w:sz w:val="24"/>
          <w:szCs w:val="24"/>
        </w:rPr>
        <w:t>Z</w:t>
      </w:r>
      <w:r w:rsidRPr="00D8187A">
        <w:rPr>
          <w:rFonts w:ascii="Times New Roman" w:hAnsi="Times New Roman" w:cs="Times New Roman"/>
          <w:sz w:val="24"/>
          <w:szCs w:val="24"/>
        </w:rPr>
        <w:t>hotovitele podle této smlouvy libovolnému třetímu subjektu k dalšímu zpracování a využití.</w:t>
      </w:r>
    </w:p>
    <w:p w14:paraId="41FDBA48" w14:textId="77777777"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Objednatel může oprávnění tvořící součást licence poskytnout třetí osobě zcela nebo zčásti dle svého uvážení (možnost udělit podlicenci).</w:t>
      </w:r>
    </w:p>
    <w:p w14:paraId="3DE0394B" w14:textId="73840C9C"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 xml:space="preserve">Objednatel může licenci postoupit zcela nebo zčásti libovolné třetí osobě; uzavřením této </w:t>
      </w:r>
      <w:r w:rsidR="005E5095">
        <w:rPr>
          <w:rFonts w:ascii="Times New Roman" w:hAnsi="Times New Roman" w:cs="Times New Roman"/>
          <w:sz w:val="24"/>
          <w:szCs w:val="24"/>
        </w:rPr>
        <w:t>S</w:t>
      </w:r>
      <w:r w:rsidRPr="00D8187A">
        <w:rPr>
          <w:rFonts w:ascii="Times New Roman" w:hAnsi="Times New Roman" w:cs="Times New Roman"/>
          <w:sz w:val="24"/>
          <w:szCs w:val="24"/>
        </w:rPr>
        <w:t xml:space="preserve">mlouvy poskytuje </w:t>
      </w:r>
      <w:r w:rsidR="00CB11A1">
        <w:rPr>
          <w:rFonts w:ascii="Times New Roman" w:hAnsi="Times New Roman" w:cs="Times New Roman"/>
          <w:sz w:val="24"/>
          <w:szCs w:val="24"/>
        </w:rPr>
        <w:t>Z</w:t>
      </w:r>
      <w:r w:rsidRPr="00D8187A">
        <w:rPr>
          <w:rFonts w:ascii="Times New Roman" w:hAnsi="Times New Roman" w:cs="Times New Roman"/>
          <w:sz w:val="24"/>
          <w:szCs w:val="24"/>
        </w:rPr>
        <w:t>hotovitel s takovým postoupením svůj souhlas.</w:t>
      </w:r>
    </w:p>
    <w:p w14:paraId="5E02C39E" w14:textId="308D003A" w:rsidR="00D8187A" w:rsidRPr="00E42EA6"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9B405B">
        <w:rPr>
          <w:rFonts w:ascii="Times New Roman" w:hAnsi="Times New Roman" w:cs="Times New Roman"/>
          <w:sz w:val="24"/>
          <w:szCs w:val="24"/>
        </w:rPr>
        <w:t>Odměna za poskytnutí licence podle tohoto článku je zahrnuta v odměně podle</w:t>
      </w:r>
      <w:r w:rsidR="009B405B" w:rsidRPr="009B405B">
        <w:rPr>
          <w:rFonts w:ascii="Times New Roman" w:hAnsi="Times New Roman" w:cs="Times New Roman"/>
          <w:sz w:val="24"/>
          <w:szCs w:val="24"/>
        </w:rPr>
        <w:t xml:space="preserve"> čl. V této Smlouvy</w:t>
      </w:r>
      <w:r w:rsidR="005457A2" w:rsidRPr="00E42EA6">
        <w:rPr>
          <w:rFonts w:ascii="Times New Roman" w:hAnsi="Times New Roman" w:cs="Times New Roman"/>
          <w:sz w:val="24"/>
          <w:szCs w:val="24"/>
        </w:rPr>
        <w:t>.</w:t>
      </w:r>
    </w:p>
    <w:p w14:paraId="2B176848" w14:textId="77777777"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Objednatel není povinen licenci využít; v takovém případě licence nezaniká.</w:t>
      </w:r>
    </w:p>
    <w:p w14:paraId="3C084A81" w14:textId="1DD1AA38"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 xml:space="preserve">Zhotovitel nemůže licenci odvolat a licence zůstává v platnosti i po ukončení této </w:t>
      </w:r>
      <w:r w:rsidR="00CB11A1">
        <w:rPr>
          <w:rFonts w:ascii="Times New Roman" w:hAnsi="Times New Roman" w:cs="Times New Roman"/>
          <w:sz w:val="24"/>
          <w:szCs w:val="24"/>
        </w:rPr>
        <w:t>S</w:t>
      </w:r>
      <w:r w:rsidRPr="00D8187A">
        <w:rPr>
          <w:rFonts w:ascii="Times New Roman" w:hAnsi="Times New Roman" w:cs="Times New Roman"/>
          <w:sz w:val="24"/>
          <w:szCs w:val="24"/>
        </w:rPr>
        <w:t>mlouvy.</w:t>
      </w:r>
    </w:p>
    <w:p w14:paraId="251F011F" w14:textId="1D3FE3EF" w:rsidR="00D8187A" w:rsidRP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 xml:space="preserve">Zhotovitel odpovídá za to, že plnění předmětu </w:t>
      </w:r>
      <w:r w:rsidR="001A7F2B">
        <w:rPr>
          <w:rFonts w:ascii="Times New Roman" w:hAnsi="Times New Roman" w:cs="Times New Roman"/>
          <w:sz w:val="24"/>
          <w:szCs w:val="24"/>
        </w:rPr>
        <w:t>Sm</w:t>
      </w:r>
      <w:r w:rsidRPr="00D8187A">
        <w:rPr>
          <w:rFonts w:ascii="Times New Roman" w:hAnsi="Times New Roman" w:cs="Times New Roman"/>
          <w:sz w:val="24"/>
          <w:szCs w:val="24"/>
        </w:rPr>
        <w:t xml:space="preserve">louvy nezasahuje a nebude zasahovat do práv jiných osob, zejména práv z průmyslového nebo jiného duševního vlastnictví, a to pro jakékoliv využití tohoto předmětu plnění v České republice i v zahraničí. Zhotovitel je tak zejména povinen zajistit, aby sám disponoval dostatečnými právy k právům z duševního vlastnictví skutečných autorů-fyzických osob, zaměstnanců, poddodavatelů či jiných osob, které k plnění této </w:t>
      </w:r>
      <w:r w:rsidR="00964D92">
        <w:rPr>
          <w:rFonts w:ascii="Times New Roman" w:hAnsi="Times New Roman" w:cs="Times New Roman"/>
          <w:sz w:val="24"/>
          <w:szCs w:val="24"/>
        </w:rPr>
        <w:t>S</w:t>
      </w:r>
      <w:r w:rsidRPr="00D8187A">
        <w:rPr>
          <w:rFonts w:ascii="Times New Roman" w:hAnsi="Times New Roman" w:cs="Times New Roman"/>
          <w:sz w:val="24"/>
          <w:szCs w:val="24"/>
        </w:rPr>
        <w:t>mlouvy využije.</w:t>
      </w:r>
    </w:p>
    <w:p w14:paraId="317AB5F7" w14:textId="3EA6AFA7" w:rsidR="00D8187A" w:rsidRDefault="00D8187A" w:rsidP="00F931E9">
      <w:pPr>
        <w:pStyle w:val="Bezmezer"/>
        <w:numPr>
          <w:ilvl w:val="0"/>
          <w:numId w:val="13"/>
        </w:numPr>
        <w:spacing w:after="120"/>
        <w:ind w:left="284" w:hanging="284"/>
        <w:jc w:val="both"/>
        <w:rPr>
          <w:rFonts w:ascii="Times New Roman" w:hAnsi="Times New Roman" w:cs="Times New Roman"/>
          <w:sz w:val="24"/>
          <w:szCs w:val="24"/>
        </w:rPr>
      </w:pPr>
      <w:r w:rsidRPr="00D8187A">
        <w:rPr>
          <w:rFonts w:ascii="Times New Roman" w:hAnsi="Times New Roman" w:cs="Times New Roman"/>
          <w:sz w:val="24"/>
          <w:szCs w:val="24"/>
        </w:rPr>
        <w:t xml:space="preserve">V případě, že jakákoliv třetí osoba uplatní nárok z důvodu porušení práv duševního vlastnictví, jež </w:t>
      </w:r>
      <w:r w:rsidR="00964D92">
        <w:rPr>
          <w:rFonts w:ascii="Times New Roman" w:hAnsi="Times New Roman" w:cs="Times New Roman"/>
          <w:sz w:val="24"/>
          <w:szCs w:val="24"/>
        </w:rPr>
        <w:t>Z</w:t>
      </w:r>
      <w:r w:rsidRPr="00D8187A">
        <w:rPr>
          <w:rFonts w:ascii="Times New Roman" w:hAnsi="Times New Roman" w:cs="Times New Roman"/>
          <w:sz w:val="24"/>
          <w:szCs w:val="24"/>
        </w:rPr>
        <w:t xml:space="preserve">hotovitel poskytnul (popř. předal) </w:t>
      </w:r>
      <w:r w:rsidR="00964D92">
        <w:rPr>
          <w:rFonts w:ascii="Times New Roman" w:hAnsi="Times New Roman" w:cs="Times New Roman"/>
          <w:sz w:val="24"/>
          <w:szCs w:val="24"/>
        </w:rPr>
        <w:t>O</w:t>
      </w:r>
      <w:r w:rsidRPr="00D8187A">
        <w:rPr>
          <w:rFonts w:ascii="Times New Roman" w:hAnsi="Times New Roman" w:cs="Times New Roman"/>
          <w:sz w:val="24"/>
          <w:szCs w:val="24"/>
        </w:rPr>
        <w:t xml:space="preserve">bjednateli, je </w:t>
      </w:r>
      <w:r w:rsidR="00964D92">
        <w:rPr>
          <w:rFonts w:ascii="Times New Roman" w:hAnsi="Times New Roman" w:cs="Times New Roman"/>
          <w:sz w:val="24"/>
          <w:szCs w:val="24"/>
        </w:rPr>
        <w:t>Z</w:t>
      </w:r>
      <w:r w:rsidRPr="00D8187A">
        <w:rPr>
          <w:rFonts w:ascii="Times New Roman" w:hAnsi="Times New Roman" w:cs="Times New Roman"/>
          <w:sz w:val="24"/>
          <w:szCs w:val="24"/>
        </w:rPr>
        <w:t xml:space="preserve">hotovitel povinen nahradit </w:t>
      </w:r>
      <w:r w:rsidR="00964D92">
        <w:rPr>
          <w:rFonts w:ascii="Times New Roman" w:hAnsi="Times New Roman" w:cs="Times New Roman"/>
          <w:sz w:val="24"/>
          <w:szCs w:val="24"/>
        </w:rPr>
        <w:t>O</w:t>
      </w:r>
      <w:r w:rsidRPr="00D8187A">
        <w:rPr>
          <w:rFonts w:ascii="Times New Roman" w:hAnsi="Times New Roman" w:cs="Times New Roman"/>
          <w:sz w:val="24"/>
          <w:szCs w:val="24"/>
        </w:rPr>
        <w:t xml:space="preserve">bjednateli veškerou újmu takto způsobenou a přiznanou soudem či obsaženou v dohodě o narovnání schválené </w:t>
      </w:r>
      <w:r w:rsidR="00964D92">
        <w:rPr>
          <w:rFonts w:ascii="Times New Roman" w:hAnsi="Times New Roman" w:cs="Times New Roman"/>
          <w:sz w:val="24"/>
          <w:szCs w:val="24"/>
        </w:rPr>
        <w:t>Z</w:t>
      </w:r>
      <w:r w:rsidRPr="00D8187A">
        <w:rPr>
          <w:rFonts w:ascii="Times New Roman" w:hAnsi="Times New Roman" w:cs="Times New Roman"/>
          <w:sz w:val="24"/>
          <w:szCs w:val="24"/>
        </w:rPr>
        <w:t xml:space="preserve">hotovitelem, jakož i účelné náklady vynaložené na obranu práv </w:t>
      </w:r>
      <w:r w:rsidR="00964D92">
        <w:rPr>
          <w:rFonts w:ascii="Times New Roman" w:hAnsi="Times New Roman" w:cs="Times New Roman"/>
          <w:sz w:val="24"/>
          <w:szCs w:val="24"/>
        </w:rPr>
        <w:t>O</w:t>
      </w:r>
      <w:r w:rsidRPr="00D8187A">
        <w:rPr>
          <w:rFonts w:ascii="Times New Roman" w:hAnsi="Times New Roman" w:cs="Times New Roman"/>
          <w:sz w:val="24"/>
          <w:szCs w:val="24"/>
        </w:rPr>
        <w:t xml:space="preserve">bjednatele z oprávnění dle tohoto článku. Zhotovitel se v takovém případě dále zavazuje na svůj náklad poskytnout </w:t>
      </w:r>
      <w:r w:rsidR="00964D92">
        <w:rPr>
          <w:rFonts w:ascii="Times New Roman" w:hAnsi="Times New Roman" w:cs="Times New Roman"/>
          <w:sz w:val="24"/>
          <w:szCs w:val="24"/>
        </w:rPr>
        <w:t>O</w:t>
      </w:r>
      <w:r w:rsidRPr="00D8187A">
        <w:rPr>
          <w:rFonts w:ascii="Times New Roman" w:hAnsi="Times New Roman" w:cs="Times New Roman"/>
          <w:sz w:val="24"/>
          <w:szCs w:val="24"/>
        </w:rPr>
        <w:t>bjednateli veškerou možnou součinnost k ochraně jeho práv a oprávnění dle tohoto článku, zejména mu poskytnout všechny podklady, informace a vysvětlení k prokázání neoprávněnosti nároku třetí strany.</w:t>
      </w:r>
    </w:p>
    <w:p w14:paraId="329EF2C0" w14:textId="2EF82695" w:rsidR="009517B2" w:rsidRDefault="009517B2" w:rsidP="009517B2">
      <w:pPr>
        <w:pStyle w:val="Bezmezer"/>
        <w:numPr>
          <w:ilvl w:val="0"/>
          <w:numId w:val="13"/>
        </w:numPr>
        <w:spacing w:after="120"/>
        <w:ind w:left="284" w:hanging="284"/>
        <w:jc w:val="both"/>
        <w:rPr>
          <w:rFonts w:ascii="Times New Roman" w:hAnsi="Times New Roman" w:cs="Times New Roman"/>
          <w:sz w:val="24"/>
          <w:szCs w:val="24"/>
        </w:rPr>
      </w:pPr>
      <w:r w:rsidRPr="009517B2">
        <w:rPr>
          <w:rFonts w:ascii="Times New Roman" w:hAnsi="Times New Roman" w:cs="Times New Roman"/>
          <w:sz w:val="24"/>
          <w:szCs w:val="24"/>
        </w:rPr>
        <w:t xml:space="preserve">V případě </w:t>
      </w:r>
      <w:r>
        <w:rPr>
          <w:rFonts w:ascii="Times New Roman" w:hAnsi="Times New Roman" w:cs="Times New Roman"/>
          <w:sz w:val="24"/>
          <w:szCs w:val="24"/>
        </w:rPr>
        <w:t>l</w:t>
      </w:r>
      <w:r w:rsidRPr="009517B2">
        <w:rPr>
          <w:rFonts w:ascii="Times New Roman" w:hAnsi="Times New Roman" w:cs="Times New Roman"/>
          <w:sz w:val="24"/>
          <w:szCs w:val="24"/>
        </w:rPr>
        <w:t>icence k softwaru, který je součástí Díla, tj. zejména k</w:t>
      </w:r>
      <w:r>
        <w:rPr>
          <w:rFonts w:ascii="Times New Roman" w:hAnsi="Times New Roman" w:cs="Times New Roman"/>
          <w:sz w:val="24"/>
          <w:szCs w:val="24"/>
        </w:rPr>
        <w:t xml:space="preserve"> Modernizovanému </w:t>
      </w:r>
      <w:r w:rsidRPr="009517B2">
        <w:rPr>
          <w:rFonts w:ascii="Times New Roman" w:hAnsi="Times New Roman" w:cs="Times New Roman"/>
          <w:sz w:val="24"/>
          <w:szCs w:val="24"/>
        </w:rPr>
        <w:t xml:space="preserve">NIS, včetně všech jeho částí, součástí, komponent, funkcionalit, modulů a výstupů, vyvíjeného Zhotovitelem, popř. jeho poddodavatelem, se </w:t>
      </w:r>
      <w:r>
        <w:rPr>
          <w:rFonts w:ascii="Times New Roman" w:hAnsi="Times New Roman" w:cs="Times New Roman"/>
          <w:sz w:val="24"/>
          <w:szCs w:val="24"/>
        </w:rPr>
        <w:t>l</w:t>
      </w:r>
      <w:r w:rsidRPr="009517B2">
        <w:rPr>
          <w:rFonts w:ascii="Times New Roman" w:hAnsi="Times New Roman" w:cs="Times New Roman"/>
          <w:sz w:val="24"/>
          <w:szCs w:val="24"/>
        </w:rPr>
        <w:t xml:space="preserve">icence vztahuje ve stejném rozsahu k jeho zdrojovému a strojovému kódu, jakož i ke koncepčním přípravným materiálům (zahrnující zejména analýzy a technické designy), a to i na případné další verze takového softwaru. </w:t>
      </w:r>
    </w:p>
    <w:p w14:paraId="495CE716" w14:textId="53DE4544" w:rsidR="009517B2" w:rsidRPr="009517B2" w:rsidRDefault="009517B2" w:rsidP="009517B2">
      <w:pPr>
        <w:pStyle w:val="Bezmezer"/>
        <w:numPr>
          <w:ilvl w:val="0"/>
          <w:numId w:val="13"/>
        </w:numPr>
        <w:spacing w:after="120"/>
        <w:ind w:left="284" w:hanging="284"/>
        <w:jc w:val="both"/>
        <w:rPr>
          <w:rFonts w:ascii="Times New Roman" w:hAnsi="Times New Roman" w:cs="Times New Roman"/>
          <w:sz w:val="24"/>
          <w:szCs w:val="24"/>
        </w:rPr>
      </w:pPr>
      <w:r w:rsidRPr="009517B2">
        <w:rPr>
          <w:rFonts w:ascii="Times New Roman" w:hAnsi="Times New Roman" w:cs="Times New Roman"/>
          <w:sz w:val="24"/>
          <w:szCs w:val="24"/>
        </w:rPr>
        <w:t xml:space="preserve">Zhotovitel je povinen předat Objednateli zdrojové kódy všech částí Díla, které jsou softwarem, zejména zdrojové kódy </w:t>
      </w:r>
      <w:r>
        <w:rPr>
          <w:rFonts w:ascii="Times New Roman" w:hAnsi="Times New Roman" w:cs="Times New Roman"/>
          <w:sz w:val="24"/>
          <w:szCs w:val="24"/>
        </w:rPr>
        <w:t xml:space="preserve">Modernizovaného </w:t>
      </w:r>
      <w:r w:rsidRPr="009517B2">
        <w:rPr>
          <w:rFonts w:ascii="Times New Roman" w:hAnsi="Times New Roman" w:cs="Times New Roman"/>
          <w:sz w:val="24"/>
          <w:szCs w:val="24"/>
        </w:rPr>
        <w:t>NIS, včetně všech jeho částí, součástí, komponent, funkcionalit, modulů a výstupů, vyvinutých Zhotovitelem, popř. jeho poddodavatelem (dále jen „</w:t>
      </w:r>
      <w:r w:rsidRPr="009517B2">
        <w:rPr>
          <w:rFonts w:ascii="Times New Roman" w:hAnsi="Times New Roman" w:cs="Times New Roman"/>
          <w:b/>
          <w:bCs/>
          <w:sz w:val="24"/>
          <w:szCs w:val="24"/>
        </w:rPr>
        <w:t>Zdrojové kódy</w:t>
      </w:r>
      <w:r w:rsidRPr="009517B2">
        <w:rPr>
          <w:rFonts w:ascii="Times New Roman" w:hAnsi="Times New Roman" w:cs="Times New Roman"/>
          <w:sz w:val="24"/>
          <w:szCs w:val="24"/>
        </w:rPr>
        <w:t>“)</w:t>
      </w:r>
      <w:r>
        <w:rPr>
          <w:rFonts w:ascii="Times New Roman" w:hAnsi="Times New Roman" w:cs="Times New Roman"/>
          <w:sz w:val="24"/>
          <w:szCs w:val="24"/>
        </w:rPr>
        <w:t xml:space="preserve">. </w:t>
      </w:r>
      <w:r w:rsidRPr="009517B2">
        <w:rPr>
          <w:rFonts w:ascii="Times New Roman" w:hAnsi="Times New Roman" w:cs="Times New Roman"/>
          <w:sz w:val="24"/>
          <w:szCs w:val="24"/>
        </w:rPr>
        <w:t xml:space="preserve"> </w:t>
      </w:r>
      <w:r>
        <w:rPr>
          <w:rFonts w:ascii="Times New Roman" w:hAnsi="Times New Roman" w:cs="Times New Roman"/>
          <w:sz w:val="24"/>
          <w:szCs w:val="24"/>
        </w:rPr>
        <w:t xml:space="preserve">Zdrojové kódy je Zhotovitel povinen předat Objednateli nejpozději v rámci Finální akceptace Díla. </w:t>
      </w:r>
    </w:p>
    <w:p w14:paraId="4ED6D8CE" w14:textId="77777777" w:rsidR="009517B2" w:rsidRPr="009517B2" w:rsidRDefault="009517B2" w:rsidP="009517B2">
      <w:pPr>
        <w:pStyle w:val="Bezmezer"/>
        <w:numPr>
          <w:ilvl w:val="0"/>
          <w:numId w:val="13"/>
        </w:numPr>
        <w:spacing w:after="120"/>
        <w:ind w:left="284" w:hanging="284"/>
        <w:jc w:val="both"/>
        <w:rPr>
          <w:rFonts w:ascii="Times New Roman" w:hAnsi="Times New Roman" w:cs="Times New Roman"/>
          <w:sz w:val="24"/>
          <w:szCs w:val="24"/>
        </w:rPr>
      </w:pPr>
      <w:r w:rsidRPr="009517B2">
        <w:rPr>
          <w:rFonts w:ascii="Times New Roman" w:hAnsi="Times New Roman" w:cs="Times New Roman"/>
          <w:sz w:val="24"/>
          <w:szCs w:val="24"/>
        </w:rPr>
        <w:t xml:space="preserve">Zdrojové kódy musí být strukturované, dokumentované a komentované a musí být možné je přeložit a sestavit do spustitelných programů. Zdrojové kódy musí být spustitelné v prostředí Objednatele a zaručovat možnost ověření, že jsou kompletní a ve správné verzi, tzn. umožňující kompilaci, instalaci, spuštění a ověření funkcionality, a to včetně podrobné dokumentace Zdrojových kódů. Společně se Zdrojovými kódy musí být předány koncepční přípravné materiály (zahrnující zejména analýzy a technické designy), přičemž ustanovení tohoto článku této Smlouvy se na tyto koncepční přípravné materiály užijí obdobně. </w:t>
      </w:r>
    </w:p>
    <w:p w14:paraId="3CFAA693" w14:textId="38E19152" w:rsidR="0007559C" w:rsidRPr="0007559C" w:rsidRDefault="009517B2" w:rsidP="008F3411">
      <w:pPr>
        <w:pStyle w:val="Bezmezer"/>
        <w:numPr>
          <w:ilvl w:val="0"/>
          <w:numId w:val="13"/>
        </w:numPr>
        <w:spacing w:after="120"/>
        <w:ind w:left="284" w:hanging="284"/>
        <w:jc w:val="both"/>
        <w:rPr>
          <w:rFonts w:ascii="Times New Roman" w:hAnsi="Times New Roman" w:cs="Times New Roman"/>
          <w:sz w:val="24"/>
          <w:szCs w:val="24"/>
        </w:rPr>
      </w:pPr>
      <w:r w:rsidRPr="0007559C">
        <w:rPr>
          <w:rFonts w:ascii="Times New Roman" w:hAnsi="Times New Roman" w:cs="Times New Roman"/>
          <w:sz w:val="24"/>
          <w:szCs w:val="24"/>
        </w:rPr>
        <w:t xml:space="preserve">Zhotovitel je povinen předat Objednateli Zdrojové kódy tak, aby Objednatel byl držitelem Zdrojových kódů aktuálních ke dni jejich předání. </w:t>
      </w:r>
      <w:r w:rsidR="0007559C">
        <w:rPr>
          <w:rFonts w:ascii="Times New Roman" w:hAnsi="Times New Roman" w:cs="Times New Roman"/>
          <w:sz w:val="24"/>
          <w:szCs w:val="24"/>
        </w:rPr>
        <w:t xml:space="preserve">Zdrojové kódy budou </w:t>
      </w:r>
      <w:r w:rsidR="0007559C" w:rsidRPr="0007559C">
        <w:rPr>
          <w:rFonts w:ascii="Times New Roman" w:hAnsi="Times New Roman" w:cs="Times New Roman"/>
          <w:sz w:val="24"/>
          <w:szCs w:val="24"/>
        </w:rPr>
        <w:t xml:space="preserve">předávány prostřednictvím repositáře zdrojových kódů, který za tímto účelem zřídí Objednatel a ke kterému bude mít </w:t>
      </w:r>
      <w:r w:rsidR="0007559C">
        <w:rPr>
          <w:rFonts w:ascii="Times New Roman" w:hAnsi="Times New Roman" w:cs="Times New Roman"/>
          <w:sz w:val="24"/>
          <w:szCs w:val="24"/>
        </w:rPr>
        <w:t>Zhotovitel</w:t>
      </w:r>
      <w:r w:rsidR="0007559C" w:rsidRPr="0007559C">
        <w:rPr>
          <w:rFonts w:ascii="Times New Roman" w:hAnsi="Times New Roman" w:cs="Times New Roman"/>
          <w:sz w:val="24"/>
          <w:szCs w:val="24"/>
        </w:rPr>
        <w:t xml:space="preserve"> přístup.</w:t>
      </w:r>
      <w:r w:rsidR="0007559C">
        <w:rPr>
          <w:rFonts w:ascii="Times New Roman" w:hAnsi="Times New Roman" w:cs="Times New Roman"/>
          <w:sz w:val="24"/>
          <w:szCs w:val="24"/>
        </w:rPr>
        <w:t xml:space="preserve"> </w:t>
      </w:r>
      <w:r w:rsidR="0007559C" w:rsidRPr="0007559C">
        <w:rPr>
          <w:rFonts w:ascii="Times New Roman" w:hAnsi="Times New Roman" w:cs="Times New Roman"/>
          <w:sz w:val="24"/>
          <w:szCs w:val="24"/>
        </w:rPr>
        <w:t xml:space="preserve">Poskytovatel musí zdrojové kódy do </w:t>
      </w:r>
      <w:proofErr w:type="spellStart"/>
      <w:r w:rsidR="0007559C" w:rsidRPr="0007559C">
        <w:rPr>
          <w:rFonts w:ascii="Times New Roman" w:hAnsi="Times New Roman" w:cs="Times New Roman"/>
          <w:sz w:val="24"/>
          <w:szCs w:val="24"/>
        </w:rPr>
        <w:t>repozitáře</w:t>
      </w:r>
      <w:proofErr w:type="spellEnd"/>
      <w:r w:rsidR="0007559C" w:rsidRPr="0007559C">
        <w:rPr>
          <w:rFonts w:ascii="Times New Roman" w:hAnsi="Times New Roman" w:cs="Times New Roman"/>
          <w:sz w:val="24"/>
          <w:szCs w:val="24"/>
        </w:rPr>
        <w:t xml:space="preserve"> předávat včetně historie změn.</w:t>
      </w:r>
    </w:p>
    <w:p w14:paraId="66A86633" w14:textId="77777777" w:rsidR="009517B2" w:rsidRDefault="009517B2" w:rsidP="009517B2">
      <w:pPr>
        <w:pStyle w:val="Bezmezer"/>
        <w:numPr>
          <w:ilvl w:val="0"/>
          <w:numId w:val="13"/>
        </w:numPr>
        <w:spacing w:after="120"/>
        <w:ind w:left="284" w:hanging="284"/>
        <w:jc w:val="both"/>
        <w:rPr>
          <w:rFonts w:ascii="Times New Roman" w:hAnsi="Times New Roman" w:cs="Times New Roman"/>
          <w:sz w:val="24"/>
          <w:szCs w:val="24"/>
        </w:rPr>
      </w:pPr>
      <w:r w:rsidRPr="009517B2">
        <w:rPr>
          <w:rFonts w:ascii="Times New Roman" w:hAnsi="Times New Roman" w:cs="Times New Roman"/>
          <w:sz w:val="24"/>
          <w:szCs w:val="24"/>
        </w:rPr>
        <w:t xml:space="preserve">Zhotovitel bere na vědomí, že Objednatel může Zdrojové kódy či změny Zdrojových kódů užít nebo je zpřístupnit třetím osobám pro provádění modifikací, úprav, změn a rozvoje Díla, resp. částí Díla. </w:t>
      </w:r>
    </w:p>
    <w:p w14:paraId="7BE86591" w14:textId="72BA0300" w:rsidR="0007559C" w:rsidRPr="008F3411" w:rsidRDefault="0007559C" w:rsidP="0007559C">
      <w:pPr>
        <w:pStyle w:val="Bezmezer"/>
        <w:numPr>
          <w:ilvl w:val="0"/>
          <w:numId w:val="13"/>
        </w:numPr>
        <w:spacing w:after="120"/>
        <w:ind w:left="284" w:hanging="284"/>
        <w:jc w:val="both"/>
        <w:rPr>
          <w:rFonts w:ascii="Times New Roman" w:hAnsi="Times New Roman" w:cs="Times New Roman"/>
          <w:sz w:val="24"/>
          <w:szCs w:val="24"/>
        </w:rPr>
      </w:pPr>
      <w:r w:rsidRPr="008F3411">
        <w:rPr>
          <w:rFonts w:ascii="Times New Roman" w:hAnsi="Times New Roman" w:cs="Times New Roman"/>
          <w:sz w:val="24"/>
          <w:szCs w:val="24"/>
        </w:rPr>
        <w:t xml:space="preserve">Je-li součástí plnění této </w:t>
      </w:r>
      <w:r>
        <w:rPr>
          <w:rFonts w:ascii="Times New Roman" w:hAnsi="Times New Roman" w:cs="Times New Roman"/>
          <w:sz w:val="24"/>
          <w:szCs w:val="24"/>
        </w:rPr>
        <w:t>S</w:t>
      </w:r>
      <w:r w:rsidRPr="008F3411">
        <w:rPr>
          <w:rFonts w:ascii="Times New Roman" w:hAnsi="Times New Roman" w:cs="Times New Roman"/>
          <w:sz w:val="24"/>
          <w:szCs w:val="24"/>
        </w:rPr>
        <w:t>mlouvy tzv. proprietární software (dále jen „</w:t>
      </w:r>
      <w:r w:rsidRPr="008F3411">
        <w:rPr>
          <w:rFonts w:ascii="Times New Roman" w:hAnsi="Times New Roman" w:cs="Times New Roman"/>
          <w:b/>
          <w:bCs/>
          <w:sz w:val="24"/>
          <w:szCs w:val="24"/>
        </w:rPr>
        <w:t>Proprietární software</w:t>
      </w:r>
      <w:r w:rsidRPr="008F3411">
        <w:rPr>
          <w:rFonts w:ascii="Times New Roman" w:hAnsi="Times New Roman" w:cs="Times New Roman"/>
          <w:sz w:val="24"/>
          <w:szCs w:val="24"/>
        </w:rPr>
        <w:t>“),</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 xml:space="preserve">u kterého </w:t>
      </w:r>
      <w:r>
        <w:rPr>
          <w:rFonts w:ascii="Times New Roman" w:hAnsi="Times New Roman" w:cs="Times New Roman"/>
          <w:sz w:val="24"/>
          <w:szCs w:val="24"/>
        </w:rPr>
        <w:t>Z</w:t>
      </w:r>
      <w:r w:rsidRPr="008F3411">
        <w:rPr>
          <w:rFonts w:ascii="Times New Roman" w:hAnsi="Times New Roman" w:cs="Times New Roman"/>
          <w:sz w:val="24"/>
          <w:szCs w:val="24"/>
        </w:rPr>
        <w:t xml:space="preserve">hotovitel nemůže poskytnout </w:t>
      </w:r>
      <w:r>
        <w:rPr>
          <w:rFonts w:ascii="Times New Roman" w:hAnsi="Times New Roman" w:cs="Times New Roman"/>
          <w:sz w:val="24"/>
          <w:szCs w:val="24"/>
        </w:rPr>
        <w:t>O</w:t>
      </w:r>
      <w:r w:rsidRPr="008F3411">
        <w:rPr>
          <w:rFonts w:ascii="Times New Roman" w:hAnsi="Times New Roman" w:cs="Times New Roman"/>
          <w:sz w:val="24"/>
          <w:szCs w:val="24"/>
        </w:rPr>
        <w:t>bjednateli licenční oprávnění v úplném rozsahu dle</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 xml:space="preserve">této </w:t>
      </w:r>
      <w:r>
        <w:rPr>
          <w:rFonts w:ascii="Times New Roman" w:hAnsi="Times New Roman" w:cs="Times New Roman"/>
          <w:sz w:val="24"/>
          <w:szCs w:val="24"/>
        </w:rPr>
        <w:t>S</w:t>
      </w:r>
      <w:r w:rsidRPr="008F3411">
        <w:rPr>
          <w:rFonts w:ascii="Times New Roman" w:hAnsi="Times New Roman" w:cs="Times New Roman"/>
          <w:sz w:val="24"/>
          <w:szCs w:val="24"/>
        </w:rPr>
        <w:t xml:space="preserve">mlouvy nebo to po něm nelze spravedlivě požadovat, postačí, aby </w:t>
      </w:r>
      <w:r>
        <w:rPr>
          <w:rFonts w:ascii="Times New Roman" w:hAnsi="Times New Roman" w:cs="Times New Roman"/>
          <w:sz w:val="24"/>
          <w:szCs w:val="24"/>
        </w:rPr>
        <w:t>O</w:t>
      </w:r>
      <w:r w:rsidRPr="008F3411">
        <w:rPr>
          <w:rFonts w:ascii="Times New Roman" w:hAnsi="Times New Roman" w:cs="Times New Roman"/>
          <w:sz w:val="24"/>
          <w:szCs w:val="24"/>
        </w:rPr>
        <w:t>bjednatel nabyl</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k takovému software nevýhradní oprávnění užít jej jakýmkoli způsobem po neomezenou dobu,</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bez územního omezení a v množstevním rozsahu, který je nezbytný pro pokrytí potřeb</w:t>
      </w:r>
      <w:r w:rsidRPr="0007559C">
        <w:rPr>
          <w:rFonts w:ascii="Times New Roman" w:hAnsi="Times New Roman" w:cs="Times New Roman"/>
          <w:sz w:val="24"/>
          <w:szCs w:val="24"/>
        </w:rPr>
        <w:t xml:space="preserve"> </w:t>
      </w:r>
      <w:r>
        <w:rPr>
          <w:rFonts w:ascii="Times New Roman" w:hAnsi="Times New Roman" w:cs="Times New Roman"/>
          <w:sz w:val="24"/>
          <w:szCs w:val="24"/>
        </w:rPr>
        <w:t>O</w:t>
      </w:r>
      <w:r w:rsidRPr="008F3411">
        <w:rPr>
          <w:rFonts w:ascii="Times New Roman" w:hAnsi="Times New Roman" w:cs="Times New Roman"/>
          <w:sz w:val="24"/>
          <w:szCs w:val="24"/>
        </w:rPr>
        <w:t xml:space="preserve">bjednatele ke dni uzavření této </w:t>
      </w:r>
      <w:r>
        <w:rPr>
          <w:rFonts w:ascii="Times New Roman" w:hAnsi="Times New Roman" w:cs="Times New Roman"/>
          <w:sz w:val="24"/>
          <w:szCs w:val="24"/>
        </w:rPr>
        <w:t>S</w:t>
      </w:r>
      <w:r w:rsidRPr="008F3411">
        <w:rPr>
          <w:rFonts w:ascii="Times New Roman" w:hAnsi="Times New Roman" w:cs="Times New Roman"/>
          <w:sz w:val="24"/>
          <w:szCs w:val="24"/>
        </w:rPr>
        <w:t>mlouvy. Smluvní strany výslovně uvádějí, že součástí</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takového nevýhradního oprávnění není právo provádět jakékoliv modifikace, úpravy či změny</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Proprietárního software či dle svého uvážení do něj zasahovat, zapracovávat ho do dalších</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autorských děl, zařazovat ho do děl souborných či do databází apod., a to i prostřednictvím</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třetích osob, ani se u Proprietárního software nevyžaduje poskytnutí zdrojových kódů k</w:t>
      </w:r>
      <w:r>
        <w:rPr>
          <w:rFonts w:ascii="Times New Roman" w:hAnsi="Times New Roman" w:cs="Times New Roman"/>
          <w:sz w:val="24"/>
          <w:szCs w:val="24"/>
        </w:rPr>
        <w:t xml:space="preserve"> </w:t>
      </w:r>
      <w:r w:rsidRPr="008F3411">
        <w:rPr>
          <w:rFonts w:ascii="Times New Roman" w:hAnsi="Times New Roman" w:cs="Times New Roman"/>
          <w:sz w:val="24"/>
          <w:szCs w:val="24"/>
        </w:rPr>
        <w:t>takovému software.</w:t>
      </w:r>
    </w:p>
    <w:p w14:paraId="3E723CB0" w14:textId="09E7A33F" w:rsidR="0007559C" w:rsidRPr="0007559C" w:rsidRDefault="0007559C" w:rsidP="0007559C">
      <w:pPr>
        <w:pStyle w:val="Bezmezer"/>
        <w:numPr>
          <w:ilvl w:val="0"/>
          <w:numId w:val="13"/>
        </w:numPr>
        <w:spacing w:after="120"/>
        <w:ind w:left="284" w:hanging="284"/>
        <w:jc w:val="both"/>
        <w:rPr>
          <w:rFonts w:ascii="Times New Roman" w:hAnsi="Times New Roman" w:cs="Times New Roman"/>
          <w:sz w:val="24"/>
          <w:szCs w:val="24"/>
        </w:rPr>
      </w:pPr>
      <w:r w:rsidRPr="008F3411">
        <w:rPr>
          <w:rFonts w:ascii="Times New Roman" w:hAnsi="Times New Roman" w:cs="Times New Roman"/>
          <w:sz w:val="24"/>
          <w:szCs w:val="24"/>
        </w:rPr>
        <w:t xml:space="preserve">Je-li součástí plnění této </w:t>
      </w:r>
      <w:r w:rsidR="009B290A">
        <w:rPr>
          <w:rFonts w:ascii="Times New Roman" w:hAnsi="Times New Roman" w:cs="Times New Roman"/>
          <w:sz w:val="24"/>
          <w:szCs w:val="24"/>
        </w:rPr>
        <w:t>S</w:t>
      </w:r>
      <w:r w:rsidRPr="008F3411">
        <w:rPr>
          <w:rFonts w:ascii="Times New Roman" w:hAnsi="Times New Roman" w:cs="Times New Roman"/>
          <w:sz w:val="24"/>
          <w:szCs w:val="24"/>
        </w:rPr>
        <w:t>mlouvy tzv. open source software, u kterého zhotovitel nemůže</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poskytnout objednateli licenční oprávnění v úplném požadovaném rozsahu dle této smlouvy o</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 xml:space="preserve">dílo nebo to po něm nelze spravedlivě požadovat, je </w:t>
      </w:r>
      <w:r w:rsidR="009B290A">
        <w:rPr>
          <w:rFonts w:ascii="Times New Roman" w:hAnsi="Times New Roman" w:cs="Times New Roman"/>
          <w:sz w:val="24"/>
          <w:szCs w:val="24"/>
        </w:rPr>
        <w:t>Z</w:t>
      </w:r>
      <w:r w:rsidRPr="008F3411">
        <w:rPr>
          <w:rFonts w:ascii="Times New Roman" w:hAnsi="Times New Roman" w:cs="Times New Roman"/>
          <w:sz w:val="24"/>
          <w:szCs w:val="24"/>
        </w:rPr>
        <w:t>hotovitel povinen zajistit, aby se jednalo</w:t>
      </w:r>
      <w:r w:rsidRPr="0007559C">
        <w:rPr>
          <w:rFonts w:ascii="Times New Roman" w:hAnsi="Times New Roman" w:cs="Times New Roman"/>
          <w:sz w:val="24"/>
          <w:szCs w:val="24"/>
        </w:rPr>
        <w:t xml:space="preserve"> </w:t>
      </w:r>
      <w:r w:rsidRPr="008F3411">
        <w:rPr>
          <w:rFonts w:ascii="Times New Roman" w:hAnsi="Times New Roman" w:cs="Times New Roman"/>
          <w:sz w:val="24"/>
          <w:szCs w:val="24"/>
        </w:rPr>
        <w:t>o open source software, který je veřejnosti poskytován zdarma, včetně zdrojových kódů, úplné</w:t>
      </w:r>
      <w:r>
        <w:rPr>
          <w:rFonts w:ascii="Times New Roman" w:hAnsi="Times New Roman" w:cs="Times New Roman"/>
          <w:sz w:val="24"/>
          <w:szCs w:val="24"/>
        </w:rPr>
        <w:t xml:space="preserve"> </w:t>
      </w:r>
      <w:r w:rsidRPr="008F3411">
        <w:rPr>
          <w:rFonts w:ascii="Times New Roman" w:hAnsi="Times New Roman" w:cs="Times New Roman"/>
          <w:sz w:val="24"/>
          <w:szCs w:val="24"/>
        </w:rPr>
        <w:t>původní uživatelské, provozní a administrátorské dokumentace a práva takový software měnit.</w:t>
      </w:r>
    </w:p>
    <w:p w14:paraId="5E5CA92A" w14:textId="77777777" w:rsidR="00B93166" w:rsidRPr="0077137A" w:rsidRDefault="00B93166" w:rsidP="004F5F5B">
      <w:pPr>
        <w:pStyle w:val="Bezmezer"/>
        <w:jc w:val="center"/>
        <w:rPr>
          <w:rFonts w:ascii="Times New Roman" w:hAnsi="Times New Roman" w:cs="Times New Roman"/>
          <w:b/>
          <w:bCs/>
          <w:sz w:val="24"/>
          <w:szCs w:val="24"/>
        </w:rPr>
      </w:pPr>
    </w:p>
    <w:p w14:paraId="23D2993C" w14:textId="6A67F44B" w:rsidR="000048CA" w:rsidRPr="0077137A" w:rsidRDefault="000048CA" w:rsidP="00F931E9">
      <w:pPr>
        <w:pStyle w:val="Bezmezer"/>
        <w:numPr>
          <w:ilvl w:val="0"/>
          <w:numId w:val="15"/>
        </w:numPr>
        <w:ind w:firstLine="993"/>
        <w:jc w:val="center"/>
        <w:rPr>
          <w:rFonts w:ascii="Times New Roman" w:hAnsi="Times New Roman" w:cs="Times New Roman"/>
          <w:b/>
          <w:bCs/>
          <w:sz w:val="24"/>
          <w:szCs w:val="24"/>
        </w:rPr>
      </w:pPr>
    </w:p>
    <w:p w14:paraId="614D58A1" w14:textId="77777777" w:rsidR="000048CA" w:rsidRPr="0077137A" w:rsidRDefault="000048CA" w:rsidP="004F5F5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Ochrana důvěrných informací a zpracování osobních údajů</w:t>
      </w:r>
    </w:p>
    <w:p w14:paraId="6F4DFD6A" w14:textId="77777777" w:rsidR="00BB2FEB" w:rsidRPr="0077137A" w:rsidRDefault="00BB2FEB" w:rsidP="004F5F5B">
      <w:pPr>
        <w:pStyle w:val="Bezmezer"/>
        <w:jc w:val="center"/>
        <w:rPr>
          <w:rFonts w:ascii="Times New Roman" w:hAnsi="Times New Roman" w:cs="Times New Roman"/>
          <w:b/>
          <w:bCs/>
          <w:sz w:val="24"/>
          <w:szCs w:val="24"/>
          <w:highlight w:val="yellow"/>
        </w:rPr>
      </w:pPr>
    </w:p>
    <w:p w14:paraId="47E2BCD1" w14:textId="7D008483" w:rsidR="00D53B2B" w:rsidRPr="00D53B2B" w:rsidRDefault="00D53B2B" w:rsidP="00D53B2B">
      <w:pPr>
        <w:pStyle w:val="Bezmezer"/>
        <w:spacing w:after="120"/>
        <w:jc w:val="both"/>
        <w:rPr>
          <w:rFonts w:ascii="Times New Roman" w:hAnsi="Times New Roman" w:cs="Times New Roman"/>
          <w:b/>
          <w:bCs/>
          <w:sz w:val="24"/>
          <w:szCs w:val="24"/>
        </w:rPr>
      </w:pPr>
      <w:r w:rsidRPr="00D53B2B">
        <w:rPr>
          <w:rFonts w:ascii="Times New Roman" w:hAnsi="Times New Roman" w:cs="Times New Roman"/>
          <w:b/>
          <w:bCs/>
          <w:sz w:val="24"/>
          <w:szCs w:val="24"/>
        </w:rPr>
        <w:t>Důvěrné informace</w:t>
      </w:r>
    </w:p>
    <w:p w14:paraId="18177217" w14:textId="261BFCA8" w:rsidR="005C6C0E" w:rsidRDefault="005C6C0E" w:rsidP="00F931E9">
      <w:pPr>
        <w:pStyle w:val="Bezmezer"/>
        <w:numPr>
          <w:ilvl w:val="0"/>
          <w:numId w:val="6"/>
        </w:numPr>
        <w:spacing w:after="120"/>
        <w:ind w:left="284" w:hanging="284"/>
        <w:jc w:val="both"/>
        <w:rPr>
          <w:rFonts w:ascii="Times New Roman" w:hAnsi="Times New Roman" w:cs="Times New Roman"/>
          <w:sz w:val="24"/>
          <w:szCs w:val="24"/>
        </w:rPr>
      </w:pPr>
      <w:bookmarkStart w:id="12" w:name="_Ref95429331"/>
      <w:bookmarkStart w:id="13" w:name="_Hlk181799697"/>
      <w:r>
        <w:rPr>
          <w:rFonts w:ascii="Times New Roman" w:hAnsi="Times New Roman" w:cs="Times New Roman"/>
          <w:sz w:val="24"/>
          <w:szCs w:val="24"/>
        </w:rPr>
        <w:t>Zhotovitel je povinen zachovávat mlčenlivost o všech údajích právního, obchodního, technického, finančního a jiného charakteru, se kterými byl Zhotovitel jakýmkoliv způsobem seznámen, týkajících se Objednatele nebo jeho činnosti (dále jen „</w:t>
      </w:r>
      <w:r w:rsidRPr="005C6C0E">
        <w:rPr>
          <w:rFonts w:ascii="Times New Roman" w:hAnsi="Times New Roman" w:cs="Times New Roman"/>
          <w:b/>
          <w:bCs/>
          <w:sz w:val="24"/>
          <w:szCs w:val="24"/>
        </w:rPr>
        <w:t>Důvěrné informace</w:t>
      </w:r>
      <w:r>
        <w:rPr>
          <w:rFonts w:ascii="Times New Roman" w:hAnsi="Times New Roman" w:cs="Times New Roman"/>
          <w:sz w:val="24"/>
          <w:szCs w:val="24"/>
        </w:rPr>
        <w:t>“).</w:t>
      </w:r>
      <w:bookmarkEnd w:id="12"/>
    </w:p>
    <w:p w14:paraId="568091C7" w14:textId="7FDB1CAC" w:rsidR="005C6C0E" w:rsidRDefault="005C6C0E"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Důvěrnými informacemi jsou všechny informace dle </w:t>
      </w:r>
      <w:r w:rsidR="00E80BDE">
        <w:rPr>
          <w:rFonts w:ascii="Times New Roman" w:hAnsi="Times New Roman" w:cs="Times New Roman"/>
          <w:sz w:val="24"/>
          <w:szCs w:val="24"/>
        </w:rPr>
        <w:t xml:space="preserve">odstavce </w:t>
      </w:r>
      <w:r w:rsidR="00E80BDE">
        <w:rPr>
          <w:rFonts w:ascii="Times New Roman" w:hAnsi="Times New Roman" w:cs="Times New Roman"/>
          <w:sz w:val="24"/>
          <w:szCs w:val="24"/>
        </w:rPr>
        <w:fldChar w:fldCharType="begin"/>
      </w:r>
      <w:r w:rsidR="00E80BDE">
        <w:rPr>
          <w:rFonts w:ascii="Times New Roman" w:hAnsi="Times New Roman" w:cs="Times New Roman"/>
          <w:sz w:val="24"/>
          <w:szCs w:val="24"/>
        </w:rPr>
        <w:instrText xml:space="preserve"> REF _Ref95429331 \n \h </w:instrText>
      </w:r>
      <w:r w:rsidR="00E80BDE">
        <w:rPr>
          <w:rFonts w:ascii="Times New Roman" w:hAnsi="Times New Roman" w:cs="Times New Roman"/>
          <w:sz w:val="24"/>
          <w:szCs w:val="24"/>
        </w:rPr>
      </w:r>
      <w:r w:rsidR="00E80BDE">
        <w:rPr>
          <w:rFonts w:ascii="Times New Roman" w:hAnsi="Times New Roman" w:cs="Times New Roman"/>
          <w:sz w:val="24"/>
          <w:szCs w:val="24"/>
        </w:rPr>
        <w:fldChar w:fldCharType="separate"/>
      </w:r>
      <w:r w:rsidR="00EC7606">
        <w:rPr>
          <w:rFonts w:ascii="Times New Roman" w:hAnsi="Times New Roman" w:cs="Times New Roman"/>
          <w:sz w:val="24"/>
          <w:szCs w:val="24"/>
        </w:rPr>
        <w:t>1</w:t>
      </w:r>
      <w:r w:rsidR="00E80BDE">
        <w:rPr>
          <w:rFonts w:ascii="Times New Roman" w:hAnsi="Times New Roman" w:cs="Times New Roman"/>
          <w:sz w:val="24"/>
          <w:szCs w:val="24"/>
        </w:rPr>
        <w:fldChar w:fldCharType="end"/>
      </w:r>
      <w:r>
        <w:rPr>
          <w:rFonts w:ascii="Times New Roman" w:hAnsi="Times New Roman" w:cs="Times New Roman"/>
          <w:sz w:val="24"/>
          <w:szCs w:val="24"/>
        </w:rPr>
        <w:t xml:space="preserve">, které byly </w:t>
      </w:r>
      <w:r w:rsidR="00E80BDE">
        <w:rPr>
          <w:rFonts w:ascii="Times New Roman" w:hAnsi="Times New Roman" w:cs="Times New Roman"/>
          <w:sz w:val="24"/>
          <w:szCs w:val="24"/>
        </w:rPr>
        <w:t xml:space="preserve">Zhotoviteli </w:t>
      </w:r>
      <w:r>
        <w:rPr>
          <w:rFonts w:ascii="Times New Roman" w:hAnsi="Times New Roman" w:cs="Times New Roman"/>
          <w:sz w:val="24"/>
          <w:szCs w:val="24"/>
        </w:rPr>
        <w:t xml:space="preserve">zpřístupněny </w:t>
      </w:r>
      <w:r w:rsidR="00E80BDE">
        <w:rPr>
          <w:rFonts w:ascii="Times New Roman" w:hAnsi="Times New Roman" w:cs="Times New Roman"/>
          <w:sz w:val="24"/>
          <w:szCs w:val="24"/>
        </w:rPr>
        <w:t>Objednatelem</w:t>
      </w:r>
      <w:r>
        <w:rPr>
          <w:rFonts w:ascii="Times New Roman" w:hAnsi="Times New Roman" w:cs="Times New Roman"/>
          <w:sz w:val="24"/>
          <w:szCs w:val="24"/>
        </w:rPr>
        <w:t xml:space="preserve"> písemnou nebo verbální formou, přímo nebo zprostředkovaně, a to bez výjimky. O Důvěrné informace ve smyslu této Smlouvy se tak jedná i tehdy, pokud za důvěrné nebyly </w:t>
      </w:r>
      <w:r w:rsidR="00C27FDC">
        <w:rPr>
          <w:rFonts w:ascii="Times New Roman" w:hAnsi="Times New Roman" w:cs="Times New Roman"/>
          <w:sz w:val="24"/>
          <w:szCs w:val="24"/>
        </w:rPr>
        <w:t>Objednatelem</w:t>
      </w:r>
      <w:r>
        <w:rPr>
          <w:rFonts w:ascii="Times New Roman" w:hAnsi="Times New Roman" w:cs="Times New Roman"/>
          <w:sz w:val="24"/>
          <w:szCs w:val="24"/>
        </w:rPr>
        <w:t xml:space="preserve"> výslovně označeny, jakož i tehdy, pokud je nelze považovat za obchodní tajemství ve smyslu ustanovení § 504 občanského zákoníku.</w:t>
      </w:r>
    </w:p>
    <w:p w14:paraId="2417620B" w14:textId="3AE3D805" w:rsidR="005C6C0E" w:rsidRPr="0077137A" w:rsidRDefault="00EE6EAB"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Zhotovitel </w:t>
      </w:r>
      <w:r w:rsidR="005C6C0E">
        <w:rPr>
          <w:rFonts w:ascii="Times New Roman" w:hAnsi="Times New Roman" w:cs="Times New Roman"/>
          <w:sz w:val="24"/>
          <w:szCs w:val="24"/>
        </w:rPr>
        <w:t>bere na vědomí, že Důvěrné informace mohou být předmětem obchodního tajemství, práva duševního vlastnictví nebo mohou spadat pod ochranu podle právních předpisů o ochraně osobních údajů</w:t>
      </w:r>
      <w:r>
        <w:rPr>
          <w:rFonts w:ascii="Times New Roman" w:hAnsi="Times New Roman" w:cs="Times New Roman"/>
          <w:sz w:val="24"/>
          <w:szCs w:val="24"/>
        </w:rPr>
        <w:t>.</w:t>
      </w:r>
    </w:p>
    <w:p w14:paraId="5322A570" w14:textId="2D32CCB8" w:rsidR="002D0D0F" w:rsidRDefault="002D0D0F"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Zhotovitel se výslovně zavazuje zachovávat mlčenlivost o Důvěrných informacích, zejména se tím rozumí zdržet se jakéhokoliv jednání, kterým by Důvěrné informace byly zveřejněny, šířeny, reprodukovány či poskytnuty třetí osobě či využity jinak než pro účel, pro který byly Zhotoviteli zpřístupněny.</w:t>
      </w:r>
    </w:p>
    <w:p w14:paraId="7331ADD3" w14:textId="43DB21AC" w:rsidR="002D0D0F" w:rsidRDefault="002D0D0F"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Zhotovitel smí Důvěrné informace používat pouze pro účely plnění této Smlouvy. Pro jiný účel smí Zhotovitel Důvěrné informace využít pouze s předchozím písemným souhlasem </w:t>
      </w:r>
      <w:r w:rsidR="00F92247">
        <w:rPr>
          <w:rFonts w:ascii="Times New Roman" w:hAnsi="Times New Roman" w:cs="Times New Roman"/>
          <w:sz w:val="24"/>
          <w:szCs w:val="24"/>
        </w:rPr>
        <w:t>Objednatele</w:t>
      </w:r>
      <w:r>
        <w:rPr>
          <w:rFonts w:ascii="Times New Roman" w:hAnsi="Times New Roman" w:cs="Times New Roman"/>
          <w:sz w:val="24"/>
          <w:szCs w:val="24"/>
        </w:rPr>
        <w:t>.</w:t>
      </w:r>
    </w:p>
    <w:p w14:paraId="53E66652" w14:textId="0A5C2A10" w:rsidR="002D0D0F" w:rsidRDefault="002D0D0F"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Svým zaměstnancům, orgánům nebo smluvním partnerům (</w:t>
      </w:r>
      <w:r w:rsidR="00F92247">
        <w:rPr>
          <w:rFonts w:ascii="Times New Roman" w:hAnsi="Times New Roman" w:cs="Times New Roman"/>
          <w:sz w:val="24"/>
          <w:szCs w:val="24"/>
        </w:rPr>
        <w:t>pod</w:t>
      </w:r>
      <w:r>
        <w:rPr>
          <w:rFonts w:ascii="Times New Roman" w:hAnsi="Times New Roman" w:cs="Times New Roman"/>
          <w:sz w:val="24"/>
          <w:szCs w:val="24"/>
        </w:rPr>
        <w:t xml:space="preserve">dodavatelům) je </w:t>
      </w:r>
      <w:r w:rsidR="00F92247">
        <w:rPr>
          <w:rFonts w:ascii="Times New Roman" w:hAnsi="Times New Roman" w:cs="Times New Roman"/>
          <w:sz w:val="24"/>
          <w:szCs w:val="24"/>
        </w:rPr>
        <w:t>Zhotovitel</w:t>
      </w:r>
      <w:r>
        <w:rPr>
          <w:rFonts w:ascii="Times New Roman" w:hAnsi="Times New Roman" w:cs="Times New Roman"/>
          <w:sz w:val="24"/>
          <w:szCs w:val="24"/>
        </w:rPr>
        <w:t xml:space="preserve"> oprávněn Důvěrné informace zpřístupnit jen v rozsahu, v jakém je pro tu kterou osobu nezbytně nutné, aby se s Důvěrnými informacemi seznámila pro účely </w:t>
      </w:r>
      <w:r w:rsidR="00F92247">
        <w:rPr>
          <w:rFonts w:ascii="Times New Roman" w:hAnsi="Times New Roman" w:cs="Times New Roman"/>
          <w:sz w:val="24"/>
          <w:szCs w:val="24"/>
        </w:rPr>
        <w:t>plnění této Smlouvy</w:t>
      </w:r>
      <w:r>
        <w:rPr>
          <w:rFonts w:ascii="Times New Roman" w:hAnsi="Times New Roman" w:cs="Times New Roman"/>
          <w:sz w:val="24"/>
          <w:szCs w:val="24"/>
        </w:rPr>
        <w:t>. Tyto osoby musí být poučeny o důvěrném charakteru předávaných informací a zavázány k</w:t>
      </w:r>
      <w:r w:rsidR="00530255">
        <w:rPr>
          <w:rFonts w:ascii="Times New Roman" w:hAnsi="Times New Roman" w:cs="Times New Roman"/>
          <w:sz w:val="24"/>
          <w:szCs w:val="24"/>
        </w:rPr>
        <w:t> </w:t>
      </w:r>
      <w:r>
        <w:rPr>
          <w:rFonts w:ascii="Times New Roman" w:hAnsi="Times New Roman" w:cs="Times New Roman"/>
          <w:sz w:val="24"/>
          <w:szCs w:val="24"/>
        </w:rPr>
        <w:t>mlčenlivosti.</w:t>
      </w:r>
    </w:p>
    <w:p w14:paraId="51741909" w14:textId="4A243EC3" w:rsidR="002D0D0F" w:rsidRDefault="00F92247"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Zhotovitel </w:t>
      </w:r>
      <w:r w:rsidR="002D0D0F">
        <w:rPr>
          <w:rFonts w:ascii="Times New Roman" w:hAnsi="Times New Roman" w:cs="Times New Roman"/>
          <w:sz w:val="24"/>
          <w:szCs w:val="24"/>
        </w:rPr>
        <w:t>bude s </w:t>
      </w:r>
      <w:r>
        <w:rPr>
          <w:rFonts w:ascii="Times New Roman" w:hAnsi="Times New Roman" w:cs="Times New Roman"/>
          <w:sz w:val="24"/>
          <w:szCs w:val="24"/>
        </w:rPr>
        <w:t>D</w:t>
      </w:r>
      <w:r w:rsidR="002D0D0F">
        <w:rPr>
          <w:rFonts w:ascii="Times New Roman" w:hAnsi="Times New Roman" w:cs="Times New Roman"/>
          <w:sz w:val="24"/>
          <w:szCs w:val="24"/>
        </w:rPr>
        <w:t>ůvěrnými informacemi nakládat tak, aby nedošlo k jejich změně, zničení či ztrátě, případně jinému zneužití.</w:t>
      </w:r>
    </w:p>
    <w:p w14:paraId="0FA73F95" w14:textId="7A1914DE" w:rsidR="002D0D0F" w:rsidRDefault="002D0D0F"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Veškeré Důvěrné informace zůstávají výhradním vlastnictvím</w:t>
      </w:r>
      <w:r w:rsidR="00F92247">
        <w:rPr>
          <w:rFonts w:ascii="Times New Roman" w:hAnsi="Times New Roman" w:cs="Times New Roman"/>
          <w:sz w:val="24"/>
          <w:szCs w:val="24"/>
        </w:rPr>
        <w:t xml:space="preserve"> Objednatele, přičemž</w:t>
      </w:r>
      <w:r>
        <w:rPr>
          <w:rFonts w:ascii="Times New Roman" w:hAnsi="Times New Roman" w:cs="Times New Roman"/>
          <w:sz w:val="24"/>
          <w:szCs w:val="24"/>
        </w:rPr>
        <w:t xml:space="preserve"> </w:t>
      </w:r>
      <w:r w:rsidR="00F92247">
        <w:rPr>
          <w:rFonts w:ascii="Times New Roman" w:hAnsi="Times New Roman" w:cs="Times New Roman"/>
          <w:sz w:val="24"/>
          <w:szCs w:val="24"/>
        </w:rPr>
        <w:t xml:space="preserve">Zhotovitel </w:t>
      </w:r>
      <w:r>
        <w:rPr>
          <w:rFonts w:ascii="Times New Roman" w:hAnsi="Times New Roman" w:cs="Times New Roman"/>
          <w:sz w:val="24"/>
          <w:szCs w:val="24"/>
        </w:rPr>
        <w:t xml:space="preserve">je oprávněn tyto užít jen pro účely </w:t>
      </w:r>
      <w:r w:rsidR="00F92247">
        <w:rPr>
          <w:rFonts w:ascii="Times New Roman" w:hAnsi="Times New Roman" w:cs="Times New Roman"/>
          <w:sz w:val="24"/>
          <w:szCs w:val="24"/>
        </w:rPr>
        <w:t>plnění této Smlouvy</w:t>
      </w:r>
      <w:r>
        <w:rPr>
          <w:rFonts w:ascii="Times New Roman" w:hAnsi="Times New Roman" w:cs="Times New Roman"/>
          <w:sz w:val="24"/>
          <w:szCs w:val="24"/>
        </w:rPr>
        <w:t xml:space="preserve">. Poskytnutí Důvěrných informací </w:t>
      </w:r>
      <w:r w:rsidR="00F92247">
        <w:rPr>
          <w:rFonts w:ascii="Times New Roman" w:hAnsi="Times New Roman" w:cs="Times New Roman"/>
          <w:sz w:val="24"/>
          <w:szCs w:val="24"/>
        </w:rPr>
        <w:t xml:space="preserve">Zhotoviteli </w:t>
      </w:r>
      <w:r>
        <w:rPr>
          <w:rFonts w:ascii="Times New Roman" w:hAnsi="Times New Roman" w:cs="Times New Roman"/>
          <w:sz w:val="24"/>
          <w:szCs w:val="24"/>
        </w:rPr>
        <w:t>mu nezakládá žádné právo na licenci, ochrannou známku, patent, právo užití nebo šíření autorského díla, ani jakékoliv jiné právo duševního nebo průmyslového vlastnictví.</w:t>
      </w:r>
    </w:p>
    <w:p w14:paraId="59D81BE1" w14:textId="024E417F" w:rsidR="002D0D0F" w:rsidRDefault="002D0D0F" w:rsidP="00F931E9">
      <w:pPr>
        <w:pStyle w:val="Bezmezer"/>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 xml:space="preserve">Nestanoví-li </w:t>
      </w:r>
      <w:r w:rsidR="00F92247">
        <w:rPr>
          <w:rFonts w:ascii="Times New Roman" w:hAnsi="Times New Roman" w:cs="Times New Roman"/>
          <w:sz w:val="24"/>
          <w:szCs w:val="24"/>
        </w:rPr>
        <w:t xml:space="preserve">Objednatel </w:t>
      </w:r>
      <w:r>
        <w:rPr>
          <w:rFonts w:ascii="Times New Roman" w:hAnsi="Times New Roman" w:cs="Times New Roman"/>
          <w:sz w:val="24"/>
          <w:szCs w:val="24"/>
        </w:rPr>
        <w:t xml:space="preserve">jinak, je </w:t>
      </w:r>
      <w:r w:rsidR="00F92247">
        <w:rPr>
          <w:rFonts w:ascii="Times New Roman" w:hAnsi="Times New Roman" w:cs="Times New Roman"/>
          <w:sz w:val="24"/>
          <w:szCs w:val="24"/>
        </w:rPr>
        <w:t xml:space="preserve">Zhotovitel </w:t>
      </w:r>
      <w:r>
        <w:rPr>
          <w:rFonts w:ascii="Times New Roman" w:hAnsi="Times New Roman" w:cs="Times New Roman"/>
          <w:sz w:val="24"/>
          <w:szCs w:val="24"/>
        </w:rPr>
        <w:t>povinen zachovávat mlčenlivost o Důvěrných informacích bez časového omezení; tato povinnost zůstává zachována i po ukončení této Smlouvy z jakéhokoliv důvodu</w:t>
      </w:r>
      <w:r w:rsidR="00297857">
        <w:rPr>
          <w:rFonts w:ascii="Times New Roman" w:hAnsi="Times New Roman" w:cs="Times New Roman"/>
          <w:sz w:val="24"/>
          <w:szCs w:val="24"/>
        </w:rPr>
        <w:t>.</w:t>
      </w:r>
    </w:p>
    <w:p w14:paraId="6046FC87" w14:textId="77777777" w:rsidR="002D0D0F" w:rsidRPr="002D0D0F" w:rsidRDefault="002D0D0F" w:rsidP="00F931E9">
      <w:pPr>
        <w:pStyle w:val="Bezmezer"/>
        <w:numPr>
          <w:ilvl w:val="0"/>
          <w:numId w:val="6"/>
        </w:numPr>
        <w:spacing w:after="120"/>
        <w:ind w:left="284" w:hanging="284"/>
        <w:jc w:val="both"/>
        <w:rPr>
          <w:rFonts w:ascii="Times New Roman" w:hAnsi="Times New Roman" w:cs="Times New Roman"/>
          <w:sz w:val="24"/>
          <w:szCs w:val="24"/>
        </w:rPr>
      </w:pPr>
      <w:r w:rsidRPr="002D0D0F">
        <w:rPr>
          <w:rFonts w:ascii="Times New Roman" w:hAnsi="Times New Roman" w:cs="Times New Roman"/>
          <w:sz w:val="24"/>
          <w:szCs w:val="24"/>
        </w:rPr>
        <w:t>Povinnost považovat informace za důvěrné se nevztahuje na:</w:t>
      </w:r>
    </w:p>
    <w:p w14:paraId="1E52AC20" w14:textId="5A4970AE" w:rsidR="002D0D0F" w:rsidRPr="002D0D0F" w:rsidRDefault="002D0D0F" w:rsidP="004C3116">
      <w:pPr>
        <w:pStyle w:val="Bezmezer"/>
        <w:numPr>
          <w:ilvl w:val="2"/>
          <w:numId w:val="30"/>
        </w:numPr>
        <w:spacing w:after="120"/>
        <w:jc w:val="both"/>
        <w:rPr>
          <w:rFonts w:ascii="Times New Roman" w:hAnsi="Times New Roman" w:cs="Times New Roman"/>
          <w:sz w:val="24"/>
          <w:szCs w:val="24"/>
        </w:rPr>
      </w:pPr>
      <w:r w:rsidRPr="002D0D0F">
        <w:rPr>
          <w:rFonts w:ascii="Times New Roman" w:hAnsi="Times New Roman" w:cs="Times New Roman"/>
          <w:sz w:val="24"/>
          <w:szCs w:val="24"/>
        </w:rPr>
        <w:t xml:space="preserve">informace, které jsou anebo se stávají informacemi veřejně dostupnými jinak než tím, že </w:t>
      </w:r>
      <w:r w:rsidR="00F92247">
        <w:rPr>
          <w:rFonts w:ascii="Times New Roman" w:hAnsi="Times New Roman" w:cs="Times New Roman"/>
          <w:sz w:val="24"/>
          <w:szCs w:val="24"/>
        </w:rPr>
        <w:t xml:space="preserve">Zhotovitel </w:t>
      </w:r>
      <w:r w:rsidRPr="002D0D0F">
        <w:rPr>
          <w:rFonts w:ascii="Times New Roman" w:hAnsi="Times New Roman" w:cs="Times New Roman"/>
          <w:sz w:val="24"/>
          <w:szCs w:val="24"/>
        </w:rPr>
        <w:t>porušil tuto Smlouvu;</w:t>
      </w:r>
    </w:p>
    <w:p w14:paraId="64A1FC5F" w14:textId="6CEEF1F9" w:rsidR="002D0D0F" w:rsidRPr="002D0D0F" w:rsidRDefault="002D0D0F" w:rsidP="00F931E9">
      <w:pPr>
        <w:pStyle w:val="Bezmezer"/>
        <w:numPr>
          <w:ilvl w:val="2"/>
          <w:numId w:val="14"/>
        </w:numPr>
        <w:spacing w:after="120"/>
        <w:jc w:val="both"/>
        <w:rPr>
          <w:rFonts w:ascii="Times New Roman" w:hAnsi="Times New Roman" w:cs="Times New Roman"/>
          <w:sz w:val="24"/>
          <w:szCs w:val="24"/>
        </w:rPr>
      </w:pPr>
      <w:r w:rsidRPr="002D0D0F">
        <w:rPr>
          <w:rFonts w:ascii="Times New Roman" w:hAnsi="Times New Roman" w:cs="Times New Roman"/>
          <w:sz w:val="24"/>
          <w:szCs w:val="24"/>
        </w:rPr>
        <w:t xml:space="preserve">informace, které vznikly nezávisle nebo byly bez porušení této Smlouvy nabyty </w:t>
      </w:r>
      <w:r w:rsidR="00F92247">
        <w:rPr>
          <w:rFonts w:ascii="Times New Roman" w:hAnsi="Times New Roman" w:cs="Times New Roman"/>
          <w:sz w:val="24"/>
          <w:szCs w:val="24"/>
        </w:rPr>
        <w:t>Zhotovitelem</w:t>
      </w:r>
      <w:r w:rsidRPr="002D0D0F">
        <w:rPr>
          <w:rFonts w:ascii="Times New Roman" w:hAnsi="Times New Roman" w:cs="Times New Roman"/>
          <w:sz w:val="24"/>
          <w:szCs w:val="24"/>
        </w:rPr>
        <w:t>;</w:t>
      </w:r>
    </w:p>
    <w:p w14:paraId="355BC3EB" w14:textId="2E99BEF9" w:rsidR="002D0D0F" w:rsidRPr="002D0D0F" w:rsidRDefault="002D0D0F" w:rsidP="00F931E9">
      <w:pPr>
        <w:pStyle w:val="Bezmezer"/>
        <w:numPr>
          <w:ilvl w:val="2"/>
          <w:numId w:val="14"/>
        </w:numPr>
        <w:spacing w:after="120"/>
        <w:jc w:val="both"/>
        <w:rPr>
          <w:rFonts w:ascii="Times New Roman" w:hAnsi="Times New Roman" w:cs="Times New Roman"/>
          <w:sz w:val="24"/>
          <w:szCs w:val="24"/>
        </w:rPr>
      </w:pPr>
      <w:r w:rsidRPr="002D0D0F">
        <w:rPr>
          <w:rFonts w:ascii="Times New Roman" w:hAnsi="Times New Roman" w:cs="Times New Roman"/>
          <w:sz w:val="24"/>
          <w:szCs w:val="24"/>
        </w:rPr>
        <w:t xml:space="preserve">informace, které je </w:t>
      </w:r>
      <w:r w:rsidR="00F92247">
        <w:rPr>
          <w:rFonts w:ascii="Times New Roman" w:hAnsi="Times New Roman" w:cs="Times New Roman"/>
          <w:sz w:val="24"/>
          <w:szCs w:val="24"/>
        </w:rPr>
        <w:t xml:space="preserve">Zhotovitel </w:t>
      </w:r>
      <w:r w:rsidRPr="002D0D0F">
        <w:rPr>
          <w:rFonts w:ascii="Times New Roman" w:hAnsi="Times New Roman" w:cs="Times New Roman"/>
          <w:sz w:val="24"/>
          <w:szCs w:val="24"/>
        </w:rPr>
        <w:t>povinen poskytnout orgánům veřejné moci na základě povinnosti uložené právním předpisem nebo úředním či soudním rozhodnutím.</w:t>
      </w:r>
    </w:p>
    <w:bookmarkEnd w:id="13"/>
    <w:p w14:paraId="4DBF4169" w14:textId="17D5B4EC" w:rsidR="00D53B2B" w:rsidRPr="00D53B2B" w:rsidRDefault="00D53B2B" w:rsidP="00D53B2B">
      <w:pPr>
        <w:pStyle w:val="Bezmezer"/>
        <w:spacing w:before="240" w:after="120"/>
        <w:jc w:val="both"/>
        <w:rPr>
          <w:rFonts w:ascii="Times New Roman" w:hAnsi="Times New Roman" w:cs="Times New Roman"/>
          <w:b/>
          <w:bCs/>
          <w:sz w:val="24"/>
          <w:szCs w:val="24"/>
        </w:rPr>
      </w:pPr>
      <w:r w:rsidRPr="00D53B2B">
        <w:rPr>
          <w:rFonts w:ascii="Times New Roman" w:hAnsi="Times New Roman" w:cs="Times New Roman"/>
          <w:b/>
          <w:bCs/>
          <w:sz w:val="24"/>
          <w:szCs w:val="24"/>
        </w:rPr>
        <w:t>Ochrana osobních údajů</w:t>
      </w:r>
    </w:p>
    <w:p w14:paraId="3A276495" w14:textId="33B3149F" w:rsidR="00BB2FEB" w:rsidRPr="0077137A" w:rsidRDefault="00D53B2B" w:rsidP="00F931E9">
      <w:pPr>
        <w:pStyle w:val="Bezmezer"/>
        <w:numPr>
          <w:ilvl w:val="0"/>
          <w:numId w:val="6"/>
        </w:numPr>
        <w:spacing w:after="120"/>
        <w:ind w:left="426" w:hanging="426"/>
        <w:jc w:val="both"/>
        <w:rPr>
          <w:rFonts w:ascii="Times New Roman" w:hAnsi="Times New Roman" w:cs="Times New Roman"/>
          <w:sz w:val="24"/>
          <w:szCs w:val="24"/>
        </w:rPr>
      </w:pPr>
      <w:r>
        <w:rPr>
          <w:rFonts w:ascii="Times New Roman" w:hAnsi="Times New Roman" w:cs="Times New Roman"/>
          <w:sz w:val="24"/>
          <w:szCs w:val="24"/>
        </w:rPr>
        <w:t>Smluvní s</w:t>
      </w:r>
      <w:r w:rsidR="00BB2FEB" w:rsidRPr="0077137A">
        <w:rPr>
          <w:rFonts w:ascii="Times New Roman" w:hAnsi="Times New Roman" w:cs="Times New Roman"/>
          <w:sz w:val="24"/>
          <w:szCs w:val="24"/>
        </w:rPr>
        <w:t>trany jsou si vědomy, že v rámci plnění této Smlouvy mohou být Zhotoviteli zpřístupněny osobní údaje, jejichž správcem je Objednatel. Pro řádné plnění povinností</w:t>
      </w:r>
      <w:r w:rsidR="00550FD9">
        <w:rPr>
          <w:rFonts w:ascii="Times New Roman" w:hAnsi="Times New Roman" w:cs="Times New Roman"/>
          <w:sz w:val="24"/>
          <w:szCs w:val="24"/>
        </w:rPr>
        <w:t xml:space="preserve"> dle této Smlouvy</w:t>
      </w:r>
      <w:r w:rsidR="00BB2FEB" w:rsidRPr="0077137A">
        <w:rPr>
          <w:rFonts w:ascii="Times New Roman" w:hAnsi="Times New Roman" w:cs="Times New Roman"/>
          <w:sz w:val="24"/>
          <w:szCs w:val="24"/>
        </w:rPr>
        <w:t xml:space="preserve"> bude Zhotovitel zpracovávat osobní údaje, čímž se stane vůči Objednateli zpracovatelem ve smyslu čl. 4 bod 8) nařízení Evropského parlamentu a Rady (EU) 2016/679 ze dne 27. </w:t>
      </w:r>
      <w:r w:rsidR="00415EAD">
        <w:rPr>
          <w:rFonts w:ascii="Times New Roman" w:hAnsi="Times New Roman" w:cs="Times New Roman"/>
          <w:sz w:val="24"/>
          <w:szCs w:val="24"/>
        </w:rPr>
        <w:t>dubna</w:t>
      </w:r>
      <w:r w:rsidR="00BB2FEB" w:rsidRPr="0077137A">
        <w:rPr>
          <w:rFonts w:ascii="Times New Roman" w:hAnsi="Times New Roman" w:cs="Times New Roman"/>
          <w:sz w:val="24"/>
          <w:szCs w:val="24"/>
        </w:rPr>
        <w:t xml:space="preserve"> 2016, o ochraně fyzických osob v souvislosti se zpracováním osobních údajů a o volném pohybu těchto údajů a o</w:t>
      </w:r>
      <w:r w:rsidR="00415EAD">
        <w:rPr>
          <w:rFonts w:ascii="Times New Roman" w:hAnsi="Times New Roman" w:cs="Times New Roman"/>
          <w:sz w:val="24"/>
          <w:szCs w:val="24"/>
        </w:rPr>
        <w:t> </w:t>
      </w:r>
      <w:r w:rsidR="00BB2FEB" w:rsidRPr="0077137A">
        <w:rPr>
          <w:rFonts w:ascii="Times New Roman" w:hAnsi="Times New Roman" w:cs="Times New Roman"/>
          <w:sz w:val="24"/>
          <w:szCs w:val="24"/>
        </w:rPr>
        <w:t>zrušení směrnice 95/46/ES (dále jen „</w:t>
      </w:r>
      <w:r w:rsidR="00BB2FEB" w:rsidRPr="00292D51">
        <w:rPr>
          <w:rFonts w:ascii="Times New Roman" w:hAnsi="Times New Roman" w:cs="Times New Roman"/>
          <w:b/>
          <w:bCs/>
          <w:sz w:val="24"/>
          <w:szCs w:val="24"/>
        </w:rPr>
        <w:t>GDPR</w:t>
      </w:r>
      <w:r w:rsidR="00BB2FEB" w:rsidRPr="0077137A">
        <w:rPr>
          <w:rFonts w:ascii="Times New Roman" w:hAnsi="Times New Roman" w:cs="Times New Roman"/>
          <w:sz w:val="24"/>
          <w:szCs w:val="24"/>
        </w:rPr>
        <w:t>“).</w:t>
      </w:r>
    </w:p>
    <w:p w14:paraId="077A6F03" w14:textId="2BFC1050" w:rsidR="00BB2FEB" w:rsidRPr="0077137A" w:rsidRDefault="00BB2FEB" w:rsidP="00F931E9">
      <w:pPr>
        <w:pStyle w:val="Bezmezer"/>
        <w:numPr>
          <w:ilvl w:val="0"/>
          <w:numId w:val="6"/>
        </w:numPr>
        <w:spacing w:after="120"/>
        <w:ind w:left="426" w:hanging="426"/>
        <w:jc w:val="both"/>
        <w:rPr>
          <w:rFonts w:ascii="Times New Roman" w:hAnsi="Times New Roman" w:cs="Times New Roman"/>
          <w:sz w:val="24"/>
          <w:szCs w:val="24"/>
        </w:rPr>
      </w:pPr>
      <w:r w:rsidRPr="0077137A">
        <w:rPr>
          <w:rFonts w:ascii="Times New Roman" w:hAnsi="Times New Roman" w:cs="Times New Roman"/>
          <w:sz w:val="24"/>
          <w:szCs w:val="24"/>
        </w:rPr>
        <w:t xml:space="preserve">Zhotovitel či jím dále pověřená třetí osoba je oprávněn ke zpracování osobních údajů po dobu účinnosti </w:t>
      </w:r>
      <w:r w:rsidR="00CB4ADE" w:rsidRPr="0077137A">
        <w:rPr>
          <w:rFonts w:ascii="Times New Roman" w:hAnsi="Times New Roman" w:cs="Times New Roman"/>
          <w:sz w:val="24"/>
          <w:szCs w:val="24"/>
        </w:rPr>
        <w:t>Smlouvy</w:t>
      </w:r>
      <w:r w:rsidRPr="0077137A">
        <w:rPr>
          <w:rFonts w:ascii="Times New Roman" w:hAnsi="Times New Roman" w:cs="Times New Roman"/>
          <w:sz w:val="24"/>
          <w:szCs w:val="24"/>
        </w:rPr>
        <w:t>, je však povinen tak činit v souladu s GDPR a zákonem č. 110/2019 Sb., o zpracování osobních údajů</w:t>
      </w:r>
      <w:r w:rsidR="00CB4ADE" w:rsidRPr="0077137A">
        <w:rPr>
          <w:rFonts w:ascii="Times New Roman" w:hAnsi="Times New Roman" w:cs="Times New Roman"/>
          <w:sz w:val="24"/>
          <w:szCs w:val="24"/>
        </w:rPr>
        <w:t>,</w:t>
      </w:r>
      <w:r w:rsidRPr="0077137A">
        <w:rPr>
          <w:rFonts w:ascii="Times New Roman" w:hAnsi="Times New Roman" w:cs="Times New Roman"/>
          <w:sz w:val="24"/>
          <w:szCs w:val="24"/>
        </w:rPr>
        <w:t xml:space="preserve"> a řídit se pokyny Objednatele jako správce osobních údajů. Na žádost Objednatele je Zhotovitel či jím pověřená třetí osoba povinen spolupracovat při výkonu práv subjektu údajů a plnění povinností objednatele a rovněž prokázat </w:t>
      </w:r>
      <w:r w:rsidR="00CB4ADE" w:rsidRPr="0077137A">
        <w:rPr>
          <w:rFonts w:ascii="Times New Roman" w:hAnsi="Times New Roman" w:cs="Times New Roman"/>
          <w:sz w:val="24"/>
          <w:szCs w:val="24"/>
        </w:rPr>
        <w:t>O</w:t>
      </w:r>
      <w:r w:rsidRPr="0077137A">
        <w:rPr>
          <w:rFonts w:ascii="Times New Roman" w:hAnsi="Times New Roman" w:cs="Times New Roman"/>
          <w:sz w:val="24"/>
          <w:szCs w:val="24"/>
        </w:rPr>
        <w:t>bjednateli, že zpracovává osobní údaje v souladu s tímto článkem a povinnostmi vyplývajícímu Zhotoviteli jako zpracovateli přímo z GDPR.</w:t>
      </w:r>
    </w:p>
    <w:p w14:paraId="794DA291" w14:textId="3160E34A" w:rsidR="00BB2FEB" w:rsidRPr="0077137A" w:rsidRDefault="00AC4805" w:rsidP="00F931E9">
      <w:pPr>
        <w:pStyle w:val="Bezmezer"/>
        <w:numPr>
          <w:ilvl w:val="0"/>
          <w:numId w:val="6"/>
        </w:numPr>
        <w:spacing w:after="120"/>
        <w:ind w:left="426" w:hanging="426"/>
        <w:jc w:val="both"/>
        <w:rPr>
          <w:rFonts w:ascii="Times New Roman" w:hAnsi="Times New Roman" w:cs="Times New Roman"/>
          <w:sz w:val="24"/>
          <w:szCs w:val="24"/>
        </w:rPr>
      </w:pPr>
      <w:r w:rsidRPr="0077137A">
        <w:rPr>
          <w:rFonts w:ascii="Times New Roman" w:hAnsi="Times New Roman" w:cs="Times New Roman"/>
          <w:sz w:val="24"/>
          <w:szCs w:val="24"/>
        </w:rPr>
        <w:t>Zhotovitel</w:t>
      </w:r>
      <w:r w:rsidR="00BB2FEB" w:rsidRPr="0077137A">
        <w:rPr>
          <w:rFonts w:ascii="Times New Roman" w:hAnsi="Times New Roman" w:cs="Times New Roman"/>
          <w:sz w:val="24"/>
          <w:szCs w:val="24"/>
        </w:rPr>
        <w:t xml:space="preserve"> se zavazuje </w:t>
      </w:r>
      <w:r w:rsidRPr="0077137A">
        <w:rPr>
          <w:rFonts w:ascii="Times New Roman" w:hAnsi="Times New Roman" w:cs="Times New Roman"/>
          <w:sz w:val="24"/>
          <w:szCs w:val="24"/>
        </w:rPr>
        <w:t xml:space="preserve">při zpracování osobních údajů a </w:t>
      </w:r>
      <w:r w:rsidRPr="00C6788C">
        <w:rPr>
          <w:rFonts w:ascii="Times New Roman" w:hAnsi="Times New Roman" w:cs="Times New Roman"/>
          <w:sz w:val="24"/>
          <w:szCs w:val="24"/>
        </w:rPr>
        <w:t>při plnění této Smlouvy postupovat plně v souladu s Pravidly zpracování osobních údajů, kter</w:t>
      </w:r>
      <w:r w:rsidR="005A64B4" w:rsidRPr="00C6788C">
        <w:rPr>
          <w:rFonts w:ascii="Times New Roman" w:hAnsi="Times New Roman" w:cs="Times New Roman"/>
          <w:sz w:val="24"/>
          <w:szCs w:val="24"/>
        </w:rPr>
        <w:t>á</w:t>
      </w:r>
      <w:r w:rsidRPr="00C6788C">
        <w:rPr>
          <w:rFonts w:ascii="Times New Roman" w:hAnsi="Times New Roman" w:cs="Times New Roman"/>
          <w:sz w:val="24"/>
          <w:szCs w:val="24"/>
        </w:rPr>
        <w:t xml:space="preserve"> tvoří přílohu č. </w:t>
      </w:r>
      <w:r w:rsidR="00E61D6A" w:rsidRPr="00C6788C">
        <w:rPr>
          <w:rFonts w:ascii="Times New Roman" w:hAnsi="Times New Roman" w:cs="Times New Roman"/>
          <w:sz w:val="24"/>
          <w:szCs w:val="24"/>
        </w:rPr>
        <w:t xml:space="preserve">1 </w:t>
      </w:r>
      <w:r w:rsidRPr="00C6788C">
        <w:rPr>
          <w:rFonts w:ascii="Times New Roman" w:hAnsi="Times New Roman" w:cs="Times New Roman"/>
          <w:sz w:val="24"/>
          <w:szCs w:val="24"/>
        </w:rPr>
        <w:t>této Smlouvy.</w:t>
      </w:r>
      <w:r w:rsidRPr="0077137A">
        <w:rPr>
          <w:rFonts w:ascii="Times New Roman" w:hAnsi="Times New Roman" w:cs="Times New Roman"/>
          <w:sz w:val="24"/>
          <w:szCs w:val="24"/>
        </w:rPr>
        <w:t xml:space="preserve"> V případě, že zpracování bude zajištováno prostřednictvím třetí osoby, zejména tedy v případě, kdy Dílo bude umístěno v </w:t>
      </w:r>
      <w:r w:rsidR="00CB4ADE" w:rsidRPr="0077137A">
        <w:rPr>
          <w:rFonts w:ascii="Times New Roman" w:hAnsi="Times New Roman" w:cs="Times New Roman"/>
          <w:sz w:val="24"/>
          <w:szCs w:val="24"/>
        </w:rPr>
        <w:t xml:space="preserve">datovém </w:t>
      </w:r>
      <w:r w:rsidRPr="0077137A">
        <w:rPr>
          <w:rFonts w:ascii="Times New Roman" w:hAnsi="Times New Roman" w:cs="Times New Roman"/>
          <w:sz w:val="24"/>
          <w:szCs w:val="24"/>
        </w:rPr>
        <w:t>úložišti třetí osoby, je Zhotovitel povinen zavázat tuto třetí osobu k dodržování těchto Pravidel zpracování osobních údajů.</w:t>
      </w:r>
    </w:p>
    <w:p w14:paraId="32627EB3" w14:textId="50A39693" w:rsidR="000048CA" w:rsidRPr="00D53B2B" w:rsidRDefault="00AC4805" w:rsidP="00F931E9">
      <w:pPr>
        <w:pStyle w:val="Bezmezer"/>
        <w:numPr>
          <w:ilvl w:val="0"/>
          <w:numId w:val="6"/>
        </w:numPr>
        <w:spacing w:after="120"/>
        <w:ind w:left="426" w:hanging="426"/>
        <w:jc w:val="both"/>
        <w:rPr>
          <w:rFonts w:ascii="Times New Roman" w:hAnsi="Times New Roman" w:cs="Times New Roman"/>
          <w:sz w:val="24"/>
          <w:szCs w:val="24"/>
        </w:rPr>
      </w:pPr>
      <w:r w:rsidRPr="0077137A">
        <w:rPr>
          <w:rFonts w:ascii="Times New Roman" w:hAnsi="Times New Roman" w:cs="Times New Roman"/>
          <w:sz w:val="24"/>
          <w:szCs w:val="24"/>
        </w:rPr>
        <w:t>Zhotovitel</w:t>
      </w:r>
      <w:r w:rsidR="00BB2FEB" w:rsidRPr="0077137A">
        <w:rPr>
          <w:rFonts w:ascii="Times New Roman" w:hAnsi="Times New Roman" w:cs="Times New Roman"/>
          <w:sz w:val="24"/>
          <w:szCs w:val="24"/>
        </w:rPr>
        <w:t xml:space="preserve"> není oprávněn osobní údaje kopírovat, zpřístupňovat, upravovat nebo pozměňovat, používat, předávat, šířit, zveřejňovat, vyměňovat, třídit, kombinovat, nahlížet do nich, nebo s nimi nakládat za jiným účelem než pro plnění povinností vyplývajících ze </w:t>
      </w:r>
      <w:r w:rsidRPr="0077137A">
        <w:rPr>
          <w:rFonts w:ascii="Times New Roman" w:hAnsi="Times New Roman" w:cs="Times New Roman"/>
          <w:sz w:val="24"/>
          <w:szCs w:val="24"/>
        </w:rPr>
        <w:t>S</w:t>
      </w:r>
      <w:r w:rsidR="00BB2FEB" w:rsidRPr="0077137A">
        <w:rPr>
          <w:rFonts w:ascii="Times New Roman" w:hAnsi="Times New Roman" w:cs="Times New Roman"/>
          <w:sz w:val="24"/>
          <w:szCs w:val="24"/>
        </w:rPr>
        <w:t xml:space="preserve">mlouvy. </w:t>
      </w:r>
      <w:r w:rsidRPr="0077137A">
        <w:rPr>
          <w:rFonts w:ascii="Times New Roman" w:hAnsi="Times New Roman" w:cs="Times New Roman"/>
          <w:sz w:val="24"/>
          <w:szCs w:val="24"/>
        </w:rPr>
        <w:t>Zhotovitel</w:t>
      </w:r>
      <w:r w:rsidR="00BB2FEB" w:rsidRPr="0077137A">
        <w:rPr>
          <w:rFonts w:ascii="Times New Roman" w:hAnsi="Times New Roman" w:cs="Times New Roman"/>
          <w:sz w:val="24"/>
          <w:szCs w:val="24"/>
        </w:rPr>
        <w:t xml:space="preserve"> je povinen určit při zpracování taková opatření, která umožní určit a ověřit, komu byly osobní údaje předány.</w:t>
      </w:r>
    </w:p>
    <w:p w14:paraId="07A373C5" w14:textId="77777777" w:rsidR="00653618" w:rsidRPr="001D47BA" w:rsidRDefault="00653618" w:rsidP="004F5F5B">
      <w:pPr>
        <w:pStyle w:val="Bezmezer"/>
        <w:jc w:val="both"/>
        <w:rPr>
          <w:rFonts w:ascii="Times New Roman" w:hAnsi="Times New Roman" w:cs="Times New Roman"/>
          <w:sz w:val="24"/>
          <w:szCs w:val="24"/>
        </w:rPr>
      </w:pPr>
    </w:p>
    <w:p w14:paraId="249CFEC5" w14:textId="2C02D5E4" w:rsidR="00577229" w:rsidRPr="001D47BA" w:rsidRDefault="00577229" w:rsidP="00F931E9">
      <w:pPr>
        <w:pStyle w:val="Bezmezer"/>
        <w:numPr>
          <w:ilvl w:val="0"/>
          <w:numId w:val="15"/>
        </w:numPr>
        <w:ind w:firstLine="993"/>
        <w:jc w:val="center"/>
        <w:rPr>
          <w:rFonts w:ascii="Times New Roman" w:hAnsi="Times New Roman" w:cs="Times New Roman"/>
          <w:b/>
          <w:bCs/>
          <w:sz w:val="24"/>
          <w:szCs w:val="24"/>
        </w:rPr>
      </w:pPr>
    </w:p>
    <w:p w14:paraId="35E699DE" w14:textId="77777777" w:rsidR="002E0953" w:rsidRPr="0077137A" w:rsidRDefault="002E0953" w:rsidP="004F5F5B">
      <w:pPr>
        <w:pStyle w:val="Bezmezer"/>
        <w:jc w:val="center"/>
        <w:rPr>
          <w:rFonts w:ascii="Times New Roman" w:hAnsi="Times New Roman" w:cs="Times New Roman"/>
          <w:b/>
          <w:bCs/>
          <w:sz w:val="24"/>
          <w:szCs w:val="24"/>
        </w:rPr>
      </w:pPr>
      <w:r w:rsidRPr="001D47BA">
        <w:rPr>
          <w:rFonts w:ascii="Times New Roman" w:hAnsi="Times New Roman" w:cs="Times New Roman"/>
          <w:b/>
          <w:bCs/>
          <w:sz w:val="24"/>
          <w:szCs w:val="24"/>
        </w:rPr>
        <w:t>Sankce</w:t>
      </w:r>
    </w:p>
    <w:p w14:paraId="6AA9AC5E" w14:textId="77777777" w:rsidR="002E0953" w:rsidRPr="0077137A" w:rsidRDefault="002E0953" w:rsidP="004F5F5B">
      <w:pPr>
        <w:pStyle w:val="Bezmezer"/>
        <w:jc w:val="both"/>
        <w:rPr>
          <w:rFonts w:ascii="Times New Roman" w:hAnsi="Times New Roman" w:cs="Times New Roman"/>
          <w:b/>
          <w:bCs/>
          <w:sz w:val="24"/>
          <w:szCs w:val="24"/>
        </w:rPr>
      </w:pPr>
    </w:p>
    <w:p w14:paraId="4DB77768" w14:textId="7FE38E7D" w:rsidR="0084213A" w:rsidRPr="0007096E" w:rsidRDefault="0084213A" w:rsidP="00F931E9">
      <w:pPr>
        <w:pStyle w:val="Bezmezer"/>
        <w:numPr>
          <w:ilvl w:val="0"/>
          <w:numId w:val="18"/>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Každá ze Smluvních stran nese odpovědnost za způsobenou škodu v rámci platných právních předpisů a této Smlouvy. Smluvní strany se zavazují k vyvinutí maximálního úsilí k předcházení škodám a k minimalizaci vzniklých škod.</w:t>
      </w:r>
    </w:p>
    <w:p w14:paraId="6C8736B1" w14:textId="6F086250" w:rsidR="0084213A" w:rsidRPr="0007096E" w:rsidRDefault="0084213A" w:rsidP="00F931E9">
      <w:pPr>
        <w:pStyle w:val="Bezmezer"/>
        <w:numPr>
          <w:ilvl w:val="0"/>
          <w:numId w:val="18"/>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w:t>
      </w:r>
    </w:p>
    <w:p w14:paraId="60F12DD5" w14:textId="7C1BCC8F" w:rsidR="00C16060" w:rsidRPr="0077137A" w:rsidRDefault="00F54EC5" w:rsidP="00F931E9">
      <w:pPr>
        <w:pStyle w:val="Bezmezer"/>
        <w:numPr>
          <w:ilvl w:val="0"/>
          <w:numId w:val="18"/>
        </w:numPr>
        <w:spacing w:after="120"/>
        <w:ind w:left="284" w:hanging="284"/>
        <w:jc w:val="both"/>
        <w:rPr>
          <w:rFonts w:ascii="Times New Roman" w:hAnsi="Times New Roman" w:cs="Times New Roman"/>
          <w:sz w:val="24"/>
          <w:szCs w:val="24"/>
        </w:rPr>
      </w:pPr>
      <w:bookmarkStart w:id="14" w:name="_Ref178086258"/>
      <w:r w:rsidRPr="0077137A">
        <w:rPr>
          <w:rFonts w:ascii="Times New Roman" w:hAnsi="Times New Roman" w:cs="Times New Roman"/>
          <w:sz w:val="24"/>
          <w:szCs w:val="24"/>
        </w:rPr>
        <w:t xml:space="preserve">Objednatel </w:t>
      </w:r>
      <w:r w:rsidR="00EA1919">
        <w:rPr>
          <w:rFonts w:ascii="Times New Roman" w:hAnsi="Times New Roman" w:cs="Times New Roman"/>
          <w:sz w:val="24"/>
          <w:szCs w:val="24"/>
        </w:rPr>
        <w:t xml:space="preserve">má </w:t>
      </w:r>
      <w:r w:rsidRPr="0077137A">
        <w:rPr>
          <w:rFonts w:ascii="Times New Roman" w:hAnsi="Times New Roman" w:cs="Times New Roman"/>
          <w:sz w:val="24"/>
          <w:szCs w:val="24"/>
        </w:rPr>
        <w:t xml:space="preserve">právo požadovat </w:t>
      </w:r>
      <w:r w:rsidR="00EA1919">
        <w:rPr>
          <w:rFonts w:ascii="Times New Roman" w:hAnsi="Times New Roman" w:cs="Times New Roman"/>
          <w:sz w:val="24"/>
          <w:szCs w:val="24"/>
        </w:rPr>
        <w:t>po Zhotoviteli následující smluvní pokuty</w:t>
      </w:r>
      <w:r w:rsidR="00C16060" w:rsidRPr="0077137A">
        <w:rPr>
          <w:rFonts w:ascii="Times New Roman" w:hAnsi="Times New Roman" w:cs="Times New Roman"/>
          <w:sz w:val="24"/>
          <w:szCs w:val="24"/>
        </w:rPr>
        <w:t>:</w:t>
      </w:r>
      <w:bookmarkEnd w:id="14"/>
    </w:p>
    <w:p w14:paraId="29C1112A" w14:textId="6A177178" w:rsidR="005E40C5" w:rsidRPr="00C6788C" w:rsidRDefault="51C1532A" w:rsidP="00F931E9">
      <w:pPr>
        <w:pStyle w:val="Bezmezer"/>
        <w:numPr>
          <w:ilvl w:val="0"/>
          <w:numId w:val="11"/>
        </w:numPr>
        <w:spacing w:after="120"/>
        <w:jc w:val="both"/>
        <w:rPr>
          <w:rFonts w:ascii="Times New Roman" w:hAnsi="Times New Roman" w:cs="Times New Roman"/>
          <w:sz w:val="24"/>
          <w:szCs w:val="24"/>
        </w:rPr>
      </w:pPr>
      <w:bookmarkStart w:id="15" w:name="_Hlk179188214"/>
      <w:bookmarkStart w:id="16" w:name="_Ref178086260"/>
      <w:r w:rsidRPr="005E40C5">
        <w:rPr>
          <w:rFonts w:ascii="Times New Roman" w:hAnsi="Times New Roman" w:cs="Times New Roman"/>
          <w:sz w:val="24"/>
          <w:szCs w:val="24"/>
        </w:rPr>
        <w:t>v</w:t>
      </w:r>
      <w:r w:rsidR="4B2AC2D0" w:rsidRPr="005E40C5">
        <w:rPr>
          <w:rFonts w:ascii="Times New Roman" w:hAnsi="Times New Roman" w:cs="Times New Roman"/>
          <w:sz w:val="24"/>
          <w:szCs w:val="24"/>
        </w:rPr>
        <w:t xml:space="preserve"> případě prodlení </w:t>
      </w:r>
      <w:r w:rsidR="00EA1919" w:rsidRPr="005E40C5">
        <w:rPr>
          <w:rFonts w:ascii="Times New Roman" w:hAnsi="Times New Roman" w:cs="Times New Roman"/>
          <w:sz w:val="24"/>
          <w:szCs w:val="24"/>
        </w:rPr>
        <w:t xml:space="preserve">Zhotovitele </w:t>
      </w:r>
      <w:r w:rsidR="4B2AC2D0" w:rsidRPr="005E40C5">
        <w:rPr>
          <w:rFonts w:ascii="Times New Roman" w:hAnsi="Times New Roman" w:cs="Times New Roman"/>
          <w:sz w:val="24"/>
          <w:szCs w:val="24"/>
        </w:rPr>
        <w:t>s</w:t>
      </w:r>
      <w:r w:rsidR="003E0646">
        <w:rPr>
          <w:rFonts w:ascii="Times New Roman" w:hAnsi="Times New Roman" w:cs="Times New Roman"/>
          <w:sz w:val="24"/>
          <w:szCs w:val="24"/>
        </w:rPr>
        <w:t xml:space="preserve"> dokončením a předáním etapy Díla </w:t>
      </w:r>
      <w:r w:rsidR="009206B6">
        <w:rPr>
          <w:rFonts w:ascii="Times New Roman" w:hAnsi="Times New Roman" w:cs="Times New Roman"/>
          <w:sz w:val="24"/>
          <w:szCs w:val="24"/>
        </w:rPr>
        <w:t>a), b)</w:t>
      </w:r>
      <w:r w:rsidR="00333014">
        <w:rPr>
          <w:rFonts w:ascii="Times New Roman" w:hAnsi="Times New Roman" w:cs="Times New Roman"/>
          <w:sz w:val="24"/>
          <w:szCs w:val="24"/>
        </w:rPr>
        <w:t xml:space="preserve"> nebo</w:t>
      </w:r>
      <w:r w:rsidR="009206B6">
        <w:rPr>
          <w:rFonts w:ascii="Times New Roman" w:hAnsi="Times New Roman" w:cs="Times New Roman"/>
          <w:sz w:val="24"/>
          <w:szCs w:val="24"/>
        </w:rPr>
        <w:t xml:space="preserve"> c) </w:t>
      </w:r>
      <w:r w:rsidR="003E0646">
        <w:rPr>
          <w:rFonts w:ascii="Times New Roman" w:hAnsi="Times New Roman" w:cs="Times New Roman"/>
          <w:sz w:val="24"/>
          <w:szCs w:val="24"/>
        </w:rPr>
        <w:t>dle Harmonogramu</w:t>
      </w:r>
      <w:r w:rsidR="00EA1919" w:rsidRPr="005E40C5">
        <w:rPr>
          <w:rFonts w:ascii="Times New Roman" w:hAnsi="Times New Roman" w:cs="Times New Roman"/>
          <w:sz w:val="24"/>
          <w:szCs w:val="24"/>
        </w:rPr>
        <w:t xml:space="preserve"> má Objednatel právo na smluvní </w:t>
      </w:r>
      <w:r w:rsidR="00EA1919" w:rsidRPr="00C6788C">
        <w:rPr>
          <w:rFonts w:ascii="Times New Roman" w:hAnsi="Times New Roman" w:cs="Times New Roman"/>
          <w:sz w:val="24"/>
          <w:szCs w:val="24"/>
        </w:rPr>
        <w:t>pokutu</w:t>
      </w:r>
      <w:r w:rsidR="4B2AC2D0" w:rsidRPr="00C6788C">
        <w:rPr>
          <w:rFonts w:ascii="Times New Roman" w:hAnsi="Times New Roman" w:cs="Times New Roman"/>
          <w:sz w:val="24"/>
          <w:szCs w:val="24"/>
        </w:rPr>
        <w:t xml:space="preserve"> ve výši </w:t>
      </w:r>
      <w:r w:rsidR="00907D86" w:rsidRPr="00C6788C">
        <w:rPr>
          <w:rFonts w:ascii="Times New Roman" w:hAnsi="Times New Roman" w:cs="Times New Roman"/>
          <w:sz w:val="24"/>
          <w:szCs w:val="24"/>
        </w:rPr>
        <w:t>0,</w:t>
      </w:r>
      <w:r w:rsidR="003E0646" w:rsidRPr="00C6788C">
        <w:rPr>
          <w:rFonts w:ascii="Times New Roman" w:hAnsi="Times New Roman" w:cs="Times New Roman"/>
          <w:sz w:val="24"/>
          <w:szCs w:val="24"/>
        </w:rPr>
        <w:t>1</w:t>
      </w:r>
      <w:r w:rsidR="00425ED0" w:rsidRPr="00C6788C">
        <w:rPr>
          <w:rFonts w:ascii="Times New Roman" w:hAnsi="Times New Roman" w:cs="Times New Roman"/>
          <w:sz w:val="24"/>
          <w:szCs w:val="24"/>
        </w:rPr>
        <w:t> </w:t>
      </w:r>
      <w:r w:rsidR="4B2AC2D0" w:rsidRPr="00C6788C">
        <w:rPr>
          <w:rFonts w:ascii="Times New Roman" w:hAnsi="Times New Roman" w:cs="Times New Roman"/>
          <w:sz w:val="24"/>
          <w:szCs w:val="24"/>
        </w:rPr>
        <w:t>% denně z</w:t>
      </w:r>
      <w:r w:rsidR="002843BD" w:rsidRPr="00C6788C">
        <w:rPr>
          <w:rFonts w:ascii="Times New Roman" w:hAnsi="Times New Roman" w:cs="Times New Roman"/>
          <w:sz w:val="24"/>
          <w:szCs w:val="24"/>
        </w:rPr>
        <w:t>e sjednané</w:t>
      </w:r>
      <w:r w:rsidR="4B2AC2D0" w:rsidRPr="00C6788C">
        <w:rPr>
          <w:rFonts w:ascii="Times New Roman" w:hAnsi="Times New Roman" w:cs="Times New Roman"/>
          <w:sz w:val="24"/>
          <w:szCs w:val="24"/>
        </w:rPr>
        <w:t> </w:t>
      </w:r>
      <w:r w:rsidR="002843BD" w:rsidRPr="00C6788C">
        <w:rPr>
          <w:rFonts w:ascii="Times New Roman" w:hAnsi="Times New Roman" w:cs="Times New Roman"/>
          <w:sz w:val="24"/>
          <w:szCs w:val="24"/>
        </w:rPr>
        <w:t>c</w:t>
      </w:r>
      <w:r w:rsidR="4B2AC2D0" w:rsidRPr="00C6788C">
        <w:rPr>
          <w:rFonts w:ascii="Times New Roman" w:hAnsi="Times New Roman" w:cs="Times New Roman"/>
          <w:sz w:val="24"/>
          <w:szCs w:val="24"/>
        </w:rPr>
        <w:t>eny</w:t>
      </w:r>
      <w:r w:rsidR="001E1D7E" w:rsidRPr="00C6788C">
        <w:rPr>
          <w:rFonts w:ascii="Times New Roman" w:hAnsi="Times New Roman" w:cs="Times New Roman"/>
          <w:sz w:val="24"/>
          <w:szCs w:val="24"/>
        </w:rPr>
        <w:t xml:space="preserve"> připadající na </w:t>
      </w:r>
      <w:r w:rsidR="4B2AC2D0" w:rsidRPr="00C6788C">
        <w:rPr>
          <w:rFonts w:ascii="Times New Roman" w:hAnsi="Times New Roman" w:cs="Times New Roman"/>
          <w:sz w:val="24"/>
          <w:szCs w:val="24"/>
        </w:rPr>
        <w:t>příslušn</w:t>
      </w:r>
      <w:r w:rsidR="001E1D7E" w:rsidRPr="00C6788C">
        <w:rPr>
          <w:rFonts w:ascii="Times New Roman" w:hAnsi="Times New Roman" w:cs="Times New Roman"/>
          <w:sz w:val="24"/>
          <w:szCs w:val="24"/>
        </w:rPr>
        <w:t>ou</w:t>
      </w:r>
      <w:r w:rsidRPr="00C6788C">
        <w:rPr>
          <w:rFonts w:ascii="Times New Roman" w:hAnsi="Times New Roman" w:cs="Times New Roman"/>
          <w:sz w:val="24"/>
          <w:szCs w:val="24"/>
        </w:rPr>
        <w:t xml:space="preserve"> </w:t>
      </w:r>
      <w:r w:rsidR="002843BD" w:rsidRPr="00C6788C">
        <w:rPr>
          <w:rFonts w:ascii="Times New Roman" w:hAnsi="Times New Roman" w:cs="Times New Roman"/>
          <w:sz w:val="24"/>
          <w:szCs w:val="24"/>
        </w:rPr>
        <w:t>etap</w:t>
      </w:r>
      <w:r w:rsidR="001E1D7E" w:rsidRPr="00C6788C">
        <w:rPr>
          <w:rFonts w:ascii="Times New Roman" w:hAnsi="Times New Roman" w:cs="Times New Roman"/>
          <w:sz w:val="24"/>
          <w:szCs w:val="24"/>
        </w:rPr>
        <w:t>u dle čl. V odst. 4 této Smlouvy</w:t>
      </w:r>
      <w:r w:rsidR="002843BD" w:rsidRPr="00C6788C">
        <w:rPr>
          <w:rFonts w:ascii="Times New Roman" w:hAnsi="Times New Roman" w:cs="Times New Roman"/>
          <w:sz w:val="24"/>
          <w:szCs w:val="24"/>
        </w:rPr>
        <w:t xml:space="preserve"> (vyjádřené v Kč bez DPH)</w:t>
      </w:r>
      <w:r w:rsidR="00EA1919" w:rsidRPr="00C6788C">
        <w:rPr>
          <w:rFonts w:ascii="Times New Roman" w:hAnsi="Times New Roman" w:cs="Times New Roman"/>
          <w:sz w:val="24"/>
          <w:szCs w:val="24"/>
        </w:rPr>
        <w:t>, s níž je Zhotovitel v prodlení</w:t>
      </w:r>
      <w:r w:rsidR="00425ED0" w:rsidRPr="00C6788C">
        <w:rPr>
          <w:rFonts w:ascii="Times New Roman" w:hAnsi="Times New Roman" w:cs="Times New Roman"/>
          <w:sz w:val="24"/>
          <w:szCs w:val="24"/>
        </w:rPr>
        <w:t>;</w:t>
      </w:r>
      <w:r w:rsidR="00995FD8" w:rsidRPr="00C6788C">
        <w:rPr>
          <w:rFonts w:ascii="Times New Roman" w:hAnsi="Times New Roman" w:cs="Times New Roman"/>
          <w:sz w:val="24"/>
          <w:szCs w:val="24"/>
        </w:rPr>
        <w:t xml:space="preserve"> je-li Zhotovitel současně v prodlení s více etapami, má Objednatel právo na smluvní pokutu za každou takovouto etapu</w:t>
      </w:r>
      <w:r w:rsidR="00763500" w:rsidRPr="00C6788C">
        <w:rPr>
          <w:rFonts w:ascii="Times New Roman" w:hAnsi="Times New Roman" w:cs="Times New Roman"/>
          <w:sz w:val="24"/>
          <w:szCs w:val="24"/>
        </w:rPr>
        <w:t xml:space="preserve"> zvlášť</w:t>
      </w:r>
      <w:bookmarkEnd w:id="15"/>
      <w:r w:rsidR="00995FD8" w:rsidRPr="00C6788C">
        <w:rPr>
          <w:rFonts w:ascii="Times New Roman" w:hAnsi="Times New Roman" w:cs="Times New Roman"/>
          <w:sz w:val="24"/>
          <w:szCs w:val="24"/>
        </w:rPr>
        <w:t>;</w:t>
      </w:r>
      <w:bookmarkEnd w:id="16"/>
    </w:p>
    <w:p w14:paraId="4872B0C5" w14:textId="762A86CF" w:rsidR="002843BD" w:rsidRPr="00C6788C" w:rsidRDefault="002843BD" w:rsidP="00F931E9">
      <w:pPr>
        <w:pStyle w:val="Bezmezer"/>
        <w:numPr>
          <w:ilvl w:val="0"/>
          <w:numId w:val="11"/>
        </w:numPr>
        <w:spacing w:after="120"/>
        <w:jc w:val="both"/>
        <w:rPr>
          <w:rFonts w:ascii="Times New Roman" w:hAnsi="Times New Roman" w:cs="Times New Roman"/>
          <w:sz w:val="24"/>
          <w:szCs w:val="24"/>
        </w:rPr>
      </w:pPr>
      <w:bookmarkStart w:id="17" w:name="_Ref178086261"/>
      <w:r w:rsidRPr="00C6788C">
        <w:rPr>
          <w:rFonts w:ascii="Times New Roman" w:hAnsi="Times New Roman" w:cs="Times New Roman"/>
          <w:sz w:val="24"/>
          <w:szCs w:val="24"/>
        </w:rPr>
        <w:t>v případě prodlení Zhotovitele s dokončením a předáním celého Díla</w:t>
      </w:r>
      <w:r w:rsidR="009206B6" w:rsidRPr="00C6788C">
        <w:rPr>
          <w:rFonts w:ascii="Times New Roman" w:hAnsi="Times New Roman" w:cs="Times New Roman"/>
          <w:sz w:val="24"/>
          <w:szCs w:val="24"/>
        </w:rPr>
        <w:t xml:space="preserve">, tj. etapy </w:t>
      </w:r>
      <w:r w:rsidR="00333014">
        <w:rPr>
          <w:rFonts w:ascii="Times New Roman" w:hAnsi="Times New Roman" w:cs="Times New Roman"/>
          <w:sz w:val="24"/>
          <w:szCs w:val="24"/>
        </w:rPr>
        <w:t>d</w:t>
      </w:r>
      <w:r w:rsidR="009206B6" w:rsidRPr="00C6788C">
        <w:rPr>
          <w:rFonts w:ascii="Times New Roman" w:hAnsi="Times New Roman" w:cs="Times New Roman"/>
          <w:sz w:val="24"/>
          <w:szCs w:val="24"/>
        </w:rPr>
        <w:t>)</w:t>
      </w:r>
      <w:r w:rsidRPr="00C6788C">
        <w:rPr>
          <w:rFonts w:ascii="Times New Roman" w:hAnsi="Times New Roman" w:cs="Times New Roman"/>
          <w:sz w:val="24"/>
          <w:szCs w:val="24"/>
        </w:rPr>
        <w:t xml:space="preserve"> dle Harmonogramu</w:t>
      </w:r>
      <w:r w:rsidR="009206B6" w:rsidRPr="00C6788C">
        <w:rPr>
          <w:rFonts w:ascii="Times New Roman" w:hAnsi="Times New Roman" w:cs="Times New Roman"/>
          <w:sz w:val="24"/>
          <w:szCs w:val="24"/>
        </w:rPr>
        <w:t>,</w:t>
      </w:r>
      <w:r w:rsidRPr="00C6788C">
        <w:rPr>
          <w:rFonts w:ascii="Times New Roman" w:hAnsi="Times New Roman" w:cs="Times New Roman"/>
          <w:sz w:val="24"/>
          <w:szCs w:val="24"/>
        </w:rPr>
        <w:t xml:space="preserve"> má Objednatel právo na smluvní pokutu ve výši 0,5 % denně ze sjednané ceny celého Díla (vyjádřené v Kč bez DPH);</w:t>
      </w:r>
      <w:r w:rsidR="0073249A" w:rsidRPr="00C6788C">
        <w:rPr>
          <w:rFonts w:ascii="Times New Roman" w:hAnsi="Times New Roman" w:cs="Times New Roman"/>
          <w:sz w:val="24"/>
          <w:szCs w:val="24"/>
        </w:rPr>
        <w:t xml:space="preserve"> je-li Zhotovitel současně v prodlení s dalšími etapami Díla dle Harmonogramu, náleží Objednateli pouze smluvní pokuta za prodlení s dokončením a předáním celého Díla, tj. </w:t>
      </w:r>
      <w:r w:rsidR="00C94697" w:rsidRPr="00C6788C">
        <w:rPr>
          <w:rFonts w:ascii="Times New Roman" w:hAnsi="Times New Roman" w:cs="Times New Roman"/>
          <w:sz w:val="24"/>
          <w:szCs w:val="24"/>
        </w:rPr>
        <w:t xml:space="preserve">za konkrétní den </w:t>
      </w:r>
      <w:r w:rsidR="0073249A" w:rsidRPr="00C6788C">
        <w:rPr>
          <w:rFonts w:ascii="Times New Roman" w:hAnsi="Times New Roman" w:cs="Times New Roman"/>
          <w:sz w:val="24"/>
          <w:szCs w:val="24"/>
        </w:rPr>
        <w:t xml:space="preserve">nelze </w:t>
      </w:r>
      <w:r w:rsidR="003E3094" w:rsidRPr="00C6788C">
        <w:rPr>
          <w:rFonts w:ascii="Times New Roman" w:hAnsi="Times New Roman" w:cs="Times New Roman"/>
          <w:sz w:val="24"/>
          <w:szCs w:val="24"/>
        </w:rPr>
        <w:t xml:space="preserve">v takovém případě </w:t>
      </w:r>
      <w:r w:rsidR="0073249A" w:rsidRPr="00C6788C">
        <w:rPr>
          <w:rFonts w:ascii="Times New Roman" w:hAnsi="Times New Roman" w:cs="Times New Roman"/>
          <w:sz w:val="24"/>
          <w:szCs w:val="24"/>
        </w:rPr>
        <w:t xml:space="preserve">současně </w:t>
      </w:r>
      <w:r w:rsidR="00B147E2" w:rsidRPr="00C6788C">
        <w:rPr>
          <w:rFonts w:ascii="Times New Roman" w:hAnsi="Times New Roman" w:cs="Times New Roman"/>
          <w:sz w:val="24"/>
          <w:szCs w:val="24"/>
        </w:rPr>
        <w:t xml:space="preserve">se smluvní pokutou dle tohoto písmene b) </w:t>
      </w:r>
      <w:r w:rsidR="0073249A" w:rsidRPr="00C6788C">
        <w:rPr>
          <w:rFonts w:ascii="Times New Roman" w:hAnsi="Times New Roman" w:cs="Times New Roman"/>
          <w:sz w:val="24"/>
          <w:szCs w:val="24"/>
        </w:rPr>
        <w:t>aplikovat i smluvní pokuty za prodlení s jednotlivými etapami dle písmene a);</w:t>
      </w:r>
      <w:bookmarkEnd w:id="17"/>
    </w:p>
    <w:p w14:paraId="19685FE5" w14:textId="7566688A" w:rsidR="00C16060" w:rsidRPr="00C6788C" w:rsidRDefault="002843BD" w:rsidP="00F931E9">
      <w:pPr>
        <w:pStyle w:val="Bezmezer"/>
        <w:numPr>
          <w:ilvl w:val="0"/>
          <w:numId w:val="11"/>
        </w:numPr>
        <w:spacing w:after="120"/>
        <w:jc w:val="both"/>
        <w:rPr>
          <w:rFonts w:ascii="Times New Roman" w:hAnsi="Times New Roman" w:cs="Times New Roman"/>
          <w:sz w:val="24"/>
          <w:szCs w:val="24"/>
        </w:rPr>
      </w:pPr>
      <w:r w:rsidRPr="00C6788C">
        <w:rPr>
          <w:rFonts w:ascii="Times New Roman" w:hAnsi="Times New Roman" w:cs="Times New Roman"/>
          <w:sz w:val="24"/>
          <w:szCs w:val="24"/>
        </w:rPr>
        <w:t>v</w:t>
      </w:r>
      <w:r w:rsidR="4B2AC2D0" w:rsidRPr="00C6788C">
        <w:rPr>
          <w:rFonts w:ascii="Times New Roman" w:hAnsi="Times New Roman" w:cs="Times New Roman"/>
          <w:sz w:val="24"/>
          <w:szCs w:val="24"/>
        </w:rPr>
        <w:t xml:space="preserve"> případě prodlení </w:t>
      </w:r>
      <w:r w:rsidR="00EA1919" w:rsidRPr="00C6788C">
        <w:rPr>
          <w:rFonts w:ascii="Times New Roman" w:hAnsi="Times New Roman" w:cs="Times New Roman"/>
          <w:sz w:val="24"/>
          <w:szCs w:val="24"/>
        </w:rPr>
        <w:t xml:space="preserve">Zhotovitele </w:t>
      </w:r>
      <w:r w:rsidR="4B2AC2D0" w:rsidRPr="00C6788C">
        <w:rPr>
          <w:rFonts w:ascii="Times New Roman" w:hAnsi="Times New Roman" w:cs="Times New Roman"/>
          <w:sz w:val="24"/>
          <w:szCs w:val="24"/>
        </w:rPr>
        <w:t>s</w:t>
      </w:r>
      <w:r w:rsidR="00D94887" w:rsidRPr="00C6788C">
        <w:rPr>
          <w:rFonts w:ascii="Times New Roman" w:hAnsi="Times New Roman" w:cs="Times New Roman"/>
          <w:sz w:val="24"/>
          <w:szCs w:val="24"/>
        </w:rPr>
        <w:t> kterýmkoliv z úkonů předepsaných pro řešení</w:t>
      </w:r>
      <w:r w:rsidR="00EA1919" w:rsidRPr="00C6788C">
        <w:rPr>
          <w:rFonts w:ascii="Times New Roman" w:hAnsi="Times New Roman" w:cs="Times New Roman"/>
          <w:sz w:val="24"/>
          <w:szCs w:val="24"/>
        </w:rPr>
        <w:t xml:space="preserve"> nahlášených </w:t>
      </w:r>
      <w:r w:rsidR="00D94887" w:rsidRPr="00C6788C">
        <w:rPr>
          <w:rFonts w:ascii="Times New Roman" w:hAnsi="Times New Roman" w:cs="Times New Roman"/>
          <w:sz w:val="24"/>
          <w:szCs w:val="24"/>
        </w:rPr>
        <w:t xml:space="preserve">závad dle čl. </w:t>
      </w:r>
      <w:r w:rsidR="00026364">
        <w:rPr>
          <w:rFonts w:ascii="Times New Roman" w:hAnsi="Times New Roman" w:cs="Times New Roman"/>
          <w:sz w:val="24"/>
          <w:szCs w:val="24"/>
        </w:rPr>
        <w:t xml:space="preserve">VI </w:t>
      </w:r>
      <w:r w:rsidR="00D94887" w:rsidRPr="00C6788C">
        <w:rPr>
          <w:rFonts w:ascii="Times New Roman" w:hAnsi="Times New Roman" w:cs="Times New Roman"/>
          <w:sz w:val="24"/>
          <w:szCs w:val="24"/>
        </w:rPr>
        <w:t xml:space="preserve">této Smlouvy má Objednatel právo na smluvní pokutu </w:t>
      </w:r>
      <w:r w:rsidR="15AC61EF" w:rsidRPr="00C6788C">
        <w:rPr>
          <w:rFonts w:ascii="Times New Roman" w:hAnsi="Times New Roman" w:cs="Times New Roman"/>
          <w:sz w:val="24"/>
          <w:szCs w:val="24"/>
        </w:rPr>
        <w:t xml:space="preserve">ve výši </w:t>
      </w:r>
      <w:r w:rsidR="00C94697" w:rsidRPr="00C6788C">
        <w:rPr>
          <w:rFonts w:ascii="Times New Roman" w:hAnsi="Times New Roman" w:cs="Times New Roman"/>
          <w:sz w:val="24"/>
          <w:szCs w:val="24"/>
        </w:rPr>
        <w:t>0,05 </w:t>
      </w:r>
      <w:r w:rsidR="15AC61EF" w:rsidRPr="00C6788C">
        <w:rPr>
          <w:rFonts w:ascii="Times New Roman" w:hAnsi="Times New Roman" w:cs="Times New Roman"/>
          <w:sz w:val="24"/>
          <w:szCs w:val="24"/>
        </w:rPr>
        <w:t>%</w:t>
      </w:r>
      <w:r w:rsidR="00D94887" w:rsidRPr="00C6788C">
        <w:rPr>
          <w:rFonts w:ascii="Times New Roman" w:hAnsi="Times New Roman" w:cs="Times New Roman"/>
          <w:sz w:val="24"/>
          <w:szCs w:val="24"/>
        </w:rPr>
        <w:t xml:space="preserve"> </w:t>
      </w:r>
      <w:r w:rsidR="007B2995" w:rsidRPr="00C6788C">
        <w:rPr>
          <w:rFonts w:ascii="Times New Roman" w:hAnsi="Times New Roman" w:cs="Times New Roman"/>
          <w:sz w:val="24"/>
          <w:szCs w:val="24"/>
        </w:rPr>
        <w:t>ze sjednané ceny celého Díla (vyjádřené v Kč bez DPH);</w:t>
      </w:r>
    </w:p>
    <w:p w14:paraId="004B658B" w14:textId="56917F61" w:rsidR="00773A3E" w:rsidRPr="00C6788C" w:rsidRDefault="00773A3E" w:rsidP="00F931E9">
      <w:pPr>
        <w:pStyle w:val="Bezmezer"/>
        <w:numPr>
          <w:ilvl w:val="0"/>
          <w:numId w:val="11"/>
        </w:numPr>
        <w:spacing w:after="120"/>
        <w:jc w:val="both"/>
        <w:rPr>
          <w:rFonts w:ascii="Times New Roman" w:hAnsi="Times New Roman" w:cs="Times New Roman"/>
          <w:sz w:val="24"/>
          <w:szCs w:val="24"/>
        </w:rPr>
      </w:pPr>
      <w:r w:rsidRPr="00C6788C">
        <w:rPr>
          <w:rFonts w:ascii="Times New Roman" w:hAnsi="Times New Roman" w:cs="Times New Roman"/>
          <w:sz w:val="24"/>
          <w:szCs w:val="24"/>
        </w:rPr>
        <w:t>v případě, že v důsledku nesouladu Díla s požadavky právních předpisů v oblasti kybernetické bezpečnosti dojde ke vzniku kybernetického bezpečnostního incidentu, který je Objednatel povinen podle platné legislativy hlásit příslušnému orgánu (zejména NÚKIB), má Objednatel právo na smluvní pokutu ve výši 1 000 000 Kč za každý jednotlivý případ;</w:t>
      </w:r>
    </w:p>
    <w:p w14:paraId="4BEE1D93" w14:textId="553C2B06" w:rsidR="00FB3C47" w:rsidRPr="00C6788C" w:rsidRDefault="00FB3C47" w:rsidP="00F931E9">
      <w:pPr>
        <w:pStyle w:val="Bezmezer"/>
        <w:numPr>
          <w:ilvl w:val="0"/>
          <w:numId w:val="11"/>
        </w:numPr>
        <w:spacing w:after="120"/>
        <w:jc w:val="both"/>
        <w:rPr>
          <w:rFonts w:ascii="Times New Roman" w:hAnsi="Times New Roman" w:cs="Times New Roman"/>
          <w:sz w:val="24"/>
          <w:szCs w:val="24"/>
        </w:rPr>
      </w:pPr>
      <w:r w:rsidRPr="00C6788C">
        <w:rPr>
          <w:rFonts w:ascii="Times New Roman" w:hAnsi="Times New Roman" w:cs="Times New Roman"/>
          <w:sz w:val="24"/>
          <w:szCs w:val="24"/>
        </w:rPr>
        <w:t xml:space="preserve">v případě porušení kterékoliv povinnosti Zhotovitele při ochraně Důvěrných informací má Objednatel právo na smluvní pokutu ve výši </w:t>
      </w:r>
      <w:r w:rsidR="00C71E22" w:rsidRPr="00C6788C">
        <w:rPr>
          <w:rFonts w:ascii="Times New Roman" w:hAnsi="Times New Roman" w:cs="Times New Roman"/>
          <w:sz w:val="24"/>
          <w:szCs w:val="24"/>
        </w:rPr>
        <w:t>1</w:t>
      </w:r>
      <w:r w:rsidRPr="00C6788C">
        <w:rPr>
          <w:rFonts w:ascii="Times New Roman" w:hAnsi="Times New Roman" w:cs="Times New Roman"/>
          <w:sz w:val="24"/>
          <w:szCs w:val="24"/>
        </w:rPr>
        <w:t>00 000 Kč za každý jednotlivý případ</w:t>
      </w:r>
      <w:r w:rsidR="006F2233" w:rsidRPr="00C6788C">
        <w:rPr>
          <w:rFonts w:ascii="Times New Roman" w:hAnsi="Times New Roman" w:cs="Times New Roman"/>
          <w:sz w:val="24"/>
          <w:szCs w:val="24"/>
        </w:rPr>
        <w:t>; dojde-li v důsledku tohoto porušení k neoprávněnému zpřístupnění Důvěrných informací třetí osobě, činí smluvní pokuta 5 000 000 Kč</w:t>
      </w:r>
      <w:r w:rsidRPr="00C6788C">
        <w:rPr>
          <w:rFonts w:ascii="Times New Roman" w:hAnsi="Times New Roman" w:cs="Times New Roman"/>
          <w:sz w:val="24"/>
          <w:szCs w:val="24"/>
        </w:rPr>
        <w:t>;</w:t>
      </w:r>
    </w:p>
    <w:p w14:paraId="27ED5256" w14:textId="6D6E6E9B" w:rsidR="00A4328E" w:rsidRPr="00C6788C" w:rsidRDefault="00FB3C47" w:rsidP="00F931E9">
      <w:pPr>
        <w:pStyle w:val="Bezmezer"/>
        <w:numPr>
          <w:ilvl w:val="0"/>
          <w:numId w:val="11"/>
        </w:numPr>
        <w:spacing w:after="120"/>
        <w:jc w:val="both"/>
        <w:rPr>
          <w:rFonts w:ascii="Times New Roman" w:hAnsi="Times New Roman" w:cs="Times New Roman"/>
          <w:sz w:val="24"/>
          <w:szCs w:val="24"/>
        </w:rPr>
      </w:pPr>
      <w:r>
        <w:rPr>
          <w:rFonts w:ascii="Times New Roman" w:hAnsi="Times New Roman" w:cs="Times New Roman"/>
          <w:sz w:val="24"/>
          <w:szCs w:val="24"/>
        </w:rPr>
        <w:t xml:space="preserve">v případě porušení kterékoliv </w:t>
      </w:r>
      <w:r w:rsidRPr="00C6788C">
        <w:rPr>
          <w:rFonts w:ascii="Times New Roman" w:hAnsi="Times New Roman" w:cs="Times New Roman"/>
          <w:sz w:val="24"/>
          <w:szCs w:val="24"/>
        </w:rPr>
        <w:t xml:space="preserve">povinnosti Zhotovitele při ochraně osobních údajů má Objednatel právo na smluvní pokutu ve výši </w:t>
      </w:r>
      <w:r w:rsidR="00C71E22" w:rsidRPr="00C6788C">
        <w:rPr>
          <w:rFonts w:ascii="Times New Roman" w:hAnsi="Times New Roman" w:cs="Times New Roman"/>
          <w:sz w:val="24"/>
          <w:szCs w:val="24"/>
        </w:rPr>
        <w:t>1</w:t>
      </w:r>
      <w:r w:rsidRPr="00C6788C">
        <w:rPr>
          <w:rFonts w:ascii="Times New Roman" w:hAnsi="Times New Roman" w:cs="Times New Roman"/>
          <w:sz w:val="24"/>
          <w:szCs w:val="24"/>
        </w:rPr>
        <w:t>00 000 Kč za každý jednotlivý případ;</w:t>
      </w:r>
      <w:r w:rsidR="006F2233" w:rsidRPr="00C6788C">
        <w:rPr>
          <w:rFonts w:ascii="Times New Roman" w:hAnsi="Times New Roman" w:cs="Times New Roman"/>
          <w:sz w:val="24"/>
          <w:szCs w:val="24"/>
        </w:rPr>
        <w:t xml:space="preserve"> dojde-li v důsledku tohoto porušení k nezákonnému zpracování osobních údajů (zejména jejich kompromitaci nebo neoprávněnému zpřístupnění třetí osobě), činí smluvní pokuta 5 000 000 Kč;</w:t>
      </w:r>
    </w:p>
    <w:p w14:paraId="59558C5E" w14:textId="48041E51" w:rsidR="00C16060" w:rsidRPr="00C6788C" w:rsidRDefault="51C1532A" w:rsidP="00F931E9">
      <w:pPr>
        <w:pStyle w:val="Odstavecseseznamem"/>
        <w:numPr>
          <w:ilvl w:val="0"/>
          <w:numId w:val="11"/>
        </w:numPr>
        <w:spacing w:after="120" w:line="240" w:lineRule="auto"/>
        <w:contextualSpacing w:val="0"/>
        <w:jc w:val="both"/>
        <w:rPr>
          <w:rFonts w:ascii="Times New Roman" w:hAnsi="Times New Roman" w:cs="Times New Roman"/>
          <w:sz w:val="24"/>
          <w:szCs w:val="24"/>
        </w:rPr>
      </w:pPr>
      <w:bookmarkStart w:id="18" w:name="_Hlk179186929"/>
      <w:r w:rsidRPr="00C6788C">
        <w:rPr>
          <w:rFonts w:ascii="Times New Roman" w:hAnsi="Times New Roman" w:cs="Times New Roman"/>
          <w:sz w:val="24"/>
          <w:szCs w:val="24"/>
        </w:rPr>
        <w:t xml:space="preserve">v </w:t>
      </w:r>
      <w:r w:rsidR="4B2AC2D0" w:rsidRPr="00C6788C">
        <w:rPr>
          <w:rFonts w:ascii="Times New Roman" w:hAnsi="Times New Roman" w:cs="Times New Roman"/>
          <w:sz w:val="24"/>
          <w:szCs w:val="24"/>
        </w:rPr>
        <w:t xml:space="preserve">případě porušení této Smlouvy v ostatních případech, kde není touto </w:t>
      </w:r>
      <w:r w:rsidR="1EB3F349" w:rsidRPr="00C6788C">
        <w:rPr>
          <w:rFonts w:ascii="Times New Roman" w:hAnsi="Times New Roman" w:cs="Times New Roman"/>
          <w:sz w:val="24"/>
          <w:szCs w:val="24"/>
        </w:rPr>
        <w:t>S</w:t>
      </w:r>
      <w:r w:rsidR="4B2AC2D0" w:rsidRPr="00C6788C">
        <w:rPr>
          <w:rFonts w:ascii="Times New Roman" w:hAnsi="Times New Roman" w:cs="Times New Roman"/>
          <w:sz w:val="24"/>
          <w:szCs w:val="24"/>
        </w:rPr>
        <w:t>mlouvou stanovena jiná výše smluvní pokuty,</w:t>
      </w:r>
      <w:r w:rsidR="00D94887" w:rsidRPr="00C6788C">
        <w:rPr>
          <w:rFonts w:ascii="Times New Roman" w:hAnsi="Times New Roman" w:cs="Times New Roman"/>
          <w:sz w:val="24"/>
          <w:szCs w:val="24"/>
        </w:rPr>
        <w:t xml:space="preserve"> má Objednatel právo</w:t>
      </w:r>
      <w:r w:rsidR="4B2AC2D0" w:rsidRPr="00C6788C">
        <w:rPr>
          <w:rFonts w:ascii="Times New Roman" w:hAnsi="Times New Roman" w:cs="Times New Roman"/>
          <w:sz w:val="24"/>
          <w:szCs w:val="24"/>
        </w:rPr>
        <w:t xml:space="preserve"> </w:t>
      </w:r>
      <w:r w:rsidR="00D94887" w:rsidRPr="00C6788C">
        <w:rPr>
          <w:rFonts w:ascii="Times New Roman" w:hAnsi="Times New Roman" w:cs="Times New Roman"/>
          <w:sz w:val="24"/>
          <w:szCs w:val="24"/>
        </w:rPr>
        <w:t>na</w:t>
      </w:r>
      <w:r w:rsidR="4B2AC2D0" w:rsidRPr="00C6788C">
        <w:rPr>
          <w:rFonts w:ascii="Times New Roman" w:hAnsi="Times New Roman" w:cs="Times New Roman"/>
          <w:sz w:val="24"/>
          <w:szCs w:val="24"/>
        </w:rPr>
        <w:t xml:space="preserve"> smluvní pokut</w:t>
      </w:r>
      <w:r w:rsidR="00D94887" w:rsidRPr="00C6788C">
        <w:rPr>
          <w:rFonts w:ascii="Times New Roman" w:hAnsi="Times New Roman" w:cs="Times New Roman"/>
          <w:sz w:val="24"/>
          <w:szCs w:val="24"/>
        </w:rPr>
        <w:t>u ve výši</w:t>
      </w:r>
      <w:r w:rsidR="4B2AC2D0" w:rsidRPr="00C6788C">
        <w:rPr>
          <w:rFonts w:ascii="Times New Roman" w:hAnsi="Times New Roman" w:cs="Times New Roman"/>
          <w:sz w:val="24"/>
          <w:szCs w:val="24"/>
        </w:rPr>
        <w:t xml:space="preserve"> </w:t>
      </w:r>
      <w:r w:rsidR="0073249A" w:rsidRPr="00C6788C">
        <w:rPr>
          <w:rFonts w:ascii="Times New Roman" w:hAnsi="Times New Roman" w:cs="Times New Roman"/>
          <w:sz w:val="24"/>
          <w:szCs w:val="24"/>
        </w:rPr>
        <w:t>5</w:t>
      </w:r>
      <w:r w:rsidR="00D94887" w:rsidRPr="00C6788C">
        <w:rPr>
          <w:rFonts w:ascii="Times New Roman" w:hAnsi="Times New Roman" w:cs="Times New Roman"/>
          <w:sz w:val="24"/>
          <w:szCs w:val="24"/>
        </w:rPr>
        <w:t> </w:t>
      </w:r>
      <w:r w:rsidR="4B2AC2D0" w:rsidRPr="00C6788C">
        <w:rPr>
          <w:rFonts w:ascii="Times New Roman" w:hAnsi="Times New Roman" w:cs="Times New Roman"/>
          <w:sz w:val="24"/>
          <w:szCs w:val="24"/>
        </w:rPr>
        <w:t>000 Kč za každý případ</w:t>
      </w:r>
      <w:r w:rsidR="00D94887" w:rsidRPr="00C6788C">
        <w:rPr>
          <w:rFonts w:ascii="Times New Roman" w:hAnsi="Times New Roman" w:cs="Times New Roman"/>
          <w:sz w:val="24"/>
          <w:szCs w:val="24"/>
        </w:rPr>
        <w:t>; smluvní pokutu lze účtovat pouze v případě, že Zhotovitel toto porušení nebo jeho důsledky neodstraní ani</w:t>
      </w:r>
      <w:r w:rsidR="005E40C5" w:rsidRPr="00C6788C">
        <w:rPr>
          <w:rFonts w:ascii="Times New Roman" w:hAnsi="Times New Roman" w:cs="Times New Roman"/>
          <w:sz w:val="24"/>
          <w:szCs w:val="24"/>
        </w:rPr>
        <w:t xml:space="preserve"> po písemném upozornění Objednatele</w:t>
      </w:r>
      <w:r w:rsidR="00D94887" w:rsidRPr="00C6788C">
        <w:rPr>
          <w:rFonts w:ascii="Times New Roman" w:hAnsi="Times New Roman" w:cs="Times New Roman"/>
          <w:sz w:val="24"/>
          <w:szCs w:val="24"/>
        </w:rPr>
        <w:t xml:space="preserve"> v přiměřené dodatečné lhůtě, kterou mu Objednatel</w:t>
      </w:r>
      <w:r w:rsidR="005E40C5" w:rsidRPr="00C6788C">
        <w:rPr>
          <w:rFonts w:ascii="Times New Roman" w:hAnsi="Times New Roman" w:cs="Times New Roman"/>
          <w:sz w:val="24"/>
          <w:szCs w:val="24"/>
        </w:rPr>
        <w:t xml:space="preserve"> pro tento účel současně poskytne</w:t>
      </w:r>
      <w:bookmarkEnd w:id="18"/>
      <w:r w:rsidR="4B2AC2D0" w:rsidRPr="00C6788C">
        <w:rPr>
          <w:rFonts w:ascii="Times New Roman" w:hAnsi="Times New Roman" w:cs="Times New Roman"/>
          <w:sz w:val="24"/>
          <w:szCs w:val="24"/>
        </w:rPr>
        <w:t>.</w:t>
      </w:r>
    </w:p>
    <w:p w14:paraId="3257B11F" w14:textId="2A82199A" w:rsidR="002843BD" w:rsidRPr="00C6788C" w:rsidRDefault="00A340E3" w:rsidP="00F931E9">
      <w:pPr>
        <w:pStyle w:val="Bezmezer"/>
        <w:numPr>
          <w:ilvl w:val="0"/>
          <w:numId w:val="18"/>
        </w:numPr>
        <w:spacing w:after="120"/>
        <w:ind w:left="284" w:hanging="284"/>
        <w:jc w:val="both"/>
        <w:rPr>
          <w:rFonts w:ascii="Times New Roman" w:hAnsi="Times New Roman" w:cs="Times New Roman"/>
          <w:sz w:val="24"/>
          <w:szCs w:val="24"/>
        </w:rPr>
      </w:pPr>
      <w:r w:rsidRPr="00C6788C">
        <w:rPr>
          <w:rFonts w:ascii="Times New Roman" w:hAnsi="Times New Roman" w:cs="Times New Roman"/>
          <w:sz w:val="24"/>
          <w:szCs w:val="24"/>
        </w:rPr>
        <w:t>S</w:t>
      </w:r>
      <w:r w:rsidR="002843BD" w:rsidRPr="00C6788C">
        <w:rPr>
          <w:rFonts w:ascii="Times New Roman" w:hAnsi="Times New Roman" w:cs="Times New Roman"/>
          <w:sz w:val="24"/>
          <w:szCs w:val="24"/>
        </w:rPr>
        <w:t>mluvní pokut</w:t>
      </w:r>
      <w:r w:rsidRPr="00C6788C">
        <w:rPr>
          <w:rFonts w:ascii="Times New Roman" w:hAnsi="Times New Roman" w:cs="Times New Roman"/>
          <w:sz w:val="24"/>
          <w:szCs w:val="24"/>
        </w:rPr>
        <w:t>y</w:t>
      </w:r>
      <w:r w:rsidR="002843BD" w:rsidRPr="00C6788C">
        <w:rPr>
          <w:rFonts w:ascii="Times New Roman" w:hAnsi="Times New Roman" w:cs="Times New Roman"/>
          <w:sz w:val="24"/>
          <w:szCs w:val="24"/>
        </w:rPr>
        <w:t xml:space="preserve"> </w:t>
      </w:r>
      <w:r w:rsidRPr="00C6788C">
        <w:rPr>
          <w:rFonts w:ascii="Times New Roman" w:hAnsi="Times New Roman" w:cs="Times New Roman"/>
          <w:sz w:val="24"/>
          <w:szCs w:val="24"/>
        </w:rPr>
        <w:t xml:space="preserve">dle odstavce </w:t>
      </w:r>
      <w:r w:rsidRPr="00C6788C">
        <w:rPr>
          <w:rFonts w:ascii="Times New Roman" w:hAnsi="Times New Roman" w:cs="Times New Roman"/>
          <w:sz w:val="24"/>
          <w:szCs w:val="24"/>
        </w:rPr>
        <w:fldChar w:fldCharType="begin"/>
      </w:r>
      <w:r w:rsidRPr="00C6788C">
        <w:rPr>
          <w:rFonts w:ascii="Times New Roman" w:hAnsi="Times New Roman" w:cs="Times New Roman"/>
          <w:sz w:val="24"/>
          <w:szCs w:val="24"/>
        </w:rPr>
        <w:instrText xml:space="preserve"> REF _Ref178086258 \n \h </w:instrText>
      </w:r>
      <w:r w:rsidR="00C6788C">
        <w:rPr>
          <w:rFonts w:ascii="Times New Roman" w:hAnsi="Times New Roman" w:cs="Times New Roman"/>
          <w:sz w:val="24"/>
          <w:szCs w:val="24"/>
        </w:rPr>
        <w:instrText xml:space="preserve"> \* MERGEFORMAT </w:instrText>
      </w:r>
      <w:r w:rsidRPr="00C6788C">
        <w:rPr>
          <w:rFonts w:ascii="Times New Roman" w:hAnsi="Times New Roman" w:cs="Times New Roman"/>
          <w:sz w:val="24"/>
          <w:szCs w:val="24"/>
        </w:rPr>
      </w:r>
      <w:r w:rsidRPr="00C6788C">
        <w:rPr>
          <w:rFonts w:ascii="Times New Roman" w:hAnsi="Times New Roman" w:cs="Times New Roman"/>
          <w:sz w:val="24"/>
          <w:szCs w:val="24"/>
        </w:rPr>
        <w:fldChar w:fldCharType="separate"/>
      </w:r>
      <w:r w:rsidR="00EC7606">
        <w:rPr>
          <w:rFonts w:ascii="Times New Roman" w:hAnsi="Times New Roman" w:cs="Times New Roman"/>
          <w:sz w:val="24"/>
          <w:szCs w:val="24"/>
        </w:rPr>
        <w:t>3</w:t>
      </w:r>
      <w:r w:rsidRPr="00C6788C">
        <w:rPr>
          <w:rFonts w:ascii="Times New Roman" w:hAnsi="Times New Roman" w:cs="Times New Roman"/>
          <w:sz w:val="24"/>
          <w:szCs w:val="24"/>
        </w:rPr>
        <w:fldChar w:fldCharType="end"/>
      </w:r>
      <w:r w:rsidRPr="00C6788C">
        <w:rPr>
          <w:rFonts w:ascii="Times New Roman" w:hAnsi="Times New Roman" w:cs="Times New Roman"/>
          <w:sz w:val="24"/>
          <w:szCs w:val="24"/>
        </w:rPr>
        <w:t xml:space="preserve"> písm. </w:t>
      </w:r>
      <w:r w:rsidRPr="00C6788C">
        <w:rPr>
          <w:rFonts w:ascii="Times New Roman" w:hAnsi="Times New Roman" w:cs="Times New Roman"/>
          <w:sz w:val="24"/>
          <w:szCs w:val="24"/>
        </w:rPr>
        <w:fldChar w:fldCharType="begin"/>
      </w:r>
      <w:r w:rsidRPr="00C6788C">
        <w:rPr>
          <w:rFonts w:ascii="Times New Roman" w:hAnsi="Times New Roman" w:cs="Times New Roman"/>
          <w:sz w:val="24"/>
          <w:szCs w:val="24"/>
        </w:rPr>
        <w:instrText xml:space="preserve"> REF _Ref178086260 \n \h </w:instrText>
      </w:r>
      <w:r w:rsidR="00C6788C">
        <w:rPr>
          <w:rFonts w:ascii="Times New Roman" w:hAnsi="Times New Roman" w:cs="Times New Roman"/>
          <w:sz w:val="24"/>
          <w:szCs w:val="24"/>
        </w:rPr>
        <w:instrText xml:space="preserve"> \* MERGEFORMAT </w:instrText>
      </w:r>
      <w:r w:rsidRPr="00C6788C">
        <w:rPr>
          <w:rFonts w:ascii="Times New Roman" w:hAnsi="Times New Roman" w:cs="Times New Roman"/>
          <w:sz w:val="24"/>
          <w:szCs w:val="24"/>
        </w:rPr>
      </w:r>
      <w:r w:rsidRPr="00C6788C">
        <w:rPr>
          <w:rFonts w:ascii="Times New Roman" w:hAnsi="Times New Roman" w:cs="Times New Roman"/>
          <w:sz w:val="24"/>
          <w:szCs w:val="24"/>
        </w:rPr>
        <w:fldChar w:fldCharType="separate"/>
      </w:r>
      <w:r w:rsidR="00EC7606">
        <w:rPr>
          <w:rFonts w:ascii="Times New Roman" w:hAnsi="Times New Roman" w:cs="Times New Roman"/>
          <w:sz w:val="24"/>
          <w:szCs w:val="24"/>
        </w:rPr>
        <w:t>a)</w:t>
      </w:r>
      <w:r w:rsidRPr="00C6788C">
        <w:rPr>
          <w:rFonts w:ascii="Times New Roman" w:hAnsi="Times New Roman" w:cs="Times New Roman"/>
          <w:sz w:val="24"/>
          <w:szCs w:val="24"/>
        </w:rPr>
        <w:fldChar w:fldCharType="end"/>
      </w:r>
      <w:r w:rsidRPr="00C6788C">
        <w:rPr>
          <w:rFonts w:ascii="Times New Roman" w:hAnsi="Times New Roman" w:cs="Times New Roman"/>
          <w:sz w:val="24"/>
          <w:szCs w:val="24"/>
        </w:rPr>
        <w:t xml:space="preserve"> a </w:t>
      </w:r>
      <w:r w:rsidRPr="00C6788C">
        <w:rPr>
          <w:rFonts w:ascii="Times New Roman" w:hAnsi="Times New Roman" w:cs="Times New Roman"/>
          <w:sz w:val="24"/>
          <w:szCs w:val="24"/>
        </w:rPr>
        <w:fldChar w:fldCharType="begin"/>
      </w:r>
      <w:r w:rsidRPr="00C6788C">
        <w:rPr>
          <w:rFonts w:ascii="Times New Roman" w:hAnsi="Times New Roman" w:cs="Times New Roman"/>
          <w:sz w:val="24"/>
          <w:szCs w:val="24"/>
        </w:rPr>
        <w:instrText xml:space="preserve"> REF _Ref178086261 \n \h </w:instrText>
      </w:r>
      <w:r w:rsidR="00C6788C">
        <w:rPr>
          <w:rFonts w:ascii="Times New Roman" w:hAnsi="Times New Roman" w:cs="Times New Roman"/>
          <w:sz w:val="24"/>
          <w:szCs w:val="24"/>
        </w:rPr>
        <w:instrText xml:space="preserve"> \* MERGEFORMAT </w:instrText>
      </w:r>
      <w:r w:rsidRPr="00C6788C">
        <w:rPr>
          <w:rFonts w:ascii="Times New Roman" w:hAnsi="Times New Roman" w:cs="Times New Roman"/>
          <w:sz w:val="24"/>
          <w:szCs w:val="24"/>
        </w:rPr>
      </w:r>
      <w:r w:rsidRPr="00C6788C">
        <w:rPr>
          <w:rFonts w:ascii="Times New Roman" w:hAnsi="Times New Roman" w:cs="Times New Roman"/>
          <w:sz w:val="24"/>
          <w:szCs w:val="24"/>
        </w:rPr>
        <w:fldChar w:fldCharType="separate"/>
      </w:r>
      <w:r w:rsidR="00EC7606">
        <w:rPr>
          <w:rFonts w:ascii="Times New Roman" w:hAnsi="Times New Roman" w:cs="Times New Roman"/>
          <w:sz w:val="24"/>
          <w:szCs w:val="24"/>
        </w:rPr>
        <w:t>b)</w:t>
      </w:r>
      <w:r w:rsidRPr="00C6788C">
        <w:rPr>
          <w:rFonts w:ascii="Times New Roman" w:hAnsi="Times New Roman" w:cs="Times New Roman"/>
          <w:sz w:val="24"/>
          <w:szCs w:val="24"/>
        </w:rPr>
        <w:fldChar w:fldCharType="end"/>
      </w:r>
      <w:r w:rsidRPr="00C6788C">
        <w:rPr>
          <w:rFonts w:ascii="Times New Roman" w:hAnsi="Times New Roman" w:cs="Times New Roman"/>
          <w:sz w:val="24"/>
          <w:szCs w:val="24"/>
        </w:rPr>
        <w:t xml:space="preserve"> </w:t>
      </w:r>
      <w:r w:rsidR="002843BD" w:rsidRPr="00C6788C">
        <w:rPr>
          <w:rFonts w:ascii="Times New Roman" w:hAnsi="Times New Roman" w:cs="Times New Roman"/>
          <w:sz w:val="24"/>
          <w:szCs w:val="24"/>
        </w:rPr>
        <w:t>lze uložit maximálně v</w:t>
      </w:r>
      <w:r w:rsidRPr="00C6788C">
        <w:rPr>
          <w:rFonts w:ascii="Times New Roman" w:hAnsi="Times New Roman" w:cs="Times New Roman"/>
          <w:sz w:val="24"/>
          <w:szCs w:val="24"/>
        </w:rPr>
        <w:t xml:space="preserve"> souhrnné</w:t>
      </w:r>
      <w:r w:rsidR="002843BD" w:rsidRPr="00C6788C">
        <w:rPr>
          <w:rFonts w:ascii="Times New Roman" w:hAnsi="Times New Roman" w:cs="Times New Roman"/>
          <w:sz w:val="24"/>
          <w:szCs w:val="24"/>
        </w:rPr>
        <w:t xml:space="preserve"> výši 20 % </w:t>
      </w:r>
      <w:r w:rsidR="005038FA" w:rsidRPr="00C6788C">
        <w:rPr>
          <w:rFonts w:ascii="Times New Roman" w:hAnsi="Times New Roman" w:cs="Times New Roman"/>
          <w:sz w:val="24"/>
          <w:szCs w:val="24"/>
        </w:rPr>
        <w:t>ze sjednané ceny celého Díla (vyjádřené v Kč bez DPH).</w:t>
      </w:r>
      <w:r w:rsidR="0043587B" w:rsidRPr="00C6788C">
        <w:rPr>
          <w:rFonts w:ascii="Times New Roman" w:hAnsi="Times New Roman" w:cs="Times New Roman"/>
          <w:sz w:val="24"/>
          <w:szCs w:val="24"/>
        </w:rPr>
        <w:t xml:space="preserve"> Pro ostatní smluvní pokuty se žádná limitace neuplatní.</w:t>
      </w:r>
    </w:p>
    <w:p w14:paraId="35F943B1" w14:textId="04DA04FB" w:rsidR="00C16060" w:rsidRPr="00FA119C" w:rsidRDefault="00C16060" w:rsidP="00F931E9">
      <w:pPr>
        <w:pStyle w:val="Bezmezer"/>
        <w:numPr>
          <w:ilvl w:val="0"/>
          <w:numId w:val="18"/>
        </w:numPr>
        <w:spacing w:after="120"/>
        <w:ind w:left="284" w:hanging="284"/>
        <w:jc w:val="both"/>
        <w:rPr>
          <w:rFonts w:ascii="Times New Roman" w:hAnsi="Times New Roman" w:cs="Times New Roman"/>
          <w:sz w:val="24"/>
          <w:szCs w:val="24"/>
        </w:rPr>
      </w:pPr>
      <w:r w:rsidRPr="00C6788C">
        <w:rPr>
          <w:rFonts w:ascii="Times New Roman" w:hAnsi="Times New Roman" w:cs="Times New Roman"/>
          <w:sz w:val="24"/>
          <w:szCs w:val="24"/>
        </w:rPr>
        <w:t>Smluvní strany se dohodly, že Objednatel má právo jednostranně započíst svou pohledávku</w:t>
      </w:r>
      <w:r w:rsidRPr="00FA119C">
        <w:rPr>
          <w:rFonts w:ascii="Times New Roman" w:hAnsi="Times New Roman" w:cs="Times New Roman"/>
          <w:sz w:val="24"/>
          <w:szCs w:val="24"/>
        </w:rPr>
        <w:t xml:space="preserve"> na úhradu smluvní pokuty proti</w:t>
      </w:r>
      <w:r w:rsidR="00EF2A25">
        <w:rPr>
          <w:rFonts w:ascii="Times New Roman" w:hAnsi="Times New Roman" w:cs="Times New Roman"/>
          <w:sz w:val="24"/>
          <w:szCs w:val="24"/>
        </w:rPr>
        <w:t xml:space="preserve"> jakékoliv peněžité</w:t>
      </w:r>
      <w:r w:rsidRPr="00FA119C">
        <w:rPr>
          <w:rFonts w:ascii="Times New Roman" w:hAnsi="Times New Roman" w:cs="Times New Roman"/>
          <w:sz w:val="24"/>
          <w:szCs w:val="24"/>
        </w:rPr>
        <w:t xml:space="preserve"> pohledávce Zhotovitele </w:t>
      </w:r>
      <w:r w:rsidR="00EF2A25">
        <w:rPr>
          <w:rFonts w:ascii="Times New Roman" w:hAnsi="Times New Roman" w:cs="Times New Roman"/>
          <w:sz w:val="24"/>
          <w:szCs w:val="24"/>
        </w:rPr>
        <w:t>dle této Smlouvy</w:t>
      </w:r>
      <w:r w:rsidRPr="00FA119C">
        <w:rPr>
          <w:rFonts w:ascii="Times New Roman" w:hAnsi="Times New Roman" w:cs="Times New Roman"/>
          <w:sz w:val="24"/>
          <w:szCs w:val="24"/>
        </w:rPr>
        <w:t>.</w:t>
      </w:r>
    </w:p>
    <w:p w14:paraId="34A7536F" w14:textId="39CD1ABF" w:rsidR="00966952" w:rsidRPr="00AD7966" w:rsidRDefault="009A3FE0" w:rsidP="00F931E9">
      <w:pPr>
        <w:pStyle w:val="Bezmezer"/>
        <w:numPr>
          <w:ilvl w:val="0"/>
          <w:numId w:val="18"/>
        </w:numPr>
        <w:spacing w:after="120"/>
        <w:ind w:left="284" w:hanging="284"/>
        <w:jc w:val="both"/>
        <w:rPr>
          <w:rFonts w:ascii="Times New Roman" w:hAnsi="Times New Roman" w:cs="Times New Roman"/>
          <w:sz w:val="24"/>
          <w:szCs w:val="24"/>
        </w:rPr>
      </w:pPr>
      <w:r w:rsidRPr="00FA119C">
        <w:rPr>
          <w:rFonts w:ascii="Times New Roman" w:hAnsi="Times New Roman" w:cs="Times New Roman"/>
          <w:sz w:val="24"/>
          <w:szCs w:val="24"/>
        </w:rPr>
        <w:t>V případě prodlení Objednatele s</w:t>
      </w:r>
      <w:r w:rsidR="00F52731" w:rsidRPr="00FA119C">
        <w:rPr>
          <w:rFonts w:ascii="Times New Roman" w:hAnsi="Times New Roman" w:cs="Times New Roman"/>
          <w:sz w:val="24"/>
          <w:szCs w:val="24"/>
        </w:rPr>
        <w:t xml:space="preserve"> jakoukoli </w:t>
      </w:r>
      <w:r w:rsidRPr="00FA119C">
        <w:rPr>
          <w:rFonts w:ascii="Times New Roman" w:hAnsi="Times New Roman" w:cs="Times New Roman"/>
          <w:sz w:val="24"/>
          <w:szCs w:val="24"/>
        </w:rPr>
        <w:t xml:space="preserve">platbou dle </w:t>
      </w:r>
      <w:r w:rsidR="00F52731" w:rsidRPr="00FA119C">
        <w:rPr>
          <w:rFonts w:ascii="Times New Roman" w:hAnsi="Times New Roman" w:cs="Times New Roman"/>
          <w:sz w:val="24"/>
          <w:szCs w:val="24"/>
        </w:rPr>
        <w:t>této Sm</w:t>
      </w:r>
      <w:r w:rsidR="00A32A98" w:rsidRPr="00FA119C">
        <w:rPr>
          <w:rFonts w:ascii="Times New Roman" w:hAnsi="Times New Roman" w:cs="Times New Roman"/>
          <w:sz w:val="24"/>
          <w:szCs w:val="24"/>
        </w:rPr>
        <w:t>l</w:t>
      </w:r>
      <w:r w:rsidR="00F52731" w:rsidRPr="00FA119C">
        <w:rPr>
          <w:rFonts w:ascii="Times New Roman" w:hAnsi="Times New Roman" w:cs="Times New Roman"/>
          <w:sz w:val="24"/>
          <w:szCs w:val="24"/>
        </w:rPr>
        <w:t>ouvy</w:t>
      </w:r>
      <w:r w:rsidRPr="00FA119C">
        <w:rPr>
          <w:rFonts w:ascii="Times New Roman" w:hAnsi="Times New Roman" w:cs="Times New Roman"/>
          <w:sz w:val="24"/>
          <w:szCs w:val="24"/>
        </w:rPr>
        <w:t xml:space="preserve"> vzniká </w:t>
      </w:r>
      <w:r w:rsidR="005D21D4" w:rsidRPr="00FA119C">
        <w:rPr>
          <w:rFonts w:ascii="Times New Roman" w:hAnsi="Times New Roman" w:cs="Times New Roman"/>
          <w:sz w:val="24"/>
          <w:szCs w:val="24"/>
        </w:rPr>
        <w:t>Zhotovitel</w:t>
      </w:r>
      <w:r w:rsidRPr="00FA119C">
        <w:rPr>
          <w:rFonts w:ascii="Times New Roman" w:hAnsi="Times New Roman" w:cs="Times New Roman"/>
          <w:sz w:val="24"/>
          <w:szCs w:val="24"/>
        </w:rPr>
        <w:t xml:space="preserve">i nárok na </w:t>
      </w:r>
      <w:r w:rsidR="00F54EC5" w:rsidRPr="00AD7966">
        <w:rPr>
          <w:rFonts w:ascii="Times New Roman" w:hAnsi="Times New Roman" w:cs="Times New Roman"/>
          <w:sz w:val="24"/>
          <w:szCs w:val="24"/>
        </w:rPr>
        <w:t xml:space="preserve">zákonný úrok z prodlení </w:t>
      </w:r>
      <w:r w:rsidRPr="00AD7966">
        <w:rPr>
          <w:rFonts w:ascii="Times New Roman" w:hAnsi="Times New Roman" w:cs="Times New Roman"/>
          <w:sz w:val="24"/>
          <w:szCs w:val="24"/>
        </w:rPr>
        <w:t>z neuhrazené částky za každý den prodlení.</w:t>
      </w:r>
    </w:p>
    <w:p w14:paraId="1E4EDCAB" w14:textId="42E92D2C" w:rsidR="00C215E4" w:rsidRPr="004F5F5B" w:rsidRDefault="00966952" w:rsidP="00F931E9">
      <w:pPr>
        <w:pStyle w:val="Bezmezer"/>
        <w:numPr>
          <w:ilvl w:val="0"/>
          <w:numId w:val="18"/>
        </w:numPr>
        <w:spacing w:after="120"/>
        <w:ind w:left="284" w:hanging="284"/>
        <w:jc w:val="both"/>
        <w:rPr>
          <w:rFonts w:ascii="Times New Roman" w:hAnsi="Times New Roman" w:cs="Times New Roman"/>
          <w:sz w:val="24"/>
          <w:szCs w:val="24"/>
        </w:rPr>
      </w:pPr>
      <w:r w:rsidRPr="00AD7966">
        <w:rPr>
          <w:rFonts w:ascii="Times New Roman" w:hAnsi="Times New Roman" w:cs="Times New Roman"/>
          <w:sz w:val="24"/>
          <w:szCs w:val="24"/>
        </w:rPr>
        <w:t xml:space="preserve">Uplatněním nároku na zaplacení smluvní pokuty ani jejím skutečným uhrazením nezanikne povinnost </w:t>
      </w:r>
      <w:r w:rsidR="00F54EC5" w:rsidRPr="00AD7966">
        <w:rPr>
          <w:rFonts w:ascii="Times New Roman" w:hAnsi="Times New Roman" w:cs="Times New Roman"/>
          <w:sz w:val="24"/>
          <w:szCs w:val="24"/>
        </w:rPr>
        <w:t>příslušné strany</w:t>
      </w:r>
      <w:r w:rsidRPr="00AD7966">
        <w:rPr>
          <w:rFonts w:ascii="Times New Roman" w:hAnsi="Times New Roman" w:cs="Times New Roman"/>
          <w:sz w:val="24"/>
          <w:szCs w:val="24"/>
        </w:rPr>
        <w:t xml:space="preserve"> splnit povinnost, jejíž plnění bylo smluvní pokutou zajištěno. Smluvní pokuta je splatná do 30 kalendářních dnů po doručení písemného oznámení o</w:t>
      </w:r>
      <w:r w:rsidR="00A4772F">
        <w:rPr>
          <w:rFonts w:ascii="Times New Roman" w:hAnsi="Times New Roman" w:cs="Times New Roman"/>
          <w:sz w:val="24"/>
          <w:szCs w:val="24"/>
        </w:rPr>
        <w:t> </w:t>
      </w:r>
      <w:r w:rsidRPr="00AD7966">
        <w:rPr>
          <w:rFonts w:ascii="Times New Roman" w:hAnsi="Times New Roman" w:cs="Times New Roman"/>
          <w:sz w:val="24"/>
          <w:szCs w:val="24"/>
        </w:rPr>
        <w:t xml:space="preserve">vzniku nároku na zaplacení smluvní pokuty </w:t>
      </w:r>
      <w:r w:rsidR="00F54EC5" w:rsidRPr="00AD7966">
        <w:rPr>
          <w:rFonts w:ascii="Times New Roman" w:hAnsi="Times New Roman" w:cs="Times New Roman"/>
          <w:sz w:val="24"/>
          <w:szCs w:val="24"/>
        </w:rPr>
        <w:t>příslušné Smluvní straně</w:t>
      </w:r>
      <w:r w:rsidR="00C215E4" w:rsidRPr="00AD7966">
        <w:rPr>
          <w:rFonts w:ascii="Times New Roman" w:hAnsi="Times New Roman" w:cs="Times New Roman"/>
          <w:sz w:val="24"/>
          <w:szCs w:val="24"/>
        </w:rPr>
        <w:t>.</w:t>
      </w:r>
    </w:p>
    <w:p w14:paraId="52745F4A" w14:textId="6D241CD5" w:rsidR="00C215E4" w:rsidRPr="0077137A" w:rsidRDefault="00B22A49" w:rsidP="00F931E9">
      <w:pPr>
        <w:pStyle w:val="Bezmezer"/>
        <w:numPr>
          <w:ilvl w:val="0"/>
          <w:numId w:val="18"/>
        </w:numPr>
        <w:spacing w:after="120"/>
        <w:ind w:left="284" w:hanging="284"/>
        <w:jc w:val="both"/>
        <w:rPr>
          <w:rFonts w:ascii="Times New Roman" w:hAnsi="Times New Roman" w:cs="Times New Roman"/>
          <w:sz w:val="24"/>
          <w:szCs w:val="24"/>
        </w:rPr>
      </w:pPr>
      <w:r w:rsidRPr="00FA119C">
        <w:rPr>
          <w:rFonts w:ascii="Times New Roman" w:hAnsi="Times New Roman" w:cs="Times New Roman"/>
          <w:sz w:val="24"/>
          <w:szCs w:val="24"/>
        </w:rPr>
        <w:t>Uplatněním nároku na zaplacení smluvní pokuty ani jejím skutečným uhrazením ani</w:t>
      </w:r>
      <w:r w:rsidRPr="0077137A">
        <w:rPr>
          <w:rFonts w:ascii="Times New Roman" w:hAnsi="Times New Roman" w:cs="Times New Roman"/>
          <w:sz w:val="24"/>
          <w:szCs w:val="24"/>
        </w:rPr>
        <w:t xml:space="preserve"> rozhodnutím soudu o snížení smluvní pokuty postupem dle § 2051 </w:t>
      </w:r>
      <w:r w:rsidR="00CB4ADE" w:rsidRPr="0077137A">
        <w:rPr>
          <w:rFonts w:ascii="Times New Roman" w:hAnsi="Times New Roman" w:cs="Times New Roman"/>
          <w:sz w:val="24"/>
          <w:szCs w:val="24"/>
        </w:rPr>
        <w:t>o</w:t>
      </w:r>
      <w:r w:rsidRPr="0077137A">
        <w:rPr>
          <w:rFonts w:ascii="Times New Roman" w:hAnsi="Times New Roman" w:cs="Times New Roman"/>
          <w:sz w:val="24"/>
          <w:szCs w:val="24"/>
        </w:rPr>
        <w:t>bčanského zákoníku není dotčeno právo Objednatele na náhradu škody v rozsahu převyšujícím smluvní pokutu.</w:t>
      </w:r>
    </w:p>
    <w:p w14:paraId="55788B8C" w14:textId="40961D54" w:rsidR="00577229" w:rsidRDefault="00577229" w:rsidP="004F5F5B">
      <w:pPr>
        <w:pStyle w:val="Bezmezer"/>
        <w:jc w:val="both"/>
        <w:rPr>
          <w:rFonts w:ascii="Times New Roman" w:hAnsi="Times New Roman" w:cs="Times New Roman"/>
          <w:sz w:val="24"/>
          <w:szCs w:val="24"/>
        </w:rPr>
      </w:pPr>
    </w:p>
    <w:p w14:paraId="0C8E68C2" w14:textId="61C9D780" w:rsidR="00577229" w:rsidRPr="0077137A" w:rsidRDefault="00577229" w:rsidP="00F931E9">
      <w:pPr>
        <w:pStyle w:val="Bezmezer"/>
        <w:numPr>
          <w:ilvl w:val="0"/>
          <w:numId w:val="15"/>
        </w:numPr>
        <w:ind w:firstLine="993"/>
        <w:jc w:val="center"/>
        <w:rPr>
          <w:rFonts w:ascii="Times New Roman" w:hAnsi="Times New Roman" w:cs="Times New Roman"/>
          <w:b/>
          <w:bCs/>
          <w:sz w:val="24"/>
          <w:szCs w:val="24"/>
        </w:rPr>
      </w:pPr>
    </w:p>
    <w:p w14:paraId="4E55875C" w14:textId="77777777" w:rsidR="00577229" w:rsidRPr="0077137A" w:rsidRDefault="00577229" w:rsidP="004F5F5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Řešení sporů</w:t>
      </w:r>
    </w:p>
    <w:p w14:paraId="4236A6B1" w14:textId="77777777" w:rsidR="00653618" w:rsidRPr="0077137A" w:rsidRDefault="00653618" w:rsidP="004F5F5B">
      <w:pPr>
        <w:pStyle w:val="Bezmezer"/>
        <w:jc w:val="center"/>
        <w:rPr>
          <w:rFonts w:ascii="Times New Roman" w:hAnsi="Times New Roman" w:cs="Times New Roman"/>
          <w:b/>
          <w:bCs/>
          <w:sz w:val="24"/>
          <w:szCs w:val="24"/>
        </w:rPr>
      </w:pPr>
    </w:p>
    <w:p w14:paraId="02A00F87" w14:textId="52022827" w:rsidR="00BA4935" w:rsidRPr="0007096E" w:rsidRDefault="00BA4935" w:rsidP="00F931E9">
      <w:pPr>
        <w:pStyle w:val="Bezmezer"/>
        <w:numPr>
          <w:ilvl w:val="0"/>
          <w:numId w:val="7"/>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 xml:space="preserve">Platnost, plnění, výklad a účinky této Smlouvy se řídí právním řádem České republiky, zejména </w:t>
      </w:r>
      <w:r w:rsidR="00CB4ADE" w:rsidRPr="0077137A">
        <w:rPr>
          <w:rFonts w:ascii="Times New Roman" w:hAnsi="Times New Roman" w:cs="Times New Roman"/>
          <w:sz w:val="24"/>
          <w:szCs w:val="24"/>
        </w:rPr>
        <w:t xml:space="preserve">občanským </w:t>
      </w:r>
      <w:r w:rsidRPr="0077137A">
        <w:rPr>
          <w:rFonts w:ascii="Times New Roman" w:hAnsi="Times New Roman" w:cs="Times New Roman"/>
          <w:sz w:val="24"/>
          <w:szCs w:val="24"/>
        </w:rPr>
        <w:t>zákoníkem.</w:t>
      </w:r>
    </w:p>
    <w:p w14:paraId="5180566E" w14:textId="77777777" w:rsidR="001A081F" w:rsidRPr="0077137A" w:rsidRDefault="001A081F" w:rsidP="00F931E9">
      <w:pPr>
        <w:pStyle w:val="Bezmezer"/>
        <w:numPr>
          <w:ilvl w:val="0"/>
          <w:numId w:val="7"/>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Veškeré spory, které vzniknou z této Smlouvy nebo v souvislosti s ní a které se nepodaří odstranit jednáním Smluvních stran či vyřešit smírnou cestou, budou s konečnou platností vyřešeny před obecnými soudy České republiky.</w:t>
      </w:r>
    </w:p>
    <w:p w14:paraId="43809022" w14:textId="77777777" w:rsidR="00577229" w:rsidRPr="0077137A" w:rsidRDefault="00577229" w:rsidP="004F5F5B">
      <w:pPr>
        <w:pStyle w:val="Bezmezer"/>
        <w:jc w:val="both"/>
        <w:rPr>
          <w:rFonts w:ascii="Times New Roman" w:hAnsi="Times New Roman" w:cs="Times New Roman"/>
          <w:sz w:val="24"/>
          <w:szCs w:val="24"/>
        </w:rPr>
      </w:pPr>
      <w:r w:rsidRPr="0077137A">
        <w:rPr>
          <w:rFonts w:ascii="Times New Roman" w:hAnsi="Times New Roman" w:cs="Times New Roman"/>
          <w:sz w:val="24"/>
          <w:szCs w:val="24"/>
          <w:highlight w:val="yellow"/>
        </w:rPr>
        <w:t xml:space="preserve"> </w:t>
      </w:r>
    </w:p>
    <w:p w14:paraId="36262E7C" w14:textId="22B991DF" w:rsidR="00C16060" w:rsidRPr="0077137A" w:rsidRDefault="00C16060" w:rsidP="00F931E9">
      <w:pPr>
        <w:pStyle w:val="Bezmezer"/>
        <w:numPr>
          <w:ilvl w:val="0"/>
          <w:numId w:val="15"/>
        </w:numPr>
        <w:ind w:firstLine="993"/>
        <w:jc w:val="center"/>
        <w:rPr>
          <w:rFonts w:ascii="Times New Roman" w:hAnsi="Times New Roman" w:cs="Times New Roman"/>
          <w:b/>
          <w:bCs/>
          <w:sz w:val="24"/>
          <w:szCs w:val="24"/>
        </w:rPr>
      </w:pPr>
    </w:p>
    <w:p w14:paraId="71D2257C" w14:textId="77777777" w:rsidR="00C16060" w:rsidRPr="0077137A" w:rsidRDefault="00C16060" w:rsidP="004F5F5B">
      <w:pPr>
        <w:pStyle w:val="Bezmezer"/>
        <w:jc w:val="center"/>
        <w:rPr>
          <w:rFonts w:ascii="Times New Roman" w:hAnsi="Times New Roman" w:cs="Times New Roman"/>
          <w:sz w:val="24"/>
          <w:szCs w:val="24"/>
        </w:rPr>
      </w:pPr>
      <w:r w:rsidRPr="0077137A">
        <w:rPr>
          <w:rFonts w:ascii="Times New Roman" w:hAnsi="Times New Roman" w:cs="Times New Roman"/>
          <w:b/>
          <w:bCs/>
          <w:sz w:val="24"/>
          <w:szCs w:val="24"/>
        </w:rPr>
        <w:t>Kontaktní osoby Smluvních stran</w:t>
      </w:r>
    </w:p>
    <w:p w14:paraId="25F4E91B" w14:textId="77777777" w:rsidR="00C16060" w:rsidRPr="0077137A" w:rsidRDefault="00C16060" w:rsidP="004F5F5B">
      <w:pPr>
        <w:pStyle w:val="Bezmezer"/>
        <w:jc w:val="both"/>
        <w:rPr>
          <w:rFonts w:ascii="Times New Roman" w:hAnsi="Times New Roman" w:cs="Times New Roman"/>
          <w:sz w:val="24"/>
          <w:szCs w:val="24"/>
        </w:rPr>
      </w:pPr>
    </w:p>
    <w:p w14:paraId="619A8D65" w14:textId="37CB35E3" w:rsidR="00C16060" w:rsidRPr="0007096E" w:rsidRDefault="00C16060" w:rsidP="00F931E9">
      <w:pPr>
        <w:pStyle w:val="Bezmezer"/>
        <w:numPr>
          <w:ilvl w:val="0"/>
          <w:numId w:val="12"/>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 xml:space="preserve"> Kontaktní osoby Objednatele:</w:t>
      </w:r>
    </w:p>
    <w:p w14:paraId="2EFEBAA8" w14:textId="16BFD0E7" w:rsidR="0026692F" w:rsidRDefault="0026692F" w:rsidP="00F931E9">
      <w:pPr>
        <w:pStyle w:val="Bezmezer"/>
        <w:numPr>
          <w:ilvl w:val="0"/>
          <w:numId w:val="5"/>
        </w:numPr>
        <w:spacing w:after="120"/>
        <w:ind w:left="993" w:hanging="284"/>
        <w:jc w:val="both"/>
        <w:rPr>
          <w:rFonts w:ascii="Times New Roman" w:hAnsi="Times New Roman" w:cs="Times New Roman"/>
          <w:sz w:val="24"/>
          <w:szCs w:val="24"/>
        </w:rPr>
      </w:pPr>
      <w:r>
        <w:rPr>
          <w:rFonts w:ascii="Times New Roman" w:hAnsi="Times New Roman" w:cs="Times New Roman"/>
          <w:sz w:val="24"/>
          <w:szCs w:val="24"/>
        </w:rPr>
        <w:t>Oblast IT:</w:t>
      </w:r>
    </w:p>
    <w:p w14:paraId="57BDE451" w14:textId="31837B2E" w:rsidR="0026692F" w:rsidRDefault="00947098" w:rsidP="0026692F">
      <w:pPr>
        <w:pStyle w:val="Bezmezer"/>
        <w:spacing w:after="120"/>
        <w:ind w:left="993"/>
        <w:jc w:val="both"/>
        <w:rPr>
          <w:rFonts w:ascii="Times New Roman" w:hAnsi="Times New Roman" w:cs="Times New Roman"/>
          <w:sz w:val="24"/>
          <w:szCs w:val="24"/>
        </w:rPr>
      </w:pPr>
      <w:r>
        <w:rPr>
          <w:rFonts w:ascii="Times New Roman" w:hAnsi="Times New Roman" w:cs="Times New Roman"/>
          <w:sz w:val="24"/>
          <w:szCs w:val="24"/>
        </w:rPr>
        <w:t>Ing. Strnka Jakub</w:t>
      </w:r>
    </w:p>
    <w:p w14:paraId="035E8608" w14:textId="5221208F" w:rsidR="00333014" w:rsidRDefault="0026692F" w:rsidP="00333014">
      <w:pPr>
        <w:pStyle w:val="Bezmezer"/>
        <w:spacing w:after="120"/>
        <w:ind w:left="993"/>
        <w:jc w:val="both"/>
        <w:rPr>
          <w:rFonts w:ascii="Times New Roman" w:hAnsi="Times New Roman" w:cs="Times New Roman"/>
          <w:sz w:val="24"/>
          <w:szCs w:val="24"/>
        </w:rPr>
      </w:pPr>
      <w:r>
        <w:rPr>
          <w:rFonts w:ascii="Times New Roman" w:hAnsi="Times New Roman" w:cs="Times New Roman"/>
          <w:sz w:val="24"/>
          <w:szCs w:val="24"/>
        </w:rPr>
        <w:t xml:space="preserve">telefon: </w:t>
      </w:r>
      <w:r w:rsidR="00947098">
        <w:rPr>
          <w:rFonts w:ascii="Times New Roman" w:hAnsi="Times New Roman" w:cs="Times New Roman"/>
          <w:sz w:val="24"/>
          <w:szCs w:val="24"/>
        </w:rPr>
        <w:t>499 866 580 / 732 509 911</w:t>
      </w:r>
    </w:p>
    <w:p w14:paraId="17568FF6" w14:textId="697E55D9" w:rsidR="00333014" w:rsidRDefault="00D20820" w:rsidP="00333014">
      <w:pPr>
        <w:pStyle w:val="Bezmezer"/>
        <w:spacing w:after="120"/>
        <w:ind w:left="993"/>
        <w:jc w:val="both"/>
        <w:rPr>
          <w:rFonts w:ascii="Times New Roman" w:hAnsi="Times New Roman" w:cs="Times New Roman"/>
          <w:sz w:val="24"/>
          <w:szCs w:val="24"/>
        </w:rPr>
      </w:pPr>
      <w:r>
        <w:rPr>
          <w:rFonts w:ascii="Times New Roman" w:hAnsi="Times New Roman" w:cs="Times New Roman"/>
          <w:sz w:val="24"/>
          <w:szCs w:val="24"/>
        </w:rPr>
        <w:t xml:space="preserve">e-mail: </w:t>
      </w:r>
      <w:r w:rsidR="00947098">
        <w:rPr>
          <w:rFonts w:ascii="Times New Roman" w:hAnsi="Times New Roman" w:cs="Times New Roman"/>
          <w:sz w:val="24"/>
          <w:szCs w:val="24"/>
        </w:rPr>
        <w:t>strnka.jakub@nemtru.cz</w:t>
      </w:r>
    </w:p>
    <w:p w14:paraId="45D0D655" w14:textId="6EDD8125" w:rsidR="00D20820" w:rsidRPr="0026692F" w:rsidRDefault="00D20820" w:rsidP="0026692F">
      <w:pPr>
        <w:pStyle w:val="Bezmezer"/>
        <w:spacing w:after="120"/>
        <w:ind w:left="993"/>
        <w:jc w:val="both"/>
        <w:rPr>
          <w:rFonts w:ascii="Times New Roman" w:hAnsi="Times New Roman" w:cs="Times New Roman"/>
          <w:sz w:val="24"/>
          <w:szCs w:val="24"/>
        </w:rPr>
      </w:pPr>
    </w:p>
    <w:p w14:paraId="5E4280F7" w14:textId="15E7C5C7" w:rsidR="00D20820" w:rsidRPr="00D20820" w:rsidRDefault="00D20820" w:rsidP="00F931E9">
      <w:pPr>
        <w:pStyle w:val="Bezmezer"/>
        <w:numPr>
          <w:ilvl w:val="0"/>
          <w:numId w:val="5"/>
        </w:numPr>
        <w:spacing w:after="120"/>
        <w:ind w:left="993" w:hanging="284"/>
        <w:jc w:val="both"/>
        <w:rPr>
          <w:rFonts w:ascii="Times New Roman" w:hAnsi="Times New Roman" w:cs="Times New Roman"/>
          <w:sz w:val="24"/>
          <w:szCs w:val="24"/>
        </w:rPr>
      </w:pPr>
      <w:r>
        <w:rPr>
          <w:rFonts w:ascii="Times New Roman" w:hAnsi="Times New Roman" w:cs="Times New Roman"/>
          <w:sz w:val="24"/>
          <w:szCs w:val="24"/>
        </w:rPr>
        <w:t>Oblast smluvních vztahů:</w:t>
      </w:r>
    </w:p>
    <w:p w14:paraId="42B04BCC" w14:textId="0439F7A9" w:rsidR="00333014" w:rsidRDefault="00947098" w:rsidP="00333014">
      <w:pPr>
        <w:pStyle w:val="Bezmezer"/>
        <w:spacing w:after="120"/>
        <w:ind w:left="851"/>
        <w:jc w:val="both"/>
        <w:rPr>
          <w:rFonts w:ascii="Times New Roman" w:hAnsi="Times New Roman" w:cs="Times New Roman"/>
          <w:sz w:val="24"/>
          <w:szCs w:val="24"/>
        </w:rPr>
      </w:pPr>
      <w:r>
        <w:rPr>
          <w:rFonts w:ascii="Times New Roman" w:hAnsi="Times New Roman" w:cs="Times New Roman"/>
          <w:sz w:val="24"/>
          <w:szCs w:val="24"/>
        </w:rPr>
        <w:t>Ing. Procházka Miroslav, Ph.D.</w:t>
      </w:r>
    </w:p>
    <w:p w14:paraId="565249FB" w14:textId="6A7A62E1" w:rsidR="00161FA8" w:rsidRPr="00B91F31" w:rsidRDefault="00161FA8" w:rsidP="00333014">
      <w:pPr>
        <w:pStyle w:val="Bezmezer"/>
        <w:spacing w:after="120"/>
        <w:ind w:left="993"/>
        <w:jc w:val="both"/>
        <w:rPr>
          <w:rFonts w:ascii="Times New Roman" w:hAnsi="Times New Roman" w:cs="Times New Roman"/>
          <w:sz w:val="24"/>
          <w:szCs w:val="24"/>
        </w:rPr>
      </w:pPr>
      <w:r w:rsidRPr="00B91F31">
        <w:rPr>
          <w:rFonts w:ascii="Times New Roman" w:hAnsi="Times New Roman" w:cs="Times New Roman"/>
          <w:sz w:val="24"/>
          <w:szCs w:val="24"/>
        </w:rPr>
        <w:t xml:space="preserve">telefon: </w:t>
      </w:r>
      <w:r w:rsidR="00947098">
        <w:rPr>
          <w:rFonts w:ascii="Times New Roman" w:hAnsi="Times New Roman" w:cs="Times New Roman"/>
          <w:sz w:val="24"/>
          <w:szCs w:val="24"/>
        </w:rPr>
        <w:t>499 866 101 / 776 069 842</w:t>
      </w:r>
    </w:p>
    <w:p w14:paraId="4D58565D" w14:textId="11194F1A" w:rsidR="00333014" w:rsidRDefault="00161FA8" w:rsidP="00333014">
      <w:pPr>
        <w:pStyle w:val="Bezmezer"/>
        <w:spacing w:after="120"/>
        <w:ind w:left="993"/>
        <w:jc w:val="both"/>
        <w:rPr>
          <w:rFonts w:ascii="Times New Roman" w:hAnsi="Times New Roman" w:cs="Times New Roman"/>
          <w:sz w:val="24"/>
          <w:szCs w:val="24"/>
        </w:rPr>
      </w:pPr>
      <w:r w:rsidRPr="00B91F31">
        <w:rPr>
          <w:rFonts w:ascii="Times New Roman" w:hAnsi="Times New Roman" w:cs="Times New Roman"/>
          <w:sz w:val="24"/>
          <w:szCs w:val="24"/>
        </w:rPr>
        <w:t xml:space="preserve">e-mail: </w:t>
      </w:r>
      <w:r w:rsidR="00947098">
        <w:rPr>
          <w:rFonts w:ascii="Times New Roman" w:hAnsi="Times New Roman" w:cs="Times New Roman"/>
          <w:sz w:val="24"/>
          <w:szCs w:val="24"/>
        </w:rPr>
        <w:t>prochazka.miroslav@nemtru.cz</w:t>
      </w:r>
    </w:p>
    <w:p w14:paraId="2DED0B89" w14:textId="50F60334" w:rsidR="00161FA8" w:rsidRPr="00B91F31" w:rsidRDefault="00161FA8" w:rsidP="00161FA8">
      <w:pPr>
        <w:pStyle w:val="Bezmezer"/>
        <w:spacing w:after="120"/>
        <w:ind w:left="993"/>
        <w:jc w:val="both"/>
        <w:rPr>
          <w:rFonts w:ascii="Times New Roman" w:hAnsi="Times New Roman" w:cs="Times New Roman"/>
          <w:sz w:val="24"/>
          <w:szCs w:val="24"/>
        </w:rPr>
      </w:pPr>
    </w:p>
    <w:p w14:paraId="0A025775" w14:textId="20D6B3B1" w:rsidR="00C16060" w:rsidRPr="0007096E" w:rsidRDefault="00C16060" w:rsidP="00F931E9">
      <w:pPr>
        <w:pStyle w:val="Bezmezer"/>
        <w:numPr>
          <w:ilvl w:val="0"/>
          <w:numId w:val="12"/>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Kontaktní osoby Zhotovitele:</w:t>
      </w:r>
    </w:p>
    <w:p w14:paraId="0E3C4E84" w14:textId="2FBDE194" w:rsidR="00C16060" w:rsidRPr="00B91F31" w:rsidRDefault="006355AC" w:rsidP="00F931E9">
      <w:pPr>
        <w:pStyle w:val="Bezmezer"/>
        <w:numPr>
          <w:ilvl w:val="0"/>
          <w:numId w:val="5"/>
        </w:numPr>
        <w:spacing w:after="120"/>
        <w:ind w:left="993" w:hanging="284"/>
        <w:jc w:val="both"/>
        <w:rPr>
          <w:rFonts w:ascii="Times New Roman" w:hAnsi="Times New Roman" w:cs="Times New Roman"/>
          <w:sz w:val="24"/>
          <w:szCs w:val="24"/>
        </w:rPr>
      </w:pPr>
      <w:r w:rsidRPr="00991B8A">
        <w:rPr>
          <w:rFonts w:ascii="Times New Roman" w:hAnsi="Times New Roman" w:cs="Times New Roman"/>
          <w:sz w:val="24"/>
          <w:szCs w:val="24"/>
          <w:highlight w:val="yellow"/>
        </w:rPr>
        <w:t>[DOPLNÍ DODAVATEL]</w:t>
      </w:r>
      <w:r>
        <w:rPr>
          <w:rFonts w:ascii="Times New Roman" w:hAnsi="Times New Roman" w:cs="Times New Roman"/>
          <w:sz w:val="24"/>
          <w:szCs w:val="24"/>
        </w:rPr>
        <w:t>:</w:t>
      </w:r>
    </w:p>
    <w:p w14:paraId="548E69C7" w14:textId="767CDFD1" w:rsidR="006355AC" w:rsidRDefault="006355AC" w:rsidP="004F5F5B">
      <w:pPr>
        <w:pStyle w:val="Bezmezer"/>
        <w:spacing w:after="120"/>
        <w:ind w:left="993"/>
        <w:jc w:val="both"/>
        <w:rPr>
          <w:rFonts w:ascii="Times New Roman" w:hAnsi="Times New Roman" w:cs="Times New Roman"/>
          <w:sz w:val="24"/>
          <w:szCs w:val="24"/>
        </w:rPr>
      </w:pPr>
      <w:r w:rsidRPr="00991B8A">
        <w:rPr>
          <w:rFonts w:ascii="Times New Roman" w:hAnsi="Times New Roman" w:cs="Times New Roman"/>
          <w:sz w:val="24"/>
          <w:szCs w:val="24"/>
          <w:highlight w:val="yellow"/>
        </w:rPr>
        <w:t>[DOPLNÍ DODAVATEL]</w:t>
      </w:r>
    </w:p>
    <w:p w14:paraId="3A9CC764" w14:textId="2EEDCCBC" w:rsidR="00C16060" w:rsidRPr="00B91F31" w:rsidRDefault="00C16060" w:rsidP="004F5F5B">
      <w:pPr>
        <w:pStyle w:val="Bezmezer"/>
        <w:spacing w:after="120"/>
        <w:ind w:left="993"/>
        <w:jc w:val="both"/>
        <w:rPr>
          <w:rFonts w:ascii="Times New Roman" w:hAnsi="Times New Roman" w:cs="Times New Roman"/>
          <w:sz w:val="24"/>
          <w:szCs w:val="24"/>
        </w:rPr>
      </w:pPr>
      <w:r w:rsidRPr="00B91F31">
        <w:rPr>
          <w:rFonts w:ascii="Times New Roman" w:hAnsi="Times New Roman" w:cs="Times New Roman"/>
          <w:sz w:val="24"/>
          <w:szCs w:val="24"/>
        </w:rPr>
        <w:t xml:space="preserve">telefon: </w:t>
      </w:r>
      <w:r w:rsidR="006355AC" w:rsidRPr="00991B8A">
        <w:rPr>
          <w:rFonts w:ascii="Times New Roman" w:hAnsi="Times New Roman" w:cs="Times New Roman"/>
          <w:sz w:val="24"/>
          <w:szCs w:val="24"/>
          <w:highlight w:val="yellow"/>
        </w:rPr>
        <w:t>[DOPLNÍ DODAVATEL]</w:t>
      </w:r>
    </w:p>
    <w:p w14:paraId="4FC9C4E4" w14:textId="6951718F" w:rsidR="00C16060" w:rsidRPr="00B91F31" w:rsidRDefault="00C16060" w:rsidP="004F5F5B">
      <w:pPr>
        <w:pStyle w:val="Bezmezer"/>
        <w:spacing w:after="120"/>
        <w:ind w:left="993"/>
        <w:jc w:val="both"/>
        <w:rPr>
          <w:rFonts w:ascii="Times New Roman" w:hAnsi="Times New Roman" w:cs="Times New Roman"/>
          <w:sz w:val="24"/>
          <w:szCs w:val="24"/>
        </w:rPr>
      </w:pPr>
      <w:r w:rsidRPr="00B91F31">
        <w:rPr>
          <w:rFonts w:ascii="Times New Roman" w:hAnsi="Times New Roman" w:cs="Times New Roman"/>
          <w:sz w:val="24"/>
          <w:szCs w:val="24"/>
        </w:rPr>
        <w:t xml:space="preserve">e-mail: </w:t>
      </w:r>
      <w:r w:rsidR="006355AC" w:rsidRPr="00991B8A">
        <w:rPr>
          <w:rFonts w:ascii="Times New Roman" w:hAnsi="Times New Roman" w:cs="Times New Roman"/>
          <w:sz w:val="24"/>
          <w:szCs w:val="24"/>
          <w:highlight w:val="yellow"/>
        </w:rPr>
        <w:t>[DOPLNÍ DODAVATEL]</w:t>
      </w:r>
    </w:p>
    <w:p w14:paraId="2B8D71A1" w14:textId="592FD7EC" w:rsidR="00DE7397" w:rsidRDefault="00DE7397" w:rsidP="00DE7397">
      <w:pPr>
        <w:pStyle w:val="Bezmezer"/>
        <w:spacing w:after="120"/>
        <w:ind w:left="708"/>
        <w:jc w:val="both"/>
        <w:rPr>
          <w:rFonts w:ascii="Times New Roman" w:hAnsi="Times New Roman" w:cs="Times New Roman"/>
          <w:sz w:val="24"/>
          <w:szCs w:val="24"/>
        </w:rPr>
      </w:pPr>
      <w:r>
        <w:rPr>
          <w:rFonts w:ascii="Times New Roman" w:hAnsi="Times New Roman" w:cs="Times New Roman"/>
          <w:sz w:val="24"/>
          <w:szCs w:val="24"/>
          <w:highlight w:val="yellow"/>
        </w:rPr>
        <w:t>[</w:t>
      </w:r>
      <w:r w:rsidRPr="00DE7397">
        <w:rPr>
          <w:rFonts w:ascii="Times New Roman" w:hAnsi="Times New Roman" w:cs="Times New Roman"/>
          <w:sz w:val="24"/>
          <w:szCs w:val="24"/>
          <w:highlight w:val="yellow"/>
        </w:rPr>
        <w:t>v případě stanovení kontaktních osob ve více samostatných oblastech doplní dodavatel další oblasti dle potřeb</w:t>
      </w:r>
      <w:r w:rsidR="00C72134">
        <w:rPr>
          <w:rFonts w:ascii="Times New Roman" w:hAnsi="Times New Roman" w:cs="Times New Roman"/>
          <w:sz w:val="24"/>
          <w:szCs w:val="24"/>
          <w:highlight w:val="yellow"/>
        </w:rPr>
        <w:t xml:space="preserve">y (obdobně, jako tomu je v odstavci 1 </w:t>
      </w:r>
      <w:r w:rsidR="001741D4">
        <w:rPr>
          <w:rFonts w:ascii="Times New Roman" w:hAnsi="Times New Roman" w:cs="Times New Roman"/>
          <w:sz w:val="24"/>
          <w:szCs w:val="24"/>
          <w:highlight w:val="yellow"/>
        </w:rPr>
        <w:t xml:space="preserve">pro </w:t>
      </w:r>
      <w:r w:rsidR="00C72134">
        <w:rPr>
          <w:rFonts w:ascii="Times New Roman" w:hAnsi="Times New Roman" w:cs="Times New Roman"/>
          <w:sz w:val="24"/>
          <w:szCs w:val="24"/>
          <w:highlight w:val="yellow"/>
        </w:rPr>
        <w:t>zadavatel</w:t>
      </w:r>
      <w:r w:rsidR="001741D4">
        <w:rPr>
          <w:rFonts w:ascii="Times New Roman" w:hAnsi="Times New Roman" w:cs="Times New Roman"/>
          <w:sz w:val="24"/>
          <w:szCs w:val="24"/>
          <w:highlight w:val="yellow"/>
        </w:rPr>
        <w:t>e)</w:t>
      </w:r>
      <w:r w:rsidR="00C72134">
        <w:rPr>
          <w:rFonts w:ascii="Times New Roman" w:hAnsi="Times New Roman" w:cs="Times New Roman"/>
          <w:sz w:val="24"/>
          <w:szCs w:val="24"/>
          <w:highlight w:val="yellow"/>
        </w:rPr>
        <w:t>]</w:t>
      </w:r>
    </w:p>
    <w:p w14:paraId="3436DFAF" w14:textId="73D41DF0" w:rsidR="00C16060" w:rsidRDefault="00C16060" w:rsidP="00F931E9">
      <w:pPr>
        <w:pStyle w:val="Bezmezer"/>
        <w:numPr>
          <w:ilvl w:val="0"/>
          <w:numId w:val="12"/>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Smluvní strany jsou povinny udržovat kontaktní údaje aktuální a o jakékoli změně jsou povinny bezodkladně informovat druhou Smluvní stranu. Určí-li Smluvní strana více oprávněných osob, které ji mohou zastupovat dle této Smlouvy, aniž stanoví způsob, jakým ji zastupují, pak platí, že za tuto Smluvní stranu jedná každá oprávněná osoba samostatně.</w:t>
      </w:r>
    </w:p>
    <w:p w14:paraId="3FB9CC7A" w14:textId="46B292DE" w:rsidR="00907992" w:rsidRDefault="00907992" w:rsidP="00F931E9">
      <w:pPr>
        <w:pStyle w:val="Bezmezer"/>
        <w:numPr>
          <w:ilvl w:val="0"/>
          <w:numId w:val="12"/>
        </w:numPr>
        <w:spacing w:after="120"/>
        <w:ind w:left="284" w:hanging="284"/>
        <w:jc w:val="both"/>
        <w:rPr>
          <w:rFonts w:ascii="Times New Roman" w:hAnsi="Times New Roman" w:cs="Times New Roman"/>
          <w:sz w:val="24"/>
          <w:szCs w:val="24"/>
        </w:rPr>
      </w:pPr>
      <w:r w:rsidRPr="00907992">
        <w:rPr>
          <w:rFonts w:ascii="Times New Roman" w:hAnsi="Times New Roman" w:cs="Times New Roman"/>
          <w:sz w:val="24"/>
          <w:szCs w:val="24"/>
        </w:rPr>
        <w:t xml:space="preserve">Kontaktní osoby jsou oprávněny ke všem úkonům právní i technické povahy týkajícím se realizace této </w:t>
      </w:r>
      <w:r>
        <w:rPr>
          <w:rFonts w:ascii="Times New Roman" w:hAnsi="Times New Roman" w:cs="Times New Roman"/>
          <w:sz w:val="24"/>
          <w:szCs w:val="24"/>
        </w:rPr>
        <w:t>S</w:t>
      </w:r>
      <w:r w:rsidRPr="00907992">
        <w:rPr>
          <w:rFonts w:ascii="Times New Roman" w:hAnsi="Times New Roman" w:cs="Times New Roman"/>
          <w:sz w:val="24"/>
          <w:szCs w:val="24"/>
        </w:rPr>
        <w:t xml:space="preserve">mlouvy (zejména koordinace prací, stanovení konkrétních termínů realizace v rámci lhůt definovaných touto </w:t>
      </w:r>
      <w:r>
        <w:rPr>
          <w:rFonts w:ascii="Times New Roman" w:hAnsi="Times New Roman" w:cs="Times New Roman"/>
          <w:sz w:val="24"/>
          <w:szCs w:val="24"/>
        </w:rPr>
        <w:t>S</w:t>
      </w:r>
      <w:r w:rsidRPr="00907992">
        <w:rPr>
          <w:rFonts w:ascii="Times New Roman" w:hAnsi="Times New Roman" w:cs="Times New Roman"/>
          <w:sz w:val="24"/>
          <w:szCs w:val="24"/>
        </w:rPr>
        <w:t xml:space="preserve">mlouvou, kontrola plnění, předání a převzetí dokončeného </w:t>
      </w:r>
      <w:r>
        <w:rPr>
          <w:rFonts w:ascii="Times New Roman" w:hAnsi="Times New Roman" w:cs="Times New Roman"/>
          <w:sz w:val="24"/>
          <w:szCs w:val="24"/>
        </w:rPr>
        <w:t>D</w:t>
      </w:r>
      <w:r w:rsidRPr="00907992">
        <w:rPr>
          <w:rFonts w:ascii="Times New Roman" w:hAnsi="Times New Roman" w:cs="Times New Roman"/>
          <w:sz w:val="24"/>
          <w:szCs w:val="24"/>
        </w:rPr>
        <w:t>íla</w:t>
      </w:r>
      <w:r>
        <w:rPr>
          <w:rFonts w:ascii="Times New Roman" w:hAnsi="Times New Roman" w:cs="Times New Roman"/>
          <w:sz w:val="24"/>
          <w:szCs w:val="24"/>
        </w:rPr>
        <w:t xml:space="preserve"> nebo jeho části</w:t>
      </w:r>
      <w:r w:rsidRPr="00907992">
        <w:rPr>
          <w:rFonts w:ascii="Times New Roman" w:hAnsi="Times New Roman" w:cs="Times New Roman"/>
          <w:sz w:val="24"/>
          <w:szCs w:val="24"/>
        </w:rPr>
        <w:t xml:space="preserve"> atd.); kontaktní osoby však nejsou samy oprávněny tuto </w:t>
      </w:r>
      <w:r>
        <w:rPr>
          <w:rFonts w:ascii="Times New Roman" w:hAnsi="Times New Roman" w:cs="Times New Roman"/>
          <w:sz w:val="24"/>
          <w:szCs w:val="24"/>
        </w:rPr>
        <w:t>S</w:t>
      </w:r>
      <w:r w:rsidRPr="00907992">
        <w:rPr>
          <w:rFonts w:ascii="Times New Roman" w:hAnsi="Times New Roman" w:cs="Times New Roman"/>
          <w:sz w:val="24"/>
          <w:szCs w:val="24"/>
        </w:rPr>
        <w:t>mlouvu měnit</w:t>
      </w:r>
      <w:r>
        <w:rPr>
          <w:rFonts w:ascii="Times New Roman" w:hAnsi="Times New Roman" w:cs="Times New Roman"/>
          <w:sz w:val="24"/>
          <w:szCs w:val="24"/>
        </w:rPr>
        <w:t>.</w:t>
      </w:r>
    </w:p>
    <w:p w14:paraId="57E511AA" w14:textId="77777777" w:rsidR="006D5BDC" w:rsidRDefault="006D5BDC" w:rsidP="006D5BDC">
      <w:pPr>
        <w:pStyle w:val="Bezmezer"/>
        <w:spacing w:after="120"/>
        <w:jc w:val="both"/>
        <w:rPr>
          <w:rFonts w:ascii="Times New Roman" w:hAnsi="Times New Roman" w:cs="Times New Roman"/>
          <w:sz w:val="24"/>
          <w:szCs w:val="24"/>
        </w:rPr>
      </w:pPr>
    </w:p>
    <w:p w14:paraId="5B45BC9A" w14:textId="191A52FD" w:rsidR="006D5BDC" w:rsidRPr="0077137A" w:rsidRDefault="006D5BDC" w:rsidP="00F931E9">
      <w:pPr>
        <w:pStyle w:val="Bezmezer"/>
        <w:numPr>
          <w:ilvl w:val="0"/>
          <w:numId w:val="15"/>
        </w:numPr>
        <w:ind w:firstLine="993"/>
        <w:jc w:val="center"/>
        <w:rPr>
          <w:rFonts w:ascii="Times New Roman" w:hAnsi="Times New Roman" w:cs="Times New Roman"/>
          <w:b/>
          <w:bCs/>
          <w:sz w:val="24"/>
          <w:szCs w:val="24"/>
        </w:rPr>
      </w:pPr>
    </w:p>
    <w:p w14:paraId="1D614E51" w14:textId="52E9B328" w:rsidR="006D5BDC" w:rsidRPr="0077137A" w:rsidRDefault="006D5BDC" w:rsidP="006D5BDC">
      <w:pPr>
        <w:pStyle w:val="Bezmezer"/>
        <w:jc w:val="center"/>
        <w:rPr>
          <w:rFonts w:ascii="Times New Roman" w:hAnsi="Times New Roman" w:cs="Times New Roman"/>
          <w:sz w:val="24"/>
          <w:szCs w:val="24"/>
        </w:rPr>
      </w:pPr>
      <w:r>
        <w:rPr>
          <w:rFonts w:ascii="Times New Roman" w:hAnsi="Times New Roman" w:cs="Times New Roman"/>
          <w:b/>
          <w:bCs/>
          <w:sz w:val="24"/>
          <w:szCs w:val="24"/>
        </w:rPr>
        <w:t>Dodržování zásad sociálně odpovědného zadávání</w:t>
      </w:r>
    </w:p>
    <w:p w14:paraId="6CF88D8F" w14:textId="77777777" w:rsidR="006D5BDC" w:rsidRDefault="006D5BDC" w:rsidP="006D5BDC">
      <w:pPr>
        <w:pStyle w:val="Bezmezer"/>
        <w:spacing w:after="120"/>
        <w:ind w:left="397"/>
        <w:rPr>
          <w:rFonts w:ascii="Times New Roman" w:hAnsi="Times New Roman" w:cs="Times New Roman"/>
          <w:sz w:val="24"/>
          <w:szCs w:val="24"/>
        </w:rPr>
      </w:pPr>
    </w:p>
    <w:p w14:paraId="2401195C" w14:textId="5581EA49" w:rsidR="006D5BDC" w:rsidRPr="006D5BDC" w:rsidRDefault="006D5BDC" w:rsidP="00F931E9">
      <w:pPr>
        <w:pStyle w:val="Bezmezer"/>
        <w:numPr>
          <w:ilvl w:val="1"/>
          <w:numId w:val="19"/>
        </w:numPr>
        <w:spacing w:after="120"/>
        <w:jc w:val="both"/>
        <w:rPr>
          <w:rFonts w:ascii="Times New Roman" w:hAnsi="Times New Roman" w:cs="Times New Roman"/>
          <w:sz w:val="24"/>
          <w:szCs w:val="24"/>
        </w:rPr>
      </w:pPr>
      <w:r>
        <w:rPr>
          <w:rFonts w:ascii="Times New Roman" w:hAnsi="Times New Roman" w:cs="Times New Roman"/>
          <w:sz w:val="24"/>
          <w:szCs w:val="24"/>
        </w:rPr>
        <w:t>Zhotovitel</w:t>
      </w:r>
      <w:r w:rsidRPr="006D5BDC">
        <w:rPr>
          <w:rFonts w:ascii="Times New Roman" w:hAnsi="Times New Roman" w:cs="Times New Roman"/>
          <w:sz w:val="24"/>
          <w:szCs w:val="24"/>
        </w:rPr>
        <w:t xml:space="preserve"> je za všech okolností povinen zajistit po celou dobu plnění této </w:t>
      </w:r>
      <w:r w:rsidR="006E1296">
        <w:rPr>
          <w:rFonts w:ascii="Times New Roman" w:hAnsi="Times New Roman" w:cs="Times New Roman"/>
          <w:sz w:val="24"/>
          <w:szCs w:val="24"/>
        </w:rPr>
        <w:t>S</w:t>
      </w:r>
      <w:r>
        <w:rPr>
          <w:rFonts w:ascii="Times New Roman" w:hAnsi="Times New Roman" w:cs="Times New Roman"/>
          <w:sz w:val="24"/>
          <w:szCs w:val="24"/>
        </w:rPr>
        <w:t>mlouvy</w:t>
      </w:r>
      <w:r w:rsidRPr="006D5BDC">
        <w:rPr>
          <w:rFonts w:ascii="Times New Roman" w:hAnsi="Times New Roman" w:cs="Times New Roman"/>
          <w:sz w:val="24"/>
          <w:szCs w:val="24"/>
        </w:rPr>
        <w:t xml:space="preserve"> dodržování veškerých právních předpisů vztahujících se k jeho činnosti, a to včetně právních předpisů upravujících legální zaměstnávání, spravedlivé odměňování a dodržování bezpečnosti a ochrany zdraví při práci. </w:t>
      </w:r>
      <w:r>
        <w:rPr>
          <w:rFonts w:ascii="Times New Roman" w:hAnsi="Times New Roman" w:cs="Times New Roman"/>
          <w:sz w:val="24"/>
          <w:szCs w:val="24"/>
        </w:rPr>
        <w:t>Zhotovitel</w:t>
      </w:r>
      <w:r w:rsidRPr="006D5BDC">
        <w:rPr>
          <w:rFonts w:ascii="Times New Roman" w:hAnsi="Times New Roman" w:cs="Times New Roman"/>
          <w:sz w:val="24"/>
          <w:szCs w:val="24"/>
        </w:rPr>
        <w:t xml:space="preserve"> je povinen zajistit naplňování těchto pravidel i u jeho případných poddodavatelů.</w:t>
      </w:r>
    </w:p>
    <w:p w14:paraId="5936AD52" w14:textId="667947AD" w:rsidR="006D5BDC" w:rsidRPr="006D5BDC" w:rsidRDefault="006D5BDC" w:rsidP="00F931E9">
      <w:pPr>
        <w:pStyle w:val="Bezmezer"/>
        <w:numPr>
          <w:ilvl w:val="1"/>
          <w:numId w:val="14"/>
        </w:numPr>
        <w:spacing w:after="120"/>
        <w:jc w:val="both"/>
        <w:rPr>
          <w:rFonts w:ascii="Times New Roman" w:hAnsi="Times New Roman" w:cs="Times New Roman"/>
          <w:sz w:val="24"/>
          <w:szCs w:val="24"/>
        </w:rPr>
      </w:pPr>
      <w:r>
        <w:rPr>
          <w:rFonts w:ascii="Times New Roman" w:hAnsi="Times New Roman" w:cs="Times New Roman"/>
          <w:sz w:val="24"/>
          <w:szCs w:val="24"/>
        </w:rPr>
        <w:t>Zhotovitel</w:t>
      </w:r>
      <w:r w:rsidRPr="006D5BDC">
        <w:rPr>
          <w:rFonts w:ascii="Times New Roman" w:hAnsi="Times New Roman" w:cs="Times New Roman"/>
          <w:sz w:val="24"/>
          <w:szCs w:val="24"/>
        </w:rPr>
        <w:t xml:space="preserve"> není oprávněn požadovat po svých poddodavatelích nepřiměřené podmínky a nesmí na poddodavatele v souvislosti s plněním této smlouvy přenášet rizika v rozsahu, který by podstatně přesahoval rozsah rizik samotného </w:t>
      </w:r>
      <w:r>
        <w:rPr>
          <w:rFonts w:ascii="Times New Roman" w:hAnsi="Times New Roman" w:cs="Times New Roman"/>
          <w:sz w:val="24"/>
          <w:szCs w:val="24"/>
        </w:rPr>
        <w:t>Zhotovitele</w:t>
      </w:r>
      <w:r w:rsidRPr="006D5BDC">
        <w:rPr>
          <w:rFonts w:ascii="Times New Roman" w:hAnsi="Times New Roman" w:cs="Times New Roman"/>
          <w:sz w:val="24"/>
          <w:szCs w:val="24"/>
        </w:rPr>
        <w:t xml:space="preserve"> plynoucích z této sml</w:t>
      </w:r>
      <w:r>
        <w:rPr>
          <w:rFonts w:ascii="Times New Roman" w:hAnsi="Times New Roman" w:cs="Times New Roman"/>
          <w:sz w:val="24"/>
          <w:szCs w:val="24"/>
        </w:rPr>
        <w:t>o</w:t>
      </w:r>
      <w:r w:rsidRPr="006D5BDC">
        <w:rPr>
          <w:rFonts w:ascii="Times New Roman" w:hAnsi="Times New Roman" w:cs="Times New Roman"/>
          <w:sz w:val="24"/>
          <w:szCs w:val="24"/>
        </w:rPr>
        <w:t>uv</w:t>
      </w:r>
      <w:r>
        <w:rPr>
          <w:rFonts w:ascii="Times New Roman" w:hAnsi="Times New Roman" w:cs="Times New Roman"/>
          <w:sz w:val="24"/>
          <w:szCs w:val="24"/>
        </w:rPr>
        <w:t>y</w:t>
      </w:r>
      <w:r w:rsidRPr="006D5BDC">
        <w:rPr>
          <w:rFonts w:ascii="Times New Roman" w:hAnsi="Times New Roman" w:cs="Times New Roman"/>
          <w:sz w:val="24"/>
          <w:szCs w:val="24"/>
        </w:rPr>
        <w:t xml:space="preserve"> (zejména v otázce smluvních pokut a odpovědnosti za vady/záruky za jakost).</w:t>
      </w:r>
    </w:p>
    <w:p w14:paraId="21A406E5" w14:textId="4D9E3D21" w:rsidR="006D5BDC" w:rsidRPr="006D5BDC" w:rsidRDefault="006D5BDC" w:rsidP="00F931E9">
      <w:pPr>
        <w:pStyle w:val="Bezmezer"/>
        <w:numPr>
          <w:ilvl w:val="1"/>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 xml:space="preserve">Bude-li </w:t>
      </w:r>
      <w:r>
        <w:rPr>
          <w:rFonts w:ascii="Times New Roman" w:hAnsi="Times New Roman" w:cs="Times New Roman"/>
          <w:sz w:val="24"/>
          <w:szCs w:val="24"/>
        </w:rPr>
        <w:t>Zhotovitel</w:t>
      </w:r>
      <w:r w:rsidRPr="006D5BDC">
        <w:rPr>
          <w:rFonts w:ascii="Times New Roman" w:hAnsi="Times New Roman" w:cs="Times New Roman"/>
          <w:sz w:val="24"/>
          <w:szCs w:val="24"/>
        </w:rPr>
        <w:t xml:space="preserve"> plnit prostřednictvím poddodavatele, vyhrazuje si Objednatel právo – na základě vlastního uvážení a po obdržení žádosti poddodavatele – hradit cenu poddodavatelem realizovaných činností přímo příslušnému poddodavateli, a to při současném splnění všech následujících podmínek:</w:t>
      </w:r>
    </w:p>
    <w:p w14:paraId="2CA94C72" w14:textId="6C453795" w:rsidR="006D5BDC" w:rsidRPr="006D5BDC" w:rsidRDefault="006D5BDC" w:rsidP="00F931E9">
      <w:pPr>
        <w:pStyle w:val="Bezmezer"/>
        <w:numPr>
          <w:ilvl w:val="2"/>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 xml:space="preserve">poddodavatel písemně prohlásí Objednateli, že </w:t>
      </w:r>
      <w:r>
        <w:rPr>
          <w:rFonts w:ascii="Times New Roman" w:hAnsi="Times New Roman" w:cs="Times New Roman"/>
          <w:sz w:val="24"/>
          <w:szCs w:val="24"/>
        </w:rPr>
        <w:t>Zhotovitel</w:t>
      </w:r>
      <w:r w:rsidRPr="006D5BDC">
        <w:rPr>
          <w:rFonts w:ascii="Times New Roman" w:hAnsi="Times New Roman" w:cs="Times New Roman"/>
          <w:sz w:val="24"/>
          <w:szCs w:val="24"/>
        </w:rPr>
        <w:t xml:space="preserve"> je v prodlení s úhradou za činnosti poddodavatele po dobu delší než 60 kalendářních dnů;</w:t>
      </w:r>
    </w:p>
    <w:p w14:paraId="75E66F4D" w14:textId="7ECD5C81" w:rsidR="006D5BDC" w:rsidRPr="006D5BDC" w:rsidRDefault="006D5BDC" w:rsidP="00F931E9">
      <w:pPr>
        <w:pStyle w:val="Bezmezer"/>
        <w:numPr>
          <w:ilvl w:val="2"/>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 xml:space="preserve">Objednateli bude </w:t>
      </w:r>
      <w:r>
        <w:rPr>
          <w:rFonts w:ascii="Times New Roman" w:hAnsi="Times New Roman" w:cs="Times New Roman"/>
          <w:sz w:val="24"/>
          <w:szCs w:val="24"/>
        </w:rPr>
        <w:t>Zhotovitelem</w:t>
      </w:r>
      <w:r w:rsidRPr="006D5BDC">
        <w:rPr>
          <w:rFonts w:ascii="Times New Roman" w:hAnsi="Times New Roman" w:cs="Times New Roman"/>
          <w:sz w:val="24"/>
          <w:szCs w:val="24"/>
        </w:rPr>
        <w:t xml:space="preserve"> nebo poddodavatelem předložena smlouva mezi </w:t>
      </w:r>
      <w:r>
        <w:rPr>
          <w:rFonts w:ascii="Times New Roman" w:hAnsi="Times New Roman" w:cs="Times New Roman"/>
          <w:sz w:val="24"/>
          <w:szCs w:val="24"/>
        </w:rPr>
        <w:t>Zhotovitelem</w:t>
      </w:r>
      <w:r w:rsidRPr="006D5BDC">
        <w:rPr>
          <w:rFonts w:ascii="Times New Roman" w:hAnsi="Times New Roman" w:cs="Times New Roman"/>
          <w:sz w:val="24"/>
          <w:szCs w:val="24"/>
        </w:rPr>
        <w:t xml:space="preserve"> a poddodavatelem, na jejímž základě bylo poddodavatelem plněno;</w:t>
      </w:r>
    </w:p>
    <w:p w14:paraId="2448DE87" w14:textId="5D62BBDC" w:rsidR="006D5BDC" w:rsidRPr="006D5BDC" w:rsidRDefault="006D5BDC" w:rsidP="00F931E9">
      <w:pPr>
        <w:pStyle w:val="Bezmezer"/>
        <w:numPr>
          <w:ilvl w:val="2"/>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 xml:space="preserve">mezi </w:t>
      </w:r>
      <w:r>
        <w:rPr>
          <w:rFonts w:ascii="Times New Roman" w:hAnsi="Times New Roman" w:cs="Times New Roman"/>
          <w:sz w:val="24"/>
          <w:szCs w:val="24"/>
        </w:rPr>
        <w:t>Zhotovitelem</w:t>
      </w:r>
      <w:r w:rsidRPr="006D5BDC">
        <w:rPr>
          <w:rFonts w:ascii="Times New Roman" w:hAnsi="Times New Roman" w:cs="Times New Roman"/>
          <w:sz w:val="24"/>
          <w:szCs w:val="24"/>
        </w:rPr>
        <w:t xml:space="preserve"> a poddodavatelem bude nesporné, že poddodavatel řádně a včas realizoval činnosti dle předložené smlouvy, na jejímž základě bylo poddodavatelem poskytnuto plnění, za něž má být Objednatelem provedena platba;</w:t>
      </w:r>
    </w:p>
    <w:p w14:paraId="1A8D96C5" w14:textId="7372A6F1" w:rsidR="006D5BDC" w:rsidRPr="006D5BDC" w:rsidRDefault="006D5BDC" w:rsidP="00F931E9">
      <w:pPr>
        <w:pStyle w:val="Bezmezer"/>
        <w:numPr>
          <w:ilvl w:val="2"/>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 xml:space="preserve">poddodavatel předloží Objednateli daňový doklad vystavený </w:t>
      </w:r>
      <w:r>
        <w:rPr>
          <w:rFonts w:ascii="Times New Roman" w:hAnsi="Times New Roman" w:cs="Times New Roman"/>
          <w:sz w:val="24"/>
          <w:szCs w:val="24"/>
        </w:rPr>
        <w:t>Zhotoviteli</w:t>
      </w:r>
      <w:r w:rsidRPr="006D5BDC">
        <w:rPr>
          <w:rFonts w:ascii="Times New Roman" w:hAnsi="Times New Roman" w:cs="Times New Roman"/>
          <w:sz w:val="24"/>
          <w:szCs w:val="24"/>
        </w:rPr>
        <w:t xml:space="preserve"> na činnosti realizované poddodavatelem, s jejichž úhradou je </w:t>
      </w:r>
      <w:r>
        <w:rPr>
          <w:rFonts w:ascii="Times New Roman" w:hAnsi="Times New Roman" w:cs="Times New Roman"/>
          <w:sz w:val="24"/>
          <w:szCs w:val="24"/>
        </w:rPr>
        <w:t>Zhotovitel</w:t>
      </w:r>
      <w:r w:rsidRPr="006D5BDC">
        <w:rPr>
          <w:rFonts w:ascii="Times New Roman" w:hAnsi="Times New Roman" w:cs="Times New Roman"/>
          <w:sz w:val="24"/>
          <w:szCs w:val="24"/>
        </w:rPr>
        <w:t xml:space="preserve"> v prodlení;</w:t>
      </w:r>
    </w:p>
    <w:p w14:paraId="44DDC01C" w14:textId="77777777" w:rsidR="006D5BDC" w:rsidRPr="006D5BDC" w:rsidRDefault="006D5BDC" w:rsidP="00F931E9">
      <w:pPr>
        <w:pStyle w:val="Bezmezer"/>
        <w:numPr>
          <w:ilvl w:val="2"/>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Objednatel nebude mít důvodné pochybnosti o pravdivosti a autenticitě takto předložených dokladů či tvrzení.</w:t>
      </w:r>
    </w:p>
    <w:p w14:paraId="0A1FC306" w14:textId="77777777" w:rsidR="006D5BDC" w:rsidRPr="006D5BDC" w:rsidRDefault="006D5BDC" w:rsidP="006D5BDC">
      <w:pPr>
        <w:pStyle w:val="Bezmezer"/>
        <w:spacing w:after="120"/>
        <w:ind w:left="397"/>
        <w:jc w:val="both"/>
        <w:rPr>
          <w:rFonts w:ascii="Times New Roman" w:hAnsi="Times New Roman" w:cs="Times New Roman"/>
          <w:sz w:val="24"/>
          <w:szCs w:val="24"/>
        </w:rPr>
      </w:pPr>
      <w:r w:rsidRPr="006D5BDC">
        <w:rPr>
          <w:rFonts w:ascii="Times New Roman" w:hAnsi="Times New Roman" w:cs="Times New Roman"/>
          <w:sz w:val="24"/>
          <w:szCs w:val="24"/>
        </w:rPr>
        <w:t>V případě přímé platby Objednatelem poddodavateli bude uplatněn zvláštní způsob zajištění daně z přidané hodnoty dle § 109a zákona o DPH.</w:t>
      </w:r>
    </w:p>
    <w:p w14:paraId="7F897047" w14:textId="26C7D8F4" w:rsidR="006D5BDC" w:rsidRPr="006D5BDC" w:rsidRDefault="006D5BDC" w:rsidP="006D5BDC">
      <w:pPr>
        <w:pStyle w:val="Bezmezer"/>
        <w:spacing w:after="120"/>
        <w:ind w:left="397"/>
        <w:jc w:val="both"/>
        <w:rPr>
          <w:rFonts w:ascii="Times New Roman" w:hAnsi="Times New Roman" w:cs="Times New Roman"/>
          <w:sz w:val="24"/>
          <w:szCs w:val="24"/>
        </w:rPr>
      </w:pPr>
      <w:r w:rsidRPr="006D5BDC">
        <w:rPr>
          <w:rFonts w:ascii="Times New Roman" w:hAnsi="Times New Roman" w:cs="Times New Roman"/>
          <w:sz w:val="24"/>
          <w:szCs w:val="24"/>
        </w:rPr>
        <w:t xml:space="preserve">O využití postupu dle tohoto odstavce (přímá platba poddodavateli) je Objednatel povinen </w:t>
      </w:r>
      <w:r>
        <w:rPr>
          <w:rFonts w:ascii="Times New Roman" w:hAnsi="Times New Roman" w:cs="Times New Roman"/>
          <w:sz w:val="24"/>
          <w:szCs w:val="24"/>
        </w:rPr>
        <w:t>Zhotovitele</w:t>
      </w:r>
      <w:r w:rsidRPr="006D5BDC">
        <w:rPr>
          <w:rFonts w:ascii="Times New Roman" w:hAnsi="Times New Roman" w:cs="Times New Roman"/>
          <w:sz w:val="24"/>
          <w:szCs w:val="24"/>
        </w:rPr>
        <w:t xml:space="preserve"> předem písemně vyrozumět.</w:t>
      </w:r>
    </w:p>
    <w:p w14:paraId="56A54F59" w14:textId="272268FE" w:rsidR="006D5BDC" w:rsidRPr="006D5BDC" w:rsidRDefault="006D5BDC" w:rsidP="006D5BDC">
      <w:pPr>
        <w:pStyle w:val="Bezmezer"/>
        <w:spacing w:after="120"/>
        <w:ind w:left="397"/>
        <w:jc w:val="both"/>
        <w:rPr>
          <w:rFonts w:ascii="Times New Roman" w:hAnsi="Times New Roman" w:cs="Times New Roman"/>
          <w:sz w:val="24"/>
          <w:szCs w:val="24"/>
        </w:rPr>
      </w:pPr>
      <w:r w:rsidRPr="006D5BDC">
        <w:rPr>
          <w:rFonts w:ascii="Times New Roman" w:hAnsi="Times New Roman" w:cs="Times New Roman"/>
          <w:sz w:val="24"/>
          <w:szCs w:val="24"/>
        </w:rPr>
        <w:t xml:space="preserve">Rozhodne-li Objednatel za výše uvedených podmínek o přímé platbě poddodavateli, bude výše platby poddodavateli odpovídat výši úplaty sjednané mezi poddodavatelem a </w:t>
      </w:r>
      <w:r>
        <w:rPr>
          <w:rFonts w:ascii="Times New Roman" w:hAnsi="Times New Roman" w:cs="Times New Roman"/>
          <w:sz w:val="24"/>
          <w:szCs w:val="24"/>
        </w:rPr>
        <w:t>Zhotovitelem</w:t>
      </w:r>
      <w:r w:rsidRPr="006D5BDC">
        <w:rPr>
          <w:rFonts w:ascii="Times New Roman" w:hAnsi="Times New Roman" w:cs="Times New Roman"/>
          <w:sz w:val="24"/>
          <w:szCs w:val="24"/>
        </w:rPr>
        <w:t xml:space="preserve"> v předložené smlouvě o poddodávkách a rozsahu poddodavatelem realizovaných činností. Objednatel bude poskytovat platby poddodavatelům (pokud se tak rozhodne) za činnosti realizované v rámci plnění dle této </w:t>
      </w:r>
      <w:r w:rsidR="008016DF">
        <w:rPr>
          <w:rFonts w:ascii="Times New Roman" w:hAnsi="Times New Roman" w:cs="Times New Roman"/>
          <w:sz w:val="24"/>
          <w:szCs w:val="24"/>
        </w:rPr>
        <w:t>S</w:t>
      </w:r>
      <w:r w:rsidRPr="006D5BDC">
        <w:rPr>
          <w:rFonts w:ascii="Times New Roman" w:hAnsi="Times New Roman" w:cs="Times New Roman"/>
          <w:sz w:val="24"/>
          <w:szCs w:val="24"/>
        </w:rPr>
        <w:t xml:space="preserve">mlouvy maximálně do výše dosud neuhrazených částek splatných po ukončení příslušného plnění. Pokud Objednatel postupem dle tohoto odstavce uhradí část smluvní ceny přímo poddodavateli, platí, že příslušná část smluvní ceny se považuje vůči </w:t>
      </w:r>
      <w:r>
        <w:rPr>
          <w:rFonts w:ascii="Times New Roman" w:hAnsi="Times New Roman" w:cs="Times New Roman"/>
          <w:sz w:val="24"/>
          <w:szCs w:val="24"/>
        </w:rPr>
        <w:t>Zhotoviteli</w:t>
      </w:r>
      <w:r w:rsidRPr="006D5BDC">
        <w:rPr>
          <w:rFonts w:ascii="Times New Roman" w:hAnsi="Times New Roman" w:cs="Times New Roman"/>
          <w:sz w:val="24"/>
          <w:szCs w:val="24"/>
        </w:rPr>
        <w:t xml:space="preserve"> za uhrazenou v rozsahu částky zaplacené poddodavateli ze strany Objednatele.</w:t>
      </w:r>
    </w:p>
    <w:p w14:paraId="1EE1F767" w14:textId="7AB8D676" w:rsidR="006D5BDC" w:rsidRPr="006D5BDC" w:rsidRDefault="006D5BDC" w:rsidP="00F931E9">
      <w:pPr>
        <w:pStyle w:val="Bezmezer"/>
        <w:numPr>
          <w:ilvl w:val="1"/>
          <w:numId w:val="14"/>
        </w:numPr>
        <w:spacing w:after="120"/>
        <w:jc w:val="both"/>
        <w:rPr>
          <w:rFonts w:ascii="Times New Roman" w:hAnsi="Times New Roman" w:cs="Times New Roman"/>
          <w:sz w:val="24"/>
          <w:szCs w:val="24"/>
        </w:rPr>
      </w:pPr>
      <w:r w:rsidRPr="006D5BDC">
        <w:rPr>
          <w:rFonts w:ascii="Times New Roman" w:hAnsi="Times New Roman" w:cs="Times New Roman"/>
          <w:sz w:val="24"/>
          <w:szCs w:val="24"/>
        </w:rPr>
        <w:t>Zhotovitel nesmí se svými zaměstnanci, poddodavateli či jinými smluvními partnery sjednat takové podmínky, které by odporovaly tomuto článku.</w:t>
      </w:r>
    </w:p>
    <w:p w14:paraId="5DDCFDBD" w14:textId="7ACF51C1" w:rsidR="006D5BDC" w:rsidRDefault="006D5BDC" w:rsidP="00F931E9">
      <w:pPr>
        <w:pStyle w:val="Bezmezer"/>
        <w:numPr>
          <w:ilvl w:val="1"/>
          <w:numId w:val="14"/>
        </w:numPr>
        <w:spacing w:after="120"/>
        <w:jc w:val="both"/>
        <w:rPr>
          <w:rFonts w:ascii="Times New Roman" w:hAnsi="Times New Roman" w:cs="Times New Roman"/>
          <w:sz w:val="24"/>
          <w:szCs w:val="24"/>
        </w:rPr>
      </w:pPr>
      <w:r>
        <w:rPr>
          <w:rFonts w:ascii="Times New Roman" w:hAnsi="Times New Roman" w:cs="Times New Roman"/>
          <w:sz w:val="24"/>
          <w:szCs w:val="24"/>
        </w:rPr>
        <w:t>Zhotovitel</w:t>
      </w:r>
      <w:r w:rsidRPr="006D5BDC">
        <w:rPr>
          <w:rFonts w:ascii="Times New Roman" w:hAnsi="Times New Roman" w:cs="Times New Roman"/>
          <w:sz w:val="24"/>
          <w:szCs w:val="24"/>
        </w:rPr>
        <w:t xml:space="preserve"> je povinen plnění povinností dle tohoto článku Objednateli na jeho výzvu náležitě doložit.</w:t>
      </w:r>
    </w:p>
    <w:p w14:paraId="565D9DF2" w14:textId="77777777" w:rsidR="007953F4" w:rsidRPr="006D5BDC" w:rsidRDefault="007953F4" w:rsidP="007953F4">
      <w:pPr>
        <w:pStyle w:val="Bezmezer"/>
        <w:spacing w:after="120"/>
        <w:ind w:left="397"/>
        <w:jc w:val="both"/>
        <w:rPr>
          <w:rFonts w:ascii="Times New Roman" w:hAnsi="Times New Roman" w:cs="Times New Roman"/>
          <w:sz w:val="24"/>
          <w:szCs w:val="24"/>
        </w:rPr>
      </w:pPr>
    </w:p>
    <w:p w14:paraId="38300422" w14:textId="77777777" w:rsidR="00C16060" w:rsidRPr="0077137A" w:rsidRDefault="00C16060" w:rsidP="00F931E9">
      <w:pPr>
        <w:pStyle w:val="Bezmezer"/>
        <w:numPr>
          <w:ilvl w:val="0"/>
          <w:numId w:val="15"/>
        </w:numPr>
        <w:ind w:firstLine="993"/>
        <w:jc w:val="center"/>
        <w:rPr>
          <w:rFonts w:ascii="Times New Roman" w:hAnsi="Times New Roman" w:cs="Times New Roman"/>
          <w:b/>
          <w:bCs/>
          <w:sz w:val="24"/>
          <w:szCs w:val="24"/>
        </w:rPr>
      </w:pPr>
    </w:p>
    <w:p w14:paraId="241B7AC8" w14:textId="77777777" w:rsidR="00577229" w:rsidRPr="0077137A" w:rsidRDefault="003F0812" w:rsidP="004F5F5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 xml:space="preserve">Platnost a účinnost Smlouvy </w:t>
      </w:r>
    </w:p>
    <w:p w14:paraId="4D420A32" w14:textId="77777777" w:rsidR="00653618" w:rsidRPr="0077137A" w:rsidRDefault="00653618" w:rsidP="004F5F5B">
      <w:pPr>
        <w:pStyle w:val="Bezmezer"/>
        <w:jc w:val="center"/>
        <w:rPr>
          <w:rFonts w:ascii="Times New Roman" w:hAnsi="Times New Roman" w:cs="Times New Roman"/>
          <w:b/>
          <w:bCs/>
          <w:sz w:val="24"/>
          <w:szCs w:val="24"/>
          <w:highlight w:val="yellow"/>
        </w:rPr>
      </w:pPr>
    </w:p>
    <w:p w14:paraId="596C4139" w14:textId="01AEFA02" w:rsidR="00FD106F" w:rsidRPr="00FD106F" w:rsidRDefault="00FD106F" w:rsidP="00FD106F">
      <w:pPr>
        <w:pStyle w:val="Bezmezer"/>
        <w:numPr>
          <w:ilvl w:val="0"/>
          <w:numId w:val="1"/>
        </w:numPr>
        <w:spacing w:after="120"/>
        <w:ind w:left="283" w:hanging="425"/>
        <w:jc w:val="both"/>
        <w:rPr>
          <w:rFonts w:ascii="Times New Roman" w:hAnsi="Times New Roman" w:cs="Times New Roman"/>
          <w:sz w:val="24"/>
          <w:szCs w:val="24"/>
        </w:rPr>
      </w:pPr>
      <w:r w:rsidRPr="00FD106F">
        <w:rPr>
          <w:rFonts w:ascii="Times New Roman" w:hAnsi="Times New Roman" w:cs="Times New Roman"/>
          <w:sz w:val="24"/>
          <w:szCs w:val="24"/>
        </w:rPr>
        <w:t xml:space="preserve">Objednatel je oprávněn od této smlouvy odstoupit, stanoví-li tak zákon (zejména § 2001 až 2005 občanského zákoníku). Za porušení této </w:t>
      </w:r>
      <w:r>
        <w:rPr>
          <w:rFonts w:ascii="Times New Roman" w:hAnsi="Times New Roman" w:cs="Times New Roman"/>
          <w:sz w:val="24"/>
          <w:szCs w:val="24"/>
        </w:rPr>
        <w:t>S</w:t>
      </w:r>
      <w:r w:rsidRPr="00FD106F">
        <w:rPr>
          <w:rFonts w:ascii="Times New Roman" w:hAnsi="Times New Roman" w:cs="Times New Roman"/>
          <w:sz w:val="24"/>
          <w:szCs w:val="24"/>
        </w:rPr>
        <w:t xml:space="preserve">mlouvy podstatným způsobem se na straně </w:t>
      </w:r>
      <w:r>
        <w:rPr>
          <w:rFonts w:ascii="Times New Roman" w:hAnsi="Times New Roman" w:cs="Times New Roman"/>
          <w:sz w:val="24"/>
          <w:szCs w:val="24"/>
        </w:rPr>
        <w:t>Z</w:t>
      </w:r>
      <w:r w:rsidRPr="00FD106F">
        <w:rPr>
          <w:rFonts w:ascii="Times New Roman" w:hAnsi="Times New Roman" w:cs="Times New Roman"/>
          <w:sz w:val="24"/>
          <w:szCs w:val="24"/>
        </w:rPr>
        <w:t>hotovitele považuje též</w:t>
      </w:r>
    </w:p>
    <w:p w14:paraId="1FFC485F" w14:textId="5EABA0CF" w:rsidR="008671FF" w:rsidRPr="008279CB" w:rsidRDefault="008671FF" w:rsidP="008671FF">
      <w:pPr>
        <w:pStyle w:val="Bezmezer"/>
        <w:numPr>
          <w:ilvl w:val="2"/>
          <w:numId w:val="14"/>
        </w:numPr>
        <w:spacing w:after="120"/>
        <w:jc w:val="both"/>
        <w:rPr>
          <w:rFonts w:ascii="Times New Roman" w:hAnsi="Times New Roman" w:cs="Times New Roman"/>
          <w:sz w:val="24"/>
          <w:szCs w:val="24"/>
        </w:rPr>
      </w:pPr>
      <w:r>
        <w:rPr>
          <w:rFonts w:ascii="Times New Roman" w:hAnsi="Times New Roman" w:cs="Times New Roman"/>
          <w:sz w:val="24"/>
          <w:szCs w:val="24"/>
        </w:rPr>
        <w:t xml:space="preserve">neschválení Analýzy implementace Objednatelem ve lhůtě stanovené Harmonogramem pro </w:t>
      </w:r>
      <w:r w:rsidRPr="008279CB">
        <w:rPr>
          <w:rFonts w:ascii="Times New Roman" w:hAnsi="Times New Roman" w:cs="Times New Roman"/>
          <w:sz w:val="24"/>
          <w:szCs w:val="24"/>
        </w:rPr>
        <w:t>provedení etapy „</w:t>
      </w:r>
      <w:r>
        <w:rPr>
          <w:rFonts w:ascii="Times New Roman" w:hAnsi="Times New Roman" w:cs="Times New Roman"/>
          <w:sz w:val="24"/>
          <w:szCs w:val="24"/>
        </w:rPr>
        <w:t>Analýza implementace</w:t>
      </w:r>
      <w:r w:rsidRPr="008279CB">
        <w:rPr>
          <w:rFonts w:ascii="Times New Roman" w:hAnsi="Times New Roman" w:cs="Times New Roman"/>
          <w:sz w:val="24"/>
          <w:szCs w:val="24"/>
        </w:rPr>
        <w:t>“;</w:t>
      </w:r>
    </w:p>
    <w:p w14:paraId="290F0658" w14:textId="137FEE9A" w:rsidR="00FD106F" w:rsidRPr="008279CB" w:rsidRDefault="00FD106F" w:rsidP="00F931E9">
      <w:pPr>
        <w:pStyle w:val="Bezmezer"/>
        <w:numPr>
          <w:ilvl w:val="2"/>
          <w:numId w:val="14"/>
        </w:numPr>
        <w:spacing w:after="120"/>
        <w:jc w:val="both"/>
        <w:rPr>
          <w:rFonts w:ascii="Times New Roman" w:hAnsi="Times New Roman" w:cs="Times New Roman"/>
          <w:sz w:val="24"/>
          <w:szCs w:val="24"/>
        </w:rPr>
      </w:pPr>
      <w:r w:rsidRPr="008279CB">
        <w:rPr>
          <w:rFonts w:ascii="Times New Roman" w:hAnsi="Times New Roman" w:cs="Times New Roman"/>
          <w:sz w:val="24"/>
          <w:szCs w:val="24"/>
        </w:rPr>
        <w:t>prodlení Zhotovitele s dokončením a předáním kterékoliv etapy dle Harmonogramu delšího než 3 měsíce;</w:t>
      </w:r>
    </w:p>
    <w:p w14:paraId="40732141" w14:textId="6187E12D" w:rsidR="00FD106F" w:rsidRPr="008279CB" w:rsidRDefault="00FD106F" w:rsidP="00F931E9">
      <w:pPr>
        <w:pStyle w:val="Bezmezer"/>
        <w:numPr>
          <w:ilvl w:val="2"/>
          <w:numId w:val="14"/>
        </w:numPr>
        <w:spacing w:after="120"/>
        <w:jc w:val="both"/>
        <w:rPr>
          <w:rFonts w:ascii="Times New Roman" w:hAnsi="Times New Roman" w:cs="Times New Roman"/>
          <w:sz w:val="24"/>
          <w:szCs w:val="24"/>
        </w:rPr>
      </w:pPr>
      <w:r w:rsidRPr="008279CB">
        <w:rPr>
          <w:rFonts w:ascii="Times New Roman" w:hAnsi="Times New Roman" w:cs="Times New Roman"/>
          <w:sz w:val="24"/>
          <w:szCs w:val="24"/>
        </w:rPr>
        <w:t>porušení povinnosti Zhotovitele plnit tuto Smlouvu prostřednictvím realizačního týmu uvedeného v Nabídce zhotovitele;</w:t>
      </w:r>
    </w:p>
    <w:p w14:paraId="1BCF98CD" w14:textId="26376427" w:rsidR="00FD106F" w:rsidRPr="008279CB" w:rsidRDefault="00FD106F" w:rsidP="00F931E9">
      <w:pPr>
        <w:pStyle w:val="Bezmezer"/>
        <w:numPr>
          <w:ilvl w:val="2"/>
          <w:numId w:val="14"/>
        </w:numPr>
        <w:spacing w:after="120"/>
        <w:jc w:val="both"/>
        <w:rPr>
          <w:rFonts w:ascii="Times New Roman" w:hAnsi="Times New Roman" w:cs="Times New Roman"/>
          <w:sz w:val="24"/>
          <w:szCs w:val="24"/>
        </w:rPr>
      </w:pPr>
      <w:r w:rsidRPr="008279CB">
        <w:rPr>
          <w:rFonts w:ascii="Times New Roman" w:hAnsi="Times New Roman" w:cs="Times New Roman"/>
          <w:sz w:val="24"/>
          <w:szCs w:val="24"/>
        </w:rPr>
        <w:t xml:space="preserve">dojde-li k dosažení limitu uložených smluvních pokut dle </w:t>
      </w:r>
      <w:r w:rsidR="00AB69E7" w:rsidRPr="008279CB">
        <w:rPr>
          <w:rFonts w:ascii="Times New Roman" w:hAnsi="Times New Roman" w:cs="Times New Roman"/>
          <w:sz w:val="24"/>
          <w:szCs w:val="24"/>
        </w:rPr>
        <w:t>čl. IX odst. 4</w:t>
      </w:r>
      <w:r w:rsidRPr="008279CB">
        <w:rPr>
          <w:rFonts w:ascii="Times New Roman" w:hAnsi="Times New Roman" w:cs="Times New Roman"/>
          <w:sz w:val="24"/>
          <w:szCs w:val="24"/>
        </w:rPr>
        <w:t xml:space="preserve"> této </w:t>
      </w:r>
      <w:r w:rsidR="002A66DF" w:rsidRPr="008279CB">
        <w:rPr>
          <w:rFonts w:ascii="Times New Roman" w:hAnsi="Times New Roman" w:cs="Times New Roman"/>
          <w:sz w:val="24"/>
          <w:szCs w:val="24"/>
        </w:rPr>
        <w:t>S</w:t>
      </w:r>
      <w:r w:rsidRPr="008279CB">
        <w:rPr>
          <w:rFonts w:ascii="Times New Roman" w:hAnsi="Times New Roman" w:cs="Times New Roman"/>
          <w:sz w:val="24"/>
          <w:szCs w:val="24"/>
        </w:rPr>
        <w:t>mlouvy;</w:t>
      </w:r>
    </w:p>
    <w:p w14:paraId="5AEBD8A1" w14:textId="3F572018" w:rsidR="00177237" w:rsidRPr="00177237" w:rsidRDefault="00177237" w:rsidP="00F931E9">
      <w:pPr>
        <w:pStyle w:val="Bezmezer"/>
        <w:numPr>
          <w:ilvl w:val="2"/>
          <w:numId w:val="14"/>
        </w:numPr>
        <w:spacing w:after="120"/>
        <w:jc w:val="both"/>
        <w:rPr>
          <w:rFonts w:ascii="Times New Roman" w:hAnsi="Times New Roman" w:cs="Times New Roman"/>
          <w:sz w:val="24"/>
          <w:szCs w:val="24"/>
        </w:rPr>
      </w:pPr>
      <w:r w:rsidRPr="008279CB">
        <w:rPr>
          <w:rFonts w:ascii="Times New Roman" w:hAnsi="Times New Roman" w:cs="Times New Roman"/>
          <w:sz w:val="24"/>
          <w:szCs w:val="24"/>
        </w:rPr>
        <w:t>dojde-li k uložení smluvní pokuty za porušení povinnosti Zhotovitele v oblasti ochrany Důvěrných informací, v jehož důsledku došlo k neoprávněnému zpřístupnění Důvěrných informací třetí osobě, nebo k uložení smluvní pokuty za porušení povinnosti Zhotovitele v oblasti ochrany osobních údajů, v jehož</w:t>
      </w:r>
      <w:r>
        <w:rPr>
          <w:rFonts w:ascii="Times New Roman" w:hAnsi="Times New Roman" w:cs="Times New Roman"/>
          <w:sz w:val="24"/>
          <w:szCs w:val="24"/>
        </w:rPr>
        <w:t xml:space="preserve"> důsledku došlo</w:t>
      </w:r>
      <w:r w:rsidRPr="00177237">
        <w:rPr>
          <w:rFonts w:ascii="Times New Roman" w:hAnsi="Times New Roman" w:cs="Times New Roman"/>
          <w:sz w:val="24"/>
          <w:szCs w:val="24"/>
        </w:rPr>
        <w:t xml:space="preserve"> </w:t>
      </w:r>
      <w:r>
        <w:rPr>
          <w:rFonts w:ascii="Times New Roman" w:hAnsi="Times New Roman" w:cs="Times New Roman"/>
          <w:sz w:val="24"/>
          <w:szCs w:val="24"/>
        </w:rPr>
        <w:t>k nezákonnému zpracování osobních údajů</w:t>
      </w:r>
      <w:r w:rsidRPr="00177237">
        <w:rPr>
          <w:rFonts w:ascii="Times New Roman" w:hAnsi="Times New Roman" w:cs="Times New Roman"/>
          <w:sz w:val="24"/>
          <w:szCs w:val="24"/>
        </w:rPr>
        <w:t>;</w:t>
      </w:r>
    </w:p>
    <w:p w14:paraId="0625B051" w14:textId="6841D593" w:rsidR="00FD106F" w:rsidRPr="00FD106F" w:rsidRDefault="00FD106F" w:rsidP="00F931E9">
      <w:pPr>
        <w:pStyle w:val="Bezmezer"/>
        <w:numPr>
          <w:ilvl w:val="2"/>
          <w:numId w:val="14"/>
        </w:numPr>
        <w:spacing w:after="120"/>
        <w:jc w:val="both"/>
        <w:rPr>
          <w:rFonts w:ascii="Times New Roman" w:hAnsi="Times New Roman" w:cs="Times New Roman"/>
          <w:sz w:val="24"/>
          <w:szCs w:val="24"/>
        </w:rPr>
      </w:pPr>
      <w:r w:rsidRPr="00FD106F">
        <w:rPr>
          <w:rFonts w:ascii="Times New Roman" w:hAnsi="Times New Roman" w:cs="Times New Roman"/>
          <w:sz w:val="24"/>
          <w:szCs w:val="24"/>
        </w:rPr>
        <w:t xml:space="preserve">opakované porušení kterékoliv jiné povinnosti dle této </w:t>
      </w:r>
      <w:r w:rsidR="002A66DF">
        <w:rPr>
          <w:rFonts w:ascii="Times New Roman" w:hAnsi="Times New Roman" w:cs="Times New Roman"/>
          <w:sz w:val="24"/>
          <w:szCs w:val="24"/>
        </w:rPr>
        <w:t>S</w:t>
      </w:r>
      <w:r w:rsidRPr="00FD106F">
        <w:rPr>
          <w:rFonts w:ascii="Times New Roman" w:hAnsi="Times New Roman" w:cs="Times New Roman"/>
          <w:sz w:val="24"/>
          <w:szCs w:val="24"/>
        </w:rPr>
        <w:t xml:space="preserve">mlouvy, ačkoliv byl </w:t>
      </w:r>
      <w:r w:rsidR="002A66DF">
        <w:rPr>
          <w:rFonts w:ascii="Times New Roman" w:hAnsi="Times New Roman" w:cs="Times New Roman"/>
          <w:sz w:val="24"/>
          <w:szCs w:val="24"/>
        </w:rPr>
        <w:t>Z</w:t>
      </w:r>
      <w:r w:rsidRPr="00FD106F">
        <w:rPr>
          <w:rFonts w:ascii="Times New Roman" w:hAnsi="Times New Roman" w:cs="Times New Roman"/>
          <w:sz w:val="24"/>
          <w:szCs w:val="24"/>
        </w:rPr>
        <w:t xml:space="preserve">hotovitel na toto porušení </w:t>
      </w:r>
      <w:r w:rsidR="002A66DF">
        <w:rPr>
          <w:rFonts w:ascii="Times New Roman" w:hAnsi="Times New Roman" w:cs="Times New Roman"/>
          <w:sz w:val="24"/>
          <w:szCs w:val="24"/>
        </w:rPr>
        <w:t>O</w:t>
      </w:r>
      <w:r w:rsidRPr="00FD106F">
        <w:rPr>
          <w:rFonts w:ascii="Times New Roman" w:hAnsi="Times New Roman" w:cs="Times New Roman"/>
          <w:sz w:val="24"/>
          <w:szCs w:val="24"/>
        </w:rPr>
        <w:t xml:space="preserve">bjednatelem písemně upozorněn a byla mu </w:t>
      </w:r>
      <w:r w:rsidR="002A66DF">
        <w:rPr>
          <w:rFonts w:ascii="Times New Roman" w:hAnsi="Times New Roman" w:cs="Times New Roman"/>
          <w:sz w:val="24"/>
          <w:szCs w:val="24"/>
        </w:rPr>
        <w:t>O</w:t>
      </w:r>
      <w:r w:rsidRPr="00FD106F">
        <w:rPr>
          <w:rFonts w:ascii="Times New Roman" w:hAnsi="Times New Roman" w:cs="Times New Roman"/>
          <w:sz w:val="24"/>
          <w:szCs w:val="24"/>
        </w:rPr>
        <w:t>bjednatelem stanovena přiměřená lhůta k nápravě.</w:t>
      </w:r>
    </w:p>
    <w:p w14:paraId="6EE9BD9C" w14:textId="57D1FD56" w:rsidR="00FD106F" w:rsidRDefault="00FD106F" w:rsidP="00234B12">
      <w:pPr>
        <w:pStyle w:val="Bezmezer"/>
        <w:numPr>
          <w:ilvl w:val="0"/>
          <w:numId w:val="1"/>
        </w:numPr>
        <w:spacing w:after="120"/>
        <w:ind w:left="284"/>
        <w:jc w:val="both"/>
        <w:rPr>
          <w:rFonts w:ascii="Times New Roman" w:hAnsi="Times New Roman" w:cs="Times New Roman"/>
          <w:sz w:val="24"/>
          <w:szCs w:val="24"/>
        </w:rPr>
      </w:pPr>
      <w:r w:rsidRPr="00FD106F">
        <w:rPr>
          <w:rFonts w:ascii="Times New Roman" w:hAnsi="Times New Roman" w:cs="Times New Roman"/>
          <w:sz w:val="24"/>
          <w:szCs w:val="24"/>
        </w:rPr>
        <w:t xml:space="preserve">Tímto článkem nejsou dotčeny ostatní možnosti ukončení </w:t>
      </w:r>
      <w:r w:rsidR="006A68A9">
        <w:rPr>
          <w:rFonts w:ascii="Times New Roman" w:hAnsi="Times New Roman" w:cs="Times New Roman"/>
          <w:sz w:val="24"/>
          <w:szCs w:val="24"/>
        </w:rPr>
        <w:t>S</w:t>
      </w:r>
      <w:r w:rsidRPr="00FD106F">
        <w:rPr>
          <w:rFonts w:ascii="Times New Roman" w:hAnsi="Times New Roman" w:cs="Times New Roman"/>
          <w:sz w:val="24"/>
          <w:szCs w:val="24"/>
        </w:rPr>
        <w:t>mlouvy podle příslušných právních předpisů.</w:t>
      </w:r>
    </w:p>
    <w:p w14:paraId="1A04F06A" w14:textId="1EFEE234" w:rsidR="00C5120C" w:rsidRPr="00FD106F" w:rsidRDefault="00C5120C" w:rsidP="00FD106F">
      <w:pPr>
        <w:pStyle w:val="Bezmezer"/>
        <w:numPr>
          <w:ilvl w:val="0"/>
          <w:numId w:val="1"/>
        </w:numPr>
        <w:spacing w:after="120"/>
        <w:ind w:left="283" w:hanging="425"/>
        <w:jc w:val="both"/>
        <w:rPr>
          <w:rFonts w:ascii="Times New Roman" w:hAnsi="Times New Roman" w:cs="Times New Roman"/>
          <w:sz w:val="24"/>
          <w:szCs w:val="24"/>
        </w:rPr>
      </w:pPr>
      <w:r>
        <w:rPr>
          <w:rFonts w:ascii="Times New Roman" w:hAnsi="Times New Roman" w:cs="Times New Roman"/>
          <w:sz w:val="24"/>
          <w:szCs w:val="24"/>
        </w:rPr>
        <w:t>Objednatel je oprávněn od této smlouvy odstoupit také v případě, že neobdrží dotační prostředky z Dotačního programu</w:t>
      </w:r>
      <w:r w:rsidR="004515CD">
        <w:rPr>
          <w:rFonts w:ascii="Times New Roman" w:hAnsi="Times New Roman" w:cs="Times New Roman"/>
          <w:sz w:val="24"/>
          <w:szCs w:val="24"/>
        </w:rPr>
        <w:t xml:space="preserve">. </w:t>
      </w:r>
    </w:p>
    <w:p w14:paraId="181BEDA1" w14:textId="7D6EDF98" w:rsidR="00FD106F" w:rsidRPr="00FD106F" w:rsidRDefault="00FD106F" w:rsidP="00FD106F">
      <w:pPr>
        <w:pStyle w:val="Bezmezer"/>
        <w:numPr>
          <w:ilvl w:val="0"/>
          <w:numId w:val="1"/>
        </w:numPr>
        <w:spacing w:after="120"/>
        <w:ind w:left="283" w:hanging="425"/>
        <w:jc w:val="both"/>
        <w:rPr>
          <w:rFonts w:ascii="Times New Roman" w:hAnsi="Times New Roman" w:cs="Times New Roman"/>
          <w:sz w:val="24"/>
          <w:szCs w:val="24"/>
        </w:rPr>
      </w:pPr>
      <w:r w:rsidRPr="00FD106F">
        <w:rPr>
          <w:rFonts w:ascii="Times New Roman" w:hAnsi="Times New Roman" w:cs="Times New Roman"/>
          <w:sz w:val="24"/>
          <w:szCs w:val="24"/>
        </w:rPr>
        <w:t xml:space="preserve">Odstoupí-li kterákoliv ze smluvních stran od této </w:t>
      </w:r>
      <w:r w:rsidR="006A68A9">
        <w:rPr>
          <w:rFonts w:ascii="Times New Roman" w:hAnsi="Times New Roman" w:cs="Times New Roman"/>
          <w:sz w:val="24"/>
          <w:szCs w:val="24"/>
        </w:rPr>
        <w:t>S</w:t>
      </w:r>
      <w:r w:rsidRPr="00FD106F">
        <w:rPr>
          <w:rFonts w:ascii="Times New Roman" w:hAnsi="Times New Roman" w:cs="Times New Roman"/>
          <w:sz w:val="24"/>
          <w:szCs w:val="24"/>
        </w:rPr>
        <w:t xml:space="preserve">mlouvy, má </w:t>
      </w:r>
      <w:r w:rsidR="006A68A9">
        <w:rPr>
          <w:rFonts w:ascii="Times New Roman" w:hAnsi="Times New Roman" w:cs="Times New Roman"/>
          <w:sz w:val="24"/>
          <w:szCs w:val="24"/>
        </w:rPr>
        <w:t>O</w:t>
      </w:r>
      <w:r w:rsidRPr="00FD106F">
        <w:rPr>
          <w:rFonts w:ascii="Times New Roman" w:hAnsi="Times New Roman" w:cs="Times New Roman"/>
          <w:sz w:val="24"/>
          <w:szCs w:val="24"/>
        </w:rPr>
        <w:t xml:space="preserve">bjednatel právo volby, zda se závazek zrušuje od počátku, nebo jen ohledně nesplněného zbytku plnění; toto právo může </w:t>
      </w:r>
      <w:r w:rsidR="006A68A9">
        <w:rPr>
          <w:rFonts w:ascii="Times New Roman" w:hAnsi="Times New Roman" w:cs="Times New Roman"/>
          <w:sz w:val="24"/>
          <w:szCs w:val="24"/>
        </w:rPr>
        <w:t>O</w:t>
      </w:r>
      <w:r w:rsidRPr="00FD106F">
        <w:rPr>
          <w:rFonts w:ascii="Times New Roman" w:hAnsi="Times New Roman" w:cs="Times New Roman"/>
          <w:sz w:val="24"/>
          <w:szCs w:val="24"/>
        </w:rPr>
        <w:t xml:space="preserve">bjednatel uplatnit nejpozději do 30 dnů ode dne, kdy bylo odstoupení oznámeno druhé </w:t>
      </w:r>
      <w:r w:rsidR="006A68A9">
        <w:rPr>
          <w:rFonts w:ascii="Times New Roman" w:hAnsi="Times New Roman" w:cs="Times New Roman"/>
          <w:sz w:val="24"/>
          <w:szCs w:val="24"/>
        </w:rPr>
        <w:t>S</w:t>
      </w:r>
      <w:r w:rsidRPr="00FD106F">
        <w:rPr>
          <w:rFonts w:ascii="Times New Roman" w:hAnsi="Times New Roman" w:cs="Times New Roman"/>
          <w:sz w:val="24"/>
          <w:szCs w:val="24"/>
        </w:rPr>
        <w:t>mluvní straně.</w:t>
      </w:r>
    </w:p>
    <w:p w14:paraId="0277F8F5" w14:textId="777BD148" w:rsidR="00FD106F" w:rsidRPr="00FD106F" w:rsidRDefault="00FD106F" w:rsidP="00FD106F">
      <w:pPr>
        <w:pStyle w:val="Bezmezer"/>
        <w:numPr>
          <w:ilvl w:val="0"/>
          <w:numId w:val="1"/>
        </w:numPr>
        <w:spacing w:after="120"/>
        <w:ind w:left="283" w:hanging="425"/>
        <w:jc w:val="both"/>
        <w:rPr>
          <w:rFonts w:ascii="Times New Roman" w:hAnsi="Times New Roman" w:cs="Times New Roman"/>
          <w:sz w:val="24"/>
          <w:szCs w:val="24"/>
        </w:rPr>
      </w:pPr>
      <w:r w:rsidRPr="00FD106F">
        <w:rPr>
          <w:rFonts w:ascii="Times New Roman" w:hAnsi="Times New Roman" w:cs="Times New Roman"/>
          <w:sz w:val="24"/>
          <w:szCs w:val="24"/>
        </w:rPr>
        <w:t xml:space="preserve">Pokud </w:t>
      </w:r>
      <w:r w:rsidR="006A68A9">
        <w:rPr>
          <w:rFonts w:ascii="Times New Roman" w:hAnsi="Times New Roman" w:cs="Times New Roman"/>
          <w:sz w:val="24"/>
          <w:szCs w:val="24"/>
        </w:rPr>
        <w:t>O</w:t>
      </w:r>
      <w:r w:rsidRPr="00FD106F">
        <w:rPr>
          <w:rFonts w:ascii="Times New Roman" w:hAnsi="Times New Roman" w:cs="Times New Roman"/>
          <w:sz w:val="24"/>
          <w:szCs w:val="24"/>
        </w:rPr>
        <w:t xml:space="preserve">bjednatel zvolí zrušení závazku od počátku, je </w:t>
      </w:r>
      <w:r w:rsidR="006A68A9">
        <w:rPr>
          <w:rFonts w:ascii="Times New Roman" w:hAnsi="Times New Roman" w:cs="Times New Roman"/>
          <w:sz w:val="24"/>
          <w:szCs w:val="24"/>
        </w:rPr>
        <w:t>O</w:t>
      </w:r>
      <w:r w:rsidRPr="00FD106F">
        <w:rPr>
          <w:rFonts w:ascii="Times New Roman" w:hAnsi="Times New Roman" w:cs="Times New Roman"/>
          <w:sz w:val="24"/>
          <w:szCs w:val="24"/>
        </w:rPr>
        <w:t xml:space="preserve">bjednatel povinen do 30 dnů od zrušení </w:t>
      </w:r>
      <w:r w:rsidR="006A68A9">
        <w:rPr>
          <w:rFonts w:ascii="Times New Roman" w:hAnsi="Times New Roman" w:cs="Times New Roman"/>
          <w:sz w:val="24"/>
          <w:szCs w:val="24"/>
        </w:rPr>
        <w:t>S</w:t>
      </w:r>
      <w:r w:rsidRPr="00FD106F">
        <w:rPr>
          <w:rFonts w:ascii="Times New Roman" w:hAnsi="Times New Roman" w:cs="Times New Roman"/>
          <w:sz w:val="24"/>
          <w:szCs w:val="24"/>
        </w:rPr>
        <w:t xml:space="preserve">mlouvy upustit od dalšího užívání </w:t>
      </w:r>
      <w:r w:rsidR="006A68A9">
        <w:rPr>
          <w:rFonts w:ascii="Times New Roman" w:hAnsi="Times New Roman" w:cs="Times New Roman"/>
          <w:sz w:val="24"/>
          <w:szCs w:val="24"/>
        </w:rPr>
        <w:t xml:space="preserve">doposud předaných částí Díla </w:t>
      </w:r>
      <w:r w:rsidRPr="00FD106F">
        <w:rPr>
          <w:rFonts w:ascii="Times New Roman" w:hAnsi="Times New Roman" w:cs="Times New Roman"/>
          <w:sz w:val="24"/>
          <w:szCs w:val="24"/>
        </w:rPr>
        <w:t xml:space="preserve">a </w:t>
      </w:r>
      <w:r w:rsidR="006A68A9">
        <w:rPr>
          <w:rFonts w:ascii="Times New Roman" w:hAnsi="Times New Roman" w:cs="Times New Roman"/>
          <w:sz w:val="24"/>
          <w:szCs w:val="24"/>
        </w:rPr>
        <w:t>Z</w:t>
      </w:r>
      <w:r w:rsidRPr="00FD106F">
        <w:rPr>
          <w:rFonts w:ascii="Times New Roman" w:hAnsi="Times New Roman" w:cs="Times New Roman"/>
          <w:sz w:val="24"/>
          <w:szCs w:val="24"/>
        </w:rPr>
        <w:t xml:space="preserve">hotovitel je povinen v téže lhůtě vrátit </w:t>
      </w:r>
      <w:r w:rsidR="006A68A9">
        <w:rPr>
          <w:rFonts w:ascii="Times New Roman" w:hAnsi="Times New Roman" w:cs="Times New Roman"/>
          <w:sz w:val="24"/>
          <w:szCs w:val="24"/>
        </w:rPr>
        <w:t>O</w:t>
      </w:r>
      <w:r w:rsidRPr="00FD106F">
        <w:rPr>
          <w:rFonts w:ascii="Times New Roman" w:hAnsi="Times New Roman" w:cs="Times New Roman"/>
          <w:sz w:val="24"/>
          <w:szCs w:val="24"/>
        </w:rPr>
        <w:t xml:space="preserve">bjednateli zpět všechny částky, které mu </w:t>
      </w:r>
      <w:r w:rsidR="006A68A9">
        <w:rPr>
          <w:rFonts w:ascii="Times New Roman" w:hAnsi="Times New Roman" w:cs="Times New Roman"/>
          <w:sz w:val="24"/>
          <w:szCs w:val="24"/>
        </w:rPr>
        <w:t>O</w:t>
      </w:r>
      <w:r w:rsidRPr="00FD106F">
        <w:rPr>
          <w:rFonts w:ascii="Times New Roman" w:hAnsi="Times New Roman" w:cs="Times New Roman"/>
          <w:sz w:val="24"/>
          <w:szCs w:val="24"/>
        </w:rPr>
        <w:t xml:space="preserve">bjednatel doposud dle této </w:t>
      </w:r>
      <w:r w:rsidR="006A68A9">
        <w:rPr>
          <w:rFonts w:ascii="Times New Roman" w:hAnsi="Times New Roman" w:cs="Times New Roman"/>
          <w:sz w:val="24"/>
          <w:szCs w:val="24"/>
        </w:rPr>
        <w:t>S</w:t>
      </w:r>
      <w:r w:rsidRPr="00FD106F">
        <w:rPr>
          <w:rFonts w:ascii="Times New Roman" w:hAnsi="Times New Roman" w:cs="Times New Roman"/>
          <w:sz w:val="24"/>
          <w:szCs w:val="24"/>
        </w:rPr>
        <w:t xml:space="preserve">mlouvy zaplatil; za případné užívání </w:t>
      </w:r>
      <w:r w:rsidR="006A68A9">
        <w:rPr>
          <w:rFonts w:ascii="Times New Roman" w:hAnsi="Times New Roman" w:cs="Times New Roman"/>
          <w:sz w:val="24"/>
          <w:szCs w:val="24"/>
        </w:rPr>
        <w:t xml:space="preserve">Díla </w:t>
      </w:r>
      <w:r w:rsidRPr="00FD106F">
        <w:rPr>
          <w:rFonts w:ascii="Times New Roman" w:hAnsi="Times New Roman" w:cs="Times New Roman"/>
          <w:sz w:val="24"/>
          <w:szCs w:val="24"/>
        </w:rPr>
        <w:t xml:space="preserve">nebo jiných výstupů této </w:t>
      </w:r>
      <w:r w:rsidR="006A68A9">
        <w:rPr>
          <w:rFonts w:ascii="Times New Roman" w:hAnsi="Times New Roman" w:cs="Times New Roman"/>
          <w:sz w:val="24"/>
          <w:szCs w:val="24"/>
        </w:rPr>
        <w:t>S</w:t>
      </w:r>
      <w:r w:rsidRPr="00FD106F">
        <w:rPr>
          <w:rFonts w:ascii="Times New Roman" w:hAnsi="Times New Roman" w:cs="Times New Roman"/>
          <w:sz w:val="24"/>
          <w:szCs w:val="24"/>
        </w:rPr>
        <w:t xml:space="preserve">mlouvy v době před jejím zrušením a v době 30 dnů ode dne, kdy bylo odstoupení oznámeno druhé </w:t>
      </w:r>
      <w:r w:rsidR="000E4502">
        <w:rPr>
          <w:rFonts w:ascii="Times New Roman" w:hAnsi="Times New Roman" w:cs="Times New Roman"/>
          <w:sz w:val="24"/>
          <w:szCs w:val="24"/>
        </w:rPr>
        <w:t>S</w:t>
      </w:r>
      <w:r w:rsidRPr="00FD106F">
        <w:rPr>
          <w:rFonts w:ascii="Times New Roman" w:hAnsi="Times New Roman" w:cs="Times New Roman"/>
          <w:sz w:val="24"/>
          <w:szCs w:val="24"/>
        </w:rPr>
        <w:t>mluvní straně, nenáleží zhotoviteli žádná náhrada.</w:t>
      </w:r>
    </w:p>
    <w:p w14:paraId="70E1A89A" w14:textId="350EE085" w:rsidR="003F0812" w:rsidRPr="0077137A" w:rsidRDefault="00FD106F" w:rsidP="00FD106F">
      <w:pPr>
        <w:pStyle w:val="Bezmezer"/>
        <w:numPr>
          <w:ilvl w:val="0"/>
          <w:numId w:val="1"/>
        </w:numPr>
        <w:spacing w:after="120"/>
        <w:ind w:left="283" w:hanging="425"/>
        <w:jc w:val="both"/>
        <w:rPr>
          <w:rFonts w:ascii="Times New Roman" w:hAnsi="Times New Roman" w:cs="Times New Roman"/>
          <w:sz w:val="24"/>
          <w:szCs w:val="24"/>
        </w:rPr>
      </w:pPr>
      <w:r w:rsidRPr="00FD106F">
        <w:rPr>
          <w:rFonts w:ascii="Times New Roman" w:hAnsi="Times New Roman" w:cs="Times New Roman"/>
          <w:sz w:val="24"/>
          <w:szCs w:val="24"/>
        </w:rPr>
        <w:t xml:space="preserve">Odstoupí-li </w:t>
      </w:r>
      <w:r w:rsidR="000E4502">
        <w:rPr>
          <w:rFonts w:ascii="Times New Roman" w:hAnsi="Times New Roman" w:cs="Times New Roman"/>
          <w:sz w:val="24"/>
          <w:szCs w:val="24"/>
        </w:rPr>
        <w:t>O</w:t>
      </w:r>
      <w:r w:rsidRPr="00FD106F">
        <w:rPr>
          <w:rFonts w:ascii="Times New Roman" w:hAnsi="Times New Roman" w:cs="Times New Roman"/>
          <w:sz w:val="24"/>
          <w:szCs w:val="24"/>
        </w:rPr>
        <w:t xml:space="preserve">bjednatel od této </w:t>
      </w:r>
      <w:r w:rsidR="000E4502">
        <w:rPr>
          <w:rFonts w:ascii="Times New Roman" w:hAnsi="Times New Roman" w:cs="Times New Roman"/>
          <w:sz w:val="24"/>
          <w:szCs w:val="24"/>
        </w:rPr>
        <w:t>S</w:t>
      </w:r>
      <w:r w:rsidRPr="00FD106F">
        <w:rPr>
          <w:rFonts w:ascii="Times New Roman" w:hAnsi="Times New Roman" w:cs="Times New Roman"/>
          <w:sz w:val="24"/>
          <w:szCs w:val="24"/>
        </w:rPr>
        <w:t xml:space="preserve">mlouvy z důvodů na straně </w:t>
      </w:r>
      <w:r w:rsidR="000E4502">
        <w:rPr>
          <w:rFonts w:ascii="Times New Roman" w:hAnsi="Times New Roman" w:cs="Times New Roman"/>
          <w:sz w:val="24"/>
          <w:szCs w:val="24"/>
        </w:rPr>
        <w:t>Z</w:t>
      </w:r>
      <w:r w:rsidRPr="00FD106F">
        <w:rPr>
          <w:rFonts w:ascii="Times New Roman" w:hAnsi="Times New Roman" w:cs="Times New Roman"/>
          <w:sz w:val="24"/>
          <w:szCs w:val="24"/>
        </w:rPr>
        <w:t xml:space="preserve">hotovitele a rozhodne-li se při tom odstoupit pouze ohledně nesplněného zbytku plnění, je </w:t>
      </w:r>
      <w:r w:rsidR="000E4502">
        <w:rPr>
          <w:rFonts w:ascii="Times New Roman" w:hAnsi="Times New Roman" w:cs="Times New Roman"/>
          <w:sz w:val="24"/>
          <w:szCs w:val="24"/>
        </w:rPr>
        <w:t>O</w:t>
      </w:r>
      <w:r w:rsidRPr="00FD106F">
        <w:rPr>
          <w:rFonts w:ascii="Times New Roman" w:hAnsi="Times New Roman" w:cs="Times New Roman"/>
          <w:sz w:val="24"/>
          <w:szCs w:val="24"/>
        </w:rPr>
        <w:t xml:space="preserve">bjednatel oprávněn si ponechat veškerá doposud předaná plnění a </w:t>
      </w:r>
      <w:r w:rsidR="000E4502">
        <w:rPr>
          <w:rFonts w:ascii="Times New Roman" w:hAnsi="Times New Roman" w:cs="Times New Roman"/>
          <w:sz w:val="24"/>
          <w:szCs w:val="24"/>
        </w:rPr>
        <w:t>Z</w:t>
      </w:r>
      <w:r w:rsidRPr="00FD106F">
        <w:rPr>
          <w:rFonts w:ascii="Times New Roman" w:hAnsi="Times New Roman" w:cs="Times New Roman"/>
          <w:sz w:val="24"/>
          <w:szCs w:val="24"/>
        </w:rPr>
        <w:t xml:space="preserve">hotovitel je oprávněn si ponechat veškerou doposud zaplacenou odměnu; současně je </w:t>
      </w:r>
      <w:r w:rsidR="000E4502">
        <w:rPr>
          <w:rFonts w:ascii="Times New Roman" w:hAnsi="Times New Roman" w:cs="Times New Roman"/>
          <w:sz w:val="24"/>
          <w:szCs w:val="24"/>
        </w:rPr>
        <w:t>Z</w:t>
      </w:r>
      <w:r w:rsidRPr="00FD106F">
        <w:rPr>
          <w:rFonts w:ascii="Times New Roman" w:hAnsi="Times New Roman" w:cs="Times New Roman"/>
          <w:sz w:val="24"/>
          <w:szCs w:val="24"/>
        </w:rPr>
        <w:t xml:space="preserve">hotovitel povinen objednateli neprodleně dodat dokumentaci dle </w:t>
      </w:r>
      <w:r w:rsidR="00852A2C">
        <w:rPr>
          <w:rFonts w:ascii="Times New Roman" w:hAnsi="Times New Roman" w:cs="Times New Roman"/>
          <w:sz w:val="24"/>
          <w:szCs w:val="24"/>
        </w:rPr>
        <w:t xml:space="preserve">čl. III odst. 3 písm. j) </w:t>
      </w:r>
      <w:r w:rsidRPr="00FD106F">
        <w:rPr>
          <w:rFonts w:ascii="Times New Roman" w:hAnsi="Times New Roman" w:cs="Times New Roman"/>
          <w:sz w:val="24"/>
          <w:szCs w:val="24"/>
        </w:rPr>
        <w:t xml:space="preserve">této </w:t>
      </w:r>
      <w:r w:rsidR="000E4502">
        <w:rPr>
          <w:rFonts w:ascii="Times New Roman" w:hAnsi="Times New Roman" w:cs="Times New Roman"/>
          <w:sz w:val="24"/>
          <w:szCs w:val="24"/>
        </w:rPr>
        <w:t>S</w:t>
      </w:r>
      <w:r w:rsidRPr="00FD106F">
        <w:rPr>
          <w:rFonts w:ascii="Times New Roman" w:hAnsi="Times New Roman" w:cs="Times New Roman"/>
          <w:sz w:val="24"/>
          <w:szCs w:val="24"/>
        </w:rPr>
        <w:t xml:space="preserve">mlouvy, a to v rozsahu pokrývajícím dosud předanou část plnění. Žádná jiná náhrada nebo vypořádání </w:t>
      </w:r>
      <w:r w:rsidR="000E4502">
        <w:rPr>
          <w:rFonts w:ascii="Times New Roman" w:hAnsi="Times New Roman" w:cs="Times New Roman"/>
          <w:sz w:val="24"/>
          <w:szCs w:val="24"/>
        </w:rPr>
        <w:t>S</w:t>
      </w:r>
      <w:r w:rsidRPr="00FD106F">
        <w:rPr>
          <w:rFonts w:ascii="Times New Roman" w:hAnsi="Times New Roman" w:cs="Times New Roman"/>
          <w:sz w:val="24"/>
          <w:szCs w:val="24"/>
        </w:rPr>
        <w:t>mluvním stranám v takovém případě nenáleží.</w:t>
      </w:r>
    </w:p>
    <w:p w14:paraId="1C0E1A34" w14:textId="17226FC5" w:rsidR="003F0812" w:rsidRDefault="003F0812" w:rsidP="00E4550D">
      <w:pPr>
        <w:pStyle w:val="Bezmezer"/>
        <w:numPr>
          <w:ilvl w:val="0"/>
          <w:numId w:val="1"/>
        </w:numPr>
        <w:spacing w:after="120"/>
        <w:ind w:left="283" w:hanging="425"/>
        <w:jc w:val="both"/>
        <w:rPr>
          <w:rFonts w:ascii="Times New Roman" w:hAnsi="Times New Roman" w:cs="Times New Roman"/>
          <w:sz w:val="24"/>
          <w:szCs w:val="24"/>
        </w:rPr>
      </w:pPr>
      <w:r w:rsidRPr="0077137A">
        <w:rPr>
          <w:rFonts w:ascii="Times New Roman" w:hAnsi="Times New Roman" w:cs="Times New Roman"/>
          <w:sz w:val="24"/>
          <w:szCs w:val="24"/>
        </w:rPr>
        <w:t>Ukončením účinnosti této Smlouvy nejsou dotčena ustanovení týkající se</w:t>
      </w:r>
      <w:r w:rsidR="00C81BF5" w:rsidRPr="0077137A">
        <w:rPr>
          <w:rFonts w:ascii="Times New Roman" w:hAnsi="Times New Roman" w:cs="Times New Roman"/>
          <w:sz w:val="24"/>
          <w:szCs w:val="24"/>
        </w:rPr>
        <w:t xml:space="preserve"> </w:t>
      </w:r>
      <w:r w:rsidRPr="0077137A">
        <w:rPr>
          <w:rFonts w:ascii="Times New Roman" w:hAnsi="Times New Roman" w:cs="Times New Roman"/>
          <w:sz w:val="24"/>
          <w:szCs w:val="24"/>
        </w:rPr>
        <w:t xml:space="preserve">ochrany informací ochrany práv Objednatele, řešení sporů ani splatné závazky </w:t>
      </w:r>
      <w:r w:rsidR="00F36F68">
        <w:rPr>
          <w:rFonts w:ascii="Times New Roman" w:hAnsi="Times New Roman" w:cs="Times New Roman"/>
          <w:sz w:val="24"/>
          <w:szCs w:val="24"/>
        </w:rPr>
        <w:t>S</w:t>
      </w:r>
      <w:r w:rsidRPr="0077137A">
        <w:rPr>
          <w:rFonts w:ascii="Times New Roman" w:hAnsi="Times New Roman" w:cs="Times New Roman"/>
          <w:sz w:val="24"/>
          <w:szCs w:val="24"/>
        </w:rPr>
        <w:t>mluvních stran. Tímto ustanovením nejsou dotčena ustanovení týkající se sankcí ani odpovědnosti za škodu</w:t>
      </w:r>
      <w:r w:rsidR="00A23837" w:rsidRPr="0077137A">
        <w:rPr>
          <w:rFonts w:ascii="Times New Roman" w:hAnsi="Times New Roman" w:cs="Times New Roman"/>
          <w:sz w:val="24"/>
          <w:szCs w:val="24"/>
        </w:rPr>
        <w:t>.</w:t>
      </w:r>
      <w:r w:rsidRPr="0077137A">
        <w:rPr>
          <w:rFonts w:ascii="Times New Roman" w:hAnsi="Times New Roman" w:cs="Times New Roman"/>
          <w:sz w:val="24"/>
          <w:szCs w:val="24"/>
        </w:rPr>
        <w:t xml:space="preserve"> </w:t>
      </w:r>
    </w:p>
    <w:p w14:paraId="640FF2E9" w14:textId="77777777" w:rsidR="00F54EC5" w:rsidRPr="0077137A" w:rsidRDefault="00F54EC5" w:rsidP="004F5F5B">
      <w:pPr>
        <w:pStyle w:val="Bezmezer"/>
        <w:jc w:val="center"/>
        <w:rPr>
          <w:rFonts w:ascii="Times New Roman" w:hAnsi="Times New Roman" w:cs="Times New Roman"/>
          <w:b/>
          <w:bCs/>
          <w:sz w:val="24"/>
          <w:szCs w:val="24"/>
        </w:rPr>
      </w:pPr>
    </w:p>
    <w:p w14:paraId="52E6D36C" w14:textId="27B46B86" w:rsidR="0082101E" w:rsidRPr="0077137A" w:rsidRDefault="0082101E" w:rsidP="00F931E9">
      <w:pPr>
        <w:pStyle w:val="Bezmezer"/>
        <w:numPr>
          <w:ilvl w:val="0"/>
          <w:numId w:val="15"/>
        </w:numPr>
        <w:ind w:firstLine="993"/>
        <w:jc w:val="center"/>
        <w:rPr>
          <w:rFonts w:ascii="Times New Roman" w:hAnsi="Times New Roman" w:cs="Times New Roman"/>
          <w:b/>
          <w:bCs/>
          <w:sz w:val="24"/>
          <w:szCs w:val="24"/>
        </w:rPr>
      </w:pPr>
    </w:p>
    <w:p w14:paraId="044547B0" w14:textId="0EBE2A65" w:rsidR="00786D43" w:rsidRDefault="00786D43" w:rsidP="004F5F5B">
      <w:pPr>
        <w:pStyle w:val="Bezmezer"/>
        <w:jc w:val="center"/>
        <w:rPr>
          <w:rFonts w:ascii="Times New Roman" w:hAnsi="Times New Roman" w:cs="Times New Roman"/>
          <w:b/>
          <w:bCs/>
          <w:sz w:val="24"/>
          <w:szCs w:val="24"/>
        </w:rPr>
      </w:pPr>
      <w:r>
        <w:rPr>
          <w:rFonts w:ascii="Times New Roman" w:hAnsi="Times New Roman" w:cs="Times New Roman"/>
          <w:b/>
          <w:bCs/>
          <w:sz w:val="24"/>
          <w:szCs w:val="24"/>
        </w:rPr>
        <w:t xml:space="preserve">Vyhrazená změna závazku </w:t>
      </w:r>
    </w:p>
    <w:p w14:paraId="45B247A9" w14:textId="77777777" w:rsidR="00786D43" w:rsidRDefault="00786D43" w:rsidP="004F5F5B">
      <w:pPr>
        <w:pStyle w:val="Bezmezer"/>
        <w:jc w:val="center"/>
        <w:rPr>
          <w:rFonts w:ascii="Times New Roman" w:hAnsi="Times New Roman" w:cs="Times New Roman"/>
          <w:b/>
          <w:bCs/>
          <w:sz w:val="24"/>
          <w:szCs w:val="24"/>
        </w:rPr>
      </w:pPr>
    </w:p>
    <w:p w14:paraId="3A42CFDF" w14:textId="14A39FC8" w:rsidR="00786D43" w:rsidRPr="008F3411" w:rsidRDefault="00786D43" w:rsidP="008F3411">
      <w:pPr>
        <w:pStyle w:val="Bezmezer"/>
        <w:numPr>
          <w:ilvl w:val="0"/>
          <w:numId w:val="39"/>
        </w:numPr>
        <w:spacing w:after="120"/>
        <w:ind w:left="284" w:hanging="284"/>
        <w:jc w:val="both"/>
        <w:rPr>
          <w:rFonts w:ascii="Times New Roman" w:hAnsi="Times New Roman" w:cs="Times New Roman"/>
          <w:sz w:val="24"/>
          <w:szCs w:val="24"/>
        </w:rPr>
      </w:pPr>
      <w:r w:rsidRPr="008F3411">
        <w:rPr>
          <w:rFonts w:ascii="Times New Roman" w:hAnsi="Times New Roman" w:cs="Times New Roman"/>
          <w:sz w:val="24"/>
          <w:szCs w:val="24"/>
        </w:rPr>
        <w:t>Objednatel si v této Smlouvě vyhrazuje v souladu s § 100 odst. 2 ZZVZ právo změny Zhotovitele v případě vzniku nároku na odstoupení Objednatele od Smlouvy, a to po dobu jednoho roku ode dne uzavření smlouvy.</w:t>
      </w:r>
    </w:p>
    <w:p w14:paraId="5BF13124" w14:textId="6F983113" w:rsidR="00786D43" w:rsidRPr="008F3411" w:rsidRDefault="00786D43" w:rsidP="008F3411">
      <w:pPr>
        <w:pStyle w:val="Bezmezer"/>
        <w:numPr>
          <w:ilvl w:val="0"/>
          <w:numId w:val="39"/>
        </w:numPr>
        <w:spacing w:after="120"/>
        <w:ind w:left="283" w:hanging="425"/>
        <w:jc w:val="both"/>
        <w:rPr>
          <w:rFonts w:ascii="Times New Roman" w:hAnsi="Times New Roman" w:cs="Times New Roman"/>
          <w:sz w:val="24"/>
          <w:szCs w:val="24"/>
        </w:rPr>
      </w:pPr>
      <w:r w:rsidRPr="008F3411">
        <w:rPr>
          <w:rFonts w:ascii="Times New Roman" w:hAnsi="Times New Roman" w:cs="Times New Roman"/>
          <w:sz w:val="24"/>
          <w:szCs w:val="24"/>
        </w:rPr>
        <w:t xml:space="preserve">V takovém případě bude </w:t>
      </w:r>
      <w:r w:rsidR="00005952">
        <w:rPr>
          <w:rFonts w:ascii="Times New Roman" w:hAnsi="Times New Roman" w:cs="Times New Roman"/>
          <w:sz w:val="24"/>
          <w:szCs w:val="24"/>
        </w:rPr>
        <w:t>Z</w:t>
      </w:r>
      <w:r w:rsidRPr="008F3411">
        <w:rPr>
          <w:rFonts w:ascii="Times New Roman" w:hAnsi="Times New Roman" w:cs="Times New Roman"/>
          <w:sz w:val="24"/>
          <w:szCs w:val="24"/>
        </w:rPr>
        <w:t>hotovitel v plnění této smlouvy nahrazen účastníkem zadávacího řízení na veřejnou zakázku, který se dle výsledku hodnocení nabídek umístil druhý v pořadí, případně účastníkem dalším v pořadí, pokud účastník druhý v pořadí toto odmítne (dále jen „Nový zhotovitel“).</w:t>
      </w:r>
    </w:p>
    <w:p w14:paraId="78E12D66" w14:textId="288B8BCA" w:rsidR="00786D43" w:rsidRPr="008F3411" w:rsidRDefault="00786D43" w:rsidP="008F3411">
      <w:pPr>
        <w:pStyle w:val="Bezmezer"/>
        <w:numPr>
          <w:ilvl w:val="0"/>
          <w:numId w:val="39"/>
        </w:numPr>
        <w:spacing w:after="120"/>
        <w:ind w:left="283" w:hanging="425"/>
        <w:jc w:val="both"/>
        <w:rPr>
          <w:rFonts w:ascii="Times New Roman" w:hAnsi="Times New Roman" w:cs="Times New Roman"/>
          <w:sz w:val="24"/>
          <w:szCs w:val="24"/>
        </w:rPr>
      </w:pPr>
      <w:r w:rsidRPr="008F3411">
        <w:rPr>
          <w:rFonts w:ascii="Times New Roman" w:hAnsi="Times New Roman" w:cs="Times New Roman"/>
          <w:sz w:val="24"/>
          <w:szCs w:val="24"/>
        </w:rPr>
        <w:t xml:space="preserve">V souvislosti s realizací vyhrazené změny </w:t>
      </w:r>
      <w:r w:rsidR="00005952">
        <w:rPr>
          <w:rFonts w:ascii="Times New Roman" w:hAnsi="Times New Roman" w:cs="Times New Roman"/>
          <w:sz w:val="24"/>
          <w:szCs w:val="24"/>
        </w:rPr>
        <w:t>Z</w:t>
      </w:r>
      <w:r w:rsidRPr="008F3411">
        <w:rPr>
          <w:rFonts w:ascii="Times New Roman" w:hAnsi="Times New Roman" w:cs="Times New Roman"/>
          <w:sz w:val="24"/>
          <w:szCs w:val="24"/>
        </w:rPr>
        <w:t>hotovitele se smluvní strany dohodly, že Nový zhotovitel bude pokračovat v provádění díla dle této smlouvy za podmínek odpovídajících nabídce jím předložené v zadávacím řízení na veřejnou zakázku.</w:t>
      </w:r>
    </w:p>
    <w:p w14:paraId="60699908" w14:textId="77777777" w:rsidR="00786D43" w:rsidRPr="008F3411" w:rsidRDefault="00786D43" w:rsidP="008F3411">
      <w:pPr>
        <w:pStyle w:val="Bezmezer"/>
        <w:numPr>
          <w:ilvl w:val="0"/>
          <w:numId w:val="39"/>
        </w:numPr>
        <w:spacing w:after="120"/>
        <w:ind w:left="283" w:hanging="425"/>
        <w:jc w:val="both"/>
        <w:rPr>
          <w:rFonts w:ascii="Times New Roman" w:hAnsi="Times New Roman" w:cs="Times New Roman"/>
          <w:sz w:val="24"/>
          <w:szCs w:val="24"/>
        </w:rPr>
      </w:pPr>
      <w:r w:rsidRPr="008F3411">
        <w:rPr>
          <w:rFonts w:ascii="Times New Roman" w:hAnsi="Times New Roman" w:cs="Times New Roman"/>
          <w:sz w:val="24"/>
          <w:szCs w:val="24"/>
        </w:rPr>
        <w:t>Objednatel Novému zhotoviteli zašle do třiceti (30) kalendářních dnů ode dne účinnosti vyhrazené změny zhotovitele informativní (nezávazné) úplné znění smlouvy.</w:t>
      </w:r>
    </w:p>
    <w:p w14:paraId="5A1FB20D" w14:textId="541C92CC" w:rsidR="00786D43" w:rsidRPr="008F3411" w:rsidRDefault="00786D43" w:rsidP="008F3411">
      <w:pPr>
        <w:pStyle w:val="Bezmezer"/>
        <w:numPr>
          <w:ilvl w:val="0"/>
          <w:numId w:val="39"/>
        </w:numPr>
        <w:spacing w:after="120"/>
        <w:ind w:left="283" w:hanging="425"/>
        <w:jc w:val="both"/>
        <w:rPr>
          <w:rFonts w:ascii="Times New Roman" w:hAnsi="Times New Roman" w:cs="Times New Roman"/>
          <w:sz w:val="24"/>
          <w:szCs w:val="24"/>
        </w:rPr>
      </w:pPr>
      <w:r w:rsidRPr="008F3411">
        <w:rPr>
          <w:rFonts w:ascii="Times New Roman" w:hAnsi="Times New Roman" w:cs="Times New Roman"/>
          <w:sz w:val="24"/>
          <w:szCs w:val="24"/>
        </w:rPr>
        <w:t xml:space="preserve">Okamžikem účinnosti změny </w:t>
      </w:r>
      <w:r w:rsidR="00005952">
        <w:rPr>
          <w:rFonts w:ascii="Times New Roman" w:hAnsi="Times New Roman" w:cs="Times New Roman"/>
          <w:sz w:val="24"/>
          <w:szCs w:val="24"/>
        </w:rPr>
        <w:t>Z</w:t>
      </w:r>
      <w:r w:rsidRPr="008F3411">
        <w:rPr>
          <w:rFonts w:ascii="Times New Roman" w:hAnsi="Times New Roman" w:cs="Times New Roman"/>
          <w:sz w:val="24"/>
          <w:szCs w:val="24"/>
        </w:rPr>
        <w:t>hotovitele se dosavadní zhotovitel osvobozuje od svých povinností v rozsahu postoupení. Objednateli zůstávají zachovány námitky z porušení smlouvy, jakož i vzniklých dluhů, vůči dosavadnímu zhotoviteli i po účinnosti změny zhotovitele dle tohoto čl. XI</w:t>
      </w:r>
      <w:r w:rsidR="00AE6783">
        <w:rPr>
          <w:rFonts w:ascii="Times New Roman" w:hAnsi="Times New Roman" w:cs="Times New Roman"/>
          <w:sz w:val="24"/>
          <w:szCs w:val="24"/>
        </w:rPr>
        <w:t>V</w:t>
      </w:r>
      <w:r w:rsidRPr="008F3411">
        <w:rPr>
          <w:rFonts w:ascii="Times New Roman" w:hAnsi="Times New Roman" w:cs="Times New Roman"/>
          <w:sz w:val="24"/>
          <w:szCs w:val="24"/>
        </w:rPr>
        <w:t xml:space="preserve">. této smlouvy. Nový zhotovitel nebude odpovědný, a tedy dosavadní </w:t>
      </w:r>
      <w:r w:rsidR="00005952">
        <w:rPr>
          <w:rFonts w:ascii="Times New Roman" w:hAnsi="Times New Roman" w:cs="Times New Roman"/>
          <w:sz w:val="24"/>
          <w:szCs w:val="24"/>
        </w:rPr>
        <w:t>Z</w:t>
      </w:r>
      <w:r w:rsidRPr="008F3411">
        <w:rPr>
          <w:rFonts w:ascii="Times New Roman" w:hAnsi="Times New Roman" w:cs="Times New Roman"/>
          <w:sz w:val="24"/>
          <w:szCs w:val="24"/>
        </w:rPr>
        <w:t xml:space="preserve">hotovitel nadále odpovídá, za porušení smlouvy dosavadním zhotovitelem (vč. případné povinnosti zaplatit smluvní pokutu), jakož i Nový zhotovitel nebude odpovědný, a tedy dosavadní </w:t>
      </w:r>
      <w:r w:rsidR="00005952">
        <w:rPr>
          <w:rFonts w:ascii="Times New Roman" w:hAnsi="Times New Roman" w:cs="Times New Roman"/>
          <w:sz w:val="24"/>
          <w:szCs w:val="24"/>
        </w:rPr>
        <w:t>Z</w:t>
      </w:r>
      <w:r w:rsidRPr="008F3411">
        <w:rPr>
          <w:rFonts w:ascii="Times New Roman" w:hAnsi="Times New Roman" w:cs="Times New Roman"/>
          <w:sz w:val="24"/>
          <w:szCs w:val="24"/>
        </w:rPr>
        <w:t xml:space="preserve">hotovitel nadále odpovídá, za dluhy takového dosavadního zhotovitele včetně povinnosti nahradit újmu způsobenou dosavadním </w:t>
      </w:r>
      <w:r w:rsidR="00005952">
        <w:rPr>
          <w:rFonts w:ascii="Times New Roman" w:hAnsi="Times New Roman" w:cs="Times New Roman"/>
          <w:sz w:val="24"/>
          <w:szCs w:val="24"/>
        </w:rPr>
        <w:t>Z</w:t>
      </w:r>
      <w:r w:rsidRPr="008F3411">
        <w:rPr>
          <w:rFonts w:ascii="Times New Roman" w:hAnsi="Times New Roman" w:cs="Times New Roman"/>
          <w:sz w:val="24"/>
          <w:szCs w:val="24"/>
        </w:rPr>
        <w:t>hotovitelem, jestliže vznikly do účinnosti změny zhotovitele dle čl. XI</w:t>
      </w:r>
      <w:r w:rsidR="00AE6783">
        <w:rPr>
          <w:rFonts w:ascii="Times New Roman" w:hAnsi="Times New Roman" w:cs="Times New Roman"/>
          <w:sz w:val="24"/>
          <w:szCs w:val="24"/>
        </w:rPr>
        <w:t>V</w:t>
      </w:r>
      <w:r w:rsidRPr="008F3411">
        <w:rPr>
          <w:rFonts w:ascii="Times New Roman" w:hAnsi="Times New Roman" w:cs="Times New Roman"/>
          <w:sz w:val="24"/>
          <w:szCs w:val="24"/>
        </w:rPr>
        <w:t xml:space="preserve">. této smlouvy. Dluhů vzniklých objednateli vůči dosavadnímu </w:t>
      </w:r>
      <w:r w:rsidR="00005952">
        <w:rPr>
          <w:rFonts w:ascii="Times New Roman" w:hAnsi="Times New Roman" w:cs="Times New Roman"/>
          <w:sz w:val="24"/>
          <w:szCs w:val="24"/>
        </w:rPr>
        <w:t>Z</w:t>
      </w:r>
      <w:r w:rsidRPr="008F3411">
        <w:rPr>
          <w:rFonts w:ascii="Times New Roman" w:hAnsi="Times New Roman" w:cs="Times New Roman"/>
          <w:sz w:val="24"/>
          <w:szCs w:val="24"/>
        </w:rPr>
        <w:t xml:space="preserve">hotoviteli z plnění před účinností změny zhotovitele dle čl. XIX. této smlouvy se </w:t>
      </w:r>
      <w:r w:rsidR="00005952">
        <w:rPr>
          <w:rFonts w:ascii="Times New Roman" w:hAnsi="Times New Roman" w:cs="Times New Roman"/>
          <w:sz w:val="24"/>
          <w:szCs w:val="24"/>
        </w:rPr>
        <w:t>O</w:t>
      </w:r>
      <w:r w:rsidRPr="008F3411">
        <w:rPr>
          <w:rFonts w:ascii="Times New Roman" w:hAnsi="Times New Roman" w:cs="Times New Roman"/>
          <w:sz w:val="24"/>
          <w:szCs w:val="24"/>
        </w:rPr>
        <w:t>bjednatel zprostí jejich úhradou dosavadnímu zhotoviteli.</w:t>
      </w:r>
    </w:p>
    <w:p w14:paraId="04447FE1" w14:textId="77777777" w:rsidR="00786D43" w:rsidRDefault="00786D43" w:rsidP="004F5F5B">
      <w:pPr>
        <w:pStyle w:val="Bezmezer"/>
        <w:jc w:val="center"/>
        <w:rPr>
          <w:rFonts w:ascii="Times New Roman" w:hAnsi="Times New Roman" w:cs="Times New Roman"/>
          <w:b/>
          <w:bCs/>
          <w:sz w:val="24"/>
          <w:szCs w:val="24"/>
        </w:rPr>
      </w:pPr>
    </w:p>
    <w:p w14:paraId="49D9FF53" w14:textId="77777777" w:rsidR="00786D43" w:rsidRDefault="00786D43" w:rsidP="004F5F5B">
      <w:pPr>
        <w:pStyle w:val="Bezmezer"/>
        <w:jc w:val="center"/>
        <w:rPr>
          <w:rFonts w:ascii="Times New Roman" w:hAnsi="Times New Roman" w:cs="Times New Roman"/>
          <w:b/>
          <w:bCs/>
          <w:sz w:val="24"/>
          <w:szCs w:val="24"/>
        </w:rPr>
      </w:pPr>
    </w:p>
    <w:p w14:paraId="6AD9C023" w14:textId="77777777" w:rsidR="00786D43" w:rsidRDefault="00786D43" w:rsidP="004F5F5B">
      <w:pPr>
        <w:pStyle w:val="Bezmezer"/>
        <w:jc w:val="center"/>
        <w:rPr>
          <w:rFonts w:ascii="Times New Roman" w:hAnsi="Times New Roman" w:cs="Times New Roman"/>
          <w:b/>
          <w:bCs/>
          <w:sz w:val="24"/>
          <w:szCs w:val="24"/>
        </w:rPr>
      </w:pPr>
    </w:p>
    <w:p w14:paraId="579FBC67" w14:textId="626F6F4B" w:rsidR="00786D43" w:rsidRDefault="00786D43" w:rsidP="004F5F5B">
      <w:pPr>
        <w:pStyle w:val="Bezmezer"/>
        <w:jc w:val="center"/>
        <w:rPr>
          <w:rFonts w:ascii="Times New Roman" w:hAnsi="Times New Roman" w:cs="Times New Roman"/>
          <w:b/>
          <w:bCs/>
          <w:sz w:val="24"/>
          <w:szCs w:val="24"/>
        </w:rPr>
      </w:pPr>
      <w:r>
        <w:rPr>
          <w:rFonts w:ascii="Times New Roman" w:hAnsi="Times New Roman" w:cs="Times New Roman"/>
          <w:b/>
          <w:bCs/>
          <w:sz w:val="24"/>
          <w:szCs w:val="24"/>
        </w:rPr>
        <w:t xml:space="preserve">XV. </w:t>
      </w:r>
    </w:p>
    <w:p w14:paraId="7C49BCF5" w14:textId="7C953CAA" w:rsidR="00577229" w:rsidRPr="0077137A" w:rsidRDefault="00577229" w:rsidP="004F5F5B">
      <w:pPr>
        <w:pStyle w:val="Bezmezer"/>
        <w:jc w:val="center"/>
        <w:rPr>
          <w:rFonts w:ascii="Times New Roman" w:hAnsi="Times New Roman" w:cs="Times New Roman"/>
          <w:b/>
          <w:bCs/>
          <w:sz w:val="24"/>
          <w:szCs w:val="24"/>
        </w:rPr>
      </w:pPr>
      <w:r w:rsidRPr="0077137A">
        <w:rPr>
          <w:rFonts w:ascii="Times New Roman" w:hAnsi="Times New Roman" w:cs="Times New Roman"/>
          <w:b/>
          <w:bCs/>
          <w:sz w:val="24"/>
          <w:szCs w:val="24"/>
        </w:rPr>
        <w:t>Závěrečná ustanovení</w:t>
      </w:r>
    </w:p>
    <w:p w14:paraId="33E30455" w14:textId="77777777" w:rsidR="00653618" w:rsidRPr="0077137A" w:rsidRDefault="00653618" w:rsidP="004F5F5B">
      <w:pPr>
        <w:pStyle w:val="Bezmezer"/>
        <w:jc w:val="center"/>
        <w:rPr>
          <w:rFonts w:ascii="Times New Roman" w:hAnsi="Times New Roman" w:cs="Times New Roman"/>
          <w:b/>
          <w:bCs/>
          <w:sz w:val="24"/>
          <w:szCs w:val="24"/>
        </w:rPr>
      </w:pPr>
    </w:p>
    <w:p w14:paraId="10212697" w14:textId="28738FED" w:rsidR="00DD6173" w:rsidRPr="008279CB" w:rsidRDefault="00B44D49" w:rsidP="00E4550D">
      <w:pPr>
        <w:pStyle w:val="Bezmezer"/>
        <w:numPr>
          <w:ilvl w:val="0"/>
          <w:numId w:val="2"/>
        </w:numPr>
        <w:spacing w:after="120"/>
        <w:ind w:left="284" w:hanging="284"/>
        <w:jc w:val="both"/>
        <w:rPr>
          <w:rFonts w:ascii="Times New Roman" w:hAnsi="Times New Roman" w:cs="Times New Roman"/>
          <w:bCs/>
          <w:iCs/>
          <w:sz w:val="24"/>
          <w:szCs w:val="24"/>
        </w:rPr>
      </w:pPr>
      <w:r w:rsidRPr="008279CB">
        <w:rPr>
          <w:rFonts w:ascii="Times New Roman" w:hAnsi="Times New Roman" w:cs="Times New Roman"/>
          <w:bCs/>
          <w:iCs/>
          <w:sz w:val="24"/>
          <w:szCs w:val="24"/>
        </w:rPr>
        <w:t xml:space="preserve">Uveřejnění této </w:t>
      </w:r>
      <w:r w:rsidR="008F1B98" w:rsidRPr="008279CB">
        <w:rPr>
          <w:rFonts w:ascii="Times New Roman" w:hAnsi="Times New Roman" w:cs="Times New Roman"/>
          <w:bCs/>
          <w:iCs/>
          <w:sz w:val="24"/>
          <w:szCs w:val="24"/>
        </w:rPr>
        <w:t>S</w:t>
      </w:r>
      <w:r w:rsidRPr="008279CB">
        <w:rPr>
          <w:rFonts w:ascii="Times New Roman" w:hAnsi="Times New Roman" w:cs="Times New Roman"/>
          <w:bCs/>
          <w:iCs/>
          <w:sz w:val="24"/>
          <w:szCs w:val="24"/>
        </w:rPr>
        <w:t xml:space="preserve">mlouvy podle zákona o registru smluv, zajistí Objednatel. Objednatel je oprávněn uveřejnit </w:t>
      </w:r>
      <w:r w:rsidR="008F1B98" w:rsidRPr="008279CB">
        <w:rPr>
          <w:rFonts w:ascii="Times New Roman" w:hAnsi="Times New Roman" w:cs="Times New Roman"/>
          <w:bCs/>
          <w:iCs/>
          <w:sz w:val="24"/>
          <w:szCs w:val="24"/>
        </w:rPr>
        <w:t>S</w:t>
      </w:r>
      <w:r w:rsidRPr="008279CB">
        <w:rPr>
          <w:rFonts w:ascii="Times New Roman" w:hAnsi="Times New Roman" w:cs="Times New Roman"/>
          <w:bCs/>
          <w:iCs/>
          <w:sz w:val="24"/>
          <w:szCs w:val="24"/>
        </w:rPr>
        <w:t>mlouvu v plném znění.</w:t>
      </w:r>
    </w:p>
    <w:p w14:paraId="36197EE9" w14:textId="76FA40AA" w:rsidR="001D0635" w:rsidRPr="008279CB" w:rsidRDefault="00D55264" w:rsidP="00E4550D">
      <w:pPr>
        <w:pStyle w:val="Bezmezer"/>
        <w:numPr>
          <w:ilvl w:val="0"/>
          <w:numId w:val="2"/>
        </w:numPr>
        <w:spacing w:after="120"/>
        <w:ind w:left="284" w:hanging="284"/>
        <w:jc w:val="both"/>
        <w:rPr>
          <w:rFonts w:ascii="Times New Roman" w:hAnsi="Times New Roman" w:cs="Times New Roman"/>
          <w:bCs/>
          <w:iCs/>
          <w:sz w:val="24"/>
          <w:szCs w:val="24"/>
        </w:rPr>
      </w:pPr>
      <w:bookmarkStart w:id="19" w:name="_Hlk178945464"/>
      <w:r w:rsidRPr="008279CB">
        <w:rPr>
          <w:rFonts w:ascii="Times New Roman" w:hAnsi="Times New Roman" w:cs="Times New Roman"/>
          <w:bCs/>
          <w:iCs/>
          <w:color w:val="000000" w:themeColor="text1"/>
          <w:sz w:val="24"/>
          <w:szCs w:val="24"/>
        </w:rPr>
        <w:t xml:space="preserve">Ohledně </w:t>
      </w:r>
      <w:r w:rsidR="00DD6173" w:rsidRPr="008279CB">
        <w:rPr>
          <w:rFonts w:ascii="Times New Roman" w:hAnsi="Times New Roman" w:cs="Times New Roman"/>
          <w:bCs/>
          <w:iCs/>
          <w:color w:val="000000" w:themeColor="text1"/>
          <w:sz w:val="24"/>
          <w:szCs w:val="24"/>
        </w:rPr>
        <w:t>práv a povinnost</w:t>
      </w:r>
      <w:r w:rsidRPr="008279CB">
        <w:rPr>
          <w:rFonts w:ascii="Times New Roman" w:hAnsi="Times New Roman" w:cs="Times New Roman"/>
          <w:bCs/>
          <w:iCs/>
          <w:color w:val="000000" w:themeColor="text1"/>
          <w:sz w:val="24"/>
          <w:szCs w:val="24"/>
        </w:rPr>
        <w:t>í</w:t>
      </w:r>
      <w:r w:rsidR="00DD6173" w:rsidRPr="008279CB">
        <w:rPr>
          <w:rFonts w:ascii="Times New Roman" w:hAnsi="Times New Roman" w:cs="Times New Roman"/>
          <w:bCs/>
          <w:iCs/>
          <w:color w:val="000000" w:themeColor="text1"/>
          <w:sz w:val="24"/>
          <w:szCs w:val="24"/>
        </w:rPr>
        <w:t xml:space="preserve"> Zhotovitele a Objednatele </w:t>
      </w:r>
      <w:r w:rsidR="00273212" w:rsidRPr="008279CB">
        <w:rPr>
          <w:rFonts w:ascii="Times New Roman" w:hAnsi="Times New Roman" w:cs="Times New Roman"/>
          <w:bCs/>
          <w:iCs/>
          <w:color w:val="000000" w:themeColor="text1"/>
          <w:sz w:val="24"/>
          <w:szCs w:val="24"/>
        </w:rPr>
        <w:t>se v záležitostech výslovně neupravených touto Smlouvou postupuje podle příslušných právních předpisů, zejména dle občanského zákoníku</w:t>
      </w:r>
      <w:bookmarkEnd w:id="19"/>
      <w:r w:rsidR="009374F3" w:rsidRPr="008279CB">
        <w:rPr>
          <w:rFonts w:ascii="Times New Roman" w:hAnsi="Times New Roman" w:cs="Times New Roman"/>
          <w:bCs/>
          <w:iCs/>
          <w:color w:val="000000" w:themeColor="text1"/>
          <w:sz w:val="24"/>
          <w:szCs w:val="24"/>
        </w:rPr>
        <w:t>.</w:t>
      </w:r>
    </w:p>
    <w:p w14:paraId="03FBC43B" w14:textId="579552BC" w:rsidR="00273212" w:rsidRPr="00AD7966" w:rsidRDefault="00AF46F7" w:rsidP="00E4550D">
      <w:pPr>
        <w:pStyle w:val="Bezmezer"/>
        <w:numPr>
          <w:ilvl w:val="0"/>
          <w:numId w:val="2"/>
        </w:numPr>
        <w:spacing w:after="120"/>
        <w:ind w:left="284" w:hanging="284"/>
        <w:jc w:val="both"/>
        <w:rPr>
          <w:rFonts w:ascii="Times New Roman" w:hAnsi="Times New Roman" w:cs="Times New Roman"/>
          <w:bCs/>
          <w:iCs/>
          <w:sz w:val="24"/>
          <w:szCs w:val="24"/>
        </w:rPr>
      </w:pPr>
      <w:r w:rsidRPr="008279CB">
        <w:rPr>
          <w:rFonts w:ascii="Times New Roman" w:hAnsi="Times New Roman" w:cs="Times New Roman"/>
          <w:bCs/>
          <w:iCs/>
          <w:sz w:val="24"/>
          <w:szCs w:val="24"/>
        </w:rPr>
        <w:t xml:space="preserve">Jednotlivá ustanovení této Smlouvy mohou být měněna, doplněna nebo zrušena pouze písemnými dodatky k této </w:t>
      </w:r>
      <w:r w:rsidR="00A23837" w:rsidRPr="008279CB">
        <w:rPr>
          <w:rFonts w:ascii="Times New Roman" w:hAnsi="Times New Roman" w:cs="Times New Roman"/>
          <w:bCs/>
          <w:iCs/>
          <w:sz w:val="24"/>
          <w:szCs w:val="24"/>
        </w:rPr>
        <w:t>Smlouvě</w:t>
      </w:r>
      <w:r w:rsidR="00A23837" w:rsidRPr="00FA119C">
        <w:rPr>
          <w:rFonts w:ascii="Times New Roman" w:hAnsi="Times New Roman" w:cs="Times New Roman"/>
          <w:bCs/>
          <w:iCs/>
          <w:sz w:val="24"/>
          <w:szCs w:val="24"/>
        </w:rPr>
        <w:t xml:space="preserve"> </w:t>
      </w:r>
      <w:r w:rsidRPr="00FA119C">
        <w:rPr>
          <w:rFonts w:ascii="Times New Roman" w:hAnsi="Times New Roman" w:cs="Times New Roman"/>
          <w:bCs/>
          <w:iCs/>
          <w:sz w:val="24"/>
          <w:szCs w:val="24"/>
        </w:rPr>
        <w:t>podepsanými oprávněnými zástupci obou Smluvních stran.</w:t>
      </w:r>
    </w:p>
    <w:p w14:paraId="70802447" w14:textId="77777777" w:rsidR="00982602" w:rsidRPr="0025290C" w:rsidRDefault="00982602" w:rsidP="00E4550D">
      <w:pPr>
        <w:pStyle w:val="Bezmezer"/>
        <w:numPr>
          <w:ilvl w:val="0"/>
          <w:numId w:val="2"/>
        </w:numPr>
        <w:spacing w:after="120"/>
        <w:ind w:left="284" w:hanging="284"/>
        <w:jc w:val="both"/>
        <w:rPr>
          <w:rFonts w:ascii="Times New Roman" w:hAnsi="Times New Roman" w:cs="Times New Roman"/>
          <w:sz w:val="24"/>
          <w:szCs w:val="24"/>
        </w:rPr>
      </w:pPr>
      <w:r w:rsidRPr="0025290C">
        <w:rPr>
          <w:rFonts w:ascii="Times New Roman" w:hAnsi="Times New Roman" w:cs="Times New Roman"/>
          <w:sz w:val="24"/>
          <w:szCs w:val="24"/>
        </w:rPr>
        <w:t>Nedílnou součástí této Smlouvy jsou tyto přílohy:</w:t>
      </w:r>
    </w:p>
    <w:p w14:paraId="3EEA9B3E" w14:textId="37D3288E" w:rsidR="00C16060" w:rsidRPr="0025290C" w:rsidRDefault="00B44D49" w:rsidP="004F5F5B">
      <w:pPr>
        <w:pStyle w:val="Bezmezer"/>
        <w:spacing w:after="120"/>
        <w:ind w:firstLine="284"/>
        <w:jc w:val="both"/>
        <w:rPr>
          <w:rFonts w:ascii="Times New Roman" w:hAnsi="Times New Roman" w:cs="Times New Roman"/>
          <w:sz w:val="24"/>
          <w:szCs w:val="24"/>
        </w:rPr>
      </w:pPr>
      <w:r w:rsidRPr="0025290C">
        <w:rPr>
          <w:rFonts w:ascii="Times New Roman" w:hAnsi="Times New Roman" w:cs="Times New Roman"/>
          <w:sz w:val="24"/>
          <w:szCs w:val="24"/>
        </w:rPr>
        <w:t xml:space="preserve">Příloha č. 1 – </w:t>
      </w:r>
      <w:r w:rsidR="00C16060" w:rsidRPr="0025290C">
        <w:rPr>
          <w:rFonts w:ascii="Times New Roman" w:hAnsi="Times New Roman" w:cs="Times New Roman"/>
          <w:sz w:val="24"/>
          <w:szCs w:val="24"/>
        </w:rPr>
        <w:t>Pravidla zpracování osobních údajů</w:t>
      </w:r>
    </w:p>
    <w:p w14:paraId="7E41A4FB" w14:textId="09DCA9B5" w:rsidR="000F09D2" w:rsidRPr="0025290C" w:rsidRDefault="000F09D2" w:rsidP="004F5F5B">
      <w:pPr>
        <w:pStyle w:val="Bezmezer"/>
        <w:spacing w:after="120"/>
        <w:ind w:firstLine="284"/>
        <w:jc w:val="both"/>
        <w:rPr>
          <w:rFonts w:ascii="Times New Roman" w:hAnsi="Times New Roman" w:cs="Times New Roman"/>
          <w:sz w:val="24"/>
          <w:szCs w:val="24"/>
        </w:rPr>
      </w:pPr>
      <w:r w:rsidRPr="0025290C">
        <w:rPr>
          <w:rFonts w:ascii="Times New Roman" w:hAnsi="Times New Roman" w:cs="Times New Roman"/>
          <w:sz w:val="24"/>
          <w:szCs w:val="24"/>
        </w:rPr>
        <w:t xml:space="preserve">Příloha č. 2 – </w:t>
      </w:r>
      <w:r w:rsidRPr="008F3411">
        <w:rPr>
          <w:rFonts w:ascii="Times New Roman" w:hAnsi="Times New Roman" w:cs="Times New Roman"/>
          <w:sz w:val="24"/>
          <w:szCs w:val="24"/>
        </w:rPr>
        <w:t xml:space="preserve">Technická specifikace </w:t>
      </w:r>
    </w:p>
    <w:p w14:paraId="3A0650BA" w14:textId="6391539B" w:rsidR="0025290C" w:rsidRDefault="0025290C" w:rsidP="004F5F5B">
      <w:pPr>
        <w:pStyle w:val="Bezmezer"/>
        <w:spacing w:after="120"/>
        <w:ind w:firstLine="284"/>
        <w:jc w:val="both"/>
        <w:rPr>
          <w:rFonts w:ascii="Times New Roman" w:hAnsi="Times New Roman" w:cs="Times New Roman"/>
          <w:sz w:val="24"/>
          <w:szCs w:val="24"/>
        </w:rPr>
      </w:pPr>
      <w:r w:rsidRPr="0025290C">
        <w:rPr>
          <w:rFonts w:ascii="Times New Roman" w:hAnsi="Times New Roman" w:cs="Times New Roman"/>
          <w:sz w:val="24"/>
          <w:szCs w:val="24"/>
        </w:rPr>
        <w:t>Příloha č. 3 – Rozhodnutí o poskytnutí dotace</w:t>
      </w:r>
      <w:r>
        <w:rPr>
          <w:rFonts w:ascii="Times New Roman" w:hAnsi="Times New Roman" w:cs="Times New Roman"/>
          <w:sz w:val="24"/>
          <w:szCs w:val="24"/>
        </w:rPr>
        <w:t xml:space="preserve"> </w:t>
      </w:r>
    </w:p>
    <w:p w14:paraId="203FFE41" w14:textId="5A6D3075" w:rsidR="008D2442" w:rsidRPr="00DF529F" w:rsidRDefault="006453C3" w:rsidP="00E4550D">
      <w:pPr>
        <w:pStyle w:val="Odstavecseseznamem"/>
        <w:numPr>
          <w:ilvl w:val="0"/>
          <w:numId w:val="2"/>
        </w:numPr>
        <w:spacing w:after="120" w:line="240" w:lineRule="auto"/>
        <w:ind w:left="284" w:hanging="284"/>
        <w:contextualSpacing w:val="0"/>
        <w:jc w:val="both"/>
        <w:rPr>
          <w:rFonts w:ascii="Times New Roman" w:hAnsi="Times New Roman" w:cs="Times New Roman"/>
          <w:bCs/>
          <w:iCs/>
          <w:sz w:val="24"/>
          <w:szCs w:val="24"/>
        </w:rPr>
      </w:pPr>
      <w:r w:rsidRPr="00DF529F">
        <w:rPr>
          <w:rFonts w:ascii="Times New Roman" w:hAnsi="Times New Roman" w:cs="Times New Roman"/>
          <w:sz w:val="24"/>
          <w:szCs w:val="24"/>
        </w:rPr>
        <w:t xml:space="preserve">Tato Smlouva je uzavřena ve dvou (2) vyhotoveních s platností originálu, z nichž každá </w:t>
      </w:r>
      <w:r w:rsidR="001E2DA8" w:rsidRPr="00DF529F">
        <w:rPr>
          <w:rFonts w:ascii="Times New Roman" w:hAnsi="Times New Roman" w:cs="Times New Roman"/>
          <w:sz w:val="24"/>
          <w:szCs w:val="24"/>
        </w:rPr>
        <w:t xml:space="preserve">Smluvní </w:t>
      </w:r>
      <w:r w:rsidRPr="00DF529F">
        <w:rPr>
          <w:rFonts w:ascii="Times New Roman" w:hAnsi="Times New Roman" w:cs="Times New Roman"/>
          <w:sz w:val="24"/>
          <w:szCs w:val="24"/>
        </w:rPr>
        <w:t>strana obdrží po jednom (1) vyhotovení.</w:t>
      </w:r>
    </w:p>
    <w:p w14:paraId="2D6DBA7B" w14:textId="595112B7" w:rsidR="00F936AB" w:rsidRPr="00F936AB" w:rsidRDefault="00F936AB" w:rsidP="00E4550D">
      <w:pPr>
        <w:pStyle w:val="Bezmezer"/>
        <w:numPr>
          <w:ilvl w:val="0"/>
          <w:numId w:val="2"/>
        </w:numPr>
        <w:spacing w:after="120"/>
        <w:ind w:left="284" w:hanging="284"/>
        <w:jc w:val="both"/>
        <w:rPr>
          <w:rFonts w:ascii="Times New Roman" w:hAnsi="Times New Roman" w:cs="Times New Roman"/>
          <w:bCs/>
          <w:iCs/>
          <w:sz w:val="24"/>
          <w:szCs w:val="24"/>
        </w:rPr>
      </w:pPr>
      <w:bookmarkStart w:id="20" w:name="_Hlk178945720"/>
      <w:r w:rsidRPr="00F43DB7">
        <w:rPr>
          <w:rFonts w:ascii="Times New Roman" w:hAnsi="Times New Roman" w:cs="Times New Roman"/>
          <w:sz w:val="24"/>
          <w:szCs w:val="24"/>
        </w:rPr>
        <w:t>Zhotovitel prohlašuje, že si je vědom povinností a následků vyplývajících ze zákona č.</w:t>
      </w:r>
      <w:r>
        <w:rPr>
          <w:rFonts w:ascii="Times New Roman" w:hAnsi="Times New Roman" w:cs="Times New Roman"/>
          <w:sz w:val="24"/>
          <w:szCs w:val="24"/>
        </w:rPr>
        <w:t> </w:t>
      </w:r>
      <w:r w:rsidRPr="00F43DB7">
        <w:rPr>
          <w:rFonts w:ascii="Times New Roman" w:hAnsi="Times New Roman" w:cs="Times New Roman"/>
          <w:sz w:val="24"/>
          <w:szCs w:val="24"/>
        </w:rPr>
        <w:t>340/2015 Sb., o zvláštních podmínkách účinnosti některých smluv, uveřejňování těchto smluv a o registru smluv (zákon o registru smluv), ve znění pozdějších předpisů (dále jen „</w:t>
      </w:r>
      <w:r w:rsidRPr="00F43DB7">
        <w:rPr>
          <w:rFonts w:ascii="Times New Roman" w:hAnsi="Times New Roman" w:cs="Times New Roman"/>
          <w:b/>
          <w:sz w:val="24"/>
          <w:szCs w:val="24"/>
        </w:rPr>
        <w:t>zákon o registru smluv</w:t>
      </w:r>
      <w:r w:rsidRPr="00F43DB7">
        <w:rPr>
          <w:rFonts w:ascii="Times New Roman" w:hAnsi="Times New Roman" w:cs="Times New Roman"/>
          <w:sz w:val="24"/>
          <w:szCs w:val="24"/>
        </w:rPr>
        <w:t>“), a tímto výslovně souhlasí s uveřejněním této Smlouvy v registru smluv</w:t>
      </w:r>
      <w:r>
        <w:rPr>
          <w:rFonts w:ascii="Times New Roman" w:hAnsi="Times New Roman" w:cs="Times New Roman"/>
          <w:sz w:val="24"/>
          <w:szCs w:val="24"/>
        </w:rPr>
        <w:t xml:space="preserve">. </w:t>
      </w:r>
      <w:r w:rsidR="007B7A19">
        <w:rPr>
          <w:rFonts w:ascii="Times New Roman" w:hAnsi="Times New Roman" w:cs="Times New Roman"/>
          <w:sz w:val="24"/>
          <w:szCs w:val="24"/>
        </w:rPr>
        <w:t xml:space="preserve">Uveřejnění v registru smluv zajistí Objednatel. </w:t>
      </w:r>
      <w:r>
        <w:rPr>
          <w:rFonts w:ascii="Times New Roman" w:hAnsi="Times New Roman" w:cs="Times New Roman"/>
          <w:sz w:val="24"/>
          <w:szCs w:val="24"/>
        </w:rPr>
        <w:t>Nejpozději při uzavření této Smlouvy sdělí Zhotovitel Objednateli písemně, které části Smlouvy a která metadata k ní se vážící navrhuje vyloučit (anonymizovat) z uveřejnění v registru smluv a z jakého důvodu (zejména obchodní tajemství apod.)</w:t>
      </w:r>
      <w:r w:rsidR="007B7A19">
        <w:rPr>
          <w:rFonts w:ascii="Times New Roman" w:hAnsi="Times New Roman" w:cs="Times New Roman"/>
          <w:sz w:val="24"/>
          <w:szCs w:val="24"/>
        </w:rPr>
        <w:t>; nesdělí-li Zhotovitel v této lhůtě své návrhy, platí, že žádné vyloučení (anonymizaci) nežádá, a Objednatel uveřejní tuto Smlouvu v registru smluv v plném rozsahu (po případné anonymizaci s ohledem na ochranu osobních údajů)</w:t>
      </w:r>
      <w:bookmarkEnd w:id="20"/>
      <w:r>
        <w:rPr>
          <w:rFonts w:ascii="Times New Roman" w:hAnsi="Times New Roman" w:cs="Times New Roman"/>
          <w:sz w:val="24"/>
          <w:szCs w:val="24"/>
        </w:rPr>
        <w:t>.</w:t>
      </w:r>
    </w:p>
    <w:p w14:paraId="5E9B8728" w14:textId="565246AA" w:rsidR="00E236F6" w:rsidRPr="0007096E" w:rsidRDefault="0EAC1DFD" w:rsidP="00E4550D">
      <w:pPr>
        <w:pStyle w:val="Bezmezer"/>
        <w:numPr>
          <w:ilvl w:val="0"/>
          <w:numId w:val="2"/>
        </w:numPr>
        <w:spacing w:after="120"/>
        <w:ind w:left="284" w:hanging="284"/>
        <w:jc w:val="both"/>
        <w:rPr>
          <w:rFonts w:ascii="Times New Roman" w:hAnsi="Times New Roman" w:cs="Times New Roman"/>
          <w:bCs/>
          <w:iCs/>
          <w:sz w:val="24"/>
          <w:szCs w:val="24"/>
        </w:rPr>
      </w:pPr>
      <w:r w:rsidRPr="00FA119C">
        <w:rPr>
          <w:rFonts w:ascii="Times New Roman" w:hAnsi="Times New Roman" w:cs="Times New Roman"/>
          <w:sz w:val="24"/>
          <w:szCs w:val="24"/>
        </w:rPr>
        <w:t xml:space="preserve">Případná nicotnost, neplatnost nebo nevymahatelnost některého ujednání této </w:t>
      </w:r>
      <w:r w:rsidR="731C8CBA" w:rsidRPr="00FA119C">
        <w:rPr>
          <w:rFonts w:ascii="Times New Roman" w:hAnsi="Times New Roman" w:cs="Times New Roman"/>
          <w:sz w:val="24"/>
          <w:szCs w:val="24"/>
        </w:rPr>
        <w:t>S</w:t>
      </w:r>
      <w:r w:rsidRPr="00FA119C">
        <w:rPr>
          <w:rFonts w:ascii="Times New Roman" w:hAnsi="Times New Roman" w:cs="Times New Roman"/>
          <w:sz w:val="24"/>
          <w:szCs w:val="24"/>
        </w:rPr>
        <w:t xml:space="preserve">mlouvy nezpůsobuje nicotnost, neplatnost nebo nevymahatelnost </w:t>
      </w:r>
      <w:r w:rsidRPr="00AD7966">
        <w:rPr>
          <w:rFonts w:ascii="Times New Roman" w:hAnsi="Times New Roman" w:cs="Times New Roman"/>
          <w:sz w:val="24"/>
          <w:szCs w:val="24"/>
        </w:rPr>
        <w:t>ostatních jejích ujednání.</w:t>
      </w:r>
      <w:r w:rsidR="7EC94497" w:rsidRPr="0077137A">
        <w:rPr>
          <w:rFonts w:ascii="Times New Roman" w:hAnsi="Times New Roman" w:cs="Times New Roman"/>
          <w:sz w:val="24"/>
          <w:szCs w:val="24"/>
        </w:rPr>
        <w:t xml:space="preserve"> </w:t>
      </w:r>
      <w:r w:rsidR="731C8CBA" w:rsidRPr="0077137A">
        <w:rPr>
          <w:rFonts w:ascii="Times New Roman" w:hAnsi="Times New Roman" w:cs="Times New Roman"/>
          <w:sz w:val="24"/>
          <w:szCs w:val="24"/>
        </w:rPr>
        <w:t>Smluvní strany jsou povinny takové nicotné, neplatné nebo nevymahatelné ujednání nahradit neprodleně ujednáním, jež se nejvíce blíží účelu sledovanému takovým nicotným, neplatným nebo nevymahatelným ujednáním, a to formou písemného dodatku k této Smlouvě.</w:t>
      </w:r>
    </w:p>
    <w:p w14:paraId="0F9CF9B4" w14:textId="4E4C61B2" w:rsidR="00E236F6" w:rsidRPr="0077137A" w:rsidRDefault="731C8CBA" w:rsidP="00E4550D">
      <w:pPr>
        <w:pStyle w:val="Bezmezer"/>
        <w:numPr>
          <w:ilvl w:val="0"/>
          <w:numId w:val="2"/>
        </w:numPr>
        <w:spacing w:after="120"/>
        <w:ind w:left="284" w:hanging="284"/>
        <w:jc w:val="both"/>
        <w:rPr>
          <w:rFonts w:ascii="Times New Roman" w:hAnsi="Times New Roman" w:cs="Times New Roman"/>
          <w:sz w:val="24"/>
          <w:szCs w:val="24"/>
        </w:rPr>
      </w:pPr>
      <w:r w:rsidRPr="0077137A">
        <w:rPr>
          <w:rFonts w:ascii="Times New Roman" w:hAnsi="Times New Roman" w:cs="Times New Roman"/>
          <w:sz w:val="24"/>
          <w:szCs w:val="24"/>
        </w:rPr>
        <w:t xml:space="preserve">Smluvní strany se s touto Smlouvou řádně seznámily a jejímu obsahu rozumí; </w:t>
      </w:r>
      <w:r w:rsidR="7EC94497" w:rsidRPr="0077137A">
        <w:rPr>
          <w:rFonts w:ascii="Times New Roman" w:hAnsi="Times New Roman" w:cs="Times New Roman"/>
          <w:sz w:val="24"/>
          <w:szCs w:val="24"/>
        </w:rPr>
        <w:t>S</w:t>
      </w:r>
      <w:r w:rsidRPr="0077137A">
        <w:rPr>
          <w:rFonts w:ascii="Times New Roman" w:hAnsi="Times New Roman" w:cs="Times New Roman"/>
          <w:sz w:val="24"/>
          <w:szCs w:val="24"/>
        </w:rPr>
        <w:t xml:space="preserve">mlouva určitě a srozumitelně vyjadřuje svobodnou a vážnou vůli </w:t>
      </w:r>
      <w:r w:rsidR="3EC30FF4" w:rsidRPr="0077137A">
        <w:rPr>
          <w:rFonts w:ascii="Times New Roman" w:hAnsi="Times New Roman" w:cs="Times New Roman"/>
          <w:sz w:val="24"/>
          <w:szCs w:val="24"/>
        </w:rPr>
        <w:t>S</w:t>
      </w:r>
      <w:r w:rsidRPr="0077137A">
        <w:rPr>
          <w:rFonts w:ascii="Times New Roman" w:hAnsi="Times New Roman" w:cs="Times New Roman"/>
          <w:sz w:val="24"/>
          <w:szCs w:val="24"/>
        </w:rPr>
        <w:t xml:space="preserve">mluvních stran a není uzavírána v tísni nebo za nápadně nevýhodných podmínek, na důkaz čehož </w:t>
      </w:r>
      <w:r w:rsidR="3EC30FF4" w:rsidRPr="0077137A">
        <w:rPr>
          <w:rFonts w:ascii="Times New Roman" w:hAnsi="Times New Roman" w:cs="Times New Roman"/>
          <w:sz w:val="24"/>
          <w:szCs w:val="24"/>
        </w:rPr>
        <w:t xml:space="preserve">Smluvní </w:t>
      </w:r>
      <w:r w:rsidRPr="0077137A">
        <w:rPr>
          <w:rFonts w:ascii="Times New Roman" w:hAnsi="Times New Roman" w:cs="Times New Roman"/>
          <w:sz w:val="24"/>
          <w:szCs w:val="24"/>
        </w:rPr>
        <w:t>strany připojují své podpisy</w:t>
      </w:r>
    </w:p>
    <w:p w14:paraId="14241EA6" w14:textId="77777777" w:rsidR="005853B3" w:rsidRPr="0077137A" w:rsidRDefault="005853B3" w:rsidP="004F5F5B">
      <w:pPr>
        <w:pStyle w:val="Odstavecseseznamem"/>
        <w:spacing w:after="120" w:line="240" w:lineRule="auto"/>
        <w:contextualSpacing w:val="0"/>
        <w:rPr>
          <w:rFonts w:ascii="Times New Roman" w:hAnsi="Times New Roman" w:cs="Times New Roman"/>
          <w:bCs/>
          <w:iCs/>
          <w:sz w:val="24"/>
          <w:szCs w:val="24"/>
        </w:rPr>
      </w:pPr>
    </w:p>
    <w:p w14:paraId="397FDC38" w14:textId="77777777" w:rsidR="005853B3" w:rsidRPr="0077137A" w:rsidRDefault="005853B3" w:rsidP="004F5F5B">
      <w:pPr>
        <w:pStyle w:val="Bezmezer"/>
        <w:ind w:left="284"/>
        <w:rPr>
          <w:rFonts w:ascii="Times New Roman" w:hAnsi="Times New Roman" w:cs="Times New Roman"/>
          <w:bCs/>
          <w:iCs/>
          <w:sz w:val="24"/>
          <w:szCs w:val="24"/>
        </w:rPr>
      </w:pPr>
      <w:r w:rsidRPr="0077137A">
        <w:rPr>
          <w:rFonts w:ascii="Times New Roman" w:hAnsi="Times New Roman" w:cs="Times New Roman"/>
          <w:bCs/>
          <w:iCs/>
          <w:sz w:val="24"/>
          <w:szCs w:val="24"/>
        </w:rPr>
        <w:t>Za Objednatele:</w:t>
      </w:r>
      <w:r w:rsidRPr="0077137A">
        <w:rPr>
          <w:rFonts w:ascii="Times New Roman" w:hAnsi="Times New Roman" w:cs="Times New Roman"/>
          <w:bCs/>
          <w:iCs/>
          <w:sz w:val="24"/>
          <w:szCs w:val="24"/>
        </w:rPr>
        <w:tab/>
      </w:r>
      <w:r w:rsidRPr="0077137A">
        <w:rPr>
          <w:rFonts w:ascii="Times New Roman" w:hAnsi="Times New Roman" w:cs="Times New Roman"/>
          <w:bCs/>
          <w:iCs/>
          <w:sz w:val="24"/>
          <w:szCs w:val="24"/>
        </w:rPr>
        <w:tab/>
      </w:r>
      <w:r w:rsidRPr="0077137A">
        <w:rPr>
          <w:rFonts w:ascii="Times New Roman" w:hAnsi="Times New Roman" w:cs="Times New Roman"/>
          <w:bCs/>
          <w:iCs/>
          <w:sz w:val="24"/>
          <w:szCs w:val="24"/>
        </w:rPr>
        <w:tab/>
      </w:r>
      <w:r w:rsidRPr="0077137A">
        <w:rPr>
          <w:rFonts w:ascii="Times New Roman" w:hAnsi="Times New Roman" w:cs="Times New Roman"/>
          <w:bCs/>
          <w:iCs/>
          <w:sz w:val="24"/>
          <w:szCs w:val="24"/>
        </w:rPr>
        <w:tab/>
      </w:r>
      <w:r w:rsidRPr="0077137A">
        <w:rPr>
          <w:rFonts w:ascii="Times New Roman" w:hAnsi="Times New Roman" w:cs="Times New Roman"/>
          <w:bCs/>
          <w:iCs/>
          <w:sz w:val="24"/>
          <w:szCs w:val="24"/>
        </w:rPr>
        <w:tab/>
        <w:t xml:space="preserve">Za </w:t>
      </w:r>
      <w:r w:rsidR="00D410C8" w:rsidRPr="0077137A">
        <w:rPr>
          <w:rFonts w:ascii="Times New Roman" w:hAnsi="Times New Roman" w:cs="Times New Roman"/>
          <w:bCs/>
          <w:iCs/>
          <w:sz w:val="24"/>
          <w:szCs w:val="24"/>
        </w:rPr>
        <w:t>Zhotovitele</w:t>
      </w:r>
      <w:r w:rsidRPr="0077137A">
        <w:rPr>
          <w:rFonts w:ascii="Times New Roman" w:hAnsi="Times New Roman" w:cs="Times New Roman"/>
          <w:bCs/>
          <w:iCs/>
          <w:sz w:val="24"/>
          <w:szCs w:val="24"/>
        </w:rPr>
        <w:t>:</w:t>
      </w:r>
    </w:p>
    <w:p w14:paraId="79301A12" w14:textId="1D8DEF7F" w:rsidR="005853B3" w:rsidRDefault="005853B3" w:rsidP="004F5F5B">
      <w:pPr>
        <w:pStyle w:val="Bezmezer"/>
        <w:ind w:left="284"/>
        <w:rPr>
          <w:rFonts w:ascii="Times New Roman" w:hAnsi="Times New Roman" w:cs="Times New Roman"/>
          <w:bCs/>
          <w:iCs/>
          <w:sz w:val="24"/>
          <w:szCs w:val="24"/>
        </w:rPr>
      </w:pPr>
    </w:p>
    <w:p w14:paraId="6929AC82" w14:textId="78371BF1" w:rsidR="005A66D1" w:rsidRPr="0077137A" w:rsidRDefault="005A66D1" w:rsidP="004F5F5B">
      <w:pPr>
        <w:pStyle w:val="Bezmezer"/>
        <w:ind w:left="284"/>
        <w:rPr>
          <w:rFonts w:ascii="Times New Roman" w:hAnsi="Times New Roman" w:cs="Times New Roman"/>
          <w:bCs/>
          <w:iCs/>
          <w:sz w:val="24"/>
          <w:szCs w:val="24"/>
        </w:rPr>
      </w:pPr>
      <w:r>
        <w:rPr>
          <w:rFonts w:ascii="Times New Roman" w:hAnsi="Times New Roman" w:cs="Times New Roman"/>
          <w:bCs/>
          <w:iCs/>
          <w:sz w:val="24"/>
          <w:szCs w:val="24"/>
        </w:rPr>
        <w:t xml:space="preserve">V Praze dne                                                          V </w:t>
      </w:r>
      <w:r w:rsidR="008279CB" w:rsidRPr="00991B8A">
        <w:rPr>
          <w:rFonts w:ascii="Times New Roman" w:hAnsi="Times New Roman" w:cs="Times New Roman"/>
          <w:sz w:val="24"/>
          <w:szCs w:val="24"/>
          <w:highlight w:val="yellow"/>
        </w:rPr>
        <w:t>[DOPLNÍ DODAVATEL]</w:t>
      </w:r>
      <w:r>
        <w:rPr>
          <w:rFonts w:ascii="Times New Roman" w:hAnsi="Times New Roman" w:cs="Times New Roman"/>
          <w:bCs/>
          <w:iCs/>
          <w:sz w:val="24"/>
          <w:szCs w:val="24"/>
        </w:rPr>
        <w:t xml:space="preserve"> dne</w:t>
      </w:r>
    </w:p>
    <w:p w14:paraId="45651A8D" w14:textId="7593CE56" w:rsidR="005853B3" w:rsidRDefault="005853B3" w:rsidP="004F5F5B">
      <w:pPr>
        <w:pStyle w:val="Bezmezer"/>
        <w:ind w:left="284"/>
        <w:rPr>
          <w:rFonts w:ascii="Times New Roman" w:hAnsi="Times New Roman" w:cs="Times New Roman"/>
          <w:bCs/>
          <w:iCs/>
          <w:sz w:val="24"/>
          <w:szCs w:val="24"/>
        </w:rPr>
      </w:pPr>
    </w:p>
    <w:p w14:paraId="0607413E" w14:textId="77777777" w:rsidR="00872558" w:rsidRPr="0077137A" w:rsidRDefault="00872558" w:rsidP="004F5F5B">
      <w:pPr>
        <w:pStyle w:val="Bezmezer"/>
        <w:ind w:left="284"/>
        <w:rPr>
          <w:rFonts w:ascii="Times New Roman" w:hAnsi="Times New Roman" w:cs="Times New Roman"/>
          <w:bCs/>
          <w:iCs/>
          <w:sz w:val="24"/>
          <w:szCs w:val="24"/>
        </w:rPr>
      </w:pPr>
    </w:p>
    <w:p w14:paraId="52B8705C" w14:textId="77777777" w:rsidR="005853B3" w:rsidRPr="0077137A" w:rsidRDefault="005853B3" w:rsidP="004F5F5B">
      <w:pPr>
        <w:pStyle w:val="Bezmezer"/>
        <w:ind w:left="284"/>
        <w:rPr>
          <w:rFonts w:ascii="Times New Roman" w:hAnsi="Times New Roman" w:cs="Times New Roman"/>
          <w:bCs/>
          <w:iCs/>
          <w:sz w:val="24"/>
          <w:szCs w:val="24"/>
        </w:rPr>
      </w:pPr>
    </w:p>
    <w:p w14:paraId="08BB4ACC" w14:textId="77777777" w:rsidR="005853B3" w:rsidRPr="0077137A" w:rsidRDefault="005853B3" w:rsidP="004F5F5B">
      <w:pPr>
        <w:pStyle w:val="Bezmezer"/>
        <w:ind w:left="284"/>
        <w:rPr>
          <w:rFonts w:ascii="Times New Roman" w:hAnsi="Times New Roman" w:cs="Times New Roman"/>
          <w:bCs/>
          <w:iCs/>
          <w:sz w:val="24"/>
          <w:szCs w:val="24"/>
        </w:rPr>
      </w:pPr>
      <w:r w:rsidRPr="0077137A">
        <w:rPr>
          <w:rFonts w:ascii="Times New Roman" w:hAnsi="Times New Roman" w:cs="Times New Roman"/>
          <w:bCs/>
          <w:iCs/>
          <w:sz w:val="24"/>
          <w:szCs w:val="24"/>
        </w:rPr>
        <w:t>…………………………………..</w:t>
      </w:r>
      <w:r w:rsidRPr="0077137A">
        <w:rPr>
          <w:rFonts w:ascii="Times New Roman" w:hAnsi="Times New Roman" w:cs="Times New Roman"/>
          <w:bCs/>
          <w:iCs/>
          <w:sz w:val="24"/>
          <w:szCs w:val="24"/>
        </w:rPr>
        <w:tab/>
      </w:r>
      <w:r w:rsidRPr="0077137A">
        <w:rPr>
          <w:rFonts w:ascii="Times New Roman" w:hAnsi="Times New Roman" w:cs="Times New Roman"/>
          <w:bCs/>
          <w:iCs/>
          <w:sz w:val="24"/>
          <w:szCs w:val="24"/>
        </w:rPr>
        <w:tab/>
      </w:r>
      <w:r w:rsidRPr="0077137A">
        <w:rPr>
          <w:rFonts w:ascii="Times New Roman" w:hAnsi="Times New Roman" w:cs="Times New Roman"/>
          <w:bCs/>
          <w:iCs/>
          <w:sz w:val="24"/>
          <w:szCs w:val="24"/>
        </w:rPr>
        <w:tab/>
        <w:t>……………………………..</w:t>
      </w:r>
    </w:p>
    <w:p w14:paraId="3E49A5D6" w14:textId="30586977" w:rsidR="005853B3" w:rsidRDefault="00844FAF" w:rsidP="004F5F5B">
      <w:pPr>
        <w:pStyle w:val="Bezmezer"/>
        <w:ind w:left="284"/>
        <w:rPr>
          <w:rFonts w:ascii="Times New Roman" w:hAnsi="Times New Roman" w:cs="Times New Roman"/>
          <w:sz w:val="24"/>
          <w:szCs w:val="24"/>
        </w:rPr>
      </w:pPr>
      <w:r>
        <w:rPr>
          <w:rFonts w:ascii="Times New Roman" w:hAnsi="Times New Roman" w:cs="Times New Roman"/>
          <w:sz w:val="24"/>
          <w:szCs w:val="24"/>
        </w:rPr>
        <w:t>/</w:t>
      </w:r>
      <w:r w:rsidRPr="00844FAF">
        <w:rPr>
          <w:rFonts w:ascii="Times New Roman" w:hAnsi="Times New Roman" w:cs="Times New Roman"/>
          <w:sz w:val="24"/>
          <w:szCs w:val="24"/>
          <w:highlight w:val="yellow"/>
        </w:rPr>
        <w:t>BUDE DOPLNĚNO</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5853B3" w:rsidRPr="0077137A">
        <w:rPr>
          <w:rFonts w:ascii="Times New Roman" w:hAnsi="Times New Roman" w:cs="Times New Roman"/>
          <w:bCs/>
          <w:iCs/>
          <w:sz w:val="24"/>
          <w:szCs w:val="24"/>
        </w:rPr>
        <w:tab/>
      </w:r>
      <w:r w:rsidR="005853B3" w:rsidRPr="0077137A">
        <w:rPr>
          <w:rFonts w:ascii="Times New Roman" w:hAnsi="Times New Roman" w:cs="Times New Roman"/>
          <w:bCs/>
          <w:iCs/>
          <w:sz w:val="24"/>
          <w:szCs w:val="24"/>
        </w:rPr>
        <w:tab/>
      </w:r>
      <w:bookmarkStart w:id="21" w:name="_Hlk182308288"/>
      <w:r w:rsidR="008279CB" w:rsidRPr="00991B8A">
        <w:rPr>
          <w:rFonts w:ascii="Times New Roman" w:hAnsi="Times New Roman" w:cs="Times New Roman"/>
          <w:sz w:val="24"/>
          <w:szCs w:val="24"/>
          <w:highlight w:val="yellow"/>
        </w:rPr>
        <w:t>[DOPLNÍ DODAVATEL]</w:t>
      </w:r>
      <w:bookmarkEnd w:id="21"/>
    </w:p>
    <w:p w14:paraId="5F70FAD1" w14:textId="41C1FBC7" w:rsidR="00F02E3D" w:rsidRDefault="00844FAF" w:rsidP="00F02E3D">
      <w:pPr>
        <w:pStyle w:val="Bezmezer"/>
        <w:ind w:left="284"/>
        <w:rPr>
          <w:rFonts w:ascii="Times New Roman" w:hAnsi="Times New Roman" w:cs="Times New Roman"/>
          <w:bCs/>
          <w:iCs/>
          <w:sz w:val="24"/>
          <w:szCs w:val="24"/>
        </w:rPr>
      </w:pPr>
      <w:r>
        <w:rPr>
          <w:rFonts w:ascii="Times New Roman" w:hAnsi="Times New Roman" w:cs="Times New Roman"/>
          <w:sz w:val="24"/>
          <w:szCs w:val="24"/>
        </w:rPr>
        <w:t>Oblastní nemocnice Trutnov, a.s.</w:t>
      </w:r>
    </w:p>
    <w:p w14:paraId="12EE5AF5" w14:textId="77777777" w:rsidR="00FB2F73" w:rsidRDefault="00FB2F73" w:rsidP="00F02E3D">
      <w:pPr>
        <w:pStyle w:val="Bezmezer"/>
        <w:ind w:left="284"/>
        <w:rPr>
          <w:rFonts w:ascii="Times New Roman" w:hAnsi="Times New Roman" w:cs="Times New Roman"/>
          <w:bCs/>
          <w:iCs/>
          <w:sz w:val="24"/>
          <w:szCs w:val="24"/>
        </w:rPr>
        <w:sectPr w:rsidR="00FB2F73" w:rsidSect="008046F7">
          <w:headerReference w:type="default" r:id="rId11"/>
          <w:footerReference w:type="default" r:id="rId12"/>
          <w:pgSz w:w="11906" w:h="16838"/>
          <w:pgMar w:top="1417" w:right="1417" w:bottom="1417" w:left="1417" w:header="1474" w:footer="708" w:gutter="0"/>
          <w:cols w:space="708"/>
          <w:docGrid w:linePitch="360"/>
        </w:sectPr>
      </w:pPr>
    </w:p>
    <w:p w14:paraId="0AA36BD3" w14:textId="17144FE0" w:rsidR="00BC7C84" w:rsidRPr="002D5906" w:rsidRDefault="00BC7C84" w:rsidP="00BC7C84">
      <w:pPr>
        <w:pStyle w:val="Bezmezer"/>
        <w:rPr>
          <w:rFonts w:ascii="Times New Roman" w:hAnsi="Times New Roman" w:cs="Times New Roman"/>
          <w:bCs/>
          <w:iCs/>
          <w:sz w:val="24"/>
          <w:szCs w:val="24"/>
        </w:rPr>
      </w:pPr>
      <w:r w:rsidRPr="002D5906">
        <w:rPr>
          <w:rFonts w:ascii="Times New Roman" w:hAnsi="Times New Roman" w:cs="Times New Roman"/>
          <w:b/>
          <w:bCs/>
          <w:sz w:val="24"/>
          <w:szCs w:val="24"/>
        </w:rPr>
        <w:t>Příloha č. 1 – Pravidla zpracování osobních údajů</w:t>
      </w:r>
    </w:p>
    <w:p w14:paraId="3A6C382C" w14:textId="77777777" w:rsidR="00BC7C84" w:rsidRPr="002D5906" w:rsidRDefault="00BC7C84" w:rsidP="00B034B6">
      <w:pPr>
        <w:pStyle w:val="Odstavecseseznamem"/>
        <w:numPr>
          <w:ilvl w:val="0"/>
          <w:numId w:val="32"/>
        </w:numPr>
        <w:spacing w:before="360" w:after="240" w:line="240" w:lineRule="auto"/>
        <w:ind w:left="357" w:hanging="357"/>
        <w:contextualSpacing w:val="0"/>
        <w:jc w:val="both"/>
        <w:rPr>
          <w:rFonts w:ascii="Times New Roman" w:hAnsi="Times New Roman" w:cs="Times New Roman"/>
          <w:b/>
          <w:bCs/>
          <w:sz w:val="24"/>
          <w:szCs w:val="24"/>
        </w:rPr>
      </w:pPr>
      <w:r w:rsidRPr="002D5906">
        <w:rPr>
          <w:rFonts w:ascii="Times New Roman" w:hAnsi="Times New Roman" w:cs="Times New Roman"/>
          <w:b/>
          <w:bCs/>
          <w:sz w:val="24"/>
          <w:szCs w:val="24"/>
        </w:rPr>
        <w:t>ÚVODNÍ USTANOVENÍ</w:t>
      </w:r>
    </w:p>
    <w:p w14:paraId="64B3C480"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Pro účely těchto pravidel zpracování osobních údajů (dále jen „</w:t>
      </w:r>
      <w:r w:rsidRPr="002D5906">
        <w:rPr>
          <w:rFonts w:ascii="Times New Roman" w:hAnsi="Times New Roman" w:cs="Times New Roman"/>
          <w:b/>
          <w:bCs/>
          <w:sz w:val="24"/>
          <w:szCs w:val="24"/>
        </w:rPr>
        <w:t>Pravidla</w:t>
      </w:r>
      <w:r w:rsidRPr="002D5906">
        <w:rPr>
          <w:rFonts w:ascii="Times New Roman" w:hAnsi="Times New Roman" w:cs="Times New Roman"/>
          <w:sz w:val="24"/>
          <w:szCs w:val="24"/>
        </w:rPr>
        <w:t>“) se</w:t>
      </w:r>
    </w:p>
    <w:p w14:paraId="5F865E81" w14:textId="6FF61E2F"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Smlouvou</w:t>
      </w:r>
      <w:r w:rsidRPr="002D5906">
        <w:rPr>
          <w:rFonts w:ascii="Times New Roman" w:hAnsi="Times New Roman" w:cs="Times New Roman"/>
          <w:sz w:val="24"/>
          <w:szCs w:val="24"/>
        </w:rPr>
        <w:t xml:space="preserve"> rozumí </w:t>
      </w:r>
      <w:r w:rsidR="0007210F">
        <w:rPr>
          <w:rFonts w:ascii="Times New Roman" w:hAnsi="Times New Roman" w:cs="Times New Roman"/>
          <w:sz w:val="24"/>
          <w:szCs w:val="24"/>
        </w:rPr>
        <w:t>smlouva o modernizaci NIS</w:t>
      </w:r>
      <w:r w:rsidRPr="002D5906">
        <w:rPr>
          <w:rFonts w:ascii="Times New Roman" w:hAnsi="Times New Roman" w:cs="Times New Roman"/>
          <w:sz w:val="24"/>
          <w:szCs w:val="24"/>
        </w:rPr>
        <w:t>, jíž jsou tato Pravidla přílohou;</w:t>
      </w:r>
    </w:p>
    <w:p w14:paraId="40E46C4E" w14:textId="1285B1B3"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Správcem</w:t>
      </w:r>
      <w:r w:rsidRPr="002D5906">
        <w:rPr>
          <w:rFonts w:ascii="Times New Roman" w:hAnsi="Times New Roman" w:cs="Times New Roman"/>
          <w:sz w:val="24"/>
          <w:szCs w:val="24"/>
        </w:rPr>
        <w:t xml:space="preserve"> rozumí objednatel, tj. </w:t>
      </w:r>
      <w:r w:rsidR="006D1074">
        <w:rPr>
          <w:rFonts w:ascii="Times New Roman" w:hAnsi="Times New Roman" w:cs="Times New Roman"/>
          <w:sz w:val="24"/>
          <w:szCs w:val="24"/>
        </w:rPr>
        <w:t>Oblastní nemocnice Trutnov, a.s.</w:t>
      </w:r>
      <w:r w:rsidRPr="002D5906">
        <w:rPr>
          <w:rFonts w:ascii="Times New Roman" w:hAnsi="Times New Roman" w:cs="Times New Roman"/>
          <w:sz w:val="24"/>
          <w:szCs w:val="24"/>
        </w:rPr>
        <w:t>;</w:t>
      </w:r>
    </w:p>
    <w:p w14:paraId="161BC654" w14:textId="77777777"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Zpracovatelem</w:t>
      </w:r>
      <w:r w:rsidRPr="002D5906">
        <w:rPr>
          <w:rFonts w:ascii="Times New Roman" w:hAnsi="Times New Roman" w:cs="Times New Roman"/>
          <w:sz w:val="24"/>
          <w:szCs w:val="24"/>
        </w:rPr>
        <w:t xml:space="preserve"> rozumí poskytovatel, tj. </w:t>
      </w:r>
      <w:r w:rsidRPr="002D5906">
        <w:rPr>
          <w:rFonts w:ascii="Times New Roman" w:hAnsi="Times New Roman" w:cs="Times New Roman"/>
          <w:sz w:val="24"/>
          <w:szCs w:val="24"/>
          <w:highlight w:val="yellow"/>
        </w:rPr>
        <w:t>[DOPLNÍ DODAVATEL]</w:t>
      </w:r>
      <w:r w:rsidRPr="002D5906">
        <w:rPr>
          <w:rFonts w:ascii="Times New Roman" w:hAnsi="Times New Roman" w:cs="Times New Roman"/>
          <w:sz w:val="24"/>
          <w:szCs w:val="24"/>
        </w:rPr>
        <w:t>;</w:t>
      </w:r>
    </w:p>
    <w:p w14:paraId="42943DC3" w14:textId="77777777"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Subjektem údajů</w:t>
      </w:r>
      <w:r w:rsidRPr="002D5906">
        <w:rPr>
          <w:rFonts w:ascii="Times New Roman" w:hAnsi="Times New Roman" w:cs="Times New Roman"/>
          <w:sz w:val="24"/>
          <w:szCs w:val="24"/>
        </w:rPr>
        <w:t xml:space="preserve"> rozumí kterákoliv z fyzických osob uvedených v čl. 3.1 těchto Pravidel; všechny tyto fyzické osoby dohromady jsou pak souhrnně označovány jako „</w:t>
      </w:r>
      <w:r w:rsidRPr="002D5906">
        <w:rPr>
          <w:rFonts w:ascii="Times New Roman" w:hAnsi="Times New Roman" w:cs="Times New Roman"/>
          <w:b/>
          <w:bCs/>
          <w:sz w:val="24"/>
          <w:szCs w:val="24"/>
        </w:rPr>
        <w:t>Subjekty údajů</w:t>
      </w:r>
      <w:r w:rsidRPr="002D5906">
        <w:rPr>
          <w:rFonts w:ascii="Times New Roman" w:hAnsi="Times New Roman" w:cs="Times New Roman"/>
          <w:sz w:val="24"/>
          <w:szCs w:val="24"/>
        </w:rPr>
        <w:t>“;</w:t>
      </w:r>
    </w:p>
    <w:p w14:paraId="4C1232FD" w14:textId="40B5A6D1"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Osobním údajem</w:t>
      </w:r>
      <w:r w:rsidRPr="002D5906">
        <w:rPr>
          <w:rFonts w:ascii="Times New Roman" w:hAnsi="Times New Roman" w:cs="Times New Roman"/>
          <w:sz w:val="24"/>
          <w:szCs w:val="24"/>
        </w:rPr>
        <w:t xml:space="preserve"> rozumí kterýkoliv osobní údaj Subjektu údajů dle čl. 3.2</w:t>
      </w:r>
      <w:r w:rsidR="00BA2963">
        <w:rPr>
          <w:rFonts w:ascii="Times New Roman" w:hAnsi="Times New Roman" w:cs="Times New Roman"/>
          <w:sz w:val="24"/>
          <w:szCs w:val="24"/>
        </w:rPr>
        <w:t xml:space="preserve"> nebo 3.3</w:t>
      </w:r>
      <w:r w:rsidRPr="002D5906">
        <w:rPr>
          <w:rFonts w:ascii="Times New Roman" w:hAnsi="Times New Roman" w:cs="Times New Roman"/>
          <w:sz w:val="24"/>
          <w:szCs w:val="24"/>
        </w:rPr>
        <w:t xml:space="preserve"> těchto Pravidel; všechny takové osobní údaje jsou pak souhrnně označovány jako „</w:t>
      </w:r>
      <w:r w:rsidRPr="002D5906">
        <w:rPr>
          <w:rFonts w:ascii="Times New Roman" w:hAnsi="Times New Roman" w:cs="Times New Roman"/>
          <w:b/>
          <w:bCs/>
          <w:sz w:val="24"/>
          <w:szCs w:val="24"/>
        </w:rPr>
        <w:t>Osobní údaje</w:t>
      </w:r>
      <w:r w:rsidRPr="002D5906">
        <w:rPr>
          <w:rFonts w:ascii="Times New Roman" w:hAnsi="Times New Roman" w:cs="Times New Roman"/>
          <w:sz w:val="24"/>
          <w:szCs w:val="24"/>
        </w:rPr>
        <w:t>“;</w:t>
      </w:r>
    </w:p>
    <w:p w14:paraId="713AE2E2" w14:textId="77777777"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obecným nařízením</w:t>
      </w:r>
      <w:r w:rsidRPr="002D5906">
        <w:rPr>
          <w:rFonts w:ascii="Times New Roman" w:hAnsi="Times New Roman" w:cs="Times New Roman"/>
          <w:sz w:val="24"/>
          <w:szCs w:val="24"/>
        </w:rPr>
        <w:t xml:space="preserve"> rozumí nařízení Evropského parlamentu a Rady (EU) 2016/679 ze dne 27. dubna 2016 ochraně fyzických osob v souvislosti se zpracováním osobních údajů a o volném pohybu těchto údajů a o zrušení směrnice 95/46/ES (obecné nařízení o ochraně osobních údajů),</w:t>
      </w:r>
    </w:p>
    <w:p w14:paraId="7B1EE32C" w14:textId="77777777" w:rsidR="00BC7C84" w:rsidRPr="002D5906" w:rsidRDefault="00BC7C84" w:rsidP="00BC7C84">
      <w:pPr>
        <w:pStyle w:val="Odstavecseseznamem"/>
        <w:numPr>
          <w:ilvl w:val="2"/>
          <w:numId w:val="32"/>
        </w:numPr>
        <w:spacing w:after="120" w:line="240" w:lineRule="auto"/>
        <w:ind w:left="993" w:hanging="657"/>
        <w:contextualSpacing w:val="0"/>
        <w:jc w:val="both"/>
        <w:rPr>
          <w:rFonts w:ascii="Times New Roman" w:hAnsi="Times New Roman" w:cs="Times New Roman"/>
          <w:sz w:val="24"/>
          <w:szCs w:val="24"/>
        </w:rPr>
      </w:pPr>
      <w:r w:rsidRPr="002D5906">
        <w:rPr>
          <w:rFonts w:ascii="Times New Roman" w:hAnsi="Times New Roman" w:cs="Times New Roman"/>
          <w:b/>
          <w:bCs/>
          <w:sz w:val="24"/>
          <w:szCs w:val="24"/>
        </w:rPr>
        <w:t>zákonem</w:t>
      </w:r>
      <w:r w:rsidRPr="002D5906">
        <w:rPr>
          <w:rFonts w:ascii="Times New Roman" w:hAnsi="Times New Roman" w:cs="Times New Roman"/>
          <w:sz w:val="24"/>
          <w:szCs w:val="24"/>
        </w:rPr>
        <w:t xml:space="preserve"> rozumí zákon č. 110/2019 Sb., o zpracování osobních údajů.</w:t>
      </w:r>
    </w:p>
    <w:p w14:paraId="6AFDFE8D"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Není-li v těchto Pravidlech stanoveno nebo nevyplývá-li v konkrétním případě jinak, mají ostatní pojmy (zejména ty s počátečním velkým písmenem) stejný význam jako v hlavním textu Smlouvy.</w:t>
      </w:r>
    </w:p>
    <w:p w14:paraId="2D1B52E5"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Tato Pravidla jsou nedílnou součástí Smlouvy.</w:t>
      </w:r>
    </w:p>
    <w:p w14:paraId="0C47F5C8" w14:textId="77777777" w:rsidR="00BC7C84" w:rsidRPr="002D5906" w:rsidRDefault="00BC7C84" w:rsidP="00B034B6">
      <w:pPr>
        <w:pStyle w:val="Odstavecseseznamem"/>
        <w:numPr>
          <w:ilvl w:val="0"/>
          <w:numId w:val="32"/>
        </w:numPr>
        <w:spacing w:before="360" w:after="240" w:line="240" w:lineRule="auto"/>
        <w:ind w:left="357" w:hanging="357"/>
        <w:contextualSpacing w:val="0"/>
        <w:jc w:val="both"/>
        <w:rPr>
          <w:rFonts w:ascii="Times New Roman" w:hAnsi="Times New Roman" w:cs="Times New Roman"/>
          <w:b/>
          <w:bCs/>
          <w:sz w:val="24"/>
          <w:szCs w:val="24"/>
        </w:rPr>
      </w:pPr>
      <w:r w:rsidRPr="002D5906">
        <w:rPr>
          <w:rFonts w:ascii="Times New Roman" w:hAnsi="Times New Roman" w:cs="Times New Roman"/>
          <w:b/>
          <w:bCs/>
          <w:sz w:val="24"/>
          <w:szCs w:val="24"/>
        </w:rPr>
        <w:t>ÚČEL A PŘEDMĚT PRAVIDEL</w:t>
      </w:r>
    </w:p>
    <w:p w14:paraId="3FACC449"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Účelem těchto Pravidel je splnění požadavků kladených na správce a zpracovatele osobních údajů obecným nařízením (zejména ustanovením čl. 28 obecného nařízení) a zákonem v případě zpracování osobních údajů zpracovatelem.</w:t>
      </w:r>
    </w:p>
    <w:p w14:paraId="61F2FB0F"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Předmětem těchto Pravidel je úprava práv a povinností výše uvedeného Správce (jakožto správce ve smyslu obecného nařízení) a Zpracovatele (jakožto zpracovatele ve smyslu obecného nařízení) při zpracování osobních údajů v rámci plnění Smlouvy.</w:t>
      </w:r>
    </w:p>
    <w:p w14:paraId="419666C9" w14:textId="77777777" w:rsidR="00BC7C84" w:rsidRPr="002D5906" w:rsidRDefault="00BC7C84" w:rsidP="00B034B6">
      <w:pPr>
        <w:pStyle w:val="Odstavecseseznamem"/>
        <w:numPr>
          <w:ilvl w:val="0"/>
          <w:numId w:val="32"/>
        </w:numPr>
        <w:spacing w:before="360" w:after="240" w:line="240" w:lineRule="auto"/>
        <w:ind w:left="357" w:hanging="357"/>
        <w:contextualSpacing w:val="0"/>
        <w:jc w:val="both"/>
        <w:rPr>
          <w:rFonts w:ascii="Times New Roman" w:hAnsi="Times New Roman" w:cs="Times New Roman"/>
          <w:b/>
          <w:bCs/>
          <w:sz w:val="24"/>
          <w:szCs w:val="24"/>
        </w:rPr>
      </w:pPr>
      <w:r w:rsidRPr="002D5906">
        <w:rPr>
          <w:rFonts w:ascii="Times New Roman" w:hAnsi="Times New Roman" w:cs="Times New Roman"/>
          <w:b/>
          <w:bCs/>
          <w:sz w:val="24"/>
          <w:szCs w:val="24"/>
        </w:rPr>
        <w:t>SPECIFIKACE ZPRACOVÁVANÝCH OSOBNÍCH ÚDAJŮ</w:t>
      </w:r>
    </w:p>
    <w:p w14:paraId="41F1FBEB"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Předmětem zpracování budou osobní údaje zejména následujících fyzických osob:</w:t>
      </w:r>
    </w:p>
    <w:p w14:paraId="7B5A4A79" w14:textId="77777777" w:rsidR="00BC7C84" w:rsidRPr="002D5906" w:rsidRDefault="00BC7C84" w:rsidP="004040A7">
      <w:pPr>
        <w:pStyle w:val="Odstavecseseznamem"/>
        <w:numPr>
          <w:ilvl w:val="0"/>
          <w:numId w:val="33"/>
        </w:numPr>
        <w:spacing w:after="120" w:line="240" w:lineRule="auto"/>
        <w:ind w:left="1134"/>
        <w:contextualSpacing w:val="0"/>
        <w:jc w:val="both"/>
        <w:rPr>
          <w:rFonts w:ascii="Times New Roman" w:hAnsi="Times New Roman" w:cs="Times New Roman"/>
          <w:sz w:val="24"/>
          <w:szCs w:val="24"/>
        </w:rPr>
      </w:pPr>
      <w:r w:rsidRPr="002D5906">
        <w:rPr>
          <w:rFonts w:ascii="Times New Roman" w:hAnsi="Times New Roman" w:cs="Times New Roman"/>
          <w:sz w:val="24"/>
          <w:szCs w:val="24"/>
        </w:rPr>
        <w:t>zaměstnanci a další pracovníci Objednatele; zaměstnanci a další pracovníci Zhotovitele; obchodní partneři/dodavatelé Objednatele včetně jejich zástupců a pracovníků; pacienti a další osoby, kterým jsou poskytovány zdravotní nebo jiné služby ve zdravotnickém zařízení Objednatele anebo jichž se poskytování takových služeb jakýmkoliv způsobem osobně týká (např. příbuzní pacientů apod.).</w:t>
      </w:r>
    </w:p>
    <w:p w14:paraId="51E7F792" w14:textId="489608A3" w:rsidR="00BC7C84" w:rsidRPr="002D5906" w:rsidRDefault="00BC7C84" w:rsidP="004040A7">
      <w:pPr>
        <w:pStyle w:val="Odstavecseseznamem"/>
        <w:spacing w:after="120" w:line="240" w:lineRule="auto"/>
        <w:ind w:left="709"/>
        <w:contextualSpacing w:val="0"/>
        <w:jc w:val="both"/>
        <w:rPr>
          <w:rFonts w:ascii="Times New Roman" w:hAnsi="Times New Roman" w:cs="Times New Roman"/>
          <w:sz w:val="24"/>
          <w:szCs w:val="24"/>
        </w:rPr>
      </w:pPr>
      <w:r w:rsidRPr="002D5906">
        <w:rPr>
          <w:rFonts w:ascii="Times New Roman" w:hAnsi="Times New Roman" w:cs="Times New Roman"/>
          <w:sz w:val="24"/>
          <w:szCs w:val="24"/>
        </w:rPr>
        <w:t xml:space="preserve">Okruh Subjektů údajů ve smyslu těchto Pravidel může být Správcem jednostranně změněn v návaznosti </w:t>
      </w:r>
      <w:r w:rsidR="00B94A94" w:rsidRPr="00B94A94">
        <w:rPr>
          <w:rFonts w:ascii="Times New Roman" w:hAnsi="Times New Roman" w:cs="Times New Roman"/>
          <w:bCs/>
          <w:sz w:val="24"/>
          <w:szCs w:val="24"/>
        </w:rPr>
        <w:t xml:space="preserve">na </w:t>
      </w:r>
      <w:r w:rsidR="008671FF">
        <w:rPr>
          <w:rFonts w:ascii="Times New Roman" w:hAnsi="Times New Roman" w:cs="Times New Roman"/>
          <w:bCs/>
          <w:sz w:val="24"/>
          <w:szCs w:val="24"/>
        </w:rPr>
        <w:t xml:space="preserve">Analýzu implementace a </w:t>
      </w:r>
      <w:r w:rsidR="00B94A94" w:rsidRPr="00B94A94">
        <w:rPr>
          <w:rFonts w:ascii="Times New Roman" w:hAnsi="Times New Roman" w:cs="Times New Roman"/>
          <w:bCs/>
          <w:sz w:val="24"/>
          <w:szCs w:val="24"/>
        </w:rPr>
        <w:t>parametry výsledného Díla</w:t>
      </w:r>
      <w:r w:rsidRPr="002D5906">
        <w:rPr>
          <w:rFonts w:ascii="Times New Roman" w:hAnsi="Times New Roman" w:cs="Times New Roman"/>
          <w:sz w:val="24"/>
          <w:szCs w:val="24"/>
        </w:rPr>
        <w:t>.</w:t>
      </w:r>
    </w:p>
    <w:p w14:paraId="4B11805E"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Předmětem zpracování budou zejména následující kategorie osobních údajů Subjektů údajů:</w:t>
      </w:r>
    </w:p>
    <w:p w14:paraId="7976784D" w14:textId="77777777" w:rsidR="00BC7C84" w:rsidRPr="002D5906" w:rsidRDefault="00BC7C84" w:rsidP="004040A7">
      <w:pPr>
        <w:pStyle w:val="Odstavecseseznamem"/>
        <w:numPr>
          <w:ilvl w:val="0"/>
          <w:numId w:val="33"/>
        </w:numPr>
        <w:spacing w:after="120" w:line="240" w:lineRule="auto"/>
        <w:ind w:left="1134"/>
        <w:contextualSpacing w:val="0"/>
        <w:jc w:val="both"/>
        <w:rPr>
          <w:rFonts w:ascii="Times New Roman" w:hAnsi="Times New Roman" w:cs="Times New Roman"/>
          <w:sz w:val="24"/>
          <w:szCs w:val="24"/>
        </w:rPr>
      </w:pPr>
      <w:r w:rsidRPr="002D5906">
        <w:rPr>
          <w:rFonts w:ascii="Times New Roman" w:hAnsi="Times New Roman" w:cs="Times New Roman"/>
          <w:sz w:val="24"/>
          <w:szCs w:val="24"/>
        </w:rPr>
        <w:t>osobní jméno (popř. další jména) a příjmení (včetně rodného příjmení), pohlaví, akademický titul; datum narození; rodné číslo; číslo pojištěnce veřejného zdravotního pojištění; číslo průkazu totožnosti; kontaktní údaje (trvalý pobyt, bydliště, telefonní číslo, e-mailová adresa, ID datové schránky); bankovní spojení; údaje o zaměstnavateli a pracovním zařazení a osobního čísla zaměstnance; kontaktní údaje příbuzných osob blízkých/dalších osob sdělených pacientem; geografická a časová lokalizace; vlastnoruční podpis.</w:t>
      </w:r>
    </w:p>
    <w:p w14:paraId="50F2203A" w14:textId="25B2D692" w:rsidR="00BC7C84" w:rsidRPr="002D5906" w:rsidRDefault="00BC7C84" w:rsidP="004040A7">
      <w:pPr>
        <w:spacing w:after="120"/>
        <w:ind w:left="708"/>
        <w:jc w:val="both"/>
        <w:rPr>
          <w:rFonts w:ascii="Times New Roman" w:hAnsi="Times New Roman" w:cs="Times New Roman"/>
          <w:sz w:val="24"/>
          <w:szCs w:val="24"/>
        </w:rPr>
      </w:pPr>
      <w:r w:rsidRPr="002D5906">
        <w:rPr>
          <w:rFonts w:ascii="Times New Roman" w:hAnsi="Times New Roman" w:cs="Times New Roman"/>
          <w:sz w:val="24"/>
          <w:szCs w:val="24"/>
        </w:rPr>
        <w:t xml:space="preserve">Okruh kategorií osobních údajů ve smyslu těchto Pravidel může být Správcem jednostranně změněn v návaznosti </w:t>
      </w:r>
      <w:r w:rsidR="00B94A94" w:rsidRPr="00B94A94">
        <w:rPr>
          <w:rFonts w:ascii="Times New Roman" w:hAnsi="Times New Roman" w:cs="Times New Roman"/>
          <w:bCs/>
          <w:sz w:val="24"/>
          <w:szCs w:val="24"/>
        </w:rPr>
        <w:t xml:space="preserve">na </w:t>
      </w:r>
      <w:r w:rsidR="008671FF">
        <w:rPr>
          <w:rFonts w:ascii="Times New Roman" w:hAnsi="Times New Roman" w:cs="Times New Roman"/>
          <w:bCs/>
          <w:sz w:val="24"/>
          <w:szCs w:val="24"/>
        </w:rPr>
        <w:t xml:space="preserve">Analýzu implementace a </w:t>
      </w:r>
      <w:r w:rsidR="00B94A94" w:rsidRPr="00B94A94">
        <w:rPr>
          <w:rFonts w:ascii="Times New Roman" w:hAnsi="Times New Roman" w:cs="Times New Roman"/>
          <w:bCs/>
          <w:sz w:val="24"/>
          <w:szCs w:val="24"/>
        </w:rPr>
        <w:t>parametry výsledného Díla</w:t>
      </w:r>
      <w:r w:rsidRPr="002D5906">
        <w:rPr>
          <w:rFonts w:ascii="Times New Roman" w:hAnsi="Times New Roman" w:cs="Times New Roman"/>
          <w:sz w:val="24"/>
          <w:szCs w:val="24"/>
        </w:rPr>
        <w:t>.</w:t>
      </w:r>
    </w:p>
    <w:p w14:paraId="549BB9EB"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 xml:space="preserve">Předmětem zpracování budou též tyto zvláštní kategorie osobních údajů Subjektů údajů: </w:t>
      </w:r>
    </w:p>
    <w:p w14:paraId="75385318" w14:textId="77777777" w:rsidR="00BC7C84" w:rsidRPr="002D5906" w:rsidRDefault="00BC7C84" w:rsidP="004040A7">
      <w:pPr>
        <w:pStyle w:val="Odstavecseseznamem"/>
        <w:numPr>
          <w:ilvl w:val="0"/>
          <w:numId w:val="33"/>
        </w:numPr>
        <w:spacing w:after="120" w:line="240" w:lineRule="auto"/>
        <w:ind w:left="1134"/>
        <w:contextualSpacing w:val="0"/>
        <w:jc w:val="both"/>
        <w:rPr>
          <w:rFonts w:ascii="Times New Roman" w:hAnsi="Times New Roman" w:cs="Times New Roman"/>
          <w:sz w:val="24"/>
          <w:szCs w:val="24"/>
        </w:rPr>
      </w:pPr>
      <w:r w:rsidRPr="002D5906">
        <w:rPr>
          <w:rFonts w:ascii="Times New Roman" w:hAnsi="Times New Roman" w:cs="Times New Roman"/>
          <w:sz w:val="24"/>
          <w:szCs w:val="24"/>
        </w:rPr>
        <w:t>údaje o zdravotním stavu a poskytované zdravotní péči; údaje z anamnézy (rodinné, osobní, pracovní, sociální, epidemiologické, cestovní).</w:t>
      </w:r>
    </w:p>
    <w:p w14:paraId="0CD8C10C" w14:textId="4B76D2D8" w:rsidR="00BC7C84" w:rsidRPr="002D5906" w:rsidRDefault="00BC7C84" w:rsidP="004040A7">
      <w:pPr>
        <w:spacing w:after="120"/>
        <w:ind w:left="708"/>
        <w:jc w:val="both"/>
        <w:rPr>
          <w:rFonts w:ascii="Times New Roman" w:hAnsi="Times New Roman" w:cs="Times New Roman"/>
          <w:sz w:val="24"/>
          <w:szCs w:val="24"/>
        </w:rPr>
      </w:pPr>
      <w:r w:rsidRPr="002D5906">
        <w:rPr>
          <w:rFonts w:ascii="Times New Roman" w:hAnsi="Times New Roman" w:cs="Times New Roman"/>
          <w:sz w:val="24"/>
          <w:szCs w:val="24"/>
        </w:rPr>
        <w:t xml:space="preserve">Okruh zvláštních kategorií osobních údajů ve smyslu těchto Pravidel může být Správcem jednostranně změněn v návaznosti </w:t>
      </w:r>
      <w:r w:rsidR="00B94A94" w:rsidRPr="00B94A94">
        <w:rPr>
          <w:rFonts w:ascii="Times New Roman" w:hAnsi="Times New Roman" w:cs="Times New Roman"/>
          <w:bCs/>
          <w:sz w:val="24"/>
          <w:szCs w:val="24"/>
        </w:rPr>
        <w:t xml:space="preserve">na </w:t>
      </w:r>
      <w:r w:rsidR="008671FF">
        <w:rPr>
          <w:rFonts w:ascii="Times New Roman" w:hAnsi="Times New Roman" w:cs="Times New Roman"/>
          <w:bCs/>
          <w:sz w:val="24"/>
          <w:szCs w:val="24"/>
        </w:rPr>
        <w:t xml:space="preserve">Analýzu implementace a </w:t>
      </w:r>
      <w:r w:rsidR="00B94A94" w:rsidRPr="00B94A94">
        <w:rPr>
          <w:rFonts w:ascii="Times New Roman" w:hAnsi="Times New Roman" w:cs="Times New Roman"/>
          <w:bCs/>
          <w:sz w:val="24"/>
          <w:szCs w:val="24"/>
        </w:rPr>
        <w:t>parametry výsledného Díla</w:t>
      </w:r>
      <w:r w:rsidR="00B94A94">
        <w:rPr>
          <w:rFonts w:ascii="Times New Roman" w:hAnsi="Times New Roman" w:cs="Times New Roman"/>
          <w:bCs/>
          <w:sz w:val="24"/>
          <w:szCs w:val="24"/>
        </w:rPr>
        <w:t>.</w:t>
      </w:r>
    </w:p>
    <w:p w14:paraId="7272B09D"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Účelem zpracování Osobních údajů Zpracovatelem je plnění jeho právních povinností vyplývajících ze Smlouvy.</w:t>
      </w:r>
    </w:p>
    <w:p w14:paraId="34EE6D46"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Osobní údaje budou zpracovávány způsobem vyplývajícím ze Smlouvy.</w:t>
      </w:r>
    </w:p>
    <w:p w14:paraId="39E2E22F"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Osobní údaje mohou být zpracovávány pouze po dobu platnosti Smlouvy.</w:t>
      </w:r>
    </w:p>
    <w:p w14:paraId="500BF10D" w14:textId="77777777" w:rsidR="00BC7C84" w:rsidRPr="002D5906" w:rsidRDefault="00BC7C84" w:rsidP="00B034B6">
      <w:pPr>
        <w:pStyle w:val="Odstavecseseznamem"/>
        <w:numPr>
          <w:ilvl w:val="0"/>
          <w:numId w:val="32"/>
        </w:numPr>
        <w:spacing w:before="360" w:after="240" w:line="240" w:lineRule="auto"/>
        <w:ind w:left="357" w:hanging="357"/>
        <w:contextualSpacing w:val="0"/>
        <w:jc w:val="both"/>
        <w:rPr>
          <w:rFonts w:ascii="Times New Roman" w:hAnsi="Times New Roman" w:cs="Times New Roman"/>
          <w:b/>
          <w:bCs/>
          <w:sz w:val="24"/>
          <w:szCs w:val="24"/>
        </w:rPr>
      </w:pPr>
      <w:r w:rsidRPr="002D5906">
        <w:rPr>
          <w:rFonts w:ascii="Times New Roman" w:hAnsi="Times New Roman" w:cs="Times New Roman"/>
          <w:b/>
          <w:bCs/>
          <w:sz w:val="24"/>
          <w:szCs w:val="24"/>
        </w:rPr>
        <w:t>PRÁVA A POVINNOSTI SPRÁVCE</w:t>
      </w:r>
    </w:p>
    <w:p w14:paraId="752B609A"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Správce prohlašuje, že veškeré osobní údaje, které předá Zpracovateli ke zpracování, byly získány v souladu s právními předpisy a že Správce disponuje řádným právním titulem k jejich zpracování v rozsahu a způsobem, které požaduje po Zpracovateli. Na požádání je Správce povinen bez zbytečného odkladu sdělit a doložit Zpracovateli konkrétní zákonné důvody, které Správce opravňují ke zpracování.</w:t>
      </w:r>
    </w:p>
    <w:p w14:paraId="1C25EED5"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Správce je ve vztahu k Osobním údajům, Subjektům údajů a Zpracovateli povinen postupovat v souladu s příslušnými právními předpisy a plnit všechny právní povinnosti, které mu v této souvislosti ukládají právní předpisy nebo příslušná rozhodnutí orgánů veřejné moci.</w:t>
      </w:r>
    </w:p>
    <w:p w14:paraId="764810A8"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Správce bude Zpracovateli předávat Osobní údaje pouze v nezbytném rozsahu, který je nutný ke splnění povinností Zpracovatele vyplývajících ze Smlouvy.</w:t>
      </w:r>
    </w:p>
    <w:p w14:paraId="45B3EE79"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Správce je povinen poskytovat Zpracovateli součinnost nezbytnou pro dodržování Pravidel. Správce je takto zejména povinen v případě, že pro plnění povinností Zpracovatele dle těchto Pravidel budou nutné jakékoli písemné podklady od Správce, a to včetně vystavení plné moci či jiného pověření či oprávnění pro Zpracovatele, poskytnout tyto dokumenty Zpracovateli bez zbytečného odkladu.</w:t>
      </w:r>
    </w:p>
    <w:p w14:paraId="22D07219" w14:textId="77777777" w:rsidR="00BC7C84" w:rsidRPr="002D5906" w:rsidRDefault="00BC7C84" w:rsidP="00B034B6">
      <w:pPr>
        <w:pStyle w:val="Odstavecseseznamem"/>
        <w:numPr>
          <w:ilvl w:val="0"/>
          <w:numId w:val="32"/>
        </w:numPr>
        <w:spacing w:before="360" w:after="240" w:line="240" w:lineRule="auto"/>
        <w:ind w:left="357" w:hanging="357"/>
        <w:contextualSpacing w:val="0"/>
        <w:jc w:val="both"/>
        <w:rPr>
          <w:rFonts w:ascii="Times New Roman" w:hAnsi="Times New Roman" w:cs="Times New Roman"/>
          <w:b/>
          <w:bCs/>
          <w:sz w:val="24"/>
          <w:szCs w:val="24"/>
        </w:rPr>
      </w:pPr>
      <w:r w:rsidRPr="002D5906">
        <w:rPr>
          <w:rFonts w:ascii="Times New Roman" w:hAnsi="Times New Roman" w:cs="Times New Roman"/>
          <w:b/>
          <w:bCs/>
          <w:sz w:val="24"/>
          <w:szCs w:val="24"/>
        </w:rPr>
        <w:t>PRÁVA A POVINNOSTI ZPRACOVATELE</w:t>
      </w:r>
    </w:p>
    <w:p w14:paraId="31B5F044"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ve vztahu k Osobním údajům, Subjektům údajů a Správci povinen plnit všechny právní povinnosti, které mu v této souvislosti ukládají právní předpisy nebo příslušná rozhodnutí orgánů veřejné moci.</w:t>
      </w:r>
    </w:p>
    <w:p w14:paraId="2BCF299C"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Pokyny Správce</w:t>
      </w:r>
    </w:p>
    <w:p w14:paraId="457C1565"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smí zpracovávat Osobní údaje pouze na základě doložených pokynů Správce.</w:t>
      </w:r>
    </w:p>
    <w:p w14:paraId="444DA7B9"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Uzavřením Smlouvy dává Správce Zpracovateli výslovný pokyn ke zpracování Osobních údajů za účelem plnění Smlouvy, a to všemi způsoby specifikovanými ve Smlouvě nebo z ní vyplývajícími a po celou dobu její platnosti a účinnosti; jakákoliv změna tohoto pokynu musí být Zpracovateli předložena v písemné formě.</w:t>
      </w:r>
    </w:p>
    <w:p w14:paraId="72282A7D"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V případě, že by právo Evropské unie nebo České republiky ukládalo Zpracovateli povinnost předat kterýchkoli z Osobních údajů do třetí země nebo mezinárodní organizaci, informuje Zpracovatel o tomto právním požadavku před zpracováním, ledaže by příslušné právní předpisy toto informování zakazovaly z důležitých důvodů veřejného zájmu.</w:t>
      </w:r>
    </w:p>
    <w:p w14:paraId="09F2E5CA"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Mlčenlivost</w:t>
      </w:r>
    </w:p>
    <w:p w14:paraId="46662AE8"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povinen zajistit, aby se osoby, které použije ke zpracovávání Osobních údajů, zavázaly k mlčenlivosti nebo aby se na ně vztahovala zákonná povinnost mlčenlivosti.</w:t>
      </w:r>
    </w:p>
    <w:p w14:paraId="5888ECC8"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Zabezpečení zpracování</w:t>
      </w:r>
    </w:p>
    <w:p w14:paraId="17F0A115"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povinen přijmout opatření požadovaná podle čl. 32 obecného nařízení.</w:t>
      </w:r>
    </w:p>
    <w:p w14:paraId="05604FBD"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prohlašuje, že na svých pracovištích, na kterých bude docházet ke zpracování Osobních údajů, zavedl odpovídající technická a organizační opatření k zajištění bezpečnosti svěřených Osobních údajů, díky nimž je především zajištěno, aby Osobní údaje nebyly standardně bez zásahu člověka zpřístupněny neomezenému počtu fyzických nebo právnických osob, a aby zároveň byla eliminována možnost zničení či ztráty Osobních údajů, jejich neoprávněných přenosů, jiného neoprávněného zpracování či zneužití.</w:t>
      </w:r>
    </w:p>
    <w:p w14:paraId="5ADFC679"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Technická a organizační opatření podle čl. 5.7 spočívají zejména ve fyzickém zabezpečení objektu, v němž se nacházejí pracoviště Zpracovatele, v odpovídajícím proškolení zaměstnanců a dalších osob, které se na zpracování Osobních údajů podílejí, a v implementaci odpovídajících opatření k zajištění kybernetické bezpečnosti používané výpočetní techniky.</w:t>
      </w:r>
    </w:p>
    <w:p w14:paraId="55CDEE5E"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oprávněn Osobní údaje zpracovávat na celém území Evropské unie a při dodržení podmínek čl. 44 až 50 obecného nařízení je Zpracovatel oprávněn k naplnění účelu zpracování Osobních údajů předávat tyto Osobní údaje i do třetích zemí.</w:t>
      </w:r>
    </w:p>
    <w:p w14:paraId="583E60E4"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Zapojení dalšího zpracovatele</w:t>
      </w:r>
    </w:p>
    <w:p w14:paraId="6C17F560"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oprávněn do zpracování Osobních údajů zapojit dalšího zpracovatele pouze na základě předchozího konkrétního nebo obecného písemného povolení Správce. Správce není povinen takové povolení udělit. Má se za to, že u poddodavatelů, jejichž využití bylo Zpracovatelem Správci řádně oznámeno podle Smlouvy, je toto povolení automaticky uděleno.</w:t>
      </w:r>
    </w:p>
    <w:p w14:paraId="6E2D48F3"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Pokud Zpracovatel zapojí do zpracování Osobních údajů dalšího zpracovatele, musí zajistit, aby tomuto dalšímu zpracovateli byly uloženy stejné povinnosti na ochranu údajů, jaké jsou uvedeny v těchto Pravidlech, a to zejména poskytnutí dostatečných záruk, pokud jde o zavedení vhodných technických a organizačních opatření tak, aby zpracování splňovalo požadavky obecného nařízení.</w:t>
      </w:r>
    </w:p>
    <w:p w14:paraId="5A5493D4"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Neplní-li další zpracovatel své povinnosti v oblasti ochrany údajů, odpovídá Správci za plnění povinností dotčeného dalšího zpracovatele i nadále plně Zpracovatel.</w:t>
      </w:r>
    </w:p>
    <w:p w14:paraId="79B80819"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V případě odvolání povolení k zapojení dalšího zpracovatele budou smluvní strany postupovat podle následujících pravidel:</w:t>
      </w:r>
    </w:p>
    <w:p w14:paraId="241BB05A"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Odvolání povolení je možné pouze ze závažných důvodů, a to vždy pouze ve vztahu ke konkrétnímu dalšímu zpracovateli. Závažným důvodem pro odvolání povolení je zejména porušení obecného nařízení při zpracování Osobních údajů tímto dalším zpracovatelem.</w:t>
      </w:r>
    </w:p>
    <w:p w14:paraId="55493D8B"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Odvolání povolení musí být Správcem učiněno písemně vůči Zpracovateli, a to s uvedením konkrétního důvodu odvolání povolení.</w:t>
      </w:r>
    </w:p>
    <w:p w14:paraId="75CAD6F5"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Po obdržení odvolání povolení je Zpracovatel povinen bez zbytečného odkladu, nejpozději však do 30 dnů, ukončit zpracování Osobních údajů tímto dalším zpracovatelem.</w:t>
      </w:r>
    </w:p>
    <w:p w14:paraId="01A57091"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V případě nedůvodného odvolání povolení, anebo pokud je povolení odvoláno z důvodů, které nemají původ v porušení obecného nařízení dotčeným dalším zpracovatelem, je Správce povinen Zpracovateli nahradit veškerou újmu, která mu v souvislosti s ukončením zapojení příslušného dalšího zpracovatele vznikne.</w:t>
      </w:r>
    </w:p>
    <w:p w14:paraId="42DC0C05"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Poskytování součinnosti</w:t>
      </w:r>
    </w:p>
    <w:p w14:paraId="0EC5EF24"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povinen poskytovat Správci vhodným způsobem součinnost při plnění Správcovy povinnosti reagovat na žádosti o výkon práv subjektu údajů stanovených v čl. 12 až 23 obecného nařízení.</w:t>
      </w:r>
    </w:p>
    <w:p w14:paraId="5A73F66B"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Součinnost Zpracovatele podle čl. 5.14 spočívá zejména v poskytování potřebných informací Správci a v plnění případných pokynů Správce vydaných za účelem realizace práv Subjektů údajů předvídaných v čl. 16 až 22 obecného nařízení (např. právo na opravu nebo právo být zapomenut).</w:t>
      </w:r>
    </w:p>
    <w:p w14:paraId="2DC14582"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V případě, že se některý ze Subjektů údajů v souvislosti s Osobními údaji obrátí se žádostí o výkon práv subjektu údajů stanovených v čl. 12 až 23 obecného nařízení přímo na Zpracovatele, je Zpracovatel povinen o žádosti bez zbytečného odkladu informovat Správce. Vyřízení takové žádosti je povinností Správce, Zpracovatel za ně nijak neodpovídá a ani k němu není oprávněn.</w:t>
      </w:r>
    </w:p>
    <w:p w14:paraId="6A944F83"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dále povinen být Správci nápomocen při zajišťování souladu s povinnostmi Správce podle čl. 32 až 36 obecného nařízení, a to při zohlednění povahy zpracování a informací, jež má Zpracovatel k dispozici.</w:t>
      </w:r>
    </w:p>
    <w:p w14:paraId="56BB32C6"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Jakmile Zpracovatel zjistí porušení bezpečnosti Osobních údajů, ohlásí je bez zbytečného odkladu Správci a následně postupuje v mezích svých právních povinností dle Správcových pokynů.</w:t>
      </w:r>
    </w:p>
    <w:p w14:paraId="6697BC21"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povinen poskytovat součinnost podle čl. 5.14 až 5.18 bez zbytečného odkladu, nedohodne-li se se Správcem v konkrétním případě jinak.</w:t>
      </w:r>
    </w:p>
    <w:p w14:paraId="661934E6"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Kontrola dodržování povinností Zpracovatele</w:t>
      </w:r>
    </w:p>
    <w:p w14:paraId="700F3F82"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poskytne Správci veškeré informace potřebné k doložení toho, že byly splněny povinnosti stanovené v čl. 28 obecného nařízení.</w:t>
      </w:r>
    </w:p>
    <w:p w14:paraId="140443E8"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Zpracovatel je povinen umožnit audity, včetně inspekcí, prováděné Správcem nebo jiným subjektem, kterého Správce pověřil, a k těmto auditům přispět. Při tom budou smluvní strany postupovat podle následujících pravidel:</w:t>
      </w:r>
    </w:p>
    <w:p w14:paraId="02ADE17E" w14:textId="529F66E8"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Správce provádí audity nebo inspekce pouze v nezbytně nutném rozsahu, a to tak, aby tím Zpracovatele nezatěžoval více, než je nezbytně nutné ke splnění právních povinností Správce.</w:t>
      </w:r>
    </w:p>
    <w:p w14:paraId="63B059D1"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Za účelem provedení auditu nebo inspekce na místě samém kontaktuje Správce Zpracovatele nejméně 3 pracovní dny předem a v rámci informace o chystaném auditu nebo inspekci sdělí Zpracovateli termín auditu/inspekce, důvod auditu/inspekce, místo auditu/inspekce, zaměření auditu/inspekce a identifikační údaje zástupců Správce, kteří budou audit/inspekci realizovat.</w:t>
      </w:r>
    </w:p>
    <w:p w14:paraId="7F7285DC"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V případě provádění auditu nebo inspekce přímo na pracovišti Zpracovatele je Správce povinen řídit se pokyny Zpracovatele (zejména v otázkách vstupu na pracoviště, dodržování bezpečnostních pravidel apod.) a respektovat jeho oprávněné provozní potřeby.</w:t>
      </w:r>
    </w:p>
    <w:p w14:paraId="67863F15"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V případě zjištění jakéhokoliv nesouladu poskytne Správce Zpracovateli přiměřenou lhůtu k vyjádření a toto vyjádření zohlední při svém dalším postupu.</w:t>
      </w:r>
    </w:p>
    <w:p w14:paraId="242EF3B4"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Postup při podezření na porušení právních předpisů ze strany Správce</w:t>
      </w:r>
    </w:p>
    <w:p w14:paraId="38480985"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 xml:space="preserve">Domnívá-li se Zpracovatel, že určitý pokyn Správce porušuje obecné nařízení nebo jiné předpisy Evropské unie nebo České republiky týkající se ochrany osobních údajů, je povinen o tom Správce neprodleně informovat. </w:t>
      </w:r>
    </w:p>
    <w:p w14:paraId="3EA217F2"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Domnívá-li se Zpracovatel, že v souvislosti s Osobními údaji dochází nebo může docházet u Správce k porušení obecného nařízení nebo jiných předpisů Evropské unie nebo České republiky týkajících se ochrany osobních údajů, je oprávněn se na Správce obrátit se žádostí o vysvětlení. V pochybnostech je Zpracovatel rovněž oprávněn požadovat po Správci doložení konkrétního zákonného důvodu ke zpracování předaných Osobních údajů.</w:t>
      </w:r>
    </w:p>
    <w:p w14:paraId="6B7D7694"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Nepředloží-li Správce v případech podle čl. 5.22 nebo 5.23 Zpracovateli uspokojivé vysvětlení nebo jinak nerozptýlí pochybnosti sdělené Zpracovatelem, je Zpracovatel oprávněn přerušit další zpracování dotčených Osobních údajů.</w:t>
      </w:r>
    </w:p>
    <w:p w14:paraId="473AF989"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Povinnosti a postupy Zpracovatele podle čl. 5.18 nejsou tímto nijak dotčeny.</w:t>
      </w:r>
    </w:p>
    <w:p w14:paraId="3C83DAA8" w14:textId="77777777" w:rsidR="00BC7C84" w:rsidRPr="002D5906" w:rsidRDefault="00BC7C84" w:rsidP="00B034B6">
      <w:pPr>
        <w:spacing w:before="240" w:after="120"/>
        <w:ind w:left="-6"/>
        <w:jc w:val="both"/>
        <w:rPr>
          <w:rFonts w:ascii="Times New Roman" w:hAnsi="Times New Roman" w:cs="Times New Roman"/>
          <w:b/>
          <w:bCs/>
          <w:sz w:val="24"/>
          <w:szCs w:val="24"/>
        </w:rPr>
      </w:pPr>
      <w:r w:rsidRPr="002D5906">
        <w:rPr>
          <w:rFonts w:ascii="Times New Roman" w:hAnsi="Times New Roman" w:cs="Times New Roman"/>
          <w:b/>
          <w:bCs/>
          <w:sz w:val="24"/>
          <w:szCs w:val="24"/>
        </w:rPr>
        <w:t>Postup při ukončení Smlouvy</w:t>
      </w:r>
    </w:p>
    <w:p w14:paraId="2968295D" w14:textId="77777777" w:rsidR="00BC7C84" w:rsidRPr="002D5906"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Bude-li Smlouva ukončena, je Zpracovatel povinen bez zbytečného odkladu všechny Osobní údaje dle pokynu Správce buď vymazat, nebo je vrátit Správci. Zároveň je povinen vymazat existující kopie, pokud právo Evropské unie nebo České republiky nepožaduje uložení daných osobních údajů. Správce v pokynu pro Zpracovatele specifikuje:</w:t>
      </w:r>
    </w:p>
    <w:p w14:paraId="1C078F75"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zda požaduje výmaz, nebo vrácení Osobních údajů, případně na jakých nosičích a v jaké formě;</w:t>
      </w:r>
    </w:p>
    <w:p w14:paraId="69173798" w14:textId="77777777" w:rsidR="00BC7C84" w:rsidRPr="002D5906" w:rsidRDefault="00BC7C84" w:rsidP="00BC7C84">
      <w:pPr>
        <w:pStyle w:val="Odstavecseseznamem"/>
        <w:numPr>
          <w:ilvl w:val="2"/>
          <w:numId w:val="32"/>
        </w:numPr>
        <w:spacing w:after="120" w:line="240" w:lineRule="auto"/>
        <w:ind w:left="1418" w:hanging="992"/>
        <w:contextualSpacing w:val="0"/>
        <w:jc w:val="both"/>
        <w:rPr>
          <w:rFonts w:ascii="Times New Roman" w:hAnsi="Times New Roman" w:cs="Times New Roman"/>
          <w:sz w:val="24"/>
          <w:szCs w:val="24"/>
        </w:rPr>
      </w:pPr>
      <w:r w:rsidRPr="002D5906">
        <w:rPr>
          <w:rFonts w:ascii="Times New Roman" w:hAnsi="Times New Roman" w:cs="Times New Roman"/>
          <w:sz w:val="24"/>
          <w:szCs w:val="24"/>
        </w:rPr>
        <w:t>nejpozději do jakého termínu má tak být ze strany Zpracovatele učiněno.</w:t>
      </w:r>
    </w:p>
    <w:p w14:paraId="3ABCB5FC" w14:textId="77777777" w:rsidR="00BC7C84" w:rsidRPr="002D5906" w:rsidRDefault="00BC7C84" w:rsidP="00B034B6">
      <w:pPr>
        <w:pStyle w:val="Odstavecseseznamem"/>
        <w:numPr>
          <w:ilvl w:val="0"/>
          <w:numId w:val="32"/>
        </w:numPr>
        <w:spacing w:before="360" w:after="240" w:line="240" w:lineRule="auto"/>
        <w:ind w:left="357" w:hanging="357"/>
        <w:contextualSpacing w:val="0"/>
        <w:jc w:val="both"/>
        <w:rPr>
          <w:rFonts w:ascii="Times New Roman" w:hAnsi="Times New Roman" w:cs="Times New Roman"/>
          <w:b/>
          <w:bCs/>
          <w:sz w:val="24"/>
          <w:szCs w:val="24"/>
        </w:rPr>
      </w:pPr>
      <w:r w:rsidRPr="002D5906">
        <w:rPr>
          <w:rFonts w:ascii="Times New Roman" w:hAnsi="Times New Roman" w:cs="Times New Roman"/>
          <w:b/>
          <w:bCs/>
          <w:sz w:val="24"/>
          <w:szCs w:val="24"/>
        </w:rPr>
        <w:t>OSTATNÍ</w:t>
      </w:r>
    </w:p>
    <w:p w14:paraId="3D4C82AB" w14:textId="749E505F" w:rsidR="00BC7C84" w:rsidRDefault="00BC7C84" w:rsidP="00B8468A">
      <w:pPr>
        <w:pStyle w:val="Odstavecseseznamem"/>
        <w:numPr>
          <w:ilvl w:val="1"/>
          <w:numId w:val="32"/>
        </w:numPr>
        <w:spacing w:after="120" w:line="240" w:lineRule="auto"/>
        <w:ind w:left="709" w:hanging="709"/>
        <w:contextualSpacing w:val="0"/>
        <w:jc w:val="both"/>
        <w:rPr>
          <w:rFonts w:ascii="Times New Roman" w:hAnsi="Times New Roman" w:cs="Times New Roman"/>
          <w:sz w:val="24"/>
          <w:szCs w:val="24"/>
        </w:rPr>
      </w:pPr>
      <w:r w:rsidRPr="002D5906">
        <w:rPr>
          <w:rFonts w:ascii="Times New Roman" w:hAnsi="Times New Roman" w:cs="Times New Roman"/>
          <w:sz w:val="24"/>
          <w:szCs w:val="24"/>
        </w:rPr>
        <w:t>Plněním těchto Pravidel se Zpracovatel nemůže dostat do prodlení s plněním Smlouvy. Bude-li tedy mít plnění povinností nebo výkon práv Zpracovatele podle těchto Pravidel negativní dopad na plnění Smlouvy (např. když Zpracovatel oprávněně omezí nebo zastaví zpracování Osobních údajů a v důsledku toho nesplní řádně nebo včas některou svoji povinnost ze Smlouvy), nebude takový postup Zpracovatele považován za porušení Smlouvy a Zpracovatel za něj nemůže být postihován.</w:t>
      </w:r>
    </w:p>
    <w:p w14:paraId="1778FFD5" w14:textId="2DFECEEF" w:rsidR="0061289A" w:rsidRPr="003A50A2" w:rsidRDefault="0061289A" w:rsidP="006D1074">
      <w:pPr>
        <w:pStyle w:val="Bezmezer"/>
        <w:rPr>
          <w:rFonts w:ascii="Times New Roman" w:hAnsi="Times New Roman" w:cs="Times New Roman"/>
          <w:sz w:val="24"/>
          <w:szCs w:val="24"/>
        </w:rPr>
      </w:pPr>
    </w:p>
    <w:sectPr w:rsidR="0061289A" w:rsidRPr="003A50A2" w:rsidSect="00160F4E">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1BE99" w14:textId="77777777" w:rsidR="00FA5958" w:rsidRDefault="00FA5958" w:rsidP="00577229">
      <w:pPr>
        <w:spacing w:after="0" w:line="240" w:lineRule="auto"/>
      </w:pPr>
      <w:r>
        <w:separator/>
      </w:r>
    </w:p>
  </w:endnote>
  <w:endnote w:type="continuationSeparator" w:id="0">
    <w:p w14:paraId="1559CDC5" w14:textId="77777777" w:rsidR="00FA5958" w:rsidRDefault="00FA5958" w:rsidP="00577229">
      <w:pPr>
        <w:spacing w:after="0" w:line="240" w:lineRule="auto"/>
      </w:pPr>
      <w:r>
        <w:continuationSeparator/>
      </w:r>
    </w:p>
  </w:endnote>
  <w:endnote w:type="continuationNotice" w:id="1">
    <w:p w14:paraId="4114FD67" w14:textId="77777777" w:rsidR="00FA5958" w:rsidRDefault="00FA5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003593"/>
      <w:docPartObj>
        <w:docPartGallery w:val="Page Numbers (Bottom of Page)"/>
        <w:docPartUnique/>
      </w:docPartObj>
    </w:sdtPr>
    <w:sdtEndPr/>
    <w:sdtContent>
      <w:p w14:paraId="1176F688" w14:textId="1ADA98A4" w:rsidR="00D43D5A" w:rsidRDefault="00D43D5A">
        <w:pPr>
          <w:pStyle w:val="Zpat"/>
          <w:jc w:val="right"/>
        </w:pPr>
        <w:r>
          <w:fldChar w:fldCharType="begin"/>
        </w:r>
        <w:r>
          <w:instrText>PAGE   \* MERGEFORMAT</w:instrText>
        </w:r>
        <w:r>
          <w:fldChar w:fldCharType="separate"/>
        </w:r>
        <w:r w:rsidR="00FA119C">
          <w:rPr>
            <w:noProof/>
          </w:rPr>
          <w:t>18</w:t>
        </w:r>
        <w:r>
          <w:fldChar w:fldCharType="end"/>
        </w:r>
      </w:p>
    </w:sdtContent>
  </w:sdt>
  <w:p w14:paraId="1BDC83AB" w14:textId="77777777" w:rsidR="00D43D5A" w:rsidRDefault="00D43D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0329" w14:textId="509DE5DE" w:rsidR="00FB2F73" w:rsidRDefault="00160F4E" w:rsidP="00FB2F73">
    <w:pPr>
      <w:pStyle w:val="Zpat"/>
      <w:jc w:val="right"/>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7393" w14:textId="77777777" w:rsidR="00FA5958" w:rsidRDefault="00FA5958" w:rsidP="00577229">
      <w:pPr>
        <w:spacing w:after="0" w:line="240" w:lineRule="auto"/>
      </w:pPr>
      <w:r>
        <w:separator/>
      </w:r>
    </w:p>
  </w:footnote>
  <w:footnote w:type="continuationSeparator" w:id="0">
    <w:p w14:paraId="6900A9E2" w14:textId="77777777" w:rsidR="00FA5958" w:rsidRDefault="00FA5958" w:rsidP="00577229">
      <w:pPr>
        <w:spacing w:after="0" w:line="240" w:lineRule="auto"/>
      </w:pPr>
      <w:r>
        <w:continuationSeparator/>
      </w:r>
    </w:p>
  </w:footnote>
  <w:footnote w:type="continuationNotice" w:id="1">
    <w:p w14:paraId="73B92BE3" w14:textId="77777777" w:rsidR="00FA5958" w:rsidRDefault="00FA59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8A69D" w14:textId="4ACEC878" w:rsidR="00E030E9" w:rsidRDefault="00896FBA">
    <w:pPr>
      <w:pStyle w:val="Zhlav"/>
    </w:pPr>
    <w:r w:rsidRPr="00A867DC">
      <w:rPr>
        <w:noProof/>
      </w:rPr>
      <w:drawing>
        <wp:anchor distT="0" distB="0" distL="114300" distR="114300" simplePos="0" relativeHeight="251658240" behindDoc="1" locked="0" layoutInCell="1" allowOverlap="1" wp14:anchorId="79ED8A8B" wp14:editId="1C218E26">
          <wp:simplePos x="0" y="0"/>
          <wp:positionH relativeFrom="column">
            <wp:posOffset>372745</wp:posOffset>
          </wp:positionH>
          <wp:positionV relativeFrom="paragraph">
            <wp:posOffset>-645160</wp:posOffset>
          </wp:positionV>
          <wp:extent cx="4562475" cy="543736"/>
          <wp:effectExtent l="0" t="0" r="0" b="8890"/>
          <wp:wrapNone/>
          <wp:docPr id="88186915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2475" cy="54373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3DC"/>
    <w:multiLevelType w:val="hybridMultilevel"/>
    <w:tmpl w:val="CCBAA5AA"/>
    <w:lvl w:ilvl="0" w:tplc="04050001">
      <w:start w:val="1"/>
      <w:numFmt w:val="bullet"/>
      <w:lvlText w:val=""/>
      <w:lvlJc w:val="left"/>
      <w:pPr>
        <w:ind w:left="851" w:hanging="360"/>
      </w:pPr>
      <w:rPr>
        <w:rFonts w:ascii="Symbol" w:hAnsi="Symbol" w:hint="default"/>
      </w:rPr>
    </w:lvl>
    <w:lvl w:ilvl="1" w:tplc="04050003" w:tentative="1">
      <w:start w:val="1"/>
      <w:numFmt w:val="bullet"/>
      <w:lvlText w:val="o"/>
      <w:lvlJc w:val="left"/>
      <w:pPr>
        <w:ind w:left="1571" w:hanging="360"/>
      </w:pPr>
      <w:rPr>
        <w:rFonts w:ascii="Courier New" w:hAnsi="Courier New" w:cs="Courier New" w:hint="default"/>
      </w:rPr>
    </w:lvl>
    <w:lvl w:ilvl="2" w:tplc="04050005" w:tentative="1">
      <w:start w:val="1"/>
      <w:numFmt w:val="bullet"/>
      <w:lvlText w:val=""/>
      <w:lvlJc w:val="left"/>
      <w:pPr>
        <w:ind w:left="2291" w:hanging="360"/>
      </w:pPr>
      <w:rPr>
        <w:rFonts w:ascii="Wingdings" w:hAnsi="Wingdings" w:hint="default"/>
      </w:rPr>
    </w:lvl>
    <w:lvl w:ilvl="3" w:tplc="04050001" w:tentative="1">
      <w:start w:val="1"/>
      <w:numFmt w:val="bullet"/>
      <w:lvlText w:val=""/>
      <w:lvlJc w:val="left"/>
      <w:pPr>
        <w:ind w:left="3011" w:hanging="360"/>
      </w:pPr>
      <w:rPr>
        <w:rFonts w:ascii="Symbol" w:hAnsi="Symbol" w:hint="default"/>
      </w:rPr>
    </w:lvl>
    <w:lvl w:ilvl="4" w:tplc="04050003" w:tentative="1">
      <w:start w:val="1"/>
      <w:numFmt w:val="bullet"/>
      <w:lvlText w:val="o"/>
      <w:lvlJc w:val="left"/>
      <w:pPr>
        <w:ind w:left="3731" w:hanging="360"/>
      </w:pPr>
      <w:rPr>
        <w:rFonts w:ascii="Courier New" w:hAnsi="Courier New" w:cs="Courier New" w:hint="default"/>
      </w:rPr>
    </w:lvl>
    <w:lvl w:ilvl="5" w:tplc="04050005" w:tentative="1">
      <w:start w:val="1"/>
      <w:numFmt w:val="bullet"/>
      <w:lvlText w:val=""/>
      <w:lvlJc w:val="left"/>
      <w:pPr>
        <w:ind w:left="4451" w:hanging="360"/>
      </w:pPr>
      <w:rPr>
        <w:rFonts w:ascii="Wingdings" w:hAnsi="Wingdings" w:hint="default"/>
      </w:rPr>
    </w:lvl>
    <w:lvl w:ilvl="6" w:tplc="04050001" w:tentative="1">
      <w:start w:val="1"/>
      <w:numFmt w:val="bullet"/>
      <w:lvlText w:val=""/>
      <w:lvlJc w:val="left"/>
      <w:pPr>
        <w:ind w:left="5171" w:hanging="360"/>
      </w:pPr>
      <w:rPr>
        <w:rFonts w:ascii="Symbol" w:hAnsi="Symbol" w:hint="default"/>
      </w:rPr>
    </w:lvl>
    <w:lvl w:ilvl="7" w:tplc="04050003" w:tentative="1">
      <w:start w:val="1"/>
      <w:numFmt w:val="bullet"/>
      <w:lvlText w:val="o"/>
      <w:lvlJc w:val="left"/>
      <w:pPr>
        <w:ind w:left="5891" w:hanging="360"/>
      </w:pPr>
      <w:rPr>
        <w:rFonts w:ascii="Courier New" w:hAnsi="Courier New" w:cs="Courier New" w:hint="default"/>
      </w:rPr>
    </w:lvl>
    <w:lvl w:ilvl="8" w:tplc="04050005" w:tentative="1">
      <w:start w:val="1"/>
      <w:numFmt w:val="bullet"/>
      <w:lvlText w:val=""/>
      <w:lvlJc w:val="left"/>
      <w:pPr>
        <w:ind w:left="6611" w:hanging="360"/>
      </w:pPr>
      <w:rPr>
        <w:rFonts w:ascii="Wingdings" w:hAnsi="Wingdings" w:hint="default"/>
      </w:rPr>
    </w:lvl>
  </w:abstractNum>
  <w:abstractNum w:abstractNumId="1" w15:restartNumberingAfterBreak="0">
    <w:nsid w:val="02301E71"/>
    <w:multiLevelType w:val="hybridMultilevel"/>
    <w:tmpl w:val="A8D68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A361C4"/>
    <w:multiLevelType w:val="multilevel"/>
    <w:tmpl w:val="F064B2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78B05BE"/>
    <w:multiLevelType w:val="hybridMultilevel"/>
    <w:tmpl w:val="BC8268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FC4997"/>
    <w:multiLevelType w:val="hybridMultilevel"/>
    <w:tmpl w:val="4EAEF48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D40D19"/>
    <w:multiLevelType w:val="multilevel"/>
    <w:tmpl w:val="4A029D52"/>
    <w:lvl w:ilvl="0">
      <w:start w:val="1"/>
      <w:numFmt w:val="upperRoman"/>
      <w:pStyle w:val="Nadpis9"/>
      <w:suff w:val="nothing"/>
      <w:lvlText w:val="%1."/>
      <w:lvlJc w:val="center"/>
      <w:pPr>
        <w:ind w:left="0" w:firstLine="0"/>
      </w:pPr>
      <w:rPr>
        <w:rFonts w:cs="Times New Roman"/>
        <w:b/>
      </w:rPr>
    </w:lvl>
    <w:lvl w:ilvl="1">
      <w:start w:val="1"/>
      <w:numFmt w:val="decimal"/>
      <w:lvlText w:val="%2."/>
      <w:lvlJc w:val="left"/>
      <w:pPr>
        <w:tabs>
          <w:tab w:val="num" w:pos="0"/>
        </w:tabs>
        <w:ind w:left="397" w:hanging="397"/>
      </w:pPr>
      <w:rPr>
        <w:rFonts w:cs="Times New Roman"/>
      </w:rPr>
    </w:lvl>
    <w:lvl w:ilvl="2">
      <w:start w:val="1"/>
      <w:numFmt w:val="lowerLetter"/>
      <w:lvlText w:val="%3)"/>
      <w:lvlJc w:val="right"/>
      <w:pPr>
        <w:tabs>
          <w:tab w:val="num" w:pos="737"/>
        </w:tabs>
        <w:ind w:left="737" w:hanging="17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0CE029DF"/>
    <w:multiLevelType w:val="hybridMultilevel"/>
    <w:tmpl w:val="ACAE40A6"/>
    <w:lvl w:ilvl="0" w:tplc="A9862DA0">
      <w:start w:val="10"/>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7" w15:restartNumberingAfterBreak="0">
    <w:nsid w:val="11FB7970"/>
    <w:multiLevelType w:val="hybridMultilevel"/>
    <w:tmpl w:val="3B6AA5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780477F"/>
    <w:multiLevelType w:val="hybridMultilevel"/>
    <w:tmpl w:val="27D21B8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463FA"/>
    <w:multiLevelType w:val="hybridMultilevel"/>
    <w:tmpl w:val="0B82BF16"/>
    <w:lvl w:ilvl="0" w:tplc="FF540838">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FF3DB0"/>
    <w:multiLevelType w:val="hybridMultilevel"/>
    <w:tmpl w:val="807A47B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2943B6"/>
    <w:multiLevelType w:val="hybridMultilevel"/>
    <w:tmpl w:val="C2EA0E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700DF7"/>
    <w:multiLevelType w:val="multilevel"/>
    <w:tmpl w:val="D944A0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88A684C"/>
    <w:multiLevelType w:val="hybridMultilevel"/>
    <w:tmpl w:val="DC740584"/>
    <w:lvl w:ilvl="0" w:tplc="509001A2">
      <w:start w:val="5"/>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C2123C7"/>
    <w:multiLevelType w:val="hybridMultilevel"/>
    <w:tmpl w:val="60B6B07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E80C11"/>
    <w:multiLevelType w:val="hybridMultilevel"/>
    <w:tmpl w:val="073E212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997EA4"/>
    <w:multiLevelType w:val="hybridMultilevel"/>
    <w:tmpl w:val="B386A95E"/>
    <w:lvl w:ilvl="0" w:tplc="FFFFFFFF">
      <w:start w:val="1"/>
      <w:numFmt w:val="decimal"/>
      <w:lvlText w:val="%1."/>
      <w:lvlJc w:val="left"/>
      <w:pPr>
        <w:ind w:left="720" w:hanging="153"/>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80C5D05"/>
    <w:multiLevelType w:val="multilevel"/>
    <w:tmpl w:val="D944A0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AA1683"/>
    <w:multiLevelType w:val="hybridMultilevel"/>
    <w:tmpl w:val="0EE6D4F6"/>
    <w:lvl w:ilvl="0" w:tplc="631EEBC8">
      <w:start w:val="1"/>
      <w:numFmt w:val="lowerLetter"/>
      <w:lvlText w:val="%1)"/>
      <w:lvlJc w:val="left"/>
      <w:pPr>
        <w:ind w:left="720" w:hanging="360"/>
      </w:pPr>
      <w:rPr>
        <w:rFonts w:ascii="Times New Roman" w:eastAsiaTheme="minorHAnsi"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53A3E21"/>
    <w:multiLevelType w:val="hybridMultilevel"/>
    <w:tmpl w:val="B5168A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57E7122"/>
    <w:multiLevelType w:val="hybridMultilevel"/>
    <w:tmpl w:val="B386A95E"/>
    <w:lvl w:ilvl="0" w:tplc="D8001B3C">
      <w:start w:val="1"/>
      <w:numFmt w:val="decimal"/>
      <w:lvlText w:val="%1."/>
      <w:lvlJc w:val="left"/>
      <w:pPr>
        <w:ind w:left="720" w:hanging="153"/>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156430"/>
    <w:multiLevelType w:val="multilevel"/>
    <w:tmpl w:val="6E32E99C"/>
    <w:lvl w:ilvl="0">
      <w:start w:val="1"/>
      <w:numFmt w:val="decimal"/>
      <w:lvlText w:val="%1."/>
      <w:legacy w:legacy="1" w:legacySpace="0" w:legacyIndent="283"/>
      <w:lvlJc w:val="left"/>
      <w:pPr>
        <w:ind w:left="283" w:hanging="283"/>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22" w15:restartNumberingAfterBreak="0">
    <w:nsid w:val="6A06430B"/>
    <w:multiLevelType w:val="hybridMultilevel"/>
    <w:tmpl w:val="39ECA53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EE0DA0"/>
    <w:multiLevelType w:val="hybridMultilevel"/>
    <w:tmpl w:val="E73200AC"/>
    <w:lvl w:ilvl="0" w:tplc="FE9C702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740D6AF4"/>
    <w:multiLevelType w:val="multilevel"/>
    <w:tmpl w:val="D944A0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BA4368"/>
    <w:multiLevelType w:val="hybridMultilevel"/>
    <w:tmpl w:val="865037A2"/>
    <w:lvl w:ilvl="0" w:tplc="7E2CE570">
      <w:start w:val="5"/>
      <w:numFmt w:val="bullet"/>
      <w:lvlText w:val="-"/>
      <w:lvlJc w:val="left"/>
      <w:pPr>
        <w:ind w:left="644" w:hanging="360"/>
      </w:pPr>
      <w:rPr>
        <w:rFonts w:ascii="Times New Roman" w:eastAsiaTheme="minorHAns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6" w15:restartNumberingAfterBreak="0">
    <w:nsid w:val="78813C62"/>
    <w:multiLevelType w:val="hybridMultilevel"/>
    <w:tmpl w:val="62F49C50"/>
    <w:lvl w:ilvl="0" w:tplc="6F3A7814">
      <w:start w:val="1"/>
      <w:numFmt w:val="upperRoman"/>
      <w:suff w:val="nothing"/>
      <w:lvlText w:val="Článek %1."/>
      <w:lvlJc w:val="righ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FD201A"/>
    <w:multiLevelType w:val="hybridMultilevel"/>
    <w:tmpl w:val="4EAEF488"/>
    <w:lvl w:ilvl="0" w:tplc="0405000F">
      <w:start w:val="1"/>
      <w:numFmt w:val="decimal"/>
      <w:lvlText w:val="%1."/>
      <w:lvlJc w:val="left"/>
      <w:pPr>
        <w:ind w:left="720" w:hanging="360"/>
      </w:pPr>
      <w:rPr>
        <w:rFonts w:hint="default"/>
      </w:rPr>
    </w:lvl>
    <w:lvl w:ilvl="1" w:tplc="04050019">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B21D49"/>
    <w:multiLevelType w:val="hybridMultilevel"/>
    <w:tmpl w:val="39ECA53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08706237">
    <w:abstractNumId w:val="27"/>
  </w:num>
  <w:num w:numId="2" w16cid:durableId="26873052">
    <w:abstractNumId w:val="3"/>
  </w:num>
  <w:num w:numId="3" w16cid:durableId="469633754">
    <w:abstractNumId w:val="20"/>
  </w:num>
  <w:num w:numId="4" w16cid:durableId="1027565331">
    <w:abstractNumId w:val="19"/>
  </w:num>
  <w:num w:numId="5" w16cid:durableId="1697273002">
    <w:abstractNumId w:val="0"/>
  </w:num>
  <w:num w:numId="6" w16cid:durableId="704526610">
    <w:abstractNumId w:val="28"/>
  </w:num>
  <w:num w:numId="7" w16cid:durableId="557908110">
    <w:abstractNumId w:val="1"/>
  </w:num>
  <w:num w:numId="8" w16cid:durableId="2110850652">
    <w:abstractNumId w:val="8"/>
  </w:num>
  <w:num w:numId="9" w16cid:durableId="743331656">
    <w:abstractNumId w:val="9"/>
  </w:num>
  <w:num w:numId="10" w16cid:durableId="1009023317">
    <w:abstractNumId w:val="14"/>
  </w:num>
  <w:num w:numId="11" w16cid:durableId="984703517">
    <w:abstractNumId w:val="18"/>
  </w:num>
  <w:num w:numId="12" w16cid:durableId="85464967">
    <w:abstractNumId w:val="11"/>
  </w:num>
  <w:num w:numId="13" w16cid:durableId="1987081749">
    <w:abstractNumId w:val="15"/>
  </w:num>
  <w:num w:numId="14" w16cid:durableId="21145496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727508">
    <w:abstractNumId w:val="26"/>
  </w:num>
  <w:num w:numId="16" w16cid:durableId="852916938">
    <w:abstractNumId w:val="16"/>
  </w:num>
  <w:num w:numId="17" w16cid:durableId="10352310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2423668">
    <w:abstractNumId w:val="22"/>
  </w:num>
  <w:num w:numId="19" w16cid:durableId="5554299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4042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0372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50615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5915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61222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353856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4354893">
    <w:abstractNumId w:val="10"/>
  </w:num>
  <w:num w:numId="27" w16cid:durableId="1316765904">
    <w:abstractNumId w:val="7"/>
  </w:num>
  <w:num w:numId="28" w16cid:durableId="601766113">
    <w:abstractNumId w:val="6"/>
  </w:num>
  <w:num w:numId="29" w16cid:durableId="51127372">
    <w:abstractNumId w:val="25"/>
  </w:num>
  <w:num w:numId="30" w16cid:durableId="5057542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0387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4743264">
    <w:abstractNumId w:val="24"/>
  </w:num>
  <w:num w:numId="33" w16cid:durableId="972104163">
    <w:abstractNumId w:val="13"/>
  </w:num>
  <w:num w:numId="34" w16cid:durableId="1822959039">
    <w:abstractNumId w:val="12"/>
  </w:num>
  <w:num w:numId="35" w16cid:durableId="1531725122">
    <w:abstractNumId w:val="17"/>
  </w:num>
  <w:num w:numId="36" w16cid:durableId="448283845">
    <w:abstractNumId w:val="23"/>
  </w:num>
  <w:num w:numId="37" w16cid:durableId="784496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59758593">
    <w:abstractNumId w:val="2"/>
  </w:num>
  <w:num w:numId="39" w16cid:durableId="1967462969">
    <w:abstractNumId w:val="4"/>
  </w:num>
  <w:num w:numId="40" w16cid:durableId="11295932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0523246">
    <w:abstractNumId w:val="21"/>
    <w:lvlOverride w:ilvl="0">
      <w:startOverride w:val="1"/>
    </w:lvlOverride>
    <w:lvlOverride w:ilvl="1"/>
    <w:lvlOverride w:ilvl="2"/>
    <w:lvlOverride w:ilvl="3"/>
    <w:lvlOverride w:ilvl="4"/>
    <w:lvlOverride w:ilvl="5"/>
    <w:lvlOverride w:ilvl="6"/>
    <w:lvlOverride w:ilvl="7"/>
    <w:lvlOverride w:ilv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229"/>
    <w:rsid w:val="00000199"/>
    <w:rsid w:val="00000BDB"/>
    <w:rsid w:val="00002EBF"/>
    <w:rsid w:val="000048CA"/>
    <w:rsid w:val="00005952"/>
    <w:rsid w:val="00007388"/>
    <w:rsid w:val="00010357"/>
    <w:rsid w:val="00013CA2"/>
    <w:rsid w:val="00024319"/>
    <w:rsid w:val="00026364"/>
    <w:rsid w:val="000270CE"/>
    <w:rsid w:val="00027642"/>
    <w:rsid w:val="000303E3"/>
    <w:rsid w:val="00042763"/>
    <w:rsid w:val="00043B9D"/>
    <w:rsid w:val="00044A7E"/>
    <w:rsid w:val="00047C45"/>
    <w:rsid w:val="0005137E"/>
    <w:rsid w:val="00053448"/>
    <w:rsid w:val="000603D9"/>
    <w:rsid w:val="00061526"/>
    <w:rsid w:val="00062531"/>
    <w:rsid w:val="00062DB2"/>
    <w:rsid w:val="00070334"/>
    <w:rsid w:val="0007096E"/>
    <w:rsid w:val="00071207"/>
    <w:rsid w:val="000714F5"/>
    <w:rsid w:val="0007210F"/>
    <w:rsid w:val="0007559C"/>
    <w:rsid w:val="00075968"/>
    <w:rsid w:val="0007740F"/>
    <w:rsid w:val="000808A1"/>
    <w:rsid w:val="00080BE4"/>
    <w:rsid w:val="000816D2"/>
    <w:rsid w:val="0008762F"/>
    <w:rsid w:val="000904C7"/>
    <w:rsid w:val="00092015"/>
    <w:rsid w:val="00096683"/>
    <w:rsid w:val="00097561"/>
    <w:rsid w:val="000B2F58"/>
    <w:rsid w:val="000B3C46"/>
    <w:rsid w:val="000C13AE"/>
    <w:rsid w:val="000C3B67"/>
    <w:rsid w:val="000C7748"/>
    <w:rsid w:val="000C7B16"/>
    <w:rsid w:val="000C7D67"/>
    <w:rsid w:val="000D398B"/>
    <w:rsid w:val="000D62CA"/>
    <w:rsid w:val="000D6954"/>
    <w:rsid w:val="000E197A"/>
    <w:rsid w:val="000E1D0F"/>
    <w:rsid w:val="000E2199"/>
    <w:rsid w:val="000E3B50"/>
    <w:rsid w:val="000E4502"/>
    <w:rsid w:val="000E4B85"/>
    <w:rsid w:val="000E56CE"/>
    <w:rsid w:val="000E62DF"/>
    <w:rsid w:val="000F09D2"/>
    <w:rsid w:val="000F0F94"/>
    <w:rsid w:val="000F288D"/>
    <w:rsid w:val="000F28C8"/>
    <w:rsid w:val="000F51D1"/>
    <w:rsid w:val="00102687"/>
    <w:rsid w:val="00102CBE"/>
    <w:rsid w:val="0010375C"/>
    <w:rsid w:val="00106B0E"/>
    <w:rsid w:val="00112C5A"/>
    <w:rsid w:val="00116278"/>
    <w:rsid w:val="00121CA5"/>
    <w:rsid w:val="0012259D"/>
    <w:rsid w:val="00123B3E"/>
    <w:rsid w:val="001254EF"/>
    <w:rsid w:val="00127C13"/>
    <w:rsid w:val="00133841"/>
    <w:rsid w:val="00134248"/>
    <w:rsid w:val="0013505E"/>
    <w:rsid w:val="0013D7DD"/>
    <w:rsid w:val="00140512"/>
    <w:rsid w:val="001435A5"/>
    <w:rsid w:val="00146C29"/>
    <w:rsid w:val="00147073"/>
    <w:rsid w:val="001525A6"/>
    <w:rsid w:val="00157145"/>
    <w:rsid w:val="00160F4E"/>
    <w:rsid w:val="00161B8C"/>
    <w:rsid w:val="00161C43"/>
    <w:rsid w:val="00161FA8"/>
    <w:rsid w:val="00162743"/>
    <w:rsid w:val="00165A6E"/>
    <w:rsid w:val="0016601E"/>
    <w:rsid w:val="00170954"/>
    <w:rsid w:val="00171C22"/>
    <w:rsid w:val="0017252F"/>
    <w:rsid w:val="001741D4"/>
    <w:rsid w:val="00177237"/>
    <w:rsid w:val="0017789B"/>
    <w:rsid w:val="00180D38"/>
    <w:rsid w:val="0018292F"/>
    <w:rsid w:val="001841BA"/>
    <w:rsid w:val="0018431B"/>
    <w:rsid w:val="0018483B"/>
    <w:rsid w:val="00185CE6"/>
    <w:rsid w:val="00185EFF"/>
    <w:rsid w:val="00186CBF"/>
    <w:rsid w:val="00187DF3"/>
    <w:rsid w:val="00187E4B"/>
    <w:rsid w:val="00190CDE"/>
    <w:rsid w:val="001915E9"/>
    <w:rsid w:val="00191ABC"/>
    <w:rsid w:val="001945B4"/>
    <w:rsid w:val="001A06BF"/>
    <w:rsid w:val="001A081F"/>
    <w:rsid w:val="001A1410"/>
    <w:rsid w:val="001A17A0"/>
    <w:rsid w:val="001A3D67"/>
    <w:rsid w:val="001A7F2B"/>
    <w:rsid w:val="001B1059"/>
    <w:rsid w:val="001B3909"/>
    <w:rsid w:val="001B67BC"/>
    <w:rsid w:val="001C35D9"/>
    <w:rsid w:val="001C459F"/>
    <w:rsid w:val="001C4632"/>
    <w:rsid w:val="001C6EEF"/>
    <w:rsid w:val="001D00D4"/>
    <w:rsid w:val="001D0635"/>
    <w:rsid w:val="001D3775"/>
    <w:rsid w:val="001D4712"/>
    <w:rsid w:val="001D47BA"/>
    <w:rsid w:val="001D4CFC"/>
    <w:rsid w:val="001D5D45"/>
    <w:rsid w:val="001E06F7"/>
    <w:rsid w:val="001E1B4C"/>
    <w:rsid w:val="001E1D7E"/>
    <w:rsid w:val="001E2C4E"/>
    <w:rsid w:val="001E2DA8"/>
    <w:rsid w:val="001E4F6F"/>
    <w:rsid w:val="001E7841"/>
    <w:rsid w:val="001F1DDD"/>
    <w:rsid w:val="001F3C49"/>
    <w:rsid w:val="001F3C5C"/>
    <w:rsid w:val="00200873"/>
    <w:rsid w:val="002045F3"/>
    <w:rsid w:val="00205257"/>
    <w:rsid w:val="002054CB"/>
    <w:rsid w:val="00207B18"/>
    <w:rsid w:val="00210DAE"/>
    <w:rsid w:val="0021127B"/>
    <w:rsid w:val="00213BED"/>
    <w:rsid w:val="00214966"/>
    <w:rsid w:val="00214FEC"/>
    <w:rsid w:val="00215E99"/>
    <w:rsid w:val="00223077"/>
    <w:rsid w:val="0022442D"/>
    <w:rsid w:val="00225A99"/>
    <w:rsid w:val="0022725E"/>
    <w:rsid w:val="00234A8F"/>
    <w:rsid w:val="00234B12"/>
    <w:rsid w:val="002412C9"/>
    <w:rsid w:val="00242EA5"/>
    <w:rsid w:val="0024435C"/>
    <w:rsid w:val="00247CD6"/>
    <w:rsid w:val="00247E75"/>
    <w:rsid w:val="00250283"/>
    <w:rsid w:val="00251664"/>
    <w:rsid w:val="0025290C"/>
    <w:rsid w:val="002553A7"/>
    <w:rsid w:val="00255E92"/>
    <w:rsid w:val="0025724E"/>
    <w:rsid w:val="00260286"/>
    <w:rsid w:val="002625F3"/>
    <w:rsid w:val="00263D6F"/>
    <w:rsid w:val="002659FB"/>
    <w:rsid w:val="0026692F"/>
    <w:rsid w:val="002730D4"/>
    <w:rsid w:val="00273212"/>
    <w:rsid w:val="00276CC9"/>
    <w:rsid w:val="00277117"/>
    <w:rsid w:val="0028006D"/>
    <w:rsid w:val="00282C56"/>
    <w:rsid w:val="00283E19"/>
    <w:rsid w:val="002843BD"/>
    <w:rsid w:val="0028449C"/>
    <w:rsid w:val="00285634"/>
    <w:rsid w:val="002864E1"/>
    <w:rsid w:val="00290BC2"/>
    <w:rsid w:val="002920A0"/>
    <w:rsid w:val="00292D51"/>
    <w:rsid w:val="00294FE5"/>
    <w:rsid w:val="0029528F"/>
    <w:rsid w:val="00297857"/>
    <w:rsid w:val="002A2234"/>
    <w:rsid w:val="002A53E6"/>
    <w:rsid w:val="002A6048"/>
    <w:rsid w:val="002A66DF"/>
    <w:rsid w:val="002A6D50"/>
    <w:rsid w:val="002A77FF"/>
    <w:rsid w:val="002A7BD8"/>
    <w:rsid w:val="002B1E8D"/>
    <w:rsid w:val="002B24D0"/>
    <w:rsid w:val="002B4870"/>
    <w:rsid w:val="002B4A00"/>
    <w:rsid w:val="002B6CFA"/>
    <w:rsid w:val="002C10B3"/>
    <w:rsid w:val="002C2ED3"/>
    <w:rsid w:val="002C4FE3"/>
    <w:rsid w:val="002C566F"/>
    <w:rsid w:val="002C7E71"/>
    <w:rsid w:val="002D0D0F"/>
    <w:rsid w:val="002D5824"/>
    <w:rsid w:val="002D5906"/>
    <w:rsid w:val="002E0953"/>
    <w:rsid w:val="002F2520"/>
    <w:rsid w:val="002F2B06"/>
    <w:rsid w:val="002F398F"/>
    <w:rsid w:val="0030458A"/>
    <w:rsid w:val="0031103A"/>
    <w:rsid w:val="003132C7"/>
    <w:rsid w:val="00313B30"/>
    <w:rsid w:val="00314464"/>
    <w:rsid w:val="00321E9B"/>
    <w:rsid w:val="00324D11"/>
    <w:rsid w:val="003259AB"/>
    <w:rsid w:val="003318F3"/>
    <w:rsid w:val="0033236B"/>
    <w:rsid w:val="00332B81"/>
    <w:rsid w:val="00333014"/>
    <w:rsid w:val="003340FA"/>
    <w:rsid w:val="0033478F"/>
    <w:rsid w:val="00335C8A"/>
    <w:rsid w:val="00340347"/>
    <w:rsid w:val="00341D2E"/>
    <w:rsid w:val="0034372D"/>
    <w:rsid w:val="00346994"/>
    <w:rsid w:val="0034733E"/>
    <w:rsid w:val="003478E7"/>
    <w:rsid w:val="00347DFE"/>
    <w:rsid w:val="00353955"/>
    <w:rsid w:val="0035477F"/>
    <w:rsid w:val="0035599C"/>
    <w:rsid w:val="003601FD"/>
    <w:rsid w:val="00364518"/>
    <w:rsid w:val="00364F74"/>
    <w:rsid w:val="003723E4"/>
    <w:rsid w:val="00372A26"/>
    <w:rsid w:val="00381F86"/>
    <w:rsid w:val="003842BD"/>
    <w:rsid w:val="00385F8F"/>
    <w:rsid w:val="003861FC"/>
    <w:rsid w:val="00386602"/>
    <w:rsid w:val="00390C99"/>
    <w:rsid w:val="00391A49"/>
    <w:rsid w:val="00391C16"/>
    <w:rsid w:val="00391C6D"/>
    <w:rsid w:val="0039481B"/>
    <w:rsid w:val="003953BF"/>
    <w:rsid w:val="00396239"/>
    <w:rsid w:val="003A046A"/>
    <w:rsid w:val="003A1B86"/>
    <w:rsid w:val="003A2E01"/>
    <w:rsid w:val="003A4903"/>
    <w:rsid w:val="003A50A2"/>
    <w:rsid w:val="003C0BB3"/>
    <w:rsid w:val="003C0F75"/>
    <w:rsid w:val="003C1786"/>
    <w:rsid w:val="003C2208"/>
    <w:rsid w:val="003C463F"/>
    <w:rsid w:val="003D4661"/>
    <w:rsid w:val="003D583E"/>
    <w:rsid w:val="003E0646"/>
    <w:rsid w:val="003E0D55"/>
    <w:rsid w:val="003E0EA3"/>
    <w:rsid w:val="003E166D"/>
    <w:rsid w:val="003E1B15"/>
    <w:rsid w:val="003E20BA"/>
    <w:rsid w:val="003E3094"/>
    <w:rsid w:val="003E3A1F"/>
    <w:rsid w:val="003F0812"/>
    <w:rsid w:val="003F3E1C"/>
    <w:rsid w:val="003F3FBB"/>
    <w:rsid w:val="003F630D"/>
    <w:rsid w:val="003F7B48"/>
    <w:rsid w:val="004003ED"/>
    <w:rsid w:val="004028CA"/>
    <w:rsid w:val="00403D98"/>
    <w:rsid w:val="004040A7"/>
    <w:rsid w:val="00404298"/>
    <w:rsid w:val="00406305"/>
    <w:rsid w:val="004067EE"/>
    <w:rsid w:val="0040757C"/>
    <w:rsid w:val="00410AE8"/>
    <w:rsid w:val="004121B1"/>
    <w:rsid w:val="00415ACB"/>
    <w:rsid w:val="00415EAD"/>
    <w:rsid w:val="00421436"/>
    <w:rsid w:val="004219D2"/>
    <w:rsid w:val="0042224B"/>
    <w:rsid w:val="00425ED0"/>
    <w:rsid w:val="00426FFB"/>
    <w:rsid w:val="00432C8E"/>
    <w:rsid w:val="00434B24"/>
    <w:rsid w:val="0043587B"/>
    <w:rsid w:val="0043610B"/>
    <w:rsid w:val="0043665F"/>
    <w:rsid w:val="004370B3"/>
    <w:rsid w:val="00444004"/>
    <w:rsid w:val="004447E4"/>
    <w:rsid w:val="00451201"/>
    <w:rsid w:val="004515CD"/>
    <w:rsid w:val="00452EDC"/>
    <w:rsid w:val="0045319C"/>
    <w:rsid w:val="00453458"/>
    <w:rsid w:val="004538AD"/>
    <w:rsid w:val="00455813"/>
    <w:rsid w:val="004573F0"/>
    <w:rsid w:val="004633DA"/>
    <w:rsid w:val="00463F85"/>
    <w:rsid w:val="004644B9"/>
    <w:rsid w:val="004708D7"/>
    <w:rsid w:val="004743A6"/>
    <w:rsid w:val="004759AC"/>
    <w:rsid w:val="00476201"/>
    <w:rsid w:val="0047773D"/>
    <w:rsid w:val="00480DC7"/>
    <w:rsid w:val="00482E61"/>
    <w:rsid w:val="00484C27"/>
    <w:rsid w:val="004902EB"/>
    <w:rsid w:val="00491B83"/>
    <w:rsid w:val="00492244"/>
    <w:rsid w:val="00493D14"/>
    <w:rsid w:val="00495B0A"/>
    <w:rsid w:val="004961A2"/>
    <w:rsid w:val="0049635A"/>
    <w:rsid w:val="004963DF"/>
    <w:rsid w:val="00496F32"/>
    <w:rsid w:val="004A1FAF"/>
    <w:rsid w:val="004A2F53"/>
    <w:rsid w:val="004A402B"/>
    <w:rsid w:val="004A4AB8"/>
    <w:rsid w:val="004A4D4F"/>
    <w:rsid w:val="004A4D79"/>
    <w:rsid w:val="004A5660"/>
    <w:rsid w:val="004A6E90"/>
    <w:rsid w:val="004A7D9B"/>
    <w:rsid w:val="004B1A4D"/>
    <w:rsid w:val="004C1B9A"/>
    <w:rsid w:val="004C1E0C"/>
    <w:rsid w:val="004C23D6"/>
    <w:rsid w:val="004C3116"/>
    <w:rsid w:val="004C5227"/>
    <w:rsid w:val="004C559D"/>
    <w:rsid w:val="004C60FA"/>
    <w:rsid w:val="004D0324"/>
    <w:rsid w:val="004D162A"/>
    <w:rsid w:val="004D23DA"/>
    <w:rsid w:val="004D2556"/>
    <w:rsid w:val="004D2D2D"/>
    <w:rsid w:val="004D3210"/>
    <w:rsid w:val="004D728A"/>
    <w:rsid w:val="004E23E8"/>
    <w:rsid w:val="004F072A"/>
    <w:rsid w:val="004F37EF"/>
    <w:rsid w:val="004F5F5B"/>
    <w:rsid w:val="005038FA"/>
    <w:rsid w:val="00503C0D"/>
    <w:rsid w:val="005042DD"/>
    <w:rsid w:val="00504A83"/>
    <w:rsid w:val="00511021"/>
    <w:rsid w:val="00514C85"/>
    <w:rsid w:val="005220F9"/>
    <w:rsid w:val="00530255"/>
    <w:rsid w:val="0053290B"/>
    <w:rsid w:val="00534B04"/>
    <w:rsid w:val="00542246"/>
    <w:rsid w:val="005422AF"/>
    <w:rsid w:val="005457A2"/>
    <w:rsid w:val="00550E06"/>
    <w:rsid w:val="00550FD9"/>
    <w:rsid w:val="0055303A"/>
    <w:rsid w:val="00553343"/>
    <w:rsid w:val="00553622"/>
    <w:rsid w:val="00554A32"/>
    <w:rsid w:val="00554A97"/>
    <w:rsid w:val="0056045A"/>
    <w:rsid w:val="005615DB"/>
    <w:rsid w:val="00563F9E"/>
    <w:rsid w:val="00564BA1"/>
    <w:rsid w:val="00566E1F"/>
    <w:rsid w:val="0057191D"/>
    <w:rsid w:val="0057352D"/>
    <w:rsid w:val="00574B8B"/>
    <w:rsid w:val="0057697F"/>
    <w:rsid w:val="00577229"/>
    <w:rsid w:val="00582033"/>
    <w:rsid w:val="0058233E"/>
    <w:rsid w:val="005853B3"/>
    <w:rsid w:val="0058610A"/>
    <w:rsid w:val="0058686B"/>
    <w:rsid w:val="00590DAB"/>
    <w:rsid w:val="00591D35"/>
    <w:rsid w:val="00593201"/>
    <w:rsid w:val="005937A2"/>
    <w:rsid w:val="00593BA3"/>
    <w:rsid w:val="005950C4"/>
    <w:rsid w:val="00595484"/>
    <w:rsid w:val="005958B1"/>
    <w:rsid w:val="00595E0E"/>
    <w:rsid w:val="00596CA6"/>
    <w:rsid w:val="00597182"/>
    <w:rsid w:val="00597EF7"/>
    <w:rsid w:val="005A01A8"/>
    <w:rsid w:val="005A12A3"/>
    <w:rsid w:val="005A20C6"/>
    <w:rsid w:val="005A64B4"/>
    <w:rsid w:val="005A66D1"/>
    <w:rsid w:val="005B1AFA"/>
    <w:rsid w:val="005B563C"/>
    <w:rsid w:val="005B765B"/>
    <w:rsid w:val="005B7E77"/>
    <w:rsid w:val="005C0141"/>
    <w:rsid w:val="005C04C0"/>
    <w:rsid w:val="005C19F7"/>
    <w:rsid w:val="005C2E09"/>
    <w:rsid w:val="005C3266"/>
    <w:rsid w:val="005C32C4"/>
    <w:rsid w:val="005C41C6"/>
    <w:rsid w:val="005C4DF4"/>
    <w:rsid w:val="005C534C"/>
    <w:rsid w:val="005C59A6"/>
    <w:rsid w:val="005C5CF4"/>
    <w:rsid w:val="005C6C0E"/>
    <w:rsid w:val="005D21D4"/>
    <w:rsid w:val="005D2721"/>
    <w:rsid w:val="005D40A7"/>
    <w:rsid w:val="005D5D43"/>
    <w:rsid w:val="005D721A"/>
    <w:rsid w:val="005E0B56"/>
    <w:rsid w:val="005E40C5"/>
    <w:rsid w:val="005E5095"/>
    <w:rsid w:val="005E7518"/>
    <w:rsid w:val="005F05A0"/>
    <w:rsid w:val="005F2A3E"/>
    <w:rsid w:val="005F3C3B"/>
    <w:rsid w:val="005F571E"/>
    <w:rsid w:val="005F5FE7"/>
    <w:rsid w:val="005F7597"/>
    <w:rsid w:val="005F7AC8"/>
    <w:rsid w:val="006016B5"/>
    <w:rsid w:val="006019C3"/>
    <w:rsid w:val="006046A5"/>
    <w:rsid w:val="00604E94"/>
    <w:rsid w:val="00606314"/>
    <w:rsid w:val="0060643F"/>
    <w:rsid w:val="0060750B"/>
    <w:rsid w:val="006100AA"/>
    <w:rsid w:val="006101A4"/>
    <w:rsid w:val="0061289A"/>
    <w:rsid w:val="0061322E"/>
    <w:rsid w:val="00614036"/>
    <w:rsid w:val="0061549F"/>
    <w:rsid w:val="00620231"/>
    <w:rsid w:val="006218C1"/>
    <w:rsid w:val="0062232F"/>
    <w:rsid w:val="00625788"/>
    <w:rsid w:val="00635335"/>
    <w:rsid w:val="006355AC"/>
    <w:rsid w:val="00637407"/>
    <w:rsid w:val="00642075"/>
    <w:rsid w:val="006426CC"/>
    <w:rsid w:val="00643A2F"/>
    <w:rsid w:val="006453C3"/>
    <w:rsid w:val="00645FDB"/>
    <w:rsid w:val="006463ED"/>
    <w:rsid w:val="0064739E"/>
    <w:rsid w:val="00647409"/>
    <w:rsid w:val="00647DFF"/>
    <w:rsid w:val="0065251C"/>
    <w:rsid w:val="00652AB4"/>
    <w:rsid w:val="0065323E"/>
    <w:rsid w:val="00653618"/>
    <w:rsid w:val="00654B9B"/>
    <w:rsid w:val="006563A2"/>
    <w:rsid w:val="00662B4A"/>
    <w:rsid w:val="006639B4"/>
    <w:rsid w:val="006663C3"/>
    <w:rsid w:val="00667951"/>
    <w:rsid w:val="00670E24"/>
    <w:rsid w:val="00671028"/>
    <w:rsid w:val="00673C64"/>
    <w:rsid w:val="006743C8"/>
    <w:rsid w:val="006761FD"/>
    <w:rsid w:val="0067646C"/>
    <w:rsid w:val="00680497"/>
    <w:rsid w:val="00680764"/>
    <w:rsid w:val="0068135E"/>
    <w:rsid w:val="006836DF"/>
    <w:rsid w:val="0068392F"/>
    <w:rsid w:val="00685DD8"/>
    <w:rsid w:val="00685FDA"/>
    <w:rsid w:val="0069308D"/>
    <w:rsid w:val="006A18C9"/>
    <w:rsid w:val="006A484C"/>
    <w:rsid w:val="006A52EA"/>
    <w:rsid w:val="006A68A9"/>
    <w:rsid w:val="006A7050"/>
    <w:rsid w:val="006B0077"/>
    <w:rsid w:val="006B11F9"/>
    <w:rsid w:val="006B2AA5"/>
    <w:rsid w:val="006B64AE"/>
    <w:rsid w:val="006C001A"/>
    <w:rsid w:val="006C26FA"/>
    <w:rsid w:val="006C4AF1"/>
    <w:rsid w:val="006C6126"/>
    <w:rsid w:val="006C68C4"/>
    <w:rsid w:val="006D1074"/>
    <w:rsid w:val="006D5BDC"/>
    <w:rsid w:val="006D7257"/>
    <w:rsid w:val="006D74C2"/>
    <w:rsid w:val="006E0F37"/>
    <w:rsid w:val="006E1296"/>
    <w:rsid w:val="006E40F0"/>
    <w:rsid w:val="006E777C"/>
    <w:rsid w:val="006F2233"/>
    <w:rsid w:val="006F2B5A"/>
    <w:rsid w:val="006F3F4E"/>
    <w:rsid w:val="006F7D78"/>
    <w:rsid w:val="00701468"/>
    <w:rsid w:val="007042CA"/>
    <w:rsid w:val="00704677"/>
    <w:rsid w:val="00706F65"/>
    <w:rsid w:val="00710A6B"/>
    <w:rsid w:val="00713CF9"/>
    <w:rsid w:val="00714725"/>
    <w:rsid w:val="00724703"/>
    <w:rsid w:val="0072472B"/>
    <w:rsid w:val="007262CB"/>
    <w:rsid w:val="0073140A"/>
    <w:rsid w:val="007314BA"/>
    <w:rsid w:val="00732087"/>
    <w:rsid w:val="007323B2"/>
    <w:rsid w:val="0073249A"/>
    <w:rsid w:val="007329A5"/>
    <w:rsid w:val="00733A73"/>
    <w:rsid w:val="00735CDE"/>
    <w:rsid w:val="007402B4"/>
    <w:rsid w:val="00743D88"/>
    <w:rsid w:val="00743ED8"/>
    <w:rsid w:val="007476A0"/>
    <w:rsid w:val="007520A9"/>
    <w:rsid w:val="007521D2"/>
    <w:rsid w:val="007522D9"/>
    <w:rsid w:val="00752B3F"/>
    <w:rsid w:val="00752C5B"/>
    <w:rsid w:val="00753B0F"/>
    <w:rsid w:val="00753E7A"/>
    <w:rsid w:val="00756DA5"/>
    <w:rsid w:val="00757A8D"/>
    <w:rsid w:val="00763500"/>
    <w:rsid w:val="0077084F"/>
    <w:rsid w:val="0077137A"/>
    <w:rsid w:val="00771C53"/>
    <w:rsid w:val="007726F4"/>
    <w:rsid w:val="007731C2"/>
    <w:rsid w:val="00773A3E"/>
    <w:rsid w:val="00781802"/>
    <w:rsid w:val="00782FD9"/>
    <w:rsid w:val="00786D43"/>
    <w:rsid w:val="007900CC"/>
    <w:rsid w:val="00791297"/>
    <w:rsid w:val="0079261B"/>
    <w:rsid w:val="00792CA5"/>
    <w:rsid w:val="0079371D"/>
    <w:rsid w:val="00795067"/>
    <w:rsid w:val="007953F4"/>
    <w:rsid w:val="007A28B2"/>
    <w:rsid w:val="007A3ABC"/>
    <w:rsid w:val="007A4924"/>
    <w:rsid w:val="007A5DD5"/>
    <w:rsid w:val="007A69AE"/>
    <w:rsid w:val="007A799C"/>
    <w:rsid w:val="007A7A2C"/>
    <w:rsid w:val="007B1BBB"/>
    <w:rsid w:val="007B2995"/>
    <w:rsid w:val="007B7A19"/>
    <w:rsid w:val="007C3DDA"/>
    <w:rsid w:val="007C3E29"/>
    <w:rsid w:val="007D37C5"/>
    <w:rsid w:val="007D6801"/>
    <w:rsid w:val="007D7488"/>
    <w:rsid w:val="007E0051"/>
    <w:rsid w:val="007E7BC3"/>
    <w:rsid w:val="007F154D"/>
    <w:rsid w:val="007F23C0"/>
    <w:rsid w:val="007F38CD"/>
    <w:rsid w:val="007F6F1A"/>
    <w:rsid w:val="007F7854"/>
    <w:rsid w:val="007F7F23"/>
    <w:rsid w:val="008016DF"/>
    <w:rsid w:val="008026F8"/>
    <w:rsid w:val="0080287E"/>
    <w:rsid w:val="008046F7"/>
    <w:rsid w:val="00804A30"/>
    <w:rsid w:val="0080589D"/>
    <w:rsid w:val="00806D91"/>
    <w:rsid w:val="00810361"/>
    <w:rsid w:val="00812A1D"/>
    <w:rsid w:val="0081407A"/>
    <w:rsid w:val="008161AE"/>
    <w:rsid w:val="0082101E"/>
    <w:rsid w:val="008215E2"/>
    <w:rsid w:val="008252E6"/>
    <w:rsid w:val="00825DF5"/>
    <w:rsid w:val="008279CB"/>
    <w:rsid w:val="00827B21"/>
    <w:rsid w:val="008363B6"/>
    <w:rsid w:val="00836CD4"/>
    <w:rsid w:val="0084213A"/>
    <w:rsid w:val="00842665"/>
    <w:rsid w:val="00843378"/>
    <w:rsid w:val="00844ABF"/>
    <w:rsid w:val="00844FAF"/>
    <w:rsid w:val="00846100"/>
    <w:rsid w:val="00846255"/>
    <w:rsid w:val="00847DC2"/>
    <w:rsid w:val="008501B4"/>
    <w:rsid w:val="0085125B"/>
    <w:rsid w:val="00852A2C"/>
    <w:rsid w:val="00852FC6"/>
    <w:rsid w:val="0085333E"/>
    <w:rsid w:val="00853891"/>
    <w:rsid w:val="00860289"/>
    <w:rsid w:val="00862ABD"/>
    <w:rsid w:val="00862D16"/>
    <w:rsid w:val="00865BDD"/>
    <w:rsid w:val="008662EF"/>
    <w:rsid w:val="008671FF"/>
    <w:rsid w:val="00867C5E"/>
    <w:rsid w:val="008719F6"/>
    <w:rsid w:val="00872558"/>
    <w:rsid w:val="00873DD0"/>
    <w:rsid w:val="0087409F"/>
    <w:rsid w:val="00876348"/>
    <w:rsid w:val="0087700F"/>
    <w:rsid w:val="00880F1D"/>
    <w:rsid w:val="008865FA"/>
    <w:rsid w:val="0089110C"/>
    <w:rsid w:val="00892964"/>
    <w:rsid w:val="00893676"/>
    <w:rsid w:val="00893729"/>
    <w:rsid w:val="008942D1"/>
    <w:rsid w:val="0089469E"/>
    <w:rsid w:val="008954EA"/>
    <w:rsid w:val="00896796"/>
    <w:rsid w:val="00896FBA"/>
    <w:rsid w:val="0089719A"/>
    <w:rsid w:val="008A03C0"/>
    <w:rsid w:val="008A2C2E"/>
    <w:rsid w:val="008A4282"/>
    <w:rsid w:val="008A558C"/>
    <w:rsid w:val="008A573B"/>
    <w:rsid w:val="008B1693"/>
    <w:rsid w:val="008B2806"/>
    <w:rsid w:val="008B3287"/>
    <w:rsid w:val="008B537C"/>
    <w:rsid w:val="008B7C7F"/>
    <w:rsid w:val="008C22B1"/>
    <w:rsid w:val="008C46F5"/>
    <w:rsid w:val="008C5385"/>
    <w:rsid w:val="008D21F6"/>
    <w:rsid w:val="008D2442"/>
    <w:rsid w:val="008D353F"/>
    <w:rsid w:val="008D500E"/>
    <w:rsid w:val="008D5643"/>
    <w:rsid w:val="008D5D90"/>
    <w:rsid w:val="008E1B26"/>
    <w:rsid w:val="008E7983"/>
    <w:rsid w:val="008F0C82"/>
    <w:rsid w:val="008F1B98"/>
    <w:rsid w:val="008F3411"/>
    <w:rsid w:val="008F5AB2"/>
    <w:rsid w:val="008F638C"/>
    <w:rsid w:val="008F7931"/>
    <w:rsid w:val="00900D32"/>
    <w:rsid w:val="0090110F"/>
    <w:rsid w:val="0090473C"/>
    <w:rsid w:val="00906C72"/>
    <w:rsid w:val="00906E4D"/>
    <w:rsid w:val="00907992"/>
    <w:rsid w:val="00907D86"/>
    <w:rsid w:val="00910537"/>
    <w:rsid w:val="009108C6"/>
    <w:rsid w:val="00911C93"/>
    <w:rsid w:val="00917E1A"/>
    <w:rsid w:val="009206B6"/>
    <w:rsid w:val="00920C78"/>
    <w:rsid w:val="0092321E"/>
    <w:rsid w:val="00927C73"/>
    <w:rsid w:val="009323AD"/>
    <w:rsid w:val="0093611F"/>
    <w:rsid w:val="009369A0"/>
    <w:rsid w:val="009374F3"/>
    <w:rsid w:val="009376CE"/>
    <w:rsid w:val="00941150"/>
    <w:rsid w:val="0094485E"/>
    <w:rsid w:val="009462DA"/>
    <w:rsid w:val="00946B50"/>
    <w:rsid w:val="00947098"/>
    <w:rsid w:val="009517B2"/>
    <w:rsid w:val="00953DD8"/>
    <w:rsid w:val="00955802"/>
    <w:rsid w:val="00960B22"/>
    <w:rsid w:val="00961630"/>
    <w:rsid w:val="0096219B"/>
    <w:rsid w:val="00962412"/>
    <w:rsid w:val="00962A74"/>
    <w:rsid w:val="00962FA7"/>
    <w:rsid w:val="00963130"/>
    <w:rsid w:val="009644AB"/>
    <w:rsid w:val="00964D92"/>
    <w:rsid w:val="0096522C"/>
    <w:rsid w:val="009665B0"/>
    <w:rsid w:val="00966952"/>
    <w:rsid w:val="009705BB"/>
    <w:rsid w:val="00970CBD"/>
    <w:rsid w:val="00970F1C"/>
    <w:rsid w:val="00971674"/>
    <w:rsid w:val="00973761"/>
    <w:rsid w:val="0097625E"/>
    <w:rsid w:val="00981DF1"/>
    <w:rsid w:val="00982602"/>
    <w:rsid w:val="00982777"/>
    <w:rsid w:val="0098447B"/>
    <w:rsid w:val="0098558E"/>
    <w:rsid w:val="009859F7"/>
    <w:rsid w:val="00990163"/>
    <w:rsid w:val="009907FE"/>
    <w:rsid w:val="00991B4D"/>
    <w:rsid w:val="00991B8A"/>
    <w:rsid w:val="009954B3"/>
    <w:rsid w:val="00995C21"/>
    <w:rsid w:val="00995FD8"/>
    <w:rsid w:val="009A1A31"/>
    <w:rsid w:val="009A2174"/>
    <w:rsid w:val="009A3FE0"/>
    <w:rsid w:val="009A4952"/>
    <w:rsid w:val="009A4C42"/>
    <w:rsid w:val="009A5C2D"/>
    <w:rsid w:val="009B290A"/>
    <w:rsid w:val="009B405B"/>
    <w:rsid w:val="009B4CDB"/>
    <w:rsid w:val="009B71D3"/>
    <w:rsid w:val="009C3A9F"/>
    <w:rsid w:val="009C5C90"/>
    <w:rsid w:val="009D1511"/>
    <w:rsid w:val="009D3713"/>
    <w:rsid w:val="009E2D3D"/>
    <w:rsid w:val="009E3FD4"/>
    <w:rsid w:val="009E59E2"/>
    <w:rsid w:val="009E6543"/>
    <w:rsid w:val="009E7A68"/>
    <w:rsid w:val="009F0A5F"/>
    <w:rsid w:val="009F2BAF"/>
    <w:rsid w:val="009F2C27"/>
    <w:rsid w:val="009F5083"/>
    <w:rsid w:val="009F5407"/>
    <w:rsid w:val="00A00327"/>
    <w:rsid w:val="00A00E9D"/>
    <w:rsid w:val="00A027D4"/>
    <w:rsid w:val="00A061D6"/>
    <w:rsid w:val="00A06E8E"/>
    <w:rsid w:val="00A07C8F"/>
    <w:rsid w:val="00A117E8"/>
    <w:rsid w:val="00A12660"/>
    <w:rsid w:val="00A1527D"/>
    <w:rsid w:val="00A17C07"/>
    <w:rsid w:val="00A23164"/>
    <w:rsid w:val="00A23837"/>
    <w:rsid w:val="00A27E0D"/>
    <w:rsid w:val="00A32A98"/>
    <w:rsid w:val="00A32FA4"/>
    <w:rsid w:val="00A340E3"/>
    <w:rsid w:val="00A35064"/>
    <w:rsid w:val="00A37AA4"/>
    <w:rsid w:val="00A426F6"/>
    <w:rsid w:val="00A4328E"/>
    <w:rsid w:val="00A43696"/>
    <w:rsid w:val="00A4772F"/>
    <w:rsid w:val="00A51076"/>
    <w:rsid w:val="00A539A3"/>
    <w:rsid w:val="00A55CDE"/>
    <w:rsid w:val="00A60DC7"/>
    <w:rsid w:val="00A64403"/>
    <w:rsid w:val="00A64FB3"/>
    <w:rsid w:val="00A703E7"/>
    <w:rsid w:val="00A70F7F"/>
    <w:rsid w:val="00A714EC"/>
    <w:rsid w:val="00A72532"/>
    <w:rsid w:val="00A728C5"/>
    <w:rsid w:val="00A74659"/>
    <w:rsid w:val="00A750BA"/>
    <w:rsid w:val="00A771BE"/>
    <w:rsid w:val="00A77856"/>
    <w:rsid w:val="00A8112E"/>
    <w:rsid w:val="00A82AB1"/>
    <w:rsid w:val="00A83014"/>
    <w:rsid w:val="00A852EB"/>
    <w:rsid w:val="00A860FD"/>
    <w:rsid w:val="00A86DC5"/>
    <w:rsid w:val="00A93568"/>
    <w:rsid w:val="00A938E1"/>
    <w:rsid w:val="00A9442F"/>
    <w:rsid w:val="00A94CA6"/>
    <w:rsid w:val="00A95AD2"/>
    <w:rsid w:val="00A96A65"/>
    <w:rsid w:val="00AA0748"/>
    <w:rsid w:val="00AA0797"/>
    <w:rsid w:val="00AA3537"/>
    <w:rsid w:val="00AA5804"/>
    <w:rsid w:val="00AA5EAD"/>
    <w:rsid w:val="00AA7179"/>
    <w:rsid w:val="00AA788E"/>
    <w:rsid w:val="00AB0783"/>
    <w:rsid w:val="00AB43E6"/>
    <w:rsid w:val="00AB69E7"/>
    <w:rsid w:val="00AB7006"/>
    <w:rsid w:val="00AC0257"/>
    <w:rsid w:val="00AC3BC2"/>
    <w:rsid w:val="00AC4805"/>
    <w:rsid w:val="00AC7487"/>
    <w:rsid w:val="00AD01A2"/>
    <w:rsid w:val="00AD7966"/>
    <w:rsid w:val="00AE6783"/>
    <w:rsid w:val="00AE68A8"/>
    <w:rsid w:val="00AE7965"/>
    <w:rsid w:val="00AF0E98"/>
    <w:rsid w:val="00AF46F7"/>
    <w:rsid w:val="00AF718C"/>
    <w:rsid w:val="00B0171A"/>
    <w:rsid w:val="00B02AA4"/>
    <w:rsid w:val="00B034B6"/>
    <w:rsid w:val="00B05F19"/>
    <w:rsid w:val="00B06CDD"/>
    <w:rsid w:val="00B071CC"/>
    <w:rsid w:val="00B07630"/>
    <w:rsid w:val="00B11744"/>
    <w:rsid w:val="00B12BFB"/>
    <w:rsid w:val="00B147E2"/>
    <w:rsid w:val="00B14BE9"/>
    <w:rsid w:val="00B1757C"/>
    <w:rsid w:val="00B1792A"/>
    <w:rsid w:val="00B179B5"/>
    <w:rsid w:val="00B17EDB"/>
    <w:rsid w:val="00B202F5"/>
    <w:rsid w:val="00B220E6"/>
    <w:rsid w:val="00B22A49"/>
    <w:rsid w:val="00B252A1"/>
    <w:rsid w:val="00B26D34"/>
    <w:rsid w:val="00B26DC7"/>
    <w:rsid w:val="00B2777B"/>
    <w:rsid w:val="00B32A2E"/>
    <w:rsid w:val="00B34DFB"/>
    <w:rsid w:val="00B374E1"/>
    <w:rsid w:val="00B4099B"/>
    <w:rsid w:val="00B43F83"/>
    <w:rsid w:val="00B4415C"/>
    <w:rsid w:val="00B44D49"/>
    <w:rsid w:val="00B4715D"/>
    <w:rsid w:val="00B476A5"/>
    <w:rsid w:val="00B47D2C"/>
    <w:rsid w:val="00B53889"/>
    <w:rsid w:val="00B5444D"/>
    <w:rsid w:val="00B56286"/>
    <w:rsid w:val="00B63F6F"/>
    <w:rsid w:val="00B64A18"/>
    <w:rsid w:val="00B65508"/>
    <w:rsid w:val="00B65597"/>
    <w:rsid w:val="00B65A77"/>
    <w:rsid w:val="00B70073"/>
    <w:rsid w:val="00B71FD3"/>
    <w:rsid w:val="00B735BF"/>
    <w:rsid w:val="00B73AC4"/>
    <w:rsid w:val="00B7544B"/>
    <w:rsid w:val="00B75F0A"/>
    <w:rsid w:val="00B760C8"/>
    <w:rsid w:val="00B77A98"/>
    <w:rsid w:val="00B8012C"/>
    <w:rsid w:val="00B836BB"/>
    <w:rsid w:val="00B83E2F"/>
    <w:rsid w:val="00B8468A"/>
    <w:rsid w:val="00B85262"/>
    <w:rsid w:val="00B85674"/>
    <w:rsid w:val="00B87D6B"/>
    <w:rsid w:val="00B90ABD"/>
    <w:rsid w:val="00B91F31"/>
    <w:rsid w:val="00B92CBD"/>
    <w:rsid w:val="00B93166"/>
    <w:rsid w:val="00B94A94"/>
    <w:rsid w:val="00B95D49"/>
    <w:rsid w:val="00B96A48"/>
    <w:rsid w:val="00B970B0"/>
    <w:rsid w:val="00BA1724"/>
    <w:rsid w:val="00BA1855"/>
    <w:rsid w:val="00BA1FDB"/>
    <w:rsid w:val="00BA20B4"/>
    <w:rsid w:val="00BA2963"/>
    <w:rsid w:val="00BA35D6"/>
    <w:rsid w:val="00BA4935"/>
    <w:rsid w:val="00BA6456"/>
    <w:rsid w:val="00BB1FF9"/>
    <w:rsid w:val="00BB2992"/>
    <w:rsid w:val="00BB2FEB"/>
    <w:rsid w:val="00BB4D88"/>
    <w:rsid w:val="00BB6E1D"/>
    <w:rsid w:val="00BC0ECB"/>
    <w:rsid w:val="00BC51B7"/>
    <w:rsid w:val="00BC78BF"/>
    <w:rsid w:val="00BC7C84"/>
    <w:rsid w:val="00BD5186"/>
    <w:rsid w:val="00BD5EFC"/>
    <w:rsid w:val="00BD6315"/>
    <w:rsid w:val="00BE18FE"/>
    <w:rsid w:val="00BE1B7B"/>
    <w:rsid w:val="00BE247A"/>
    <w:rsid w:val="00BE31B0"/>
    <w:rsid w:val="00BE5045"/>
    <w:rsid w:val="00BE62D1"/>
    <w:rsid w:val="00BF1C44"/>
    <w:rsid w:val="00BF1F45"/>
    <w:rsid w:val="00BF3906"/>
    <w:rsid w:val="00BF3947"/>
    <w:rsid w:val="00BF5E81"/>
    <w:rsid w:val="00BF6080"/>
    <w:rsid w:val="00C00F07"/>
    <w:rsid w:val="00C0331E"/>
    <w:rsid w:val="00C060BE"/>
    <w:rsid w:val="00C06F12"/>
    <w:rsid w:val="00C070BA"/>
    <w:rsid w:val="00C0722F"/>
    <w:rsid w:val="00C100FF"/>
    <w:rsid w:val="00C11BF9"/>
    <w:rsid w:val="00C11DAF"/>
    <w:rsid w:val="00C12554"/>
    <w:rsid w:val="00C1288B"/>
    <w:rsid w:val="00C16060"/>
    <w:rsid w:val="00C215E4"/>
    <w:rsid w:val="00C22D41"/>
    <w:rsid w:val="00C22F2D"/>
    <w:rsid w:val="00C230C5"/>
    <w:rsid w:val="00C26AC7"/>
    <w:rsid w:val="00C27FDC"/>
    <w:rsid w:val="00C31E4C"/>
    <w:rsid w:val="00C33446"/>
    <w:rsid w:val="00C34766"/>
    <w:rsid w:val="00C3790B"/>
    <w:rsid w:val="00C40AC1"/>
    <w:rsid w:val="00C41EF9"/>
    <w:rsid w:val="00C5060A"/>
    <w:rsid w:val="00C5120C"/>
    <w:rsid w:val="00C5149D"/>
    <w:rsid w:val="00C53DB9"/>
    <w:rsid w:val="00C63C16"/>
    <w:rsid w:val="00C6788C"/>
    <w:rsid w:val="00C714EC"/>
    <w:rsid w:val="00C71E22"/>
    <w:rsid w:val="00C72134"/>
    <w:rsid w:val="00C72BD0"/>
    <w:rsid w:val="00C74C1D"/>
    <w:rsid w:val="00C80D5C"/>
    <w:rsid w:val="00C8184B"/>
    <w:rsid w:val="00C819B3"/>
    <w:rsid w:val="00C81BF5"/>
    <w:rsid w:val="00C82358"/>
    <w:rsid w:val="00C8270F"/>
    <w:rsid w:val="00C82C43"/>
    <w:rsid w:val="00C85126"/>
    <w:rsid w:val="00C85184"/>
    <w:rsid w:val="00C87863"/>
    <w:rsid w:val="00C87F53"/>
    <w:rsid w:val="00C94697"/>
    <w:rsid w:val="00CA0FFF"/>
    <w:rsid w:val="00CA2139"/>
    <w:rsid w:val="00CA3A7B"/>
    <w:rsid w:val="00CA611D"/>
    <w:rsid w:val="00CB11A1"/>
    <w:rsid w:val="00CB2665"/>
    <w:rsid w:val="00CB4ADE"/>
    <w:rsid w:val="00CB5BD9"/>
    <w:rsid w:val="00CB702F"/>
    <w:rsid w:val="00CB7B8A"/>
    <w:rsid w:val="00CB7D2F"/>
    <w:rsid w:val="00CC0C2B"/>
    <w:rsid w:val="00CC24B9"/>
    <w:rsid w:val="00CC27F6"/>
    <w:rsid w:val="00CC5867"/>
    <w:rsid w:val="00CD10CB"/>
    <w:rsid w:val="00CD283C"/>
    <w:rsid w:val="00CD55BE"/>
    <w:rsid w:val="00CD7579"/>
    <w:rsid w:val="00CE078D"/>
    <w:rsid w:val="00CE0B3C"/>
    <w:rsid w:val="00CE25F2"/>
    <w:rsid w:val="00CE6E8B"/>
    <w:rsid w:val="00CE7A9D"/>
    <w:rsid w:val="00CF07E2"/>
    <w:rsid w:val="00CF5A64"/>
    <w:rsid w:val="00D00CA8"/>
    <w:rsid w:val="00D02413"/>
    <w:rsid w:val="00D13830"/>
    <w:rsid w:val="00D13BD5"/>
    <w:rsid w:val="00D14C70"/>
    <w:rsid w:val="00D15B1E"/>
    <w:rsid w:val="00D170F8"/>
    <w:rsid w:val="00D17406"/>
    <w:rsid w:val="00D20820"/>
    <w:rsid w:val="00D22D81"/>
    <w:rsid w:val="00D2694E"/>
    <w:rsid w:val="00D2726C"/>
    <w:rsid w:val="00D33BC2"/>
    <w:rsid w:val="00D35F38"/>
    <w:rsid w:val="00D368CB"/>
    <w:rsid w:val="00D410C8"/>
    <w:rsid w:val="00D42AF9"/>
    <w:rsid w:val="00D43D5A"/>
    <w:rsid w:val="00D442F6"/>
    <w:rsid w:val="00D505E2"/>
    <w:rsid w:val="00D53B2B"/>
    <w:rsid w:val="00D542E9"/>
    <w:rsid w:val="00D547D8"/>
    <w:rsid w:val="00D55264"/>
    <w:rsid w:val="00D554EB"/>
    <w:rsid w:val="00D56E0F"/>
    <w:rsid w:val="00D56E7A"/>
    <w:rsid w:val="00D60FC7"/>
    <w:rsid w:val="00D60FD8"/>
    <w:rsid w:val="00D63D22"/>
    <w:rsid w:val="00D64F3A"/>
    <w:rsid w:val="00D65A76"/>
    <w:rsid w:val="00D66CF7"/>
    <w:rsid w:val="00D66E2A"/>
    <w:rsid w:val="00D678EA"/>
    <w:rsid w:val="00D72CB2"/>
    <w:rsid w:val="00D749EE"/>
    <w:rsid w:val="00D804D8"/>
    <w:rsid w:val="00D8187A"/>
    <w:rsid w:val="00D854AA"/>
    <w:rsid w:val="00D9141E"/>
    <w:rsid w:val="00D92BB6"/>
    <w:rsid w:val="00D94449"/>
    <w:rsid w:val="00D94887"/>
    <w:rsid w:val="00D962F0"/>
    <w:rsid w:val="00DA06F5"/>
    <w:rsid w:val="00DA2D2A"/>
    <w:rsid w:val="00DA5E20"/>
    <w:rsid w:val="00DB0510"/>
    <w:rsid w:val="00DB16CA"/>
    <w:rsid w:val="00DB1820"/>
    <w:rsid w:val="00DB21DD"/>
    <w:rsid w:val="00DB529E"/>
    <w:rsid w:val="00DB676D"/>
    <w:rsid w:val="00DB76C1"/>
    <w:rsid w:val="00DC0980"/>
    <w:rsid w:val="00DC3E0C"/>
    <w:rsid w:val="00DC439F"/>
    <w:rsid w:val="00DD1EFB"/>
    <w:rsid w:val="00DD5659"/>
    <w:rsid w:val="00DD6173"/>
    <w:rsid w:val="00DD6647"/>
    <w:rsid w:val="00DD6B18"/>
    <w:rsid w:val="00DD724E"/>
    <w:rsid w:val="00DD777C"/>
    <w:rsid w:val="00DE0968"/>
    <w:rsid w:val="00DE33A0"/>
    <w:rsid w:val="00DE7397"/>
    <w:rsid w:val="00DE7FC2"/>
    <w:rsid w:val="00DF097F"/>
    <w:rsid w:val="00DF17A2"/>
    <w:rsid w:val="00DF3456"/>
    <w:rsid w:val="00DF529F"/>
    <w:rsid w:val="00DF617F"/>
    <w:rsid w:val="00DF6EB9"/>
    <w:rsid w:val="00DF7654"/>
    <w:rsid w:val="00E01CF7"/>
    <w:rsid w:val="00E030E9"/>
    <w:rsid w:val="00E05EC7"/>
    <w:rsid w:val="00E065E8"/>
    <w:rsid w:val="00E074A9"/>
    <w:rsid w:val="00E076F5"/>
    <w:rsid w:val="00E1210F"/>
    <w:rsid w:val="00E14EF3"/>
    <w:rsid w:val="00E15845"/>
    <w:rsid w:val="00E15EB6"/>
    <w:rsid w:val="00E16DAB"/>
    <w:rsid w:val="00E174AE"/>
    <w:rsid w:val="00E236F6"/>
    <w:rsid w:val="00E240B3"/>
    <w:rsid w:val="00E320B9"/>
    <w:rsid w:val="00E3591C"/>
    <w:rsid w:val="00E35CE3"/>
    <w:rsid w:val="00E35D63"/>
    <w:rsid w:val="00E41571"/>
    <w:rsid w:val="00E4223D"/>
    <w:rsid w:val="00E42EA6"/>
    <w:rsid w:val="00E4550D"/>
    <w:rsid w:val="00E535B6"/>
    <w:rsid w:val="00E53F9F"/>
    <w:rsid w:val="00E542D9"/>
    <w:rsid w:val="00E61C13"/>
    <w:rsid w:val="00E61D6A"/>
    <w:rsid w:val="00E63625"/>
    <w:rsid w:val="00E63E0F"/>
    <w:rsid w:val="00E66E76"/>
    <w:rsid w:val="00E75A82"/>
    <w:rsid w:val="00E76000"/>
    <w:rsid w:val="00E77F50"/>
    <w:rsid w:val="00E80BDE"/>
    <w:rsid w:val="00E81E06"/>
    <w:rsid w:val="00E81E74"/>
    <w:rsid w:val="00E84BD4"/>
    <w:rsid w:val="00E912DD"/>
    <w:rsid w:val="00E96FF9"/>
    <w:rsid w:val="00EA0D3C"/>
    <w:rsid w:val="00EA1919"/>
    <w:rsid w:val="00EA2027"/>
    <w:rsid w:val="00EA5265"/>
    <w:rsid w:val="00EA67C9"/>
    <w:rsid w:val="00EB0A06"/>
    <w:rsid w:val="00EB246D"/>
    <w:rsid w:val="00EB2E99"/>
    <w:rsid w:val="00EB40AB"/>
    <w:rsid w:val="00EB5909"/>
    <w:rsid w:val="00EC3880"/>
    <w:rsid w:val="00EC7606"/>
    <w:rsid w:val="00ED2BB9"/>
    <w:rsid w:val="00ED33D5"/>
    <w:rsid w:val="00ED4BC6"/>
    <w:rsid w:val="00ED7BDA"/>
    <w:rsid w:val="00ED7DF7"/>
    <w:rsid w:val="00EE0D42"/>
    <w:rsid w:val="00EE15E7"/>
    <w:rsid w:val="00EE174D"/>
    <w:rsid w:val="00EE1B9E"/>
    <w:rsid w:val="00EE214A"/>
    <w:rsid w:val="00EE3715"/>
    <w:rsid w:val="00EE4883"/>
    <w:rsid w:val="00EE6EAB"/>
    <w:rsid w:val="00EE7F37"/>
    <w:rsid w:val="00EF08C7"/>
    <w:rsid w:val="00EF0CCE"/>
    <w:rsid w:val="00EF216A"/>
    <w:rsid w:val="00EF2A25"/>
    <w:rsid w:val="00EF4140"/>
    <w:rsid w:val="00EF56C6"/>
    <w:rsid w:val="00EF5EE9"/>
    <w:rsid w:val="00EF6941"/>
    <w:rsid w:val="00EF6D61"/>
    <w:rsid w:val="00F0098D"/>
    <w:rsid w:val="00F01692"/>
    <w:rsid w:val="00F018D0"/>
    <w:rsid w:val="00F023E3"/>
    <w:rsid w:val="00F02E3D"/>
    <w:rsid w:val="00F23D5D"/>
    <w:rsid w:val="00F23F3B"/>
    <w:rsid w:val="00F27125"/>
    <w:rsid w:val="00F2778E"/>
    <w:rsid w:val="00F31455"/>
    <w:rsid w:val="00F347A4"/>
    <w:rsid w:val="00F36F68"/>
    <w:rsid w:val="00F41F86"/>
    <w:rsid w:val="00F43DB7"/>
    <w:rsid w:val="00F451BD"/>
    <w:rsid w:val="00F45EC0"/>
    <w:rsid w:val="00F505C5"/>
    <w:rsid w:val="00F516B5"/>
    <w:rsid w:val="00F51DC9"/>
    <w:rsid w:val="00F52731"/>
    <w:rsid w:val="00F535A8"/>
    <w:rsid w:val="00F543F5"/>
    <w:rsid w:val="00F54EC5"/>
    <w:rsid w:val="00F5534E"/>
    <w:rsid w:val="00F55AF8"/>
    <w:rsid w:val="00F56184"/>
    <w:rsid w:val="00F6143E"/>
    <w:rsid w:val="00F614D2"/>
    <w:rsid w:val="00F6441D"/>
    <w:rsid w:val="00F646B7"/>
    <w:rsid w:val="00F71D6C"/>
    <w:rsid w:val="00F75DB2"/>
    <w:rsid w:val="00F8058B"/>
    <w:rsid w:val="00F80795"/>
    <w:rsid w:val="00F82D5D"/>
    <w:rsid w:val="00F84340"/>
    <w:rsid w:val="00F92247"/>
    <w:rsid w:val="00F931E9"/>
    <w:rsid w:val="00F936AB"/>
    <w:rsid w:val="00F94871"/>
    <w:rsid w:val="00F94949"/>
    <w:rsid w:val="00F97944"/>
    <w:rsid w:val="00F97BBD"/>
    <w:rsid w:val="00FA0436"/>
    <w:rsid w:val="00FA119C"/>
    <w:rsid w:val="00FA3D7C"/>
    <w:rsid w:val="00FA41AD"/>
    <w:rsid w:val="00FA5958"/>
    <w:rsid w:val="00FA62B3"/>
    <w:rsid w:val="00FA6A89"/>
    <w:rsid w:val="00FB2F73"/>
    <w:rsid w:val="00FB3C47"/>
    <w:rsid w:val="00FB47B0"/>
    <w:rsid w:val="00FB5ADE"/>
    <w:rsid w:val="00FC323B"/>
    <w:rsid w:val="00FC47D2"/>
    <w:rsid w:val="00FC71F8"/>
    <w:rsid w:val="00FD106F"/>
    <w:rsid w:val="00FD1254"/>
    <w:rsid w:val="00FD1C8A"/>
    <w:rsid w:val="00FE1C13"/>
    <w:rsid w:val="00FE3781"/>
    <w:rsid w:val="00FE5C87"/>
    <w:rsid w:val="00FF08E9"/>
    <w:rsid w:val="00FF0A53"/>
    <w:rsid w:val="00FF32C8"/>
    <w:rsid w:val="00FF40E1"/>
    <w:rsid w:val="00FF5D4D"/>
    <w:rsid w:val="01B13D7A"/>
    <w:rsid w:val="02DD1F57"/>
    <w:rsid w:val="02F74E4B"/>
    <w:rsid w:val="03202E24"/>
    <w:rsid w:val="036BE48F"/>
    <w:rsid w:val="0403918E"/>
    <w:rsid w:val="04221309"/>
    <w:rsid w:val="043D8A3A"/>
    <w:rsid w:val="05DAE00A"/>
    <w:rsid w:val="068548BA"/>
    <w:rsid w:val="07408B6E"/>
    <w:rsid w:val="0884C353"/>
    <w:rsid w:val="09792E46"/>
    <w:rsid w:val="0A054344"/>
    <w:rsid w:val="0A0CBD09"/>
    <w:rsid w:val="0D7FA3F3"/>
    <w:rsid w:val="0E60A75F"/>
    <w:rsid w:val="0EAC1DFD"/>
    <w:rsid w:val="0F2F8099"/>
    <w:rsid w:val="0F6E833B"/>
    <w:rsid w:val="0F79CDDF"/>
    <w:rsid w:val="0F982153"/>
    <w:rsid w:val="0FB3F668"/>
    <w:rsid w:val="10E76DB4"/>
    <w:rsid w:val="1200C7C7"/>
    <w:rsid w:val="1294CB3C"/>
    <w:rsid w:val="12D20846"/>
    <w:rsid w:val="132A7486"/>
    <w:rsid w:val="13F57378"/>
    <w:rsid w:val="1486FE07"/>
    <w:rsid w:val="14B4E4EE"/>
    <w:rsid w:val="15884DFC"/>
    <w:rsid w:val="15AC61EF"/>
    <w:rsid w:val="17615807"/>
    <w:rsid w:val="17F94EBE"/>
    <w:rsid w:val="18A37B31"/>
    <w:rsid w:val="18EE7578"/>
    <w:rsid w:val="1B965F54"/>
    <w:rsid w:val="1CB81A3A"/>
    <w:rsid w:val="1EB3F349"/>
    <w:rsid w:val="1F4C8E8C"/>
    <w:rsid w:val="25B27DC9"/>
    <w:rsid w:val="267CE0DB"/>
    <w:rsid w:val="26CB5235"/>
    <w:rsid w:val="276FC42B"/>
    <w:rsid w:val="28649621"/>
    <w:rsid w:val="2AAA44F0"/>
    <w:rsid w:val="2B3EC4EB"/>
    <w:rsid w:val="2B434DCD"/>
    <w:rsid w:val="2C12EC94"/>
    <w:rsid w:val="2C178989"/>
    <w:rsid w:val="2D4E44F1"/>
    <w:rsid w:val="2F0D8291"/>
    <w:rsid w:val="2F5A7F0A"/>
    <w:rsid w:val="30DE3CA0"/>
    <w:rsid w:val="312D7242"/>
    <w:rsid w:val="31F63D64"/>
    <w:rsid w:val="32369665"/>
    <w:rsid w:val="327C02A9"/>
    <w:rsid w:val="339111A6"/>
    <w:rsid w:val="36C9AE87"/>
    <w:rsid w:val="3707702B"/>
    <w:rsid w:val="377B8E6A"/>
    <w:rsid w:val="38C020DC"/>
    <w:rsid w:val="3BC9E336"/>
    <w:rsid w:val="3BE1C1CF"/>
    <w:rsid w:val="3CB4B3DF"/>
    <w:rsid w:val="3D5992E0"/>
    <w:rsid w:val="3DB6DE80"/>
    <w:rsid w:val="3DD66D61"/>
    <w:rsid w:val="3E737095"/>
    <w:rsid w:val="3EB8A3B2"/>
    <w:rsid w:val="3EC30FF4"/>
    <w:rsid w:val="403B4BB6"/>
    <w:rsid w:val="407090CD"/>
    <w:rsid w:val="40860B63"/>
    <w:rsid w:val="416453C0"/>
    <w:rsid w:val="41A8E50D"/>
    <w:rsid w:val="41CB9664"/>
    <w:rsid w:val="41F8637C"/>
    <w:rsid w:val="424C4493"/>
    <w:rsid w:val="429A22C0"/>
    <w:rsid w:val="42A6658B"/>
    <w:rsid w:val="42FE5ED4"/>
    <w:rsid w:val="4372EC78"/>
    <w:rsid w:val="450DE3B9"/>
    <w:rsid w:val="4522240A"/>
    <w:rsid w:val="45BA77F1"/>
    <w:rsid w:val="468A9E8F"/>
    <w:rsid w:val="473B0360"/>
    <w:rsid w:val="48A25AB1"/>
    <w:rsid w:val="4ABDC7C4"/>
    <w:rsid w:val="4B2AC2D0"/>
    <w:rsid w:val="4C90A091"/>
    <w:rsid w:val="4CC576F0"/>
    <w:rsid w:val="4ECBB7D4"/>
    <w:rsid w:val="500B17CB"/>
    <w:rsid w:val="51C1532A"/>
    <w:rsid w:val="528590D8"/>
    <w:rsid w:val="5485AAA8"/>
    <w:rsid w:val="5498EFEF"/>
    <w:rsid w:val="550E900A"/>
    <w:rsid w:val="55300D41"/>
    <w:rsid w:val="563F7AF5"/>
    <w:rsid w:val="569BF8CD"/>
    <w:rsid w:val="56C89E8A"/>
    <w:rsid w:val="56DE2102"/>
    <w:rsid w:val="57D4AB15"/>
    <w:rsid w:val="5810710D"/>
    <w:rsid w:val="58D33723"/>
    <w:rsid w:val="5B039BD2"/>
    <w:rsid w:val="5B9C0FAD"/>
    <w:rsid w:val="5D0CB3A8"/>
    <w:rsid w:val="5D6D776F"/>
    <w:rsid w:val="5DB4D094"/>
    <w:rsid w:val="5DFC38BA"/>
    <w:rsid w:val="5E04D735"/>
    <w:rsid w:val="5F061D02"/>
    <w:rsid w:val="5F1CE497"/>
    <w:rsid w:val="5F89D186"/>
    <w:rsid w:val="5FE56021"/>
    <w:rsid w:val="62F6C8A0"/>
    <w:rsid w:val="63BF7421"/>
    <w:rsid w:val="63ECE1CF"/>
    <w:rsid w:val="6421294B"/>
    <w:rsid w:val="645D42A9"/>
    <w:rsid w:val="655A65E3"/>
    <w:rsid w:val="660D0BD8"/>
    <w:rsid w:val="663ABCD1"/>
    <w:rsid w:val="67E2DD0A"/>
    <w:rsid w:val="68557E85"/>
    <w:rsid w:val="69714A05"/>
    <w:rsid w:val="69C66D53"/>
    <w:rsid w:val="69E5A389"/>
    <w:rsid w:val="6A68ED11"/>
    <w:rsid w:val="6B1A4279"/>
    <w:rsid w:val="6B8B287C"/>
    <w:rsid w:val="6D0E3A76"/>
    <w:rsid w:val="6D438F75"/>
    <w:rsid w:val="6DD1E154"/>
    <w:rsid w:val="6E0997EF"/>
    <w:rsid w:val="6E569657"/>
    <w:rsid w:val="6EE18D9F"/>
    <w:rsid w:val="713D0BA9"/>
    <w:rsid w:val="717C5BEA"/>
    <w:rsid w:val="722714EB"/>
    <w:rsid w:val="73182C4B"/>
    <w:rsid w:val="731C8CBA"/>
    <w:rsid w:val="738D1DD1"/>
    <w:rsid w:val="7400593D"/>
    <w:rsid w:val="7489581D"/>
    <w:rsid w:val="748EDFD5"/>
    <w:rsid w:val="774C6056"/>
    <w:rsid w:val="79082E85"/>
    <w:rsid w:val="7A0E46BF"/>
    <w:rsid w:val="7A21722C"/>
    <w:rsid w:val="7B233E30"/>
    <w:rsid w:val="7BC30ACD"/>
    <w:rsid w:val="7D8E374C"/>
    <w:rsid w:val="7DBA104B"/>
    <w:rsid w:val="7E0DCD34"/>
    <w:rsid w:val="7EC944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659BB"/>
  <w15:docId w15:val="{73BB6CA1-9285-43F6-8E02-BC9884C6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731C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link w:val="Nadpis2Char"/>
    <w:unhideWhenUsed/>
    <w:qFormat/>
    <w:rsid w:val="001945B4"/>
    <w:pPr>
      <w:numPr>
        <w:ilvl w:val="1"/>
        <w:numId w:val="1"/>
      </w:numPr>
      <w:spacing w:before="60" w:after="60" w:line="240" w:lineRule="auto"/>
      <w:jc w:val="both"/>
      <w:outlineLvl w:val="1"/>
    </w:pPr>
    <w:rPr>
      <w:rFonts w:ascii="Times New Roman" w:eastAsia="Times New Roman" w:hAnsi="Times New Roman" w:cs="Arial"/>
      <w:bCs/>
      <w:iCs/>
      <w:sz w:val="20"/>
      <w:szCs w:val="28"/>
      <w:lang w:eastAsia="cs-CZ"/>
    </w:rPr>
  </w:style>
  <w:style w:type="paragraph" w:styleId="Nadpis3">
    <w:name w:val="heading 3"/>
    <w:basedOn w:val="Normln"/>
    <w:next w:val="Normln"/>
    <w:link w:val="Nadpis3Char"/>
    <w:uiPriority w:val="9"/>
    <w:semiHidden/>
    <w:unhideWhenUsed/>
    <w:qFormat/>
    <w:rsid w:val="00590DA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9">
    <w:name w:val="heading 9"/>
    <w:basedOn w:val="Normln"/>
    <w:next w:val="Normln"/>
    <w:link w:val="Nadpis9Char"/>
    <w:uiPriority w:val="99"/>
    <w:unhideWhenUsed/>
    <w:qFormat/>
    <w:rsid w:val="00BA6456"/>
    <w:pPr>
      <w:keepNext/>
      <w:keepLines/>
      <w:numPr>
        <w:numId w:val="14"/>
      </w:numPr>
      <w:tabs>
        <w:tab w:val="num" w:pos="360"/>
      </w:tabs>
      <w:spacing w:before="360" w:after="120" w:line="240" w:lineRule="auto"/>
      <w:jc w:val="center"/>
      <w:outlineLvl w:val="8"/>
    </w:pPr>
    <w:rPr>
      <w:rFonts w:ascii="Times New Roman" w:eastAsia="Times New Roman" w:hAnsi="Times New Roman" w:cs="Times New Roman"/>
      <w:b/>
      <w:iCs/>
      <w:color w:val="000000"/>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77229"/>
    <w:pPr>
      <w:autoSpaceDE w:val="0"/>
      <w:autoSpaceDN w:val="0"/>
      <w:adjustRightInd w:val="0"/>
      <w:spacing w:after="0" w:line="240" w:lineRule="auto"/>
    </w:pPr>
    <w:rPr>
      <w:rFonts w:ascii="Arial" w:hAnsi="Arial" w:cs="Arial"/>
      <w:color w:val="000000"/>
      <w:sz w:val="24"/>
      <w:szCs w:val="24"/>
    </w:rPr>
  </w:style>
  <w:style w:type="paragraph" w:styleId="Bezmezer">
    <w:name w:val="No Spacing"/>
    <w:uiPriority w:val="99"/>
    <w:qFormat/>
    <w:rsid w:val="00577229"/>
    <w:pPr>
      <w:spacing w:after="0" w:line="240" w:lineRule="auto"/>
    </w:pPr>
  </w:style>
  <w:style w:type="paragraph" w:styleId="Zhlav">
    <w:name w:val="header"/>
    <w:basedOn w:val="Normln"/>
    <w:link w:val="ZhlavChar"/>
    <w:uiPriority w:val="99"/>
    <w:unhideWhenUsed/>
    <w:rsid w:val="005772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77229"/>
  </w:style>
  <w:style w:type="paragraph" w:styleId="Zpat">
    <w:name w:val="footer"/>
    <w:basedOn w:val="Normln"/>
    <w:link w:val="ZpatChar"/>
    <w:uiPriority w:val="99"/>
    <w:unhideWhenUsed/>
    <w:rsid w:val="00577229"/>
    <w:pPr>
      <w:tabs>
        <w:tab w:val="center" w:pos="4536"/>
        <w:tab w:val="right" w:pos="9072"/>
      </w:tabs>
      <w:spacing w:after="0" w:line="240" w:lineRule="auto"/>
    </w:pPr>
  </w:style>
  <w:style w:type="character" w:customStyle="1" w:styleId="ZpatChar">
    <w:name w:val="Zápatí Char"/>
    <w:basedOn w:val="Standardnpsmoodstavce"/>
    <w:link w:val="Zpat"/>
    <w:uiPriority w:val="99"/>
    <w:rsid w:val="00577229"/>
  </w:style>
  <w:style w:type="character" w:styleId="Hypertextovodkaz">
    <w:name w:val="Hyperlink"/>
    <w:basedOn w:val="Standardnpsmoodstavce"/>
    <w:uiPriority w:val="99"/>
    <w:unhideWhenUsed/>
    <w:rsid w:val="00B44D49"/>
    <w:rPr>
      <w:color w:val="0563C1" w:themeColor="hyperlink"/>
      <w:u w:val="single"/>
    </w:rPr>
  </w:style>
  <w:style w:type="character" w:customStyle="1" w:styleId="Nevyeenzmnka1">
    <w:name w:val="Nevyřešená zmínka1"/>
    <w:basedOn w:val="Standardnpsmoodstavce"/>
    <w:uiPriority w:val="99"/>
    <w:semiHidden/>
    <w:unhideWhenUsed/>
    <w:rsid w:val="00B44D49"/>
    <w:rPr>
      <w:color w:val="605E5C"/>
      <w:shd w:val="clear" w:color="auto" w:fill="E1DFDD"/>
    </w:rPr>
  </w:style>
  <w:style w:type="paragraph" w:styleId="Odstavecseseznamem">
    <w:name w:val="List Paragraph"/>
    <w:aliases w:val="Seznam_odrazky,dd_odrazky,List Paragraph (Czech Tourism),Odstavec se seznamem1,Odstavec se seznamem a odrážkou,1 úroveň Odstavec se seznamem"/>
    <w:basedOn w:val="Normln"/>
    <w:link w:val="OdstavecseseznamemChar"/>
    <w:uiPriority w:val="34"/>
    <w:qFormat/>
    <w:rsid w:val="008C5385"/>
    <w:pPr>
      <w:ind w:left="720"/>
      <w:contextualSpacing/>
    </w:pPr>
  </w:style>
  <w:style w:type="character" w:styleId="Odkaznakoment">
    <w:name w:val="annotation reference"/>
    <w:basedOn w:val="Standardnpsmoodstavce"/>
    <w:uiPriority w:val="99"/>
    <w:semiHidden/>
    <w:unhideWhenUsed/>
    <w:rsid w:val="00DC439F"/>
    <w:rPr>
      <w:sz w:val="16"/>
      <w:szCs w:val="16"/>
    </w:rPr>
  </w:style>
  <w:style w:type="paragraph" w:styleId="Textkomente">
    <w:name w:val="annotation text"/>
    <w:basedOn w:val="Normln"/>
    <w:link w:val="TextkomenteChar"/>
    <w:uiPriority w:val="99"/>
    <w:unhideWhenUsed/>
    <w:rsid w:val="00DC439F"/>
    <w:pPr>
      <w:spacing w:line="240" w:lineRule="auto"/>
    </w:pPr>
    <w:rPr>
      <w:sz w:val="20"/>
      <w:szCs w:val="20"/>
    </w:rPr>
  </w:style>
  <w:style w:type="character" w:customStyle="1" w:styleId="TextkomenteChar">
    <w:name w:val="Text komentáře Char"/>
    <w:basedOn w:val="Standardnpsmoodstavce"/>
    <w:link w:val="Textkomente"/>
    <w:uiPriority w:val="99"/>
    <w:rsid w:val="00DC439F"/>
    <w:rPr>
      <w:sz w:val="20"/>
      <w:szCs w:val="20"/>
    </w:rPr>
  </w:style>
  <w:style w:type="paragraph" w:styleId="Pedmtkomente">
    <w:name w:val="annotation subject"/>
    <w:basedOn w:val="Textkomente"/>
    <w:next w:val="Textkomente"/>
    <w:link w:val="PedmtkomenteChar"/>
    <w:uiPriority w:val="99"/>
    <w:semiHidden/>
    <w:unhideWhenUsed/>
    <w:rsid w:val="00DC439F"/>
    <w:rPr>
      <w:b/>
      <w:bCs/>
    </w:rPr>
  </w:style>
  <w:style w:type="character" w:customStyle="1" w:styleId="PedmtkomenteChar">
    <w:name w:val="Předmět komentáře Char"/>
    <w:basedOn w:val="TextkomenteChar"/>
    <w:link w:val="Pedmtkomente"/>
    <w:uiPriority w:val="99"/>
    <w:semiHidden/>
    <w:rsid w:val="00DC439F"/>
    <w:rPr>
      <w:b/>
      <w:bCs/>
      <w:sz w:val="20"/>
      <w:szCs w:val="20"/>
    </w:rPr>
  </w:style>
  <w:style w:type="paragraph" w:styleId="Textbubliny">
    <w:name w:val="Balloon Text"/>
    <w:basedOn w:val="Normln"/>
    <w:link w:val="TextbublinyChar"/>
    <w:uiPriority w:val="99"/>
    <w:semiHidden/>
    <w:unhideWhenUsed/>
    <w:rsid w:val="00DC439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C439F"/>
    <w:rPr>
      <w:rFonts w:ascii="Segoe UI" w:hAnsi="Segoe UI" w:cs="Segoe UI"/>
      <w:sz w:val="18"/>
      <w:szCs w:val="18"/>
    </w:rPr>
  </w:style>
  <w:style w:type="character" w:customStyle="1" w:styleId="Nadpis2Char">
    <w:name w:val="Nadpis 2 Char"/>
    <w:basedOn w:val="Standardnpsmoodstavce"/>
    <w:link w:val="Nadpis2"/>
    <w:uiPriority w:val="99"/>
    <w:rsid w:val="001945B4"/>
    <w:rPr>
      <w:rFonts w:ascii="Times New Roman" w:eastAsia="Times New Roman" w:hAnsi="Times New Roman" w:cs="Arial"/>
      <w:bCs/>
      <w:iCs/>
      <w:sz w:val="20"/>
      <w:szCs w:val="28"/>
      <w:lang w:eastAsia="cs-CZ"/>
    </w:rPr>
  </w:style>
  <w:style w:type="character" w:customStyle="1" w:styleId="StyleHeading2Complex10ptChar">
    <w:name w:val="Style Heading 2 + (Complex) 10 pt Char"/>
    <w:basedOn w:val="Standardnpsmoodstavce"/>
    <w:rsid w:val="001945B4"/>
    <w:rPr>
      <w:rFonts w:ascii="Arial" w:hAnsi="Arial" w:cs="Arial" w:hint="default"/>
      <w:bCs/>
      <w:iCs/>
      <w:sz w:val="28"/>
      <w:szCs w:val="28"/>
      <w:lang w:val="cs-CZ" w:eastAsia="cs-CZ" w:bidi="ar-SA"/>
    </w:rPr>
  </w:style>
  <w:style w:type="character" w:customStyle="1" w:styleId="Nadpis3Char">
    <w:name w:val="Nadpis 3 Char"/>
    <w:basedOn w:val="Standardnpsmoodstavce"/>
    <w:link w:val="Nadpis3"/>
    <w:uiPriority w:val="9"/>
    <w:semiHidden/>
    <w:rsid w:val="00590DAB"/>
    <w:rPr>
      <w:rFonts w:asciiTheme="majorHAnsi" w:eastAsiaTheme="majorEastAsia" w:hAnsiTheme="majorHAnsi" w:cstheme="majorBidi"/>
      <w:color w:val="1F3763" w:themeColor="accent1" w:themeShade="7F"/>
      <w:sz w:val="24"/>
      <w:szCs w:val="24"/>
    </w:rPr>
  </w:style>
  <w:style w:type="paragraph" w:customStyle="1" w:styleId="l4">
    <w:name w:val="l4"/>
    <w:basedOn w:val="Normln"/>
    <w:rsid w:val="00590DA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rsid w:val="00590DA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90DAB"/>
    <w:rPr>
      <w:i/>
      <w:iCs/>
    </w:rPr>
  </w:style>
  <w:style w:type="paragraph" w:styleId="Normlnweb">
    <w:name w:val="Normal (Web)"/>
    <w:basedOn w:val="Normln"/>
    <w:uiPriority w:val="99"/>
    <w:semiHidden/>
    <w:unhideWhenUsed/>
    <w:rsid w:val="00604E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7731C2"/>
    <w:rPr>
      <w:rFonts w:asciiTheme="majorHAnsi" w:eastAsiaTheme="majorEastAsia" w:hAnsiTheme="majorHAnsi" w:cstheme="majorBidi"/>
      <w:b/>
      <w:bCs/>
      <w:color w:val="2F5496" w:themeColor="accent1" w:themeShade="BF"/>
      <w:sz w:val="28"/>
      <w:szCs w:val="28"/>
    </w:rPr>
  </w:style>
  <w:style w:type="paragraph" w:styleId="Revize">
    <w:name w:val="Revision"/>
    <w:hidden/>
    <w:uiPriority w:val="99"/>
    <w:semiHidden/>
    <w:rsid w:val="004F5F5B"/>
    <w:pPr>
      <w:spacing w:after="0" w:line="240" w:lineRule="auto"/>
    </w:pPr>
  </w:style>
  <w:style w:type="character" w:customStyle="1" w:styleId="Nadpis9Char">
    <w:name w:val="Nadpis 9 Char"/>
    <w:basedOn w:val="Standardnpsmoodstavce"/>
    <w:link w:val="Nadpis9"/>
    <w:uiPriority w:val="99"/>
    <w:rsid w:val="00BA6456"/>
    <w:rPr>
      <w:rFonts w:ascii="Times New Roman" w:eastAsia="Times New Roman" w:hAnsi="Times New Roman" w:cs="Times New Roman"/>
      <w:b/>
      <w:iCs/>
      <w:color w:val="000000"/>
      <w:sz w:val="24"/>
      <w:szCs w:val="20"/>
    </w:rPr>
  </w:style>
  <w:style w:type="table" w:styleId="Mkatabulky">
    <w:name w:val="Table Grid"/>
    <w:basedOn w:val="Normlntabulka"/>
    <w:uiPriority w:val="39"/>
    <w:rsid w:val="002C1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20820"/>
    <w:rPr>
      <w:color w:val="605E5C"/>
      <w:shd w:val="clear" w:color="auto" w:fill="E1DFDD"/>
    </w:rPr>
  </w:style>
  <w:style w:type="character" w:customStyle="1" w:styleId="OdstavecseseznamemChar">
    <w:name w:val="Odstavec se seznamem Char"/>
    <w:aliases w:val="Seznam_odrazky Char,dd_odrazky Char,List Paragraph (Czech Tourism) Char,Odstavec se seznamem1 Char,Odstavec se seznamem a odrážkou Char,1 úroveň Odstavec se seznamem Char"/>
    <w:link w:val="Odstavecseseznamem"/>
    <w:uiPriority w:val="34"/>
    <w:qFormat/>
    <w:locked/>
    <w:rsid w:val="0078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631">
      <w:bodyDiv w:val="1"/>
      <w:marLeft w:val="0"/>
      <w:marRight w:val="0"/>
      <w:marTop w:val="0"/>
      <w:marBottom w:val="0"/>
      <w:divBdr>
        <w:top w:val="none" w:sz="0" w:space="0" w:color="auto"/>
        <w:left w:val="none" w:sz="0" w:space="0" w:color="auto"/>
        <w:bottom w:val="none" w:sz="0" w:space="0" w:color="auto"/>
        <w:right w:val="none" w:sz="0" w:space="0" w:color="auto"/>
      </w:divBdr>
    </w:div>
    <w:div w:id="82997248">
      <w:bodyDiv w:val="1"/>
      <w:marLeft w:val="0"/>
      <w:marRight w:val="0"/>
      <w:marTop w:val="0"/>
      <w:marBottom w:val="0"/>
      <w:divBdr>
        <w:top w:val="none" w:sz="0" w:space="0" w:color="auto"/>
        <w:left w:val="none" w:sz="0" w:space="0" w:color="auto"/>
        <w:bottom w:val="none" w:sz="0" w:space="0" w:color="auto"/>
        <w:right w:val="none" w:sz="0" w:space="0" w:color="auto"/>
      </w:divBdr>
    </w:div>
    <w:div w:id="110780752">
      <w:bodyDiv w:val="1"/>
      <w:marLeft w:val="0"/>
      <w:marRight w:val="0"/>
      <w:marTop w:val="0"/>
      <w:marBottom w:val="0"/>
      <w:divBdr>
        <w:top w:val="none" w:sz="0" w:space="0" w:color="auto"/>
        <w:left w:val="none" w:sz="0" w:space="0" w:color="auto"/>
        <w:bottom w:val="none" w:sz="0" w:space="0" w:color="auto"/>
        <w:right w:val="none" w:sz="0" w:space="0" w:color="auto"/>
      </w:divBdr>
    </w:div>
    <w:div w:id="128129290">
      <w:bodyDiv w:val="1"/>
      <w:marLeft w:val="0"/>
      <w:marRight w:val="0"/>
      <w:marTop w:val="0"/>
      <w:marBottom w:val="0"/>
      <w:divBdr>
        <w:top w:val="none" w:sz="0" w:space="0" w:color="auto"/>
        <w:left w:val="none" w:sz="0" w:space="0" w:color="auto"/>
        <w:bottom w:val="none" w:sz="0" w:space="0" w:color="auto"/>
        <w:right w:val="none" w:sz="0" w:space="0" w:color="auto"/>
      </w:divBdr>
    </w:div>
    <w:div w:id="129129969">
      <w:bodyDiv w:val="1"/>
      <w:marLeft w:val="0"/>
      <w:marRight w:val="0"/>
      <w:marTop w:val="0"/>
      <w:marBottom w:val="0"/>
      <w:divBdr>
        <w:top w:val="none" w:sz="0" w:space="0" w:color="auto"/>
        <w:left w:val="none" w:sz="0" w:space="0" w:color="auto"/>
        <w:bottom w:val="none" w:sz="0" w:space="0" w:color="auto"/>
        <w:right w:val="none" w:sz="0" w:space="0" w:color="auto"/>
      </w:divBdr>
    </w:div>
    <w:div w:id="164323882">
      <w:bodyDiv w:val="1"/>
      <w:marLeft w:val="0"/>
      <w:marRight w:val="0"/>
      <w:marTop w:val="0"/>
      <w:marBottom w:val="0"/>
      <w:divBdr>
        <w:top w:val="none" w:sz="0" w:space="0" w:color="auto"/>
        <w:left w:val="none" w:sz="0" w:space="0" w:color="auto"/>
        <w:bottom w:val="none" w:sz="0" w:space="0" w:color="auto"/>
        <w:right w:val="none" w:sz="0" w:space="0" w:color="auto"/>
      </w:divBdr>
    </w:div>
    <w:div w:id="166404870">
      <w:bodyDiv w:val="1"/>
      <w:marLeft w:val="0"/>
      <w:marRight w:val="0"/>
      <w:marTop w:val="0"/>
      <w:marBottom w:val="0"/>
      <w:divBdr>
        <w:top w:val="none" w:sz="0" w:space="0" w:color="auto"/>
        <w:left w:val="none" w:sz="0" w:space="0" w:color="auto"/>
        <w:bottom w:val="none" w:sz="0" w:space="0" w:color="auto"/>
        <w:right w:val="none" w:sz="0" w:space="0" w:color="auto"/>
      </w:divBdr>
    </w:div>
    <w:div w:id="189992819">
      <w:bodyDiv w:val="1"/>
      <w:marLeft w:val="0"/>
      <w:marRight w:val="0"/>
      <w:marTop w:val="0"/>
      <w:marBottom w:val="0"/>
      <w:divBdr>
        <w:top w:val="none" w:sz="0" w:space="0" w:color="auto"/>
        <w:left w:val="none" w:sz="0" w:space="0" w:color="auto"/>
        <w:bottom w:val="none" w:sz="0" w:space="0" w:color="auto"/>
        <w:right w:val="none" w:sz="0" w:space="0" w:color="auto"/>
      </w:divBdr>
    </w:div>
    <w:div w:id="195966389">
      <w:bodyDiv w:val="1"/>
      <w:marLeft w:val="0"/>
      <w:marRight w:val="0"/>
      <w:marTop w:val="0"/>
      <w:marBottom w:val="0"/>
      <w:divBdr>
        <w:top w:val="none" w:sz="0" w:space="0" w:color="auto"/>
        <w:left w:val="none" w:sz="0" w:space="0" w:color="auto"/>
        <w:bottom w:val="none" w:sz="0" w:space="0" w:color="auto"/>
        <w:right w:val="none" w:sz="0" w:space="0" w:color="auto"/>
      </w:divBdr>
    </w:div>
    <w:div w:id="242573342">
      <w:bodyDiv w:val="1"/>
      <w:marLeft w:val="0"/>
      <w:marRight w:val="0"/>
      <w:marTop w:val="0"/>
      <w:marBottom w:val="0"/>
      <w:divBdr>
        <w:top w:val="none" w:sz="0" w:space="0" w:color="auto"/>
        <w:left w:val="none" w:sz="0" w:space="0" w:color="auto"/>
        <w:bottom w:val="none" w:sz="0" w:space="0" w:color="auto"/>
        <w:right w:val="none" w:sz="0" w:space="0" w:color="auto"/>
      </w:divBdr>
    </w:div>
    <w:div w:id="354964390">
      <w:bodyDiv w:val="1"/>
      <w:marLeft w:val="0"/>
      <w:marRight w:val="0"/>
      <w:marTop w:val="0"/>
      <w:marBottom w:val="0"/>
      <w:divBdr>
        <w:top w:val="none" w:sz="0" w:space="0" w:color="auto"/>
        <w:left w:val="none" w:sz="0" w:space="0" w:color="auto"/>
        <w:bottom w:val="none" w:sz="0" w:space="0" w:color="auto"/>
        <w:right w:val="none" w:sz="0" w:space="0" w:color="auto"/>
      </w:divBdr>
    </w:div>
    <w:div w:id="372199096">
      <w:bodyDiv w:val="1"/>
      <w:marLeft w:val="0"/>
      <w:marRight w:val="0"/>
      <w:marTop w:val="0"/>
      <w:marBottom w:val="0"/>
      <w:divBdr>
        <w:top w:val="none" w:sz="0" w:space="0" w:color="auto"/>
        <w:left w:val="none" w:sz="0" w:space="0" w:color="auto"/>
        <w:bottom w:val="none" w:sz="0" w:space="0" w:color="auto"/>
        <w:right w:val="none" w:sz="0" w:space="0" w:color="auto"/>
      </w:divBdr>
    </w:div>
    <w:div w:id="404452135">
      <w:bodyDiv w:val="1"/>
      <w:marLeft w:val="0"/>
      <w:marRight w:val="0"/>
      <w:marTop w:val="0"/>
      <w:marBottom w:val="0"/>
      <w:divBdr>
        <w:top w:val="none" w:sz="0" w:space="0" w:color="auto"/>
        <w:left w:val="none" w:sz="0" w:space="0" w:color="auto"/>
        <w:bottom w:val="none" w:sz="0" w:space="0" w:color="auto"/>
        <w:right w:val="none" w:sz="0" w:space="0" w:color="auto"/>
      </w:divBdr>
    </w:div>
    <w:div w:id="461312427">
      <w:bodyDiv w:val="1"/>
      <w:marLeft w:val="0"/>
      <w:marRight w:val="0"/>
      <w:marTop w:val="0"/>
      <w:marBottom w:val="0"/>
      <w:divBdr>
        <w:top w:val="none" w:sz="0" w:space="0" w:color="auto"/>
        <w:left w:val="none" w:sz="0" w:space="0" w:color="auto"/>
        <w:bottom w:val="none" w:sz="0" w:space="0" w:color="auto"/>
        <w:right w:val="none" w:sz="0" w:space="0" w:color="auto"/>
      </w:divBdr>
    </w:div>
    <w:div w:id="537201070">
      <w:bodyDiv w:val="1"/>
      <w:marLeft w:val="0"/>
      <w:marRight w:val="0"/>
      <w:marTop w:val="0"/>
      <w:marBottom w:val="0"/>
      <w:divBdr>
        <w:top w:val="none" w:sz="0" w:space="0" w:color="auto"/>
        <w:left w:val="none" w:sz="0" w:space="0" w:color="auto"/>
        <w:bottom w:val="none" w:sz="0" w:space="0" w:color="auto"/>
        <w:right w:val="none" w:sz="0" w:space="0" w:color="auto"/>
      </w:divBdr>
    </w:div>
    <w:div w:id="537813498">
      <w:bodyDiv w:val="1"/>
      <w:marLeft w:val="0"/>
      <w:marRight w:val="0"/>
      <w:marTop w:val="0"/>
      <w:marBottom w:val="0"/>
      <w:divBdr>
        <w:top w:val="none" w:sz="0" w:space="0" w:color="auto"/>
        <w:left w:val="none" w:sz="0" w:space="0" w:color="auto"/>
        <w:bottom w:val="none" w:sz="0" w:space="0" w:color="auto"/>
        <w:right w:val="none" w:sz="0" w:space="0" w:color="auto"/>
      </w:divBdr>
    </w:div>
    <w:div w:id="546914724">
      <w:bodyDiv w:val="1"/>
      <w:marLeft w:val="0"/>
      <w:marRight w:val="0"/>
      <w:marTop w:val="0"/>
      <w:marBottom w:val="0"/>
      <w:divBdr>
        <w:top w:val="none" w:sz="0" w:space="0" w:color="auto"/>
        <w:left w:val="none" w:sz="0" w:space="0" w:color="auto"/>
        <w:bottom w:val="none" w:sz="0" w:space="0" w:color="auto"/>
        <w:right w:val="none" w:sz="0" w:space="0" w:color="auto"/>
      </w:divBdr>
    </w:div>
    <w:div w:id="697513032">
      <w:bodyDiv w:val="1"/>
      <w:marLeft w:val="0"/>
      <w:marRight w:val="0"/>
      <w:marTop w:val="0"/>
      <w:marBottom w:val="0"/>
      <w:divBdr>
        <w:top w:val="none" w:sz="0" w:space="0" w:color="auto"/>
        <w:left w:val="none" w:sz="0" w:space="0" w:color="auto"/>
        <w:bottom w:val="none" w:sz="0" w:space="0" w:color="auto"/>
        <w:right w:val="none" w:sz="0" w:space="0" w:color="auto"/>
      </w:divBdr>
    </w:div>
    <w:div w:id="735590909">
      <w:bodyDiv w:val="1"/>
      <w:marLeft w:val="0"/>
      <w:marRight w:val="0"/>
      <w:marTop w:val="0"/>
      <w:marBottom w:val="0"/>
      <w:divBdr>
        <w:top w:val="none" w:sz="0" w:space="0" w:color="auto"/>
        <w:left w:val="none" w:sz="0" w:space="0" w:color="auto"/>
        <w:bottom w:val="none" w:sz="0" w:space="0" w:color="auto"/>
        <w:right w:val="none" w:sz="0" w:space="0" w:color="auto"/>
      </w:divBdr>
    </w:div>
    <w:div w:id="753472002">
      <w:bodyDiv w:val="1"/>
      <w:marLeft w:val="0"/>
      <w:marRight w:val="0"/>
      <w:marTop w:val="0"/>
      <w:marBottom w:val="0"/>
      <w:divBdr>
        <w:top w:val="none" w:sz="0" w:space="0" w:color="auto"/>
        <w:left w:val="none" w:sz="0" w:space="0" w:color="auto"/>
        <w:bottom w:val="none" w:sz="0" w:space="0" w:color="auto"/>
        <w:right w:val="none" w:sz="0" w:space="0" w:color="auto"/>
      </w:divBdr>
    </w:div>
    <w:div w:id="765078234">
      <w:bodyDiv w:val="1"/>
      <w:marLeft w:val="0"/>
      <w:marRight w:val="0"/>
      <w:marTop w:val="0"/>
      <w:marBottom w:val="0"/>
      <w:divBdr>
        <w:top w:val="none" w:sz="0" w:space="0" w:color="auto"/>
        <w:left w:val="none" w:sz="0" w:space="0" w:color="auto"/>
        <w:bottom w:val="none" w:sz="0" w:space="0" w:color="auto"/>
        <w:right w:val="none" w:sz="0" w:space="0" w:color="auto"/>
      </w:divBdr>
    </w:div>
    <w:div w:id="778258101">
      <w:bodyDiv w:val="1"/>
      <w:marLeft w:val="0"/>
      <w:marRight w:val="0"/>
      <w:marTop w:val="0"/>
      <w:marBottom w:val="0"/>
      <w:divBdr>
        <w:top w:val="none" w:sz="0" w:space="0" w:color="auto"/>
        <w:left w:val="none" w:sz="0" w:space="0" w:color="auto"/>
        <w:bottom w:val="none" w:sz="0" w:space="0" w:color="auto"/>
        <w:right w:val="none" w:sz="0" w:space="0" w:color="auto"/>
      </w:divBdr>
    </w:div>
    <w:div w:id="788936029">
      <w:bodyDiv w:val="1"/>
      <w:marLeft w:val="0"/>
      <w:marRight w:val="0"/>
      <w:marTop w:val="0"/>
      <w:marBottom w:val="0"/>
      <w:divBdr>
        <w:top w:val="none" w:sz="0" w:space="0" w:color="auto"/>
        <w:left w:val="none" w:sz="0" w:space="0" w:color="auto"/>
        <w:bottom w:val="none" w:sz="0" w:space="0" w:color="auto"/>
        <w:right w:val="none" w:sz="0" w:space="0" w:color="auto"/>
      </w:divBdr>
    </w:div>
    <w:div w:id="800264570">
      <w:bodyDiv w:val="1"/>
      <w:marLeft w:val="0"/>
      <w:marRight w:val="0"/>
      <w:marTop w:val="0"/>
      <w:marBottom w:val="0"/>
      <w:divBdr>
        <w:top w:val="none" w:sz="0" w:space="0" w:color="auto"/>
        <w:left w:val="none" w:sz="0" w:space="0" w:color="auto"/>
        <w:bottom w:val="none" w:sz="0" w:space="0" w:color="auto"/>
        <w:right w:val="none" w:sz="0" w:space="0" w:color="auto"/>
      </w:divBdr>
    </w:div>
    <w:div w:id="854418441">
      <w:bodyDiv w:val="1"/>
      <w:marLeft w:val="0"/>
      <w:marRight w:val="0"/>
      <w:marTop w:val="0"/>
      <w:marBottom w:val="0"/>
      <w:divBdr>
        <w:top w:val="none" w:sz="0" w:space="0" w:color="auto"/>
        <w:left w:val="none" w:sz="0" w:space="0" w:color="auto"/>
        <w:bottom w:val="none" w:sz="0" w:space="0" w:color="auto"/>
        <w:right w:val="none" w:sz="0" w:space="0" w:color="auto"/>
      </w:divBdr>
    </w:div>
    <w:div w:id="898399434">
      <w:bodyDiv w:val="1"/>
      <w:marLeft w:val="0"/>
      <w:marRight w:val="0"/>
      <w:marTop w:val="0"/>
      <w:marBottom w:val="0"/>
      <w:divBdr>
        <w:top w:val="none" w:sz="0" w:space="0" w:color="auto"/>
        <w:left w:val="none" w:sz="0" w:space="0" w:color="auto"/>
        <w:bottom w:val="none" w:sz="0" w:space="0" w:color="auto"/>
        <w:right w:val="none" w:sz="0" w:space="0" w:color="auto"/>
      </w:divBdr>
    </w:div>
    <w:div w:id="1002049376">
      <w:bodyDiv w:val="1"/>
      <w:marLeft w:val="0"/>
      <w:marRight w:val="0"/>
      <w:marTop w:val="0"/>
      <w:marBottom w:val="0"/>
      <w:divBdr>
        <w:top w:val="none" w:sz="0" w:space="0" w:color="auto"/>
        <w:left w:val="none" w:sz="0" w:space="0" w:color="auto"/>
        <w:bottom w:val="none" w:sz="0" w:space="0" w:color="auto"/>
        <w:right w:val="none" w:sz="0" w:space="0" w:color="auto"/>
      </w:divBdr>
    </w:div>
    <w:div w:id="1064328718">
      <w:bodyDiv w:val="1"/>
      <w:marLeft w:val="0"/>
      <w:marRight w:val="0"/>
      <w:marTop w:val="0"/>
      <w:marBottom w:val="0"/>
      <w:divBdr>
        <w:top w:val="none" w:sz="0" w:space="0" w:color="auto"/>
        <w:left w:val="none" w:sz="0" w:space="0" w:color="auto"/>
        <w:bottom w:val="none" w:sz="0" w:space="0" w:color="auto"/>
        <w:right w:val="none" w:sz="0" w:space="0" w:color="auto"/>
      </w:divBdr>
    </w:div>
    <w:div w:id="1118186053">
      <w:bodyDiv w:val="1"/>
      <w:marLeft w:val="0"/>
      <w:marRight w:val="0"/>
      <w:marTop w:val="0"/>
      <w:marBottom w:val="0"/>
      <w:divBdr>
        <w:top w:val="none" w:sz="0" w:space="0" w:color="auto"/>
        <w:left w:val="none" w:sz="0" w:space="0" w:color="auto"/>
        <w:bottom w:val="none" w:sz="0" w:space="0" w:color="auto"/>
        <w:right w:val="none" w:sz="0" w:space="0" w:color="auto"/>
      </w:divBdr>
    </w:div>
    <w:div w:id="1154830917">
      <w:bodyDiv w:val="1"/>
      <w:marLeft w:val="0"/>
      <w:marRight w:val="0"/>
      <w:marTop w:val="0"/>
      <w:marBottom w:val="0"/>
      <w:divBdr>
        <w:top w:val="none" w:sz="0" w:space="0" w:color="auto"/>
        <w:left w:val="none" w:sz="0" w:space="0" w:color="auto"/>
        <w:bottom w:val="none" w:sz="0" w:space="0" w:color="auto"/>
        <w:right w:val="none" w:sz="0" w:space="0" w:color="auto"/>
      </w:divBdr>
    </w:div>
    <w:div w:id="1177691282">
      <w:bodyDiv w:val="1"/>
      <w:marLeft w:val="0"/>
      <w:marRight w:val="0"/>
      <w:marTop w:val="0"/>
      <w:marBottom w:val="0"/>
      <w:divBdr>
        <w:top w:val="none" w:sz="0" w:space="0" w:color="auto"/>
        <w:left w:val="none" w:sz="0" w:space="0" w:color="auto"/>
        <w:bottom w:val="none" w:sz="0" w:space="0" w:color="auto"/>
        <w:right w:val="none" w:sz="0" w:space="0" w:color="auto"/>
      </w:divBdr>
    </w:div>
    <w:div w:id="1180388055">
      <w:bodyDiv w:val="1"/>
      <w:marLeft w:val="0"/>
      <w:marRight w:val="0"/>
      <w:marTop w:val="0"/>
      <w:marBottom w:val="0"/>
      <w:divBdr>
        <w:top w:val="none" w:sz="0" w:space="0" w:color="auto"/>
        <w:left w:val="none" w:sz="0" w:space="0" w:color="auto"/>
        <w:bottom w:val="none" w:sz="0" w:space="0" w:color="auto"/>
        <w:right w:val="none" w:sz="0" w:space="0" w:color="auto"/>
      </w:divBdr>
    </w:div>
    <w:div w:id="1338845553">
      <w:bodyDiv w:val="1"/>
      <w:marLeft w:val="0"/>
      <w:marRight w:val="0"/>
      <w:marTop w:val="0"/>
      <w:marBottom w:val="0"/>
      <w:divBdr>
        <w:top w:val="none" w:sz="0" w:space="0" w:color="auto"/>
        <w:left w:val="none" w:sz="0" w:space="0" w:color="auto"/>
        <w:bottom w:val="none" w:sz="0" w:space="0" w:color="auto"/>
        <w:right w:val="none" w:sz="0" w:space="0" w:color="auto"/>
      </w:divBdr>
    </w:div>
    <w:div w:id="1357728520">
      <w:bodyDiv w:val="1"/>
      <w:marLeft w:val="0"/>
      <w:marRight w:val="0"/>
      <w:marTop w:val="0"/>
      <w:marBottom w:val="0"/>
      <w:divBdr>
        <w:top w:val="none" w:sz="0" w:space="0" w:color="auto"/>
        <w:left w:val="none" w:sz="0" w:space="0" w:color="auto"/>
        <w:bottom w:val="none" w:sz="0" w:space="0" w:color="auto"/>
        <w:right w:val="none" w:sz="0" w:space="0" w:color="auto"/>
      </w:divBdr>
    </w:div>
    <w:div w:id="1359618080">
      <w:bodyDiv w:val="1"/>
      <w:marLeft w:val="0"/>
      <w:marRight w:val="0"/>
      <w:marTop w:val="0"/>
      <w:marBottom w:val="0"/>
      <w:divBdr>
        <w:top w:val="none" w:sz="0" w:space="0" w:color="auto"/>
        <w:left w:val="none" w:sz="0" w:space="0" w:color="auto"/>
        <w:bottom w:val="none" w:sz="0" w:space="0" w:color="auto"/>
        <w:right w:val="none" w:sz="0" w:space="0" w:color="auto"/>
      </w:divBdr>
    </w:div>
    <w:div w:id="1394305750">
      <w:bodyDiv w:val="1"/>
      <w:marLeft w:val="0"/>
      <w:marRight w:val="0"/>
      <w:marTop w:val="0"/>
      <w:marBottom w:val="0"/>
      <w:divBdr>
        <w:top w:val="none" w:sz="0" w:space="0" w:color="auto"/>
        <w:left w:val="none" w:sz="0" w:space="0" w:color="auto"/>
        <w:bottom w:val="none" w:sz="0" w:space="0" w:color="auto"/>
        <w:right w:val="none" w:sz="0" w:space="0" w:color="auto"/>
      </w:divBdr>
    </w:div>
    <w:div w:id="1427965082">
      <w:bodyDiv w:val="1"/>
      <w:marLeft w:val="0"/>
      <w:marRight w:val="0"/>
      <w:marTop w:val="0"/>
      <w:marBottom w:val="0"/>
      <w:divBdr>
        <w:top w:val="none" w:sz="0" w:space="0" w:color="auto"/>
        <w:left w:val="none" w:sz="0" w:space="0" w:color="auto"/>
        <w:bottom w:val="none" w:sz="0" w:space="0" w:color="auto"/>
        <w:right w:val="none" w:sz="0" w:space="0" w:color="auto"/>
      </w:divBdr>
    </w:div>
    <w:div w:id="1451850695">
      <w:bodyDiv w:val="1"/>
      <w:marLeft w:val="0"/>
      <w:marRight w:val="0"/>
      <w:marTop w:val="0"/>
      <w:marBottom w:val="0"/>
      <w:divBdr>
        <w:top w:val="none" w:sz="0" w:space="0" w:color="auto"/>
        <w:left w:val="none" w:sz="0" w:space="0" w:color="auto"/>
        <w:bottom w:val="none" w:sz="0" w:space="0" w:color="auto"/>
        <w:right w:val="none" w:sz="0" w:space="0" w:color="auto"/>
      </w:divBdr>
    </w:div>
    <w:div w:id="1615094741">
      <w:bodyDiv w:val="1"/>
      <w:marLeft w:val="0"/>
      <w:marRight w:val="0"/>
      <w:marTop w:val="0"/>
      <w:marBottom w:val="0"/>
      <w:divBdr>
        <w:top w:val="none" w:sz="0" w:space="0" w:color="auto"/>
        <w:left w:val="none" w:sz="0" w:space="0" w:color="auto"/>
        <w:bottom w:val="none" w:sz="0" w:space="0" w:color="auto"/>
        <w:right w:val="none" w:sz="0" w:space="0" w:color="auto"/>
      </w:divBdr>
    </w:div>
    <w:div w:id="1639408814">
      <w:bodyDiv w:val="1"/>
      <w:marLeft w:val="0"/>
      <w:marRight w:val="0"/>
      <w:marTop w:val="0"/>
      <w:marBottom w:val="0"/>
      <w:divBdr>
        <w:top w:val="none" w:sz="0" w:space="0" w:color="auto"/>
        <w:left w:val="none" w:sz="0" w:space="0" w:color="auto"/>
        <w:bottom w:val="none" w:sz="0" w:space="0" w:color="auto"/>
        <w:right w:val="none" w:sz="0" w:space="0" w:color="auto"/>
      </w:divBdr>
    </w:div>
    <w:div w:id="1759789552">
      <w:bodyDiv w:val="1"/>
      <w:marLeft w:val="0"/>
      <w:marRight w:val="0"/>
      <w:marTop w:val="0"/>
      <w:marBottom w:val="0"/>
      <w:divBdr>
        <w:top w:val="none" w:sz="0" w:space="0" w:color="auto"/>
        <w:left w:val="none" w:sz="0" w:space="0" w:color="auto"/>
        <w:bottom w:val="none" w:sz="0" w:space="0" w:color="auto"/>
        <w:right w:val="none" w:sz="0" w:space="0" w:color="auto"/>
      </w:divBdr>
    </w:div>
    <w:div w:id="1775591689">
      <w:bodyDiv w:val="1"/>
      <w:marLeft w:val="0"/>
      <w:marRight w:val="0"/>
      <w:marTop w:val="0"/>
      <w:marBottom w:val="0"/>
      <w:divBdr>
        <w:top w:val="none" w:sz="0" w:space="0" w:color="auto"/>
        <w:left w:val="none" w:sz="0" w:space="0" w:color="auto"/>
        <w:bottom w:val="none" w:sz="0" w:space="0" w:color="auto"/>
        <w:right w:val="none" w:sz="0" w:space="0" w:color="auto"/>
      </w:divBdr>
    </w:div>
    <w:div w:id="1916164124">
      <w:bodyDiv w:val="1"/>
      <w:marLeft w:val="0"/>
      <w:marRight w:val="0"/>
      <w:marTop w:val="0"/>
      <w:marBottom w:val="0"/>
      <w:divBdr>
        <w:top w:val="none" w:sz="0" w:space="0" w:color="auto"/>
        <w:left w:val="none" w:sz="0" w:space="0" w:color="auto"/>
        <w:bottom w:val="none" w:sz="0" w:space="0" w:color="auto"/>
        <w:right w:val="none" w:sz="0" w:space="0" w:color="auto"/>
      </w:divBdr>
    </w:div>
    <w:div w:id="1991933696">
      <w:bodyDiv w:val="1"/>
      <w:marLeft w:val="0"/>
      <w:marRight w:val="0"/>
      <w:marTop w:val="0"/>
      <w:marBottom w:val="0"/>
      <w:divBdr>
        <w:top w:val="none" w:sz="0" w:space="0" w:color="auto"/>
        <w:left w:val="none" w:sz="0" w:space="0" w:color="auto"/>
        <w:bottom w:val="none" w:sz="0" w:space="0" w:color="auto"/>
        <w:right w:val="none" w:sz="0" w:space="0" w:color="auto"/>
      </w:divBdr>
    </w:div>
    <w:div w:id="2001497216">
      <w:bodyDiv w:val="1"/>
      <w:marLeft w:val="0"/>
      <w:marRight w:val="0"/>
      <w:marTop w:val="0"/>
      <w:marBottom w:val="0"/>
      <w:divBdr>
        <w:top w:val="none" w:sz="0" w:space="0" w:color="auto"/>
        <w:left w:val="none" w:sz="0" w:space="0" w:color="auto"/>
        <w:bottom w:val="none" w:sz="0" w:space="0" w:color="auto"/>
        <w:right w:val="none" w:sz="0" w:space="0" w:color="auto"/>
      </w:divBdr>
    </w:div>
    <w:div w:id="210903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DEE7358EC8949419EBCF99ADBCD1861" ma:contentTypeVersion="4" ma:contentTypeDescription="Vytvoří nový dokument" ma:contentTypeScope="" ma:versionID="9215c2c13b50fd6bd58f13058255c21d">
  <xsd:schema xmlns:xsd="http://www.w3.org/2001/XMLSchema" xmlns:xs="http://www.w3.org/2001/XMLSchema" xmlns:p="http://schemas.microsoft.com/office/2006/metadata/properties" xmlns:ns2="aab8fb5c-bd63-4031-b7a1-2778541b3725" targetNamespace="http://schemas.microsoft.com/office/2006/metadata/properties" ma:root="true" ma:fieldsID="be16f67c5d49e7ed71f30c4090693e58" ns2:_="">
    <xsd:import namespace="aab8fb5c-bd63-4031-b7a1-2778541b37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8fb5c-bd63-4031-b7a1-2778541b37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0E2CA-C2FD-4310-AEAE-4D6586D106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FCF5A0-8710-470D-A8A0-65F18A732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8fb5c-bd63-4031-b7a1-2778541b3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B3308-DB3A-48D4-B5DC-09BD2044F3B2}">
  <ds:schemaRefs>
    <ds:schemaRef ds:uri="http://schemas.microsoft.com/sharepoint/v3/contenttype/forms"/>
  </ds:schemaRefs>
</ds:datastoreItem>
</file>

<file path=customXml/itemProps4.xml><?xml version="1.0" encoding="utf-8"?>
<ds:datastoreItem xmlns:ds="http://schemas.openxmlformats.org/officeDocument/2006/customXml" ds:itemID="{97094165-374A-407E-965A-DD7FBB0F8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10648</Words>
  <Characters>62827</Characters>
  <Application>Microsoft Office Word</Application>
  <DocSecurity>0</DocSecurity>
  <Lines>523</Lines>
  <Paragraphs>146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RB</dc:creator>
  <cp:lastModifiedBy>RB</cp:lastModifiedBy>
  <cp:revision>2</cp:revision>
  <dcterms:created xsi:type="dcterms:W3CDTF">2026-03-09T14:41:00Z</dcterms:created>
  <dcterms:modified xsi:type="dcterms:W3CDTF">2026-03-09T14:41:00Z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0x0101005DEE7358EC8949419EBCF99ADBCD1861</vt:lpwstr>
  </property>
</Properties>
</file>