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bookmarkEnd w:id="0"/>
    <w:p w14:paraId="5E30F6F1" w14:textId="29F6C2D2" w:rsidR="00C84DDD" w:rsidRPr="004E39F1" w:rsidRDefault="003D4B5E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70C0"/>
          <w:sz w:val="26"/>
          <w:szCs w:val="26"/>
        </w:rPr>
        <w:t>Z</w:t>
      </w:r>
      <w:r w:rsidR="00421452">
        <w:rPr>
          <w:rFonts w:asciiTheme="minorHAnsi" w:hAnsiTheme="minorHAnsi" w:cstheme="minorHAnsi"/>
          <w:b/>
          <w:bCs/>
          <w:color w:val="0070C0"/>
          <w:sz w:val="26"/>
          <w:szCs w:val="26"/>
        </w:rPr>
        <w:t>dravotnická lehátka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033B77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033B77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42CAF24C" w14:textId="6AC016E6" w:rsidR="00743B33" w:rsidRPr="00033B77" w:rsidRDefault="00620961" w:rsidP="00743B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33B77">
        <w:rPr>
          <w:rFonts w:asciiTheme="minorHAnsi" w:hAnsiTheme="minorHAnsi" w:cstheme="minorHAnsi"/>
        </w:rPr>
        <w:t xml:space="preserve">Zadavatel akceptuje dodávku </w:t>
      </w:r>
      <w:r w:rsidR="00504E59" w:rsidRPr="00033B77">
        <w:rPr>
          <w:rFonts w:asciiTheme="minorHAnsi" w:hAnsiTheme="minorHAnsi" w:cstheme="minorHAnsi"/>
        </w:rPr>
        <w:t>křesel</w:t>
      </w:r>
      <w:r w:rsidRPr="00033B77">
        <w:rPr>
          <w:rFonts w:asciiTheme="minorHAnsi" w:hAnsiTheme="minorHAnsi" w:cstheme="minorHAnsi"/>
        </w:rPr>
        <w:t xml:space="preserve"> s tolerancí +/- 10 % od uvedených technických parametrů, pokud uchazeč v nabídce prokáže, že nabízené zařízení je vyhovující pro požadovaný </w:t>
      </w:r>
      <w:proofErr w:type="gramStart"/>
      <w:r w:rsidRPr="00033B77">
        <w:rPr>
          <w:rFonts w:asciiTheme="minorHAnsi" w:hAnsiTheme="minorHAnsi" w:cstheme="minorHAnsi"/>
        </w:rPr>
        <w:t>účel</w:t>
      </w:r>
      <w:r w:rsidR="00484AAE" w:rsidRPr="00033B77">
        <w:rPr>
          <w:rFonts w:asciiTheme="minorHAnsi" w:hAnsiTheme="minorHAnsi" w:cstheme="minorHAnsi"/>
        </w:rPr>
        <w:t xml:space="preserve"> -</w:t>
      </w:r>
      <w:r w:rsidR="00504E59" w:rsidRPr="00033B77">
        <w:rPr>
          <w:rFonts w:asciiTheme="minorHAnsi" w:hAnsiTheme="minorHAnsi" w:cstheme="minorHAnsi"/>
        </w:rPr>
        <w:t xml:space="preserve"> polohování</w:t>
      </w:r>
      <w:proofErr w:type="gramEnd"/>
      <w:r w:rsidR="00504E59" w:rsidRPr="00033B77">
        <w:rPr>
          <w:rFonts w:asciiTheme="minorHAnsi" w:hAnsiTheme="minorHAnsi" w:cstheme="minorHAnsi"/>
        </w:rPr>
        <w:t xml:space="preserve"> a komfort pacienta </w:t>
      </w:r>
      <w:r w:rsidR="00540A10" w:rsidRPr="00033B77">
        <w:rPr>
          <w:rFonts w:asciiTheme="minorHAnsi" w:hAnsiTheme="minorHAnsi" w:cstheme="minorHAnsi"/>
        </w:rPr>
        <w:t xml:space="preserve">při </w:t>
      </w:r>
      <w:r w:rsidR="00421452" w:rsidRPr="00033B77">
        <w:rPr>
          <w:rFonts w:asciiTheme="minorHAnsi" w:hAnsiTheme="minorHAnsi" w:cstheme="minorHAnsi"/>
        </w:rPr>
        <w:t>vyšetřeních</w:t>
      </w:r>
      <w:r w:rsidRPr="00033B77">
        <w:rPr>
          <w:rFonts w:asciiTheme="minorHAnsi" w:hAnsiTheme="minorHAnsi" w:cstheme="minorHAnsi"/>
        </w:rPr>
        <w:t>. Technické parametry označené jako minimální nebo maximální musí být dodrženy bez možnosti uplatnit toleranci.</w:t>
      </w:r>
    </w:p>
    <w:p w14:paraId="7EBE2845" w14:textId="77777777" w:rsidR="00743B33" w:rsidRPr="00033B77" w:rsidRDefault="00743B33" w:rsidP="00743B33">
      <w:pPr>
        <w:spacing w:after="0" w:line="240" w:lineRule="auto"/>
        <w:jc w:val="both"/>
        <w:rPr>
          <w:rStyle w:val="Siln"/>
          <w:rFonts w:asciiTheme="minorHAnsi" w:hAnsiTheme="minorHAnsi" w:cstheme="minorHAnsi"/>
          <w:b w:val="0"/>
          <w:color w:val="000000"/>
          <w:shd w:val="clear" w:color="auto" w:fill="FFFFFF"/>
        </w:rPr>
      </w:pPr>
      <w:r w:rsidRPr="00033B77">
        <w:rPr>
          <w:rStyle w:val="Siln"/>
          <w:rFonts w:asciiTheme="minorHAnsi" w:hAnsiTheme="minorHAnsi" w:cstheme="minorHAnsi"/>
          <w:b w:val="0"/>
          <w:color w:val="00000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033B77">
        <w:rPr>
          <w:rStyle w:val="Siln"/>
          <w:rFonts w:asciiTheme="minorHAnsi" w:hAnsiTheme="minorHAnsi" w:cstheme="minorHAnsi"/>
          <w:b w:val="0"/>
          <w:color w:val="000000"/>
          <w:shd w:val="clear" w:color="auto" w:fill="FFFFFF"/>
        </w:rPr>
        <w:t>SÚKLu</w:t>
      </w:r>
      <w:proofErr w:type="spellEnd"/>
      <w:r w:rsidRPr="00033B77">
        <w:rPr>
          <w:rStyle w:val="Siln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veden</w:t>
      </w:r>
    </w:p>
    <w:p w14:paraId="601BD706" w14:textId="77777777" w:rsidR="00743B33" w:rsidRPr="00033B77" w:rsidRDefault="00743B33" w:rsidP="00743B3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33B77">
        <w:rPr>
          <w:rFonts w:asciiTheme="minorHAnsi" w:hAnsiTheme="minorHAnsi" w:cstheme="minorHAnsi"/>
          <w:color w:val="00000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48B2099B" w14:textId="712758D8" w:rsidR="00743B33" w:rsidRPr="004E39F1" w:rsidRDefault="00743B33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3D61BE" w:rsidRPr="00C84DDD" w14:paraId="0B0689B1" w14:textId="6205BCD2" w:rsidTr="00223314">
        <w:tc>
          <w:tcPr>
            <w:tcW w:w="2517" w:type="pct"/>
            <w:shd w:val="clear" w:color="auto" w:fill="DAEEF3" w:themeFill="accent5" w:themeFillTint="33"/>
          </w:tcPr>
          <w:p w14:paraId="3E87F84E" w14:textId="77777777" w:rsidR="003D61BE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  <w:p w14:paraId="1B31DD0E" w14:textId="77777777" w:rsidR="00E21D93" w:rsidRDefault="00E21D93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50063EE" w14:textId="5A28ADDB" w:rsidR="005C41FF" w:rsidRPr="0031002F" w:rsidRDefault="00E21D93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Lehátko elektricky polohovatelné </w:t>
            </w:r>
            <w:r w:rsidRPr="00AC7252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CE488D" w:rsidRPr="00AC7252">
              <w:rPr>
                <w:rFonts w:asciiTheme="minorHAnsi" w:hAnsiTheme="minorHAnsi" w:cstheme="minorHAnsi"/>
                <w:b/>
                <w:bCs/>
              </w:rPr>
              <w:t>1</w:t>
            </w:r>
            <w:r w:rsidR="002E1836" w:rsidRPr="00AC7252">
              <w:rPr>
                <w:rFonts w:asciiTheme="minorHAnsi" w:hAnsiTheme="minorHAnsi" w:cstheme="minorHAnsi"/>
                <w:b/>
                <w:bCs/>
              </w:rPr>
              <w:t>4</w:t>
            </w:r>
            <w:r w:rsidRPr="00AC7252">
              <w:rPr>
                <w:rFonts w:asciiTheme="minorHAnsi" w:hAnsiTheme="minorHAnsi" w:cstheme="minorHAnsi"/>
                <w:b/>
                <w:bCs/>
              </w:rPr>
              <w:t xml:space="preserve"> ks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23314">
        <w:tc>
          <w:tcPr>
            <w:tcW w:w="2517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65FE" w:rsidRPr="00442850" w14:paraId="4A5FD1E5" w14:textId="5D3586D1" w:rsidTr="00223314">
        <w:tc>
          <w:tcPr>
            <w:tcW w:w="2517" w:type="pct"/>
            <w:vAlign w:val="bottom"/>
          </w:tcPr>
          <w:p w14:paraId="4EA27B44" w14:textId="26F3FBF2" w:rsidR="006C65FE" w:rsidRPr="00442850" w:rsidRDefault="00540A10" w:rsidP="006C65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>zdravotnické</w:t>
            </w:r>
            <w:r w:rsidR="005C41FF" w:rsidRPr="00442850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5C41FF"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stabilní</w:t>
            </w:r>
            <w:proofErr w:type="gramEnd"/>
            <w:r w:rsidR="005C41FF"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ocelová rámová konstrukce (bez vibrací)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122613" w14:textId="25813649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981D784" w14:textId="35710135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442850" w14:paraId="76CA85A9" w14:textId="77777777" w:rsidTr="00223314">
        <w:tc>
          <w:tcPr>
            <w:tcW w:w="2517" w:type="pct"/>
            <w:vAlign w:val="bottom"/>
          </w:tcPr>
          <w:p w14:paraId="66B79ADE" w14:textId="7F535987" w:rsidR="006C65FE" w:rsidRPr="00442850" w:rsidRDefault="00540A10" w:rsidP="006C65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musí mít nosnost minimálně 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170 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kg   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CBD18F5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D732E77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442850" w14:paraId="071560F0" w14:textId="77777777" w:rsidTr="00223314">
        <w:tc>
          <w:tcPr>
            <w:tcW w:w="2517" w:type="pct"/>
            <w:vAlign w:val="bottom"/>
          </w:tcPr>
          <w:p w14:paraId="759BBC73" w14:textId="4F4759F8" w:rsidR="006C65FE" w:rsidRPr="00442850" w:rsidRDefault="00540A10" w:rsidP="006C65F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musí 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>mít stání na nožičkách zvednutím koleček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29985CE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6AF1DC2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540A10" w:rsidRPr="00442850" w14:paraId="2C022736" w14:textId="77777777" w:rsidTr="00223314">
        <w:tc>
          <w:tcPr>
            <w:tcW w:w="2517" w:type="pct"/>
            <w:vAlign w:val="bottom"/>
          </w:tcPr>
          <w:p w14:paraId="2B1BA18E" w14:textId="095F4A43" w:rsidR="00540A10" w:rsidRPr="00442850" w:rsidRDefault="00540A10" w:rsidP="006C65F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Kolečka o velikosti min. 70 mm, z toho </w:t>
            </w:r>
            <w:r w:rsidR="005C41FF" w:rsidRPr="00442850">
              <w:rPr>
                <w:rFonts w:asciiTheme="minorHAnsi" w:hAnsiTheme="minorHAnsi" w:cstheme="minorHAnsi"/>
                <w:color w:val="000000" w:themeColor="text1"/>
              </w:rPr>
              <w:t xml:space="preserve">minimálně 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>2 s brzdou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E1185EC" w14:textId="77777777" w:rsidR="00540A10" w:rsidRPr="00442850" w:rsidRDefault="00540A10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14B978F" w14:textId="77777777" w:rsidR="00540A10" w:rsidRPr="00442850" w:rsidRDefault="00540A10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442850" w14:paraId="0632F7DD" w14:textId="77777777" w:rsidTr="00223314">
        <w:tc>
          <w:tcPr>
            <w:tcW w:w="2517" w:type="pct"/>
            <w:vAlign w:val="bottom"/>
          </w:tcPr>
          <w:p w14:paraId="53E4A7B6" w14:textId="5F04B5BC" w:rsidR="006C65FE" w:rsidRPr="00442850" w:rsidRDefault="00540A10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bookmarkStart w:id="1" w:name="_Hlk221169061"/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 musí</w:t>
            </w:r>
            <w:proofErr w:type="gramEnd"/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 mít vnější rozměry </w:t>
            </w:r>
            <w:r w:rsidR="005C41FF" w:rsidRPr="00442850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  <w:r w:rsidR="00037514" w:rsidRPr="004428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délka x šířka: </w:t>
            </w:r>
            <w:r w:rsidR="00037514" w:rsidRPr="00442850">
              <w:rPr>
                <w:rFonts w:asciiTheme="minorHAnsi" w:hAnsiTheme="minorHAnsi" w:cstheme="minorHAnsi"/>
                <w:color w:val="000000" w:themeColor="text1"/>
              </w:rPr>
              <w:t>minimálně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C41FF" w:rsidRPr="00442850">
              <w:rPr>
                <w:rFonts w:asciiTheme="minorHAnsi" w:hAnsiTheme="minorHAnsi" w:cstheme="minorHAnsi"/>
                <w:color w:val="000000" w:themeColor="text1"/>
              </w:rPr>
              <w:t>65 x 190 cm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1"/>
          </w:p>
        </w:tc>
        <w:tc>
          <w:tcPr>
            <w:tcW w:w="719" w:type="pct"/>
            <w:shd w:val="clear" w:color="auto" w:fill="FFFF00"/>
            <w:vAlign w:val="center"/>
          </w:tcPr>
          <w:p w14:paraId="0602E543" w14:textId="1AE1708C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821DD48" w14:textId="26A4DB85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65FE" w:rsidRPr="00442850" w14:paraId="3E407B6E" w14:textId="7B4898ED" w:rsidTr="00223314">
        <w:tc>
          <w:tcPr>
            <w:tcW w:w="2517" w:type="pct"/>
            <w:vAlign w:val="bottom"/>
          </w:tcPr>
          <w:p w14:paraId="39604B96" w14:textId="222F0A4B" w:rsidR="006C65FE" w:rsidRPr="00442850" w:rsidRDefault="005C41FF" w:rsidP="006C65F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Jednomotorové lehátko s 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elektrickým </w:t>
            </w:r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>zdvihem</w:t>
            </w:r>
            <w:proofErr w:type="gramEnd"/>
            <w:r w:rsidR="006C65FE" w:rsidRPr="00442850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7018DBB" w14:textId="55A7647A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B1FBA81" w14:textId="1D86367D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65FE" w:rsidRPr="00442850" w14:paraId="593BD686" w14:textId="77777777" w:rsidTr="00223314">
        <w:tc>
          <w:tcPr>
            <w:tcW w:w="2517" w:type="pct"/>
            <w:vAlign w:val="bottom"/>
          </w:tcPr>
          <w:p w14:paraId="4076B767" w14:textId="52019FE0" w:rsidR="006C65FE" w:rsidRPr="00442850" w:rsidRDefault="005C41FF" w:rsidP="006C65F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Výška zdvihu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min. </w:t>
            </w:r>
            <w:r w:rsidRPr="00442850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cs-CZ"/>
              </w:rPr>
              <w:t>530</w:t>
            </w:r>
            <w:r w:rsidR="00037514" w:rsidRPr="00442850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cs-CZ"/>
              </w:rPr>
              <w:t xml:space="preserve"> mm</w:t>
            </w:r>
            <w:r w:rsidRPr="00442850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cs-CZ"/>
              </w:rPr>
              <w:t xml:space="preserve"> max. 930 mm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566CB3A" w14:textId="77777777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38F3D9E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65FE" w:rsidRPr="00442850" w14:paraId="43C28A85" w14:textId="77777777" w:rsidTr="00223314">
        <w:tc>
          <w:tcPr>
            <w:tcW w:w="2517" w:type="pct"/>
            <w:vAlign w:val="bottom"/>
          </w:tcPr>
          <w:p w14:paraId="55206837" w14:textId="0D913ADD" w:rsidR="006C65FE" w:rsidRPr="00442850" w:rsidRDefault="005C41FF" w:rsidP="006C65F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Ložná plocha: dvoudílná, čalouněná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74AFB64" w14:textId="11C69050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29B1D5E" w14:textId="40E5239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65FE" w:rsidRPr="00442850" w14:paraId="0731FA80" w14:textId="58F77677" w:rsidTr="00223314">
        <w:tc>
          <w:tcPr>
            <w:tcW w:w="2517" w:type="pct"/>
            <w:vAlign w:val="bottom"/>
          </w:tcPr>
          <w:p w14:paraId="73686685" w14:textId="0E37896B" w:rsidR="006C65FE" w:rsidRPr="00442850" w:rsidRDefault="005C41FF" w:rsidP="005C41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Hlavový </w:t>
            </w:r>
            <w:proofErr w:type="gramStart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díl -polohování</w:t>
            </w:r>
            <w:proofErr w:type="gramEnd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pomocí plynové vzpěry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89F61B5" w14:textId="1B78F3E9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888A1AD" w14:textId="75E396F9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65FE" w:rsidRPr="00442850" w14:paraId="30D159F3" w14:textId="77777777" w:rsidTr="00223314">
        <w:tc>
          <w:tcPr>
            <w:tcW w:w="2517" w:type="pct"/>
            <w:vAlign w:val="bottom"/>
          </w:tcPr>
          <w:p w14:paraId="543B081F" w14:textId="6C9FC440" w:rsidR="006C65FE" w:rsidRPr="00442850" w:rsidRDefault="005C41FF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Kryt motoru lehátka</w:t>
            </w:r>
            <w:r w:rsidR="00E21D93"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omyvatelný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7B377E2" w14:textId="37CAE0F3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B0B0526" w14:textId="71C211E6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65FE" w:rsidRPr="00442850" w14:paraId="0E078B1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4B71540" w14:textId="3ECA736A" w:rsidR="006C65FE" w:rsidRPr="00442850" w:rsidRDefault="002E0172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42850">
              <w:rPr>
                <w:rFonts w:asciiTheme="minorHAnsi" w:hAnsiTheme="minorHAnsi" w:cstheme="minorHAnsi"/>
              </w:rPr>
              <w:t>Nožní</w:t>
            </w:r>
            <w:r w:rsidR="00C153BD" w:rsidRPr="00442850">
              <w:rPr>
                <w:rFonts w:asciiTheme="minorHAnsi" w:hAnsiTheme="minorHAnsi" w:cstheme="minorHAnsi"/>
              </w:rPr>
              <w:t xml:space="preserve"> ovladač výšky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EB70A73" w14:textId="77777777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F189B39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4063B5C4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64636B22" w14:textId="36837059" w:rsidR="00E21D93" w:rsidRPr="00442850" w:rsidRDefault="002E0172" w:rsidP="00C153BD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lang w:eastAsia="cs-CZ"/>
              </w:rPr>
              <w:t>Ú</w:t>
            </w:r>
            <w:r w:rsidR="00E21D93" w:rsidRPr="00442850">
              <w:rPr>
                <w:rFonts w:asciiTheme="minorHAnsi" w:eastAsia="Times New Roman" w:hAnsiTheme="minorHAnsi" w:cstheme="minorHAnsi"/>
                <w:lang w:eastAsia="cs-CZ"/>
              </w:rPr>
              <w:t xml:space="preserve">pravy pro </w:t>
            </w:r>
            <w:proofErr w:type="spellStart"/>
            <w:r w:rsidR="00E21D93" w:rsidRPr="00442850">
              <w:rPr>
                <w:rFonts w:asciiTheme="minorHAnsi" w:eastAsia="Times New Roman" w:hAnsiTheme="minorHAnsi" w:cstheme="minorHAnsi"/>
                <w:lang w:eastAsia="cs-CZ"/>
              </w:rPr>
              <w:t>Trendelenburgovu</w:t>
            </w:r>
            <w:proofErr w:type="spellEnd"/>
            <w:r w:rsidR="00E21D93" w:rsidRPr="00442850">
              <w:rPr>
                <w:rFonts w:asciiTheme="minorHAnsi" w:eastAsia="Times New Roman" w:hAnsiTheme="minorHAnsi" w:cstheme="minorHAnsi"/>
                <w:lang w:eastAsia="cs-CZ"/>
              </w:rPr>
              <w:t xml:space="preserve"> polohu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511EC50" w14:textId="77777777" w:rsidR="00E21D93" w:rsidRPr="00442850" w:rsidRDefault="00E21D93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BA3A7A9" w14:textId="77777777" w:rsidR="00E21D93" w:rsidRPr="00442850" w:rsidRDefault="00E21D93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65FE" w:rsidRPr="00442850" w14:paraId="4B97FA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158EA61" w14:textId="52CCB30F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Motor křesla musí být kryt ochranou minimálně IPx4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245989" w14:textId="77777777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C8BD5DA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65FE" w:rsidRPr="00442850" w14:paraId="6C3E4B8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FC80757" w14:textId="0750626E" w:rsidR="006C65FE" w:rsidRPr="00442850" w:rsidRDefault="00E21D93" w:rsidP="006C65F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Napájení</w:t>
            </w:r>
            <w:r w:rsidR="006C65FE" w:rsidRPr="0044285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="006C65FE" w:rsidRPr="00442850">
              <w:rPr>
                <w:rFonts w:asciiTheme="minorHAnsi" w:hAnsiTheme="minorHAnsi" w:cstheme="minorHAnsi"/>
                <w:color w:val="000000"/>
              </w:rPr>
              <w:t>230V</w:t>
            </w:r>
            <w:proofErr w:type="gramEnd"/>
            <w:r w:rsidR="006C65FE" w:rsidRPr="00442850">
              <w:rPr>
                <w:rFonts w:asciiTheme="minorHAnsi" w:hAnsiTheme="minorHAnsi" w:cstheme="minorHAnsi"/>
                <w:color w:val="000000"/>
              </w:rPr>
              <w:t xml:space="preserve">/50Hz přívodním kabelem s délkou minimálně 3 metry, případně </w:t>
            </w:r>
            <w:proofErr w:type="spellStart"/>
            <w:r w:rsidR="006C65FE" w:rsidRPr="00442850">
              <w:rPr>
                <w:rFonts w:asciiTheme="minorHAnsi" w:hAnsiTheme="minorHAnsi" w:cstheme="minorHAnsi"/>
                <w:color w:val="000000"/>
              </w:rPr>
              <w:t>pospojovací</w:t>
            </w:r>
            <w:proofErr w:type="spellEnd"/>
            <w:r w:rsidR="006C65FE" w:rsidRPr="00442850">
              <w:rPr>
                <w:rFonts w:asciiTheme="minorHAnsi" w:hAnsiTheme="minorHAnsi" w:cstheme="minorHAnsi"/>
                <w:color w:val="000000"/>
              </w:rPr>
              <w:t xml:space="preserve"> (zelenožlutý) kabel stejné délky         </w:t>
            </w:r>
            <w:r w:rsidR="006C65FE" w:rsidRPr="00442850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7CE5D37" w14:textId="77777777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DABAD5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65FE" w:rsidRPr="00442850" w14:paraId="321624EC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705673F3" w14:textId="6F3AC975" w:rsidR="006C65FE" w:rsidRPr="00442850" w:rsidRDefault="00F75287" w:rsidP="00F7528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Barevná kombinace povrchu </w:t>
            </w:r>
            <w:r w:rsidR="00E21D93" w:rsidRPr="00442850">
              <w:rPr>
                <w:rFonts w:asciiTheme="minorHAnsi" w:hAnsiTheme="minorHAnsi" w:cstheme="minorHAnsi"/>
                <w:color w:val="000000"/>
              </w:rPr>
              <w:t>lehátka a konstrukce</w:t>
            </w:r>
            <w:r w:rsidRPr="00442850">
              <w:rPr>
                <w:rFonts w:asciiTheme="minorHAnsi" w:hAnsiTheme="minorHAnsi" w:cstheme="minorHAnsi"/>
                <w:color w:val="000000"/>
              </w:rPr>
              <w:t xml:space="preserve">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FAB2AD0" w14:textId="77777777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4963904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C65FE" w:rsidRPr="00442850" w14:paraId="5CFE6894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357693A6" w14:textId="043A549B" w:rsidR="006C65FE" w:rsidRPr="00442850" w:rsidRDefault="00F75287" w:rsidP="006C65F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0B20B2" w14:textId="77777777" w:rsidR="006C65FE" w:rsidRPr="00442850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2F21AE4" w14:textId="77777777" w:rsidR="006C65FE" w:rsidRPr="00442850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10D250C4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4D01F7A2" w14:textId="5D7CB642" w:rsidR="00E21D93" w:rsidRPr="00442850" w:rsidRDefault="00E21D93" w:rsidP="006C65F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Držák na hygienický papír ke každému lehátku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F85D04D" w14:textId="77777777" w:rsidR="00E21D93" w:rsidRPr="00442850" w:rsidRDefault="00E21D93" w:rsidP="006C65FE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B9511A2" w14:textId="77777777" w:rsidR="00E21D93" w:rsidRPr="00442850" w:rsidRDefault="00E21D93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7B9EC902" w14:textId="50100E16" w:rsidR="001013C4" w:rsidRPr="00442850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F9310B" w14:textId="7CDB3EAC" w:rsidR="00E21D93" w:rsidRPr="00442850" w:rsidRDefault="00E21D93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0037DC" w14:textId="5D6BB1A3" w:rsidR="00E21D93" w:rsidRPr="00442850" w:rsidRDefault="00E21D93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E21D93" w:rsidRPr="00442850" w14:paraId="12EFDC85" w14:textId="77777777" w:rsidTr="00AE0CEF">
        <w:tc>
          <w:tcPr>
            <w:tcW w:w="2517" w:type="pct"/>
            <w:shd w:val="clear" w:color="auto" w:fill="DAEEF3" w:themeFill="accent5" w:themeFillTint="33"/>
          </w:tcPr>
          <w:p w14:paraId="6A8FA38F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  <w:p w14:paraId="2382A24E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5995FC1" w14:textId="660EAB7A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Lehátko hydraulicky polohovatelné -2 ks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47FB4BA6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0E9205A9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E21D93" w:rsidRPr="00442850" w14:paraId="04526DA3" w14:textId="77777777" w:rsidTr="00AE0CEF">
        <w:tc>
          <w:tcPr>
            <w:tcW w:w="2517" w:type="pct"/>
            <w:shd w:val="clear" w:color="auto" w:fill="95B3D7" w:themeFill="accent1" w:themeFillTint="99"/>
          </w:tcPr>
          <w:p w14:paraId="16EB8FAB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65F3532F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42CB1787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21D93" w:rsidRPr="00442850" w14:paraId="290C5723" w14:textId="77777777" w:rsidTr="00AE0CEF">
        <w:tc>
          <w:tcPr>
            <w:tcW w:w="2517" w:type="pct"/>
            <w:vAlign w:val="bottom"/>
          </w:tcPr>
          <w:p w14:paraId="6944C6A7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zdravotnické -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stabilní</w:t>
            </w:r>
            <w:proofErr w:type="gramEnd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ocelová rámová konstrukce (bez vibrací)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E85D69A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F8694EE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21D93" w:rsidRPr="00442850" w14:paraId="1CF8E3A0" w14:textId="77777777" w:rsidTr="00AE0CEF">
        <w:tc>
          <w:tcPr>
            <w:tcW w:w="2517" w:type="pct"/>
            <w:vAlign w:val="bottom"/>
          </w:tcPr>
          <w:p w14:paraId="5977AA09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musí mít nosnost minimálně 170 kg   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EC310AE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C63D540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21D93" w:rsidRPr="00442850" w14:paraId="6CB04105" w14:textId="77777777" w:rsidTr="00AE0CEF">
        <w:tc>
          <w:tcPr>
            <w:tcW w:w="2517" w:type="pct"/>
            <w:vAlign w:val="bottom"/>
          </w:tcPr>
          <w:p w14:paraId="13412FD8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Lehátko musí mít stání na nožičkách zvednutím koleček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6D52638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A280762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21D93" w:rsidRPr="00442850" w14:paraId="6FA210F3" w14:textId="77777777" w:rsidTr="00AE0CEF">
        <w:tc>
          <w:tcPr>
            <w:tcW w:w="2517" w:type="pct"/>
            <w:vAlign w:val="bottom"/>
          </w:tcPr>
          <w:p w14:paraId="40BB57ED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Kolečka o velikosti min. 70 mm, z toho minimálně 2 s brzdou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E28E35B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1A7061B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E21D93" w:rsidRPr="00442850" w14:paraId="3F3CADB8" w14:textId="77777777" w:rsidTr="00AE0CEF">
        <w:tc>
          <w:tcPr>
            <w:tcW w:w="2517" w:type="pct"/>
            <w:vAlign w:val="bottom"/>
          </w:tcPr>
          <w:p w14:paraId="37711DA2" w14:textId="2DD1A71C" w:rsidR="00E21D93" w:rsidRPr="00442850" w:rsidRDefault="00E21D93" w:rsidP="00AE0CE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>Lehátko  musí</w:t>
            </w:r>
            <w:proofErr w:type="gramEnd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mít vnější rozměry  -délka x šířka: </w:t>
            </w:r>
            <w:r w:rsidR="00037514" w:rsidRPr="00442850">
              <w:rPr>
                <w:rFonts w:asciiTheme="minorHAnsi" w:hAnsiTheme="minorHAnsi" w:cstheme="minorHAnsi"/>
                <w:color w:val="000000" w:themeColor="text1"/>
              </w:rPr>
              <w:t>minimálně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65 x 190 cm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98AA44D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6CDC649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5B5C5F8F" w14:textId="77777777" w:rsidTr="00AE0CEF">
        <w:tc>
          <w:tcPr>
            <w:tcW w:w="2517" w:type="pct"/>
            <w:vAlign w:val="bottom"/>
          </w:tcPr>
          <w:p w14:paraId="15E14576" w14:textId="235F2560" w:rsidR="00E21D93" w:rsidRPr="00442850" w:rsidRDefault="00C153BD" w:rsidP="00AE0C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Lehátko polohovatelné hydraulicky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E327CA1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1E4389A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D93" w:rsidRPr="00442850" w14:paraId="37CAF4F0" w14:textId="77777777" w:rsidTr="00AE0CEF">
        <w:tc>
          <w:tcPr>
            <w:tcW w:w="2517" w:type="pct"/>
            <w:vAlign w:val="bottom"/>
          </w:tcPr>
          <w:p w14:paraId="01CAD548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Výška zdvihu min.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cca min. </w:t>
            </w:r>
            <w:r w:rsidRPr="00442850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cs-CZ"/>
              </w:rPr>
              <w:t>530 max. 930 mm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D64E6F3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2FCD02D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D93" w:rsidRPr="00442850" w14:paraId="110D0851" w14:textId="77777777" w:rsidTr="00AE0CEF">
        <w:tc>
          <w:tcPr>
            <w:tcW w:w="2517" w:type="pct"/>
            <w:vAlign w:val="bottom"/>
          </w:tcPr>
          <w:p w14:paraId="00236393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Ložná plocha: dvoudílná, čalouněná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8AFB459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7A6B225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31B5832A" w14:textId="77777777" w:rsidTr="00AE0CEF">
        <w:tc>
          <w:tcPr>
            <w:tcW w:w="2517" w:type="pct"/>
            <w:vAlign w:val="bottom"/>
          </w:tcPr>
          <w:p w14:paraId="3C04BADB" w14:textId="77777777" w:rsidR="00E21D93" w:rsidRPr="00442850" w:rsidRDefault="00E21D93" w:rsidP="00AE0CE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Hlavový </w:t>
            </w:r>
            <w:proofErr w:type="gramStart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díl -polohování</w:t>
            </w:r>
            <w:proofErr w:type="gramEnd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pomocí plynové vzpěry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C813C93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4FDA527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1D93" w:rsidRPr="00442850" w14:paraId="6A48789A" w14:textId="77777777" w:rsidTr="00AE0CEF">
        <w:tc>
          <w:tcPr>
            <w:tcW w:w="2517" w:type="pct"/>
            <w:vAlign w:val="bottom"/>
          </w:tcPr>
          <w:p w14:paraId="61D0429E" w14:textId="77777777" w:rsidR="00E21D93" w:rsidRPr="00442850" w:rsidRDefault="00E21D93" w:rsidP="00AE0CE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Kryt motoru lehátka omyvatelný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D9891CD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11E1641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6A541956" w14:textId="77777777" w:rsidTr="00AE0CEF">
        <w:trPr>
          <w:trHeight w:val="331"/>
        </w:trPr>
        <w:tc>
          <w:tcPr>
            <w:tcW w:w="2517" w:type="pct"/>
            <w:vAlign w:val="bottom"/>
          </w:tcPr>
          <w:p w14:paraId="7947A69A" w14:textId="24CA2CEB" w:rsidR="00E21D93" w:rsidRPr="00442850" w:rsidRDefault="002E0172" w:rsidP="00AE0CE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</w:rPr>
              <w:t>N</w:t>
            </w:r>
            <w:r w:rsidR="00E21D93" w:rsidRPr="00442850">
              <w:rPr>
                <w:rFonts w:asciiTheme="minorHAnsi" w:hAnsiTheme="minorHAnsi" w:cstheme="minorHAnsi"/>
              </w:rPr>
              <w:t xml:space="preserve">ožní </w:t>
            </w:r>
            <w:r w:rsidR="00C153BD" w:rsidRPr="00442850">
              <w:rPr>
                <w:rFonts w:asciiTheme="minorHAnsi" w:hAnsiTheme="minorHAnsi" w:cstheme="minorHAnsi"/>
              </w:rPr>
              <w:t>ovladač výšky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CCF490C" w14:textId="77777777" w:rsidR="00E21D93" w:rsidRPr="00442850" w:rsidRDefault="00E21D93" w:rsidP="00AE0CEF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73228CD" w14:textId="77777777" w:rsidR="00E21D93" w:rsidRPr="00442850" w:rsidRDefault="00E21D93" w:rsidP="00AE0CE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2AD90C1B" w14:textId="77777777" w:rsidTr="00AE0CEF">
        <w:trPr>
          <w:trHeight w:val="331"/>
        </w:trPr>
        <w:tc>
          <w:tcPr>
            <w:tcW w:w="2517" w:type="pct"/>
            <w:vAlign w:val="bottom"/>
          </w:tcPr>
          <w:p w14:paraId="6D7500DF" w14:textId="1BF6877D" w:rsidR="00E21D93" w:rsidRPr="00442850" w:rsidRDefault="00C153BD" w:rsidP="00E21D9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Barevná kombinace povrchu lehátka a konstrukce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CAF5689" w14:textId="77777777" w:rsidR="00E21D93" w:rsidRPr="00442850" w:rsidRDefault="00E21D93" w:rsidP="00E21D9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D97926C" w14:textId="77777777" w:rsidR="00E21D93" w:rsidRPr="00442850" w:rsidRDefault="00E21D93" w:rsidP="00E21D9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08EB5F1C" w14:textId="77777777" w:rsidTr="00AE0CEF">
        <w:trPr>
          <w:trHeight w:val="331"/>
        </w:trPr>
        <w:tc>
          <w:tcPr>
            <w:tcW w:w="2517" w:type="pct"/>
            <w:vAlign w:val="bottom"/>
          </w:tcPr>
          <w:p w14:paraId="4AAED223" w14:textId="19CF2E88" w:rsidR="00E21D93" w:rsidRPr="00442850" w:rsidRDefault="00E21D93" w:rsidP="00E21D9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FC06A46" w14:textId="77777777" w:rsidR="00E21D93" w:rsidRPr="00442850" w:rsidRDefault="00E21D93" w:rsidP="00E21D9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3B9C5F1" w14:textId="77777777" w:rsidR="00E21D93" w:rsidRPr="00442850" w:rsidRDefault="00E21D93" w:rsidP="00E21D9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21D93" w:rsidRPr="00442850" w14:paraId="3DAB48E5" w14:textId="77777777" w:rsidTr="00AE0CEF">
        <w:trPr>
          <w:trHeight w:val="331"/>
        </w:trPr>
        <w:tc>
          <w:tcPr>
            <w:tcW w:w="2517" w:type="pct"/>
            <w:vAlign w:val="bottom"/>
          </w:tcPr>
          <w:p w14:paraId="63B23D9A" w14:textId="38E40EEF" w:rsidR="00E21D93" w:rsidRPr="00442850" w:rsidRDefault="00E21D93" w:rsidP="00E21D9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Držák na hygienický papír ke každému lehátku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7F215F6" w14:textId="77777777" w:rsidR="00E21D93" w:rsidRPr="00442850" w:rsidRDefault="00E21D93" w:rsidP="00E21D9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D41501E" w14:textId="77777777" w:rsidR="00E21D93" w:rsidRPr="00442850" w:rsidRDefault="00E21D93" w:rsidP="00E21D9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078A9555" w14:textId="2E11891E" w:rsidR="00E21D93" w:rsidRPr="00442850" w:rsidRDefault="00E21D93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C61B0A" w14:textId="77777777" w:rsidR="00EE5828" w:rsidRPr="00442850" w:rsidRDefault="00EE5828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D5BC779" w14:textId="38C91AB8" w:rsidR="00CE488D" w:rsidRPr="00442850" w:rsidRDefault="00CE488D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CE488D" w:rsidRPr="00442850" w14:paraId="3B060803" w14:textId="77777777" w:rsidTr="00677EB0">
        <w:tc>
          <w:tcPr>
            <w:tcW w:w="2517" w:type="pct"/>
            <w:shd w:val="clear" w:color="auto" w:fill="DAEEF3" w:themeFill="accent5" w:themeFillTint="33"/>
          </w:tcPr>
          <w:p w14:paraId="4BF15E77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  <w:p w14:paraId="05C1EAF4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5F3F72" w14:textId="28ABB456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Bezmotorové lehátko s pevnou výškou -4 ks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1011EA15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1A4DF03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CE488D" w:rsidRPr="00442850" w14:paraId="6C5D145B" w14:textId="77777777" w:rsidTr="00677EB0">
        <w:tc>
          <w:tcPr>
            <w:tcW w:w="2517" w:type="pct"/>
            <w:shd w:val="clear" w:color="auto" w:fill="95B3D7" w:themeFill="accent1" w:themeFillTint="99"/>
          </w:tcPr>
          <w:p w14:paraId="716E293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2A30F44F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33194AF3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E488D" w:rsidRPr="00442850" w14:paraId="00D586A2" w14:textId="77777777" w:rsidTr="00677EB0">
        <w:tc>
          <w:tcPr>
            <w:tcW w:w="2517" w:type="pct"/>
            <w:vAlign w:val="bottom"/>
          </w:tcPr>
          <w:p w14:paraId="49E2DD38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zdravotnické -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stabilní</w:t>
            </w:r>
            <w:proofErr w:type="gramEnd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ocelová rámová konstrukce (bez vibrací)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F4D986B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EDD09FF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488D" w:rsidRPr="00442850" w14:paraId="01509BC1" w14:textId="77777777" w:rsidTr="00677EB0">
        <w:tc>
          <w:tcPr>
            <w:tcW w:w="2517" w:type="pct"/>
            <w:vAlign w:val="bottom"/>
          </w:tcPr>
          <w:p w14:paraId="1A9AA63B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musí mít nosnost minimálně 170 kg   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9E7F3CF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813165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488D" w:rsidRPr="00442850" w14:paraId="3CF2DE53" w14:textId="77777777" w:rsidTr="00677EB0">
        <w:tc>
          <w:tcPr>
            <w:tcW w:w="2517" w:type="pct"/>
            <w:vAlign w:val="bottom"/>
          </w:tcPr>
          <w:p w14:paraId="3C9CCEC5" w14:textId="58708081" w:rsidR="00CE488D" w:rsidRPr="00442850" w:rsidRDefault="00CE488D" w:rsidP="00677E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>Lehátko  musí</w:t>
            </w:r>
            <w:proofErr w:type="gramEnd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mít vnější rozměry  -délka x šířka: </w:t>
            </w:r>
            <w:r w:rsidRPr="00442850">
              <w:rPr>
                <w:rFonts w:asciiTheme="minorHAnsi" w:hAnsiTheme="minorHAnsi" w:cstheme="minorHAnsi"/>
              </w:rPr>
              <w:t>minimálně 65 x 19</w:t>
            </w:r>
            <w:r w:rsidR="00420699" w:rsidRPr="00442850">
              <w:rPr>
                <w:rFonts w:asciiTheme="minorHAnsi" w:hAnsiTheme="minorHAnsi" w:cstheme="minorHAnsi"/>
              </w:rPr>
              <w:t>5</w:t>
            </w:r>
            <w:r w:rsidRPr="00442850">
              <w:rPr>
                <w:rFonts w:asciiTheme="minorHAnsi" w:hAnsiTheme="minorHAnsi" w:cstheme="minorHAnsi"/>
              </w:rPr>
              <w:t xml:space="preserve"> cm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6B52CA3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F7E5795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28911425" w14:textId="77777777" w:rsidTr="00677EB0">
        <w:tc>
          <w:tcPr>
            <w:tcW w:w="2517" w:type="pct"/>
            <w:vAlign w:val="bottom"/>
          </w:tcPr>
          <w:p w14:paraId="40217ECE" w14:textId="4055F36E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Zvedání podhlavníku </w:t>
            </w:r>
            <w:r w:rsidRPr="00442850">
              <w:rPr>
                <w:rFonts w:asciiTheme="minorHAnsi" w:hAnsiTheme="minorHAnsi" w:cstheme="minorHAnsi"/>
              </w:rPr>
              <w:t>na principu stupňovitého zvedání a automatické aretace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00A7E60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D9F050A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488D" w:rsidRPr="00442850" w14:paraId="5353F685" w14:textId="77777777" w:rsidTr="00677EB0">
        <w:tc>
          <w:tcPr>
            <w:tcW w:w="2517" w:type="pct"/>
            <w:vAlign w:val="bottom"/>
          </w:tcPr>
          <w:p w14:paraId="60BE9C2B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Ložná plocha: dvoudílná, čalouněná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B79F777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1173B8A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05F4AD29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64431797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Barevná kombinace povrchu lehátka a konstrukce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CECD77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513DC3C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41423913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16A3BCB0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lastRenderedPageBreak/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28A67A8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2B768F4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65D90A96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24945EFA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Držák na hygienický papír ke každému lehátku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0C64D3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584E1D8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6837377" w14:textId="37A11257" w:rsidR="00CE488D" w:rsidRPr="00442850" w:rsidRDefault="00CE488D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4962E1" w14:textId="4F633252" w:rsidR="00CE488D" w:rsidRPr="00442850" w:rsidRDefault="00CE488D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CE488D" w:rsidRPr="00442850" w14:paraId="590837A0" w14:textId="77777777" w:rsidTr="00677EB0">
        <w:tc>
          <w:tcPr>
            <w:tcW w:w="2517" w:type="pct"/>
            <w:shd w:val="clear" w:color="auto" w:fill="DAEEF3" w:themeFill="accent5" w:themeFillTint="33"/>
          </w:tcPr>
          <w:p w14:paraId="0E0B423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  <w:p w14:paraId="60F8E7B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DF25BC" w14:textId="1FFD6D7D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Lehátko elektricky polohovatelné – 3 ks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56B78299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591A1799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CE488D" w:rsidRPr="00442850" w14:paraId="0D1FF260" w14:textId="77777777" w:rsidTr="00677EB0">
        <w:tc>
          <w:tcPr>
            <w:tcW w:w="2517" w:type="pct"/>
            <w:shd w:val="clear" w:color="auto" w:fill="95B3D7" w:themeFill="accent1" w:themeFillTint="99"/>
          </w:tcPr>
          <w:p w14:paraId="2B4AD64F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710C5EBA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029AF119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E488D" w:rsidRPr="00442850" w14:paraId="7ABAF5A4" w14:textId="77777777" w:rsidTr="00677EB0">
        <w:tc>
          <w:tcPr>
            <w:tcW w:w="2517" w:type="pct"/>
            <w:vAlign w:val="bottom"/>
          </w:tcPr>
          <w:p w14:paraId="1DA1F963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zdravotnické -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stabilní</w:t>
            </w:r>
            <w:proofErr w:type="gramEnd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ocelová rámová konstrukce (bez vibrací)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9E91163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D4CEA08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488D" w:rsidRPr="00442850" w14:paraId="7729A6C7" w14:textId="77777777" w:rsidTr="00677EB0">
        <w:tc>
          <w:tcPr>
            <w:tcW w:w="2517" w:type="pct"/>
            <w:vAlign w:val="bottom"/>
          </w:tcPr>
          <w:p w14:paraId="716E9261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musí mít nosnost minimálně 170 kg   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9F2928B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9ECA95A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488D" w:rsidRPr="00442850" w14:paraId="03B7E93A" w14:textId="77777777" w:rsidTr="00677EB0">
        <w:tc>
          <w:tcPr>
            <w:tcW w:w="2517" w:type="pct"/>
            <w:vAlign w:val="bottom"/>
          </w:tcPr>
          <w:p w14:paraId="13F00C45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Lehátko musí mít stání na nožičkách zvednutím koleček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B135CCC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0DC04FB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488D" w:rsidRPr="00442850" w14:paraId="7DB667BD" w14:textId="77777777" w:rsidTr="00677EB0">
        <w:tc>
          <w:tcPr>
            <w:tcW w:w="2517" w:type="pct"/>
            <w:vAlign w:val="bottom"/>
          </w:tcPr>
          <w:p w14:paraId="417B19F5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Kolečka o velikosti min. 70 mm, z toho minimálně 2 s brzdou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A9F9536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72BFDDA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488D" w:rsidRPr="00442850" w14:paraId="75EFEBD4" w14:textId="77777777" w:rsidTr="00677EB0">
        <w:tc>
          <w:tcPr>
            <w:tcW w:w="2517" w:type="pct"/>
            <w:vAlign w:val="bottom"/>
          </w:tcPr>
          <w:p w14:paraId="59B6ABCE" w14:textId="182C6438" w:rsidR="00CE488D" w:rsidRPr="00442850" w:rsidRDefault="00CE488D" w:rsidP="00677E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>Lehátko  musí</w:t>
            </w:r>
            <w:proofErr w:type="gramEnd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mít vnější rozměry  - délka x šířka: minimálně 75 x 190 cm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FE9D846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91AD87C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3A6CA960" w14:textId="77777777" w:rsidTr="00677EB0">
        <w:tc>
          <w:tcPr>
            <w:tcW w:w="2517" w:type="pct"/>
            <w:vAlign w:val="bottom"/>
          </w:tcPr>
          <w:p w14:paraId="10371B9B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Jednomotorové lehátko s 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>elektrickým  zdvihem</w:t>
            </w:r>
            <w:proofErr w:type="gramEnd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D2AB8E4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B03C36A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488D" w:rsidRPr="00442850" w14:paraId="0E9B9FB7" w14:textId="77777777" w:rsidTr="00677EB0">
        <w:tc>
          <w:tcPr>
            <w:tcW w:w="2517" w:type="pct"/>
            <w:vAlign w:val="bottom"/>
          </w:tcPr>
          <w:p w14:paraId="75AAA8FB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Výška zdvihu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min. </w:t>
            </w:r>
            <w:r w:rsidRPr="00442850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cs-CZ"/>
              </w:rPr>
              <w:t>530 mm max. 930 mm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F218E9C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568C007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488D" w:rsidRPr="00442850" w14:paraId="0CADC9DF" w14:textId="77777777" w:rsidTr="00677EB0">
        <w:tc>
          <w:tcPr>
            <w:tcW w:w="2517" w:type="pct"/>
            <w:vAlign w:val="bottom"/>
          </w:tcPr>
          <w:p w14:paraId="034AFACA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Ložná plocha: dvoudílná, čalouněná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E83B98C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E722978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22F99156" w14:textId="77777777" w:rsidTr="00677EB0">
        <w:tc>
          <w:tcPr>
            <w:tcW w:w="2517" w:type="pct"/>
            <w:vAlign w:val="bottom"/>
          </w:tcPr>
          <w:p w14:paraId="02262B5C" w14:textId="77777777" w:rsidR="00CE488D" w:rsidRPr="00442850" w:rsidRDefault="00CE488D" w:rsidP="00677E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Hlavový </w:t>
            </w:r>
            <w:proofErr w:type="gramStart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díl -polohování</w:t>
            </w:r>
            <w:proofErr w:type="gramEnd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pomocí plynové vzpěry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D5A1682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41E218A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488D" w:rsidRPr="00442850" w14:paraId="0A9A99AB" w14:textId="77777777" w:rsidTr="00677EB0">
        <w:tc>
          <w:tcPr>
            <w:tcW w:w="2517" w:type="pct"/>
            <w:vAlign w:val="bottom"/>
          </w:tcPr>
          <w:p w14:paraId="402A0B16" w14:textId="77777777" w:rsidR="00CE488D" w:rsidRPr="00442850" w:rsidRDefault="00CE488D" w:rsidP="00677E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Kryt motoru lehátka omyvatelný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7F82E0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70B6124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329D040C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6805E4B3" w14:textId="028C48F3" w:rsidR="00CE488D" w:rsidRPr="00442850" w:rsidRDefault="002E0172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</w:rPr>
              <w:t>N</w:t>
            </w:r>
            <w:r w:rsidR="00CE488D" w:rsidRPr="00442850">
              <w:rPr>
                <w:rFonts w:asciiTheme="minorHAnsi" w:hAnsiTheme="minorHAnsi" w:cstheme="minorHAnsi"/>
              </w:rPr>
              <w:t>ožní ovladač výšky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5238DFB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00A9FB1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2993A10F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4CB1036C" w14:textId="080B2685" w:rsidR="00CE488D" w:rsidRPr="00442850" w:rsidRDefault="002E0172" w:rsidP="00677EB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lang w:eastAsia="cs-CZ"/>
              </w:rPr>
              <w:t>Ú</w:t>
            </w:r>
            <w:r w:rsidR="00CE488D" w:rsidRPr="00442850">
              <w:rPr>
                <w:rFonts w:asciiTheme="minorHAnsi" w:eastAsia="Times New Roman" w:hAnsiTheme="minorHAnsi" w:cstheme="minorHAnsi"/>
                <w:lang w:eastAsia="cs-CZ"/>
              </w:rPr>
              <w:t xml:space="preserve">pravy pro </w:t>
            </w:r>
            <w:proofErr w:type="spellStart"/>
            <w:r w:rsidR="00CE488D" w:rsidRPr="00442850">
              <w:rPr>
                <w:rFonts w:asciiTheme="minorHAnsi" w:eastAsia="Times New Roman" w:hAnsiTheme="minorHAnsi" w:cstheme="minorHAnsi"/>
                <w:lang w:eastAsia="cs-CZ"/>
              </w:rPr>
              <w:t>Trendelenburgovu</w:t>
            </w:r>
            <w:proofErr w:type="spellEnd"/>
            <w:r w:rsidR="00CE488D" w:rsidRPr="00442850">
              <w:rPr>
                <w:rFonts w:asciiTheme="minorHAnsi" w:eastAsia="Times New Roman" w:hAnsiTheme="minorHAnsi" w:cstheme="minorHAnsi"/>
                <w:lang w:eastAsia="cs-CZ"/>
              </w:rPr>
              <w:t xml:space="preserve"> polohu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DDD1D27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6B42F9E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6E305426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1F967C11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Motor křesla musí být kryt ochranou minimálně IPx4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2253D1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EF6693F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2C6A978B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4F1933D5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Napájení </w:t>
            </w:r>
            <w:proofErr w:type="gramStart"/>
            <w:r w:rsidRPr="00442850">
              <w:rPr>
                <w:rFonts w:asciiTheme="minorHAnsi" w:hAnsiTheme="minorHAnsi" w:cstheme="minorHAnsi"/>
                <w:color w:val="000000"/>
              </w:rPr>
              <w:t>230V</w:t>
            </w:r>
            <w:proofErr w:type="gramEnd"/>
            <w:r w:rsidRPr="00442850">
              <w:rPr>
                <w:rFonts w:asciiTheme="minorHAnsi" w:hAnsiTheme="minorHAnsi" w:cstheme="minorHAnsi"/>
                <w:color w:val="000000"/>
              </w:rPr>
              <w:t xml:space="preserve">/50Hz přívodním kabelem s délkou minimálně 3 metry, případně </w:t>
            </w:r>
            <w:proofErr w:type="spellStart"/>
            <w:r w:rsidRPr="00442850">
              <w:rPr>
                <w:rFonts w:asciiTheme="minorHAnsi" w:hAnsiTheme="minorHAnsi" w:cstheme="minorHAnsi"/>
                <w:color w:val="000000"/>
              </w:rPr>
              <w:t>pospojovací</w:t>
            </w:r>
            <w:proofErr w:type="spellEnd"/>
            <w:r w:rsidRPr="00442850">
              <w:rPr>
                <w:rFonts w:asciiTheme="minorHAnsi" w:hAnsiTheme="minorHAnsi" w:cstheme="minorHAnsi"/>
                <w:color w:val="000000"/>
              </w:rPr>
              <w:t xml:space="preserve"> (zelenožlutý) kabel stejné délky         </w:t>
            </w:r>
            <w:r w:rsidRPr="00442850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4E6604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5092F5B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670F231B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10446F0A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Barevná kombinace povrchu lehátka a konstrukce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C64874F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7A7AFC7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5C72E373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4AC2BD64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BE88576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54DB6F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E488D" w:rsidRPr="00442850" w14:paraId="1500706C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3E8CA079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Držák na hygienický papír ke každému lehátku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3F518CD" w14:textId="77777777" w:rsidR="00CE488D" w:rsidRPr="00442850" w:rsidRDefault="00CE488D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CC537F4" w14:textId="77777777" w:rsidR="00CE488D" w:rsidRPr="00442850" w:rsidRDefault="00CE488D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B8E52CD" w14:textId="3E07B24C" w:rsidR="00CE488D" w:rsidRPr="00442850" w:rsidRDefault="00CE488D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2E1836" w:rsidRPr="00442850" w14:paraId="0E29A626" w14:textId="77777777" w:rsidTr="00677EB0">
        <w:tc>
          <w:tcPr>
            <w:tcW w:w="2517" w:type="pct"/>
            <w:shd w:val="clear" w:color="auto" w:fill="DAEEF3" w:themeFill="accent5" w:themeFillTint="33"/>
          </w:tcPr>
          <w:p w14:paraId="3935FD91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  <w:p w14:paraId="674D768B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C9AEA8" w14:textId="590878CD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Lehátko elektricky polohovatelné –3ks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513E15AF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55D2AC52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2E1836" w:rsidRPr="00442850" w14:paraId="0CD2993F" w14:textId="77777777" w:rsidTr="00677EB0">
        <w:tc>
          <w:tcPr>
            <w:tcW w:w="2517" w:type="pct"/>
            <w:shd w:val="clear" w:color="auto" w:fill="95B3D7" w:themeFill="accent1" w:themeFillTint="99"/>
          </w:tcPr>
          <w:p w14:paraId="6ED7C9E8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42850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6769BBC5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5E556362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1836" w:rsidRPr="00442850" w14:paraId="3A73192A" w14:textId="77777777" w:rsidTr="00677EB0">
        <w:tc>
          <w:tcPr>
            <w:tcW w:w="2517" w:type="pct"/>
            <w:vAlign w:val="bottom"/>
          </w:tcPr>
          <w:p w14:paraId="064DB5EB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zdravotnické -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stabilní</w:t>
            </w:r>
            <w:proofErr w:type="gramEnd"/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ocelová rámová konstrukce (bez vibrací)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E48BC67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770B8EB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2E1836" w:rsidRPr="00442850" w14:paraId="7B25E9E2" w14:textId="77777777" w:rsidTr="00677EB0">
        <w:tc>
          <w:tcPr>
            <w:tcW w:w="2517" w:type="pct"/>
            <w:vAlign w:val="bottom"/>
          </w:tcPr>
          <w:p w14:paraId="6C993B98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Lehátko musí mít nosnost minimálně 170 kg   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D90202B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D2EE578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2E1836" w:rsidRPr="00442850" w14:paraId="753EFA91" w14:textId="77777777" w:rsidTr="00677EB0">
        <w:tc>
          <w:tcPr>
            <w:tcW w:w="2517" w:type="pct"/>
            <w:vAlign w:val="bottom"/>
          </w:tcPr>
          <w:p w14:paraId="788A7344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lastRenderedPageBreak/>
              <w:t>Lehátko musí mít stání na nožičkách zvednutím koleček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274F4C1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BDE9677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2E1836" w:rsidRPr="00442850" w14:paraId="2BD351B1" w14:textId="77777777" w:rsidTr="00677EB0">
        <w:tc>
          <w:tcPr>
            <w:tcW w:w="2517" w:type="pct"/>
            <w:vAlign w:val="bottom"/>
          </w:tcPr>
          <w:p w14:paraId="0C1F7461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Kolečka o velikosti min. 70 mm, z toho minimálně 2 s brzdou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DC06FB3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A8A0449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2E1836" w:rsidRPr="00442850" w14:paraId="2D7A4902" w14:textId="77777777" w:rsidTr="00677EB0">
        <w:tc>
          <w:tcPr>
            <w:tcW w:w="2517" w:type="pct"/>
            <w:vAlign w:val="bottom"/>
          </w:tcPr>
          <w:p w14:paraId="64F1BFBA" w14:textId="4C78B511" w:rsidR="002E1836" w:rsidRPr="00442850" w:rsidRDefault="002E1836" w:rsidP="00677E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>Lehátko  musí</w:t>
            </w:r>
            <w:proofErr w:type="gramEnd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mít vnější rozměry  - délka x šířka: minimálně 90 x 190 cm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95526E7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2C227B6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46354639" w14:textId="77777777" w:rsidTr="00677EB0">
        <w:tc>
          <w:tcPr>
            <w:tcW w:w="2517" w:type="pct"/>
            <w:vAlign w:val="bottom"/>
          </w:tcPr>
          <w:p w14:paraId="7C9141AF" w14:textId="1EA45556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Podhlavník o délce </w:t>
            </w:r>
            <w:r w:rsidR="00067F70" w:rsidRPr="00442850">
              <w:rPr>
                <w:rFonts w:asciiTheme="minorHAnsi" w:hAnsiTheme="minorHAnsi" w:cstheme="minorHAnsi"/>
                <w:color w:val="000000" w:themeColor="text1"/>
              </w:rPr>
              <w:t>min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D365D3" w:rsidRPr="00442850">
              <w:rPr>
                <w:rFonts w:asciiTheme="minorHAnsi" w:hAnsiTheme="minorHAnsi" w:cstheme="minorHAnsi"/>
                <w:color w:val="000000" w:themeColor="text1"/>
              </w:rPr>
              <w:t>75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cm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91C205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1CD25F0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641DC54B" w14:textId="77777777" w:rsidTr="00677EB0">
        <w:tc>
          <w:tcPr>
            <w:tcW w:w="2517" w:type="pct"/>
            <w:vAlign w:val="bottom"/>
          </w:tcPr>
          <w:p w14:paraId="216EBE5D" w14:textId="35717C9E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Polohovatelný podhlavník </w:t>
            </w:r>
            <w:r w:rsidR="00067F70" w:rsidRPr="00442850">
              <w:rPr>
                <w:rFonts w:asciiTheme="minorHAnsi" w:hAnsiTheme="minorHAnsi" w:cstheme="minorHAnsi"/>
                <w:color w:val="000000" w:themeColor="text1"/>
              </w:rPr>
              <w:t xml:space="preserve">pomocí 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>plynový</w:t>
            </w:r>
            <w:r w:rsidR="00067F70" w:rsidRPr="00442850">
              <w:rPr>
                <w:rFonts w:asciiTheme="minorHAnsi" w:hAnsiTheme="minorHAnsi" w:cstheme="minorHAnsi"/>
                <w:color w:val="000000" w:themeColor="text1"/>
              </w:rPr>
              <w:t>ch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67F70" w:rsidRPr="00442850">
              <w:rPr>
                <w:rFonts w:asciiTheme="minorHAnsi" w:hAnsiTheme="minorHAnsi" w:cstheme="minorHAnsi"/>
                <w:color w:val="000000" w:themeColor="text1"/>
              </w:rPr>
              <w:t>vzpěr v rozsahu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min. od </w:t>
            </w:r>
            <w:r w:rsidR="002E0172" w:rsidRPr="00442850">
              <w:rPr>
                <w:rFonts w:asciiTheme="minorHAnsi" w:hAnsiTheme="minorHAnsi" w:cstheme="minorHAnsi"/>
                <w:color w:val="000000" w:themeColor="text1"/>
              </w:rPr>
              <w:t>-15</w:t>
            </w:r>
            <w:r w:rsidR="00067F70" w:rsidRPr="00442850">
              <w:rPr>
                <w:rFonts w:asciiTheme="minorHAnsi" w:hAnsiTheme="minorHAnsi" w:cstheme="minorHAnsi"/>
                <w:color w:val="000000" w:themeColor="text1"/>
              </w:rPr>
              <w:t>°</w:t>
            </w:r>
            <w:r w:rsidR="002E0172" w:rsidRPr="00442850">
              <w:rPr>
                <w:rFonts w:asciiTheme="minorHAnsi" w:hAnsiTheme="minorHAnsi" w:cstheme="minorHAnsi"/>
                <w:color w:val="000000" w:themeColor="text1"/>
              </w:rPr>
              <w:t>až</w:t>
            </w:r>
            <w:r w:rsidR="00067F70" w:rsidRPr="004428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80°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089CBA7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156A5A7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1A1E3420" w14:textId="77777777" w:rsidTr="00677EB0">
        <w:tc>
          <w:tcPr>
            <w:tcW w:w="2517" w:type="pct"/>
            <w:vAlign w:val="bottom"/>
          </w:tcPr>
          <w:p w14:paraId="474FAE0A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Jednomotorové lehátko s </w:t>
            </w:r>
            <w:proofErr w:type="gramStart"/>
            <w:r w:rsidRPr="00442850">
              <w:rPr>
                <w:rFonts w:asciiTheme="minorHAnsi" w:hAnsiTheme="minorHAnsi" w:cstheme="minorHAnsi"/>
                <w:color w:val="000000" w:themeColor="text1"/>
              </w:rPr>
              <w:t>elektrickým  zdvihem</w:t>
            </w:r>
            <w:proofErr w:type="gramEnd"/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6D48714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24EF51D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836" w:rsidRPr="00442850" w14:paraId="77F049C2" w14:textId="77777777" w:rsidTr="00677EB0">
        <w:tc>
          <w:tcPr>
            <w:tcW w:w="2517" w:type="pct"/>
            <w:vAlign w:val="bottom"/>
          </w:tcPr>
          <w:p w14:paraId="13C27A42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Výška zdvihu </w:t>
            </w: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min. </w:t>
            </w:r>
            <w:r w:rsidRPr="00442850"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cs-CZ"/>
              </w:rPr>
              <w:t>530 mm max. 930 mm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6D8E628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A025E80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836" w:rsidRPr="00442850" w14:paraId="46630DC7" w14:textId="77777777" w:rsidTr="00677EB0">
        <w:tc>
          <w:tcPr>
            <w:tcW w:w="2517" w:type="pct"/>
            <w:vAlign w:val="bottom"/>
          </w:tcPr>
          <w:p w14:paraId="584AA1F1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>Ložná plocha: dvoudílná, čalouněná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2338E2A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EE1C583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275A4D78" w14:textId="77777777" w:rsidTr="00677EB0">
        <w:tc>
          <w:tcPr>
            <w:tcW w:w="2517" w:type="pct"/>
            <w:vAlign w:val="bottom"/>
          </w:tcPr>
          <w:p w14:paraId="3A8B16F2" w14:textId="77777777" w:rsidR="002E1836" w:rsidRPr="00442850" w:rsidRDefault="002E1836" w:rsidP="00677EB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Kryt motoru lehátka omyvatelný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4FC1011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50120F6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359E7600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4E5AAEBD" w14:textId="389C6BCD" w:rsidR="002E1836" w:rsidRPr="00442850" w:rsidRDefault="002E0172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 w:themeColor="text1"/>
              </w:rPr>
              <w:t xml:space="preserve">Nožní </w:t>
            </w:r>
            <w:r w:rsidR="002E1836" w:rsidRPr="00442850">
              <w:rPr>
                <w:rFonts w:asciiTheme="minorHAnsi" w:hAnsiTheme="minorHAnsi" w:cstheme="minorHAnsi"/>
                <w:color w:val="000000" w:themeColor="text1"/>
              </w:rPr>
              <w:t>ovladač výšky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7EE60B4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F009D46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44B0A330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1B21A33C" w14:textId="2CE52CF6" w:rsidR="002E1836" w:rsidRPr="00442850" w:rsidRDefault="00D365D3" w:rsidP="00677EB0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Ú</w:t>
            </w:r>
            <w:r w:rsidR="002E1836"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pravy pro </w:t>
            </w:r>
            <w:proofErr w:type="spellStart"/>
            <w:r w:rsidR="002E1836"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>Trendelenburgovu</w:t>
            </w:r>
            <w:proofErr w:type="spellEnd"/>
            <w:r w:rsidR="002E1836" w:rsidRPr="00442850"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  <w:t xml:space="preserve"> polohu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4800857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ECCDFBF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44A6D821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47714B91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Motor křesla musí být kryt ochranou minimálně IPx4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06CDF6D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BC44C10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07C648B3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4FBE4D6B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Napájení </w:t>
            </w:r>
            <w:proofErr w:type="gramStart"/>
            <w:r w:rsidRPr="00442850">
              <w:rPr>
                <w:rFonts w:asciiTheme="minorHAnsi" w:hAnsiTheme="minorHAnsi" w:cstheme="minorHAnsi"/>
                <w:color w:val="000000"/>
              </w:rPr>
              <w:t>230V</w:t>
            </w:r>
            <w:proofErr w:type="gramEnd"/>
            <w:r w:rsidRPr="00442850">
              <w:rPr>
                <w:rFonts w:asciiTheme="minorHAnsi" w:hAnsiTheme="minorHAnsi" w:cstheme="minorHAnsi"/>
                <w:color w:val="000000"/>
              </w:rPr>
              <w:t xml:space="preserve">/50Hz přívodním kabelem s délkou minimálně 3 metry, případně </w:t>
            </w:r>
            <w:proofErr w:type="spellStart"/>
            <w:r w:rsidRPr="00442850">
              <w:rPr>
                <w:rFonts w:asciiTheme="minorHAnsi" w:hAnsiTheme="minorHAnsi" w:cstheme="minorHAnsi"/>
                <w:color w:val="000000"/>
              </w:rPr>
              <w:t>pospojovací</w:t>
            </w:r>
            <w:proofErr w:type="spellEnd"/>
            <w:r w:rsidRPr="00442850">
              <w:rPr>
                <w:rFonts w:asciiTheme="minorHAnsi" w:hAnsiTheme="minorHAnsi" w:cstheme="minorHAnsi"/>
                <w:color w:val="000000"/>
              </w:rPr>
              <w:t xml:space="preserve"> (zelenožlutý) kabel stejné délky         </w:t>
            </w:r>
            <w:r w:rsidRPr="00442850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2ACDD22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CAC4455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01509FF5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5CDFAA02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Barevná kombinace povrchu lehátka a konstrukce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B89E44C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407FBB8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52B001C0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0D1532E1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14D900D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79BE514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E1836" w:rsidRPr="00442850" w14:paraId="2631B539" w14:textId="77777777" w:rsidTr="00677EB0">
        <w:trPr>
          <w:trHeight w:val="331"/>
        </w:trPr>
        <w:tc>
          <w:tcPr>
            <w:tcW w:w="2517" w:type="pct"/>
            <w:vAlign w:val="bottom"/>
          </w:tcPr>
          <w:p w14:paraId="45400967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42850">
              <w:rPr>
                <w:rFonts w:asciiTheme="minorHAnsi" w:hAnsiTheme="minorHAnsi" w:cstheme="minorHAnsi"/>
                <w:color w:val="000000"/>
              </w:rPr>
              <w:t>Držák na hygienický papír ke každému lehátku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4B5886A" w14:textId="77777777" w:rsidR="002E1836" w:rsidRPr="00442850" w:rsidRDefault="002E1836" w:rsidP="00677EB0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33F15BD" w14:textId="77777777" w:rsidR="002E1836" w:rsidRPr="00442850" w:rsidRDefault="002E1836" w:rsidP="0067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84FD1F2" w14:textId="77777777" w:rsidR="002E1836" w:rsidRPr="00442850" w:rsidRDefault="002E1836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442850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442850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442850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v rámci záruky budou BTK prováděny zdarma</w:t>
      </w:r>
    </w:p>
    <w:p w14:paraId="60B608C5" w14:textId="77777777" w:rsidR="00620961" w:rsidRPr="00442850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 xml:space="preserve">klasifikační třída zdravotnického přístroje (pokud jde o ZP </w:t>
      </w:r>
    </w:p>
    <w:p w14:paraId="699E1373" w14:textId="5A6E6B02" w:rsidR="00620961" w:rsidRPr="00442850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uveďte třídu rizika přístroje)</w:t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  <w:t xml:space="preserve">…………… </w:t>
      </w:r>
      <w:r w:rsidRPr="00442850">
        <w:rPr>
          <w:rFonts w:asciiTheme="minorHAnsi" w:hAnsiTheme="minorHAnsi" w:cstheme="minorHAnsi"/>
          <w:color w:val="FF0000"/>
        </w:rPr>
        <w:t>(doplní dodavatel)</w:t>
      </w:r>
    </w:p>
    <w:p w14:paraId="705D211B" w14:textId="06F1A834" w:rsidR="00620961" w:rsidRPr="00442850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</w:rPr>
      </w:pPr>
      <w:r w:rsidRPr="00442850">
        <w:rPr>
          <w:rFonts w:asciiTheme="minorHAnsi" w:hAnsiTheme="minorHAnsi" w:cstheme="minorHAnsi"/>
        </w:rPr>
        <w:t>frekvence provádění BTK danou výrobcem</w:t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  <w:t xml:space="preserve">…………… </w:t>
      </w:r>
      <w:r w:rsidRPr="00442850">
        <w:rPr>
          <w:rFonts w:asciiTheme="minorHAnsi" w:hAnsiTheme="minorHAnsi" w:cstheme="minorHAnsi"/>
          <w:color w:val="FF0000"/>
        </w:rPr>
        <w:t>(doplní dodavatel)</w:t>
      </w:r>
    </w:p>
    <w:p w14:paraId="3FCBEC17" w14:textId="77777777" w:rsidR="00620961" w:rsidRPr="00442850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uveďte nároky na kalibraci, validaci případně jiná metrologická ověření a jejich četnost (pokud přístroj tyto úkony nevyžaduje, uveďte to také)</w:t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</w:r>
      <w:r w:rsidRPr="00442850">
        <w:rPr>
          <w:rFonts w:asciiTheme="minorHAnsi" w:hAnsiTheme="minorHAnsi" w:cstheme="minorHAnsi"/>
        </w:rPr>
        <w:tab/>
        <w:t>………</w:t>
      </w:r>
      <w:proofErr w:type="gramStart"/>
      <w:r w:rsidRPr="00442850">
        <w:rPr>
          <w:rFonts w:asciiTheme="minorHAnsi" w:hAnsiTheme="minorHAnsi" w:cstheme="minorHAnsi"/>
        </w:rPr>
        <w:t>…….</w:t>
      </w:r>
      <w:proofErr w:type="gramEnd"/>
      <w:r w:rsidRPr="00442850">
        <w:rPr>
          <w:rFonts w:asciiTheme="minorHAnsi" w:hAnsiTheme="minorHAnsi" w:cstheme="minorHAnsi"/>
        </w:rPr>
        <w:t xml:space="preserve">. </w:t>
      </w:r>
      <w:r w:rsidRPr="00442850">
        <w:rPr>
          <w:rFonts w:asciiTheme="minorHAnsi" w:hAnsiTheme="minorHAnsi" w:cstheme="minorHAnsi"/>
          <w:color w:val="FF0000"/>
        </w:rPr>
        <w:t>(doplní dodavatel)</w:t>
      </w:r>
    </w:p>
    <w:p w14:paraId="0D2CFBC3" w14:textId="77777777" w:rsidR="00620961" w:rsidRPr="00442850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8C1569" w14:textId="77777777" w:rsidR="00620961" w:rsidRPr="00442850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1C30D4F" w14:textId="77777777" w:rsidR="00620961" w:rsidRPr="00442850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442850" w:rsidRDefault="00620961" w:rsidP="00620961">
      <w:pPr>
        <w:rPr>
          <w:rFonts w:asciiTheme="minorHAnsi" w:hAnsiTheme="minorHAnsi" w:cstheme="minorHAnsi"/>
          <w:b/>
        </w:rPr>
      </w:pPr>
      <w:bookmarkStart w:id="2" w:name="_Hlk94620657"/>
      <w:r w:rsidRPr="00442850">
        <w:rPr>
          <w:rFonts w:asciiTheme="minorHAnsi" w:hAnsiTheme="minorHAnsi" w:cstheme="minorHAnsi"/>
          <w:b/>
          <w:color w:val="0000FF"/>
        </w:rPr>
        <w:t xml:space="preserve">Kybernetická bezpečnost </w:t>
      </w:r>
    </w:p>
    <w:bookmarkEnd w:id="2"/>
    <w:p w14:paraId="20F2013B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7F25ED73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D135DBE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lastRenderedPageBreak/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1B0043BA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432FA3A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62B68418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0EF684D5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22529960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55D2C1FA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1688650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1F57384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705D8197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4E417AC3" w14:textId="7777777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410F5CE3" w14:textId="40E8C7A7" w:rsidR="00760B0F" w:rsidRPr="00442850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3D4023B7" w14:textId="60A6F959" w:rsidR="00037514" w:rsidRPr="00442850" w:rsidRDefault="00037514" w:rsidP="00760B0F">
      <w:pPr>
        <w:spacing w:after="0"/>
        <w:jc w:val="both"/>
        <w:rPr>
          <w:rFonts w:asciiTheme="minorHAnsi" w:hAnsiTheme="minorHAnsi" w:cstheme="minorHAnsi"/>
        </w:rPr>
      </w:pPr>
    </w:p>
    <w:p w14:paraId="00B8AB52" w14:textId="4CE3A06E" w:rsidR="00037514" w:rsidRPr="00442850" w:rsidRDefault="00037514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Podpis:</w:t>
      </w:r>
    </w:p>
    <w:p w14:paraId="6EFED701" w14:textId="418B4683" w:rsidR="00037514" w:rsidRPr="00442850" w:rsidRDefault="00037514" w:rsidP="00760B0F">
      <w:pPr>
        <w:spacing w:after="0"/>
        <w:jc w:val="both"/>
        <w:rPr>
          <w:rFonts w:asciiTheme="minorHAnsi" w:hAnsiTheme="minorHAnsi" w:cstheme="minorHAnsi"/>
        </w:rPr>
      </w:pPr>
    </w:p>
    <w:p w14:paraId="171CE0E4" w14:textId="49EC4160" w:rsidR="00037514" w:rsidRPr="00442850" w:rsidRDefault="00037514" w:rsidP="00760B0F">
      <w:pPr>
        <w:spacing w:after="0"/>
        <w:jc w:val="both"/>
        <w:rPr>
          <w:rFonts w:asciiTheme="minorHAnsi" w:hAnsiTheme="minorHAnsi" w:cstheme="minorHAnsi"/>
        </w:rPr>
      </w:pPr>
    </w:p>
    <w:p w14:paraId="0794E2B6" w14:textId="75CA03A1" w:rsidR="00037514" w:rsidRPr="00442850" w:rsidRDefault="00037514" w:rsidP="00760B0F">
      <w:pPr>
        <w:spacing w:after="0"/>
        <w:jc w:val="both"/>
        <w:rPr>
          <w:rFonts w:asciiTheme="minorHAnsi" w:hAnsiTheme="minorHAnsi" w:cstheme="minorHAnsi"/>
        </w:rPr>
      </w:pPr>
    </w:p>
    <w:p w14:paraId="61FA3B6F" w14:textId="4C23E543" w:rsidR="00037514" w:rsidRPr="00442850" w:rsidRDefault="00037514" w:rsidP="00760B0F">
      <w:pPr>
        <w:spacing w:after="0"/>
        <w:jc w:val="both"/>
        <w:rPr>
          <w:rFonts w:asciiTheme="minorHAnsi" w:hAnsiTheme="minorHAnsi" w:cstheme="minorHAnsi"/>
        </w:rPr>
      </w:pPr>
      <w:r w:rsidRPr="00442850">
        <w:rPr>
          <w:rFonts w:asciiTheme="minorHAnsi" w:hAnsiTheme="minorHAnsi" w:cstheme="minorHAnsi"/>
        </w:rPr>
        <w:t>-----------------------------------------</w:t>
      </w:r>
    </w:p>
    <w:p w14:paraId="203EC773" w14:textId="77777777" w:rsidR="00941015" w:rsidRPr="00442850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442850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4405E"/>
    <w:multiLevelType w:val="multilevel"/>
    <w:tmpl w:val="4C9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8"/>
  </w:num>
  <w:num w:numId="3">
    <w:abstractNumId w:val="13"/>
  </w:num>
  <w:num w:numId="4">
    <w:abstractNumId w:val="4"/>
  </w:num>
  <w:num w:numId="5">
    <w:abstractNumId w:val="16"/>
  </w:num>
  <w:num w:numId="6">
    <w:abstractNumId w:val="14"/>
  </w:num>
  <w:num w:numId="7">
    <w:abstractNumId w:val="1"/>
  </w:num>
  <w:num w:numId="8">
    <w:abstractNumId w:val="15"/>
  </w:num>
  <w:num w:numId="9">
    <w:abstractNumId w:val="7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  <w:num w:numId="15">
    <w:abstractNumId w:val="17"/>
  </w:num>
  <w:num w:numId="16">
    <w:abstractNumId w:val="11"/>
  </w:num>
  <w:num w:numId="17">
    <w:abstractNumId w:val="5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3B77"/>
    <w:rsid w:val="000361B6"/>
    <w:rsid w:val="00037514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67F70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1C25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173C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3314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F1C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0172"/>
    <w:rsid w:val="002E1836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873C0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4B5E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0699"/>
    <w:rsid w:val="00421452"/>
    <w:rsid w:val="00421554"/>
    <w:rsid w:val="00431D4E"/>
    <w:rsid w:val="00436205"/>
    <w:rsid w:val="0044136B"/>
    <w:rsid w:val="00441A9F"/>
    <w:rsid w:val="00442850"/>
    <w:rsid w:val="00444817"/>
    <w:rsid w:val="00450A52"/>
    <w:rsid w:val="004515DD"/>
    <w:rsid w:val="0045259F"/>
    <w:rsid w:val="004625DB"/>
    <w:rsid w:val="00473B59"/>
    <w:rsid w:val="00474004"/>
    <w:rsid w:val="0048186D"/>
    <w:rsid w:val="00484AAE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4E59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0A10"/>
    <w:rsid w:val="0054282E"/>
    <w:rsid w:val="00545C30"/>
    <w:rsid w:val="005465DB"/>
    <w:rsid w:val="00551342"/>
    <w:rsid w:val="00553E0D"/>
    <w:rsid w:val="00560964"/>
    <w:rsid w:val="005609D7"/>
    <w:rsid w:val="005613BE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2DE7"/>
    <w:rsid w:val="005B3738"/>
    <w:rsid w:val="005B4DA5"/>
    <w:rsid w:val="005B7188"/>
    <w:rsid w:val="005C11C1"/>
    <w:rsid w:val="005C41FF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C65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5C63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3B33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0B0F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125B"/>
    <w:rsid w:val="00885A32"/>
    <w:rsid w:val="008866D5"/>
    <w:rsid w:val="00890A34"/>
    <w:rsid w:val="00890C14"/>
    <w:rsid w:val="00891BAA"/>
    <w:rsid w:val="00893763"/>
    <w:rsid w:val="00894B5A"/>
    <w:rsid w:val="00896A71"/>
    <w:rsid w:val="00897903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2417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03B7"/>
    <w:rsid w:val="00954529"/>
    <w:rsid w:val="00954984"/>
    <w:rsid w:val="00954CEE"/>
    <w:rsid w:val="0095781D"/>
    <w:rsid w:val="009617ED"/>
    <w:rsid w:val="00962051"/>
    <w:rsid w:val="0096210E"/>
    <w:rsid w:val="0096367B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3EB0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01F9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1EC8"/>
    <w:rsid w:val="00AA4B4B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C7252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376"/>
    <w:rsid w:val="00B25C6F"/>
    <w:rsid w:val="00B27CAD"/>
    <w:rsid w:val="00B41DB1"/>
    <w:rsid w:val="00B440F2"/>
    <w:rsid w:val="00B44C63"/>
    <w:rsid w:val="00B47382"/>
    <w:rsid w:val="00B47B00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1605"/>
    <w:rsid w:val="00BD7416"/>
    <w:rsid w:val="00BE1F33"/>
    <w:rsid w:val="00BE3C21"/>
    <w:rsid w:val="00BF0511"/>
    <w:rsid w:val="00BF3C97"/>
    <w:rsid w:val="00BF7E8B"/>
    <w:rsid w:val="00C05697"/>
    <w:rsid w:val="00C0617D"/>
    <w:rsid w:val="00C153B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488D"/>
    <w:rsid w:val="00CE4FC6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365D3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684B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1D93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1A7E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28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287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2D63"/>
    <w:rsid w:val="00FB3E44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43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70B04-95A0-4E58-BD94-A62F6FE3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1223</Words>
  <Characters>8182</Characters>
  <Application>Microsoft Office Word</Application>
  <DocSecurity>0</DocSecurity>
  <Lines>68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37</cp:revision>
  <cp:lastPrinted>2022-11-21T09:15:00Z</cp:lastPrinted>
  <dcterms:created xsi:type="dcterms:W3CDTF">2025-07-24T08:32:00Z</dcterms:created>
  <dcterms:modified xsi:type="dcterms:W3CDTF">2026-04-20T07:12:00Z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