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47C33A53"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4016BC">
        <w:rPr>
          <w:rFonts w:ascii="Arial Narrow" w:hAnsi="Arial Narrow"/>
        </w:rPr>
        <w:t>malého rozsahu</w:t>
      </w:r>
      <w:r w:rsidR="00A150D8">
        <w:rPr>
          <w:rFonts w:ascii="Arial Narrow" w:hAnsi="Arial Narrow"/>
        </w:rPr>
        <w:t>, s názvem</w:t>
      </w:r>
      <w:r w:rsidRPr="00CD3080">
        <w:rPr>
          <w:rFonts w:ascii="Arial Narrow" w:hAnsi="Arial Narrow"/>
        </w:rPr>
        <w:t xml:space="preserve"> </w:t>
      </w:r>
      <w:r w:rsidR="0030279B" w:rsidRPr="004C7891">
        <w:rPr>
          <w:rFonts w:ascii="Arial Narrow" w:hAnsi="Arial Narrow"/>
          <w:b/>
          <w:bCs/>
        </w:rPr>
        <w:t>„</w:t>
      </w:r>
      <w:r w:rsidR="004C2720">
        <w:rPr>
          <w:rFonts w:ascii="Arial Narrow" w:hAnsi="Arial Narrow" w:cs="Arial"/>
          <w:b/>
          <w:bCs/>
        </w:rPr>
        <w:t>Vrtací systémy</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lastRenderedPageBreak/>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240C87B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w:t>
      </w:r>
      <w:r w:rsidR="004C2720">
        <w:rPr>
          <w:rFonts w:ascii="Arial Narrow" w:hAnsi="Arial Narrow"/>
          <w:sz w:val="22"/>
          <w:szCs w:val="22"/>
        </w:rPr>
        <w:t xml:space="preserve">, </w:t>
      </w:r>
      <w:r w:rsidRPr="00FB7B04">
        <w:rPr>
          <w:rFonts w:ascii="Arial Narrow" w:hAnsi="Arial Narrow"/>
          <w:sz w:val="22"/>
          <w:szCs w:val="22"/>
        </w:rPr>
        <w:t>nepoužité</w:t>
      </w:r>
      <w:r w:rsidR="004C2720">
        <w:rPr>
          <w:rFonts w:ascii="Arial Narrow" w:hAnsi="Arial Narrow"/>
          <w:sz w:val="22"/>
          <w:szCs w:val="22"/>
        </w:rPr>
        <w:t xml:space="preserve"> a nesmí být staršího data výroby než 12 měsíců před jeho dodáním</w:t>
      </w:r>
      <w:r w:rsidRPr="00FB7B04">
        <w:rPr>
          <w:rFonts w:ascii="Arial Narrow" w:hAnsi="Arial Narrow"/>
          <w:sz w:val="22"/>
          <w:szCs w:val="22"/>
        </w:rPr>
        <w:t>.</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63DA8211"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4C2720">
        <w:rPr>
          <w:rFonts w:ascii="Arial Narrow" w:hAnsi="Arial Narrow"/>
          <w:b/>
          <w:sz w:val="22"/>
        </w:rPr>
        <w:t>6</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624826B4" w:rsidR="00EC0855" w:rsidRPr="00F510F0" w:rsidRDefault="00A150D8" w:rsidP="00242880">
      <w:pPr>
        <w:pStyle w:val="Zkladntext"/>
        <w:numPr>
          <w:ilvl w:val="0"/>
          <w:numId w:val="25"/>
        </w:numPr>
        <w:spacing w:line="360" w:lineRule="auto"/>
        <w:rPr>
          <w:rFonts w:ascii="Arial Narrow" w:hAnsi="Arial Narrow" w:cs="Arial"/>
          <w:sz w:val="22"/>
          <w:szCs w:val="22"/>
        </w:rPr>
      </w:pPr>
      <w:r>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Pr>
          <w:rFonts w:ascii="Arial Narrow" w:hAnsi="Arial Narrow" w:cs="Arial"/>
          <w:bCs/>
          <w:sz w:val="22"/>
          <w:szCs w:val="22"/>
        </w:rPr>
        <w:t>Rychnov nad Kněžnou</w:t>
      </w:r>
      <w:r w:rsidR="004C2720">
        <w:rPr>
          <w:rFonts w:ascii="Arial Narrow" w:hAnsi="Arial Narrow" w:cs="Arial"/>
          <w:bCs/>
          <w:sz w:val="22"/>
          <w:szCs w:val="22"/>
        </w:rPr>
        <w:t>, COS.</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lastRenderedPageBreak/>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10CB22CE"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4C2720">
        <w:rPr>
          <w:rFonts w:ascii="Arial Narrow" w:hAnsi="Arial Narrow"/>
        </w:rPr>
        <w:t>Andrea Hynková</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4C2720" w:rsidRPr="00A46944">
          <w:rPr>
            <w:rStyle w:val="Hypertextovodkaz"/>
            <w:rFonts w:ascii="Arial Narrow" w:hAnsi="Arial Narrow"/>
          </w:rPr>
          <w:t>hynkova.andrea@nemocnicerk.cz</w:t>
        </w:r>
      </w:hyperlink>
      <w:r w:rsidR="0007166D">
        <w:rPr>
          <w:rFonts w:ascii="Arial Narrow" w:hAnsi="Arial Narrow"/>
        </w:rPr>
        <w:t>,</w:t>
      </w:r>
      <w:r w:rsidRPr="00ED512F">
        <w:rPr>
          <w:rFonts w:ascii="Arial Narrow" w:hAnsi="Arial Narrow"/>
        </w:rPr>
        <w:t xml:space="preserve"> tel.: </w:t>
      </w:r>
      <w:r w:rsidR="004C2720" w:rsidRPr="004C2720">
        <w:rPr>
          <w:rFonts w:ascii="Arial Narrow" w:hAnsi="Arial Narrow"/>
        </w:rPr>
        <w:t>494 502 511</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62D14EC8"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5F4A5F">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5F4A5F">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dle 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které jsou nezbytné pro provoz tohoto zařízení. Dále provedení veškerých </w:t>
      </w:r>
      <w:r w:rsidR="00C81B16" w:rsidRPr="00BB1EED">
        <w:rPr>
          <w:rFonts w:ascii="Arial Narrow" w:hAnsi="Arial Narrow"/>
          <w:sz w:val="22"/>
          <w:szCs w:val="22"/>
        </w:rPr>
        <w:lastRenderedPageBreak/>
        <w:t xml:space="preserve">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w:t>
      </w:r>
      <w:r w:rsidRPr="003723B5">
        <w:rPr>
          <w:rFonts w:ascii="Arial Narrow" w:hAnsi="Arial Narrow" w:cs="Arial"/>
          <w:sz w:val="22"/>
          <w:szCs w:val="22"/>
        </w:rPr>
        <w:lastRenderedPageBreak/>
        <w:t xml:space="preserve">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8505" w:type="dxa"/>
        <w:tblInd w:w="137" w:type="dxa"/>
        <w:tblLook w:val="04A0" w:firstRow="1" w:lastRow="0" w:firstColumn="1" w:lastColumn="0" w:noHBand="0" w:noVBand="1"/>
      </w:tblPr>
      <w:tblGrid>
        <w:gridCol w:w="2323"/>
        <w:gridCol w:w="709"/>
        <w:gridCol w:w="1504"/>
        <w:gridCol w:w="851"/>
        <w:gridCol w:w="1559"/>
        <w:gridCol w:w="1559"/>
      </w:tblGrid>
      <w:tr w:rsidR="004C2720" w14:paraId="1BA71F45" w14:textId="0310E7B7" w:rsidTr="004C2720">
        <w:tc>
          <w:tcPr>
            <w:tcW w:w="2323" w:type="dxa"/>
            <w:shd w:val="clear" w:color="auto" w:fill="EAF1DD" w:themeFill="accent3" w:themeFillTint="33"/>
          </w:tcPr>
          <w:p w14:paraId="3F7E10F3" w14:textId="78FE81FC" w:rsidR="004C2720" w:rsidRPr="004C2720" w:rsidRDefault="004C2720" w:rsidP="006C698B">
            <w:pPr>
              <w:tabs>
                <w:tab w:val="left" w:pos="567"/>
              </w:tabs>
              <w:spacing w:after="120" w:line="360" w:lineRule="auto"/>
              <w:ind w:left="0" w:firstLine="0"/>
              <w:jc w:val="center"/>
              <w:rPr>
                <w:rFonts w:ascii="Arial Narrow" w:hAnsi="Arial Narrow"/>
                <w:b/>
                <w:bCs/>
                <w:sz w:val="18"/>
                <w:szCs w:val="18"/>
              </w:rPr>
            </w:pPr>
            <w:r w:rsidRPr="004C2720">
              <w:rPr>
                <w:rFonts w:ascii="Arial Narrow" w:hAnsi="Arial Narrow"/>
                <w:b/>
                <w:bCs/>
                <w:sz w:val="18"/>
                <w:szCs w:val="18"/>
              </w:rPr>
              <w:t>Položka</w:t>
            </w:r>
          </w:p>
        </w:tc>
        <w:tc>
          <w:tcPr>
            <w:tcW w:w="709" w:type="dxa"/>
            <w:shd w:val="clear" w:color="auto" w:fill="EAF1DD" w:themeFill="accent3" w:themeFillTint="33"/>
          </w:tcPr>
          <w:p w14:paraId="5554EFE5" w14:textId="0754A69F" w:rsidR="004C2720" w:rsidRPr="004C2720" w:rsidRDefault="004C2720" w:rsidP="006C698B">
            <w:pPr>
              <w:tabs>
                <w:tab w:val="left" w:pos="567"/>
              </w:tabs>
              <w:spacing w:after="120" w:line="360" w:lineRule="auto"/>
              <w:ind w:left="0" w:firstLine="0"/>
              <w:jc w:val="center"/>
              <w:rPr>
                <w:rFonts w:ascii="Arial Narrow" w:hAnsi="Arial Narrow"/>
                <w:b/>
                <w:bCs/>
                <w:sz w:val="18"/>
                <w:szCs w:val="18"/>
              </w:rPr>
            </w:pPr>
            <w:r w:rsidRPr="004C2720">
              <w:rPr>
                <w:rFonts w:ascii="Arial Narrow" w:hAnsi="Arial Narrow"/>
                <w:b/>
                <w:bCs/>
                <w:sz w:val="18"/>
                <w:szCs w:val="18"/>
              </w:rPr>
              <w:t>Počet ks</w:t>
            </w:r>
          </w:p>
        </w:tc>
        <w:tc>
          <w:tcPr>
            <w:tcW w:w="1504" w:type="dxa"/>
            <w:shd w:val="clear" w:color="auto" w:fill="EAF1DD" w:themeFill="accent3" w:themeFillTint="33"/>
          </w:tcPr>
          <w:p w14:paraId="625D2220" w14:textId="1B4230C0" w:rsidR="004C2720" w:rsidRPr="004C2720" w:rsidRDefault="004C2720" w:rsidP="006C698B">
            <w:pPr>
              <w:tabs>
                <w:tab w:val="left" w:pos="567"/>
              </w:tabs>
              <w:spacing w:after="120" w:line="360" w:lineRule="auto"/>
              <w:ind w:left="0" w:firstLine="0"/>
              <w:jc w:val="center"/>
              <w:rPr>
                <w:rFonts w:ascii="Arial Narrow" w:hAnsi="Arial Narrow"/>
                <w:b/>
                <w:bCs/>
                <w:sz w:val="18"/>
                <w:szCs w:val="18"/>
              </w:rPr>
            </w:pPr>
            <w:r w:rsidRPr="004C2720">
              <w:rPr>
                <w:rFonts w:ascii="Arial Narrow" w:hAnsi="Arial Narrow"/>
                <w:b/>
                <w:bCs/>
                <w:sz w:val="18"/>
                <w:szCs w:val="18"/>
              </w:rPr>
              <w:t>Jednotková cena v Kč bez DPH</w:t>
            </w:r>
          </w:p>
        </w:tc>
        <w:tc>
          <w:tcPr>
            <w:tcW w:w="851" w:type="dxa"/>
            <w:shd w:val="clear" w:color="auto" w:fill="EAF1DD" w:themeFill="accent3" w:themeFillTint="33"/>
          </w:tcPr>
          <w:p w14:paraId="29F31C63" w14:textId="10223D0C" w:rsidR="004C2720" w:rsidRPr="004C2720" w:rsidRDefault="004C2720" w:rsidP="006C698B">
            <w:pPr>
              <w:tabs>
                <w:tab w:val="left" w:pos="567"/>
              </w:tabs>
              <w:spacing w:after="120" w:line="360" w:lineRule="auto"/>
              <w:ind w:left="0" w:firstLine="0"/>
              <w:jc w:val="center"/>
              <w:rPr>
                <w:rFonts w:ascii="Arial Narrow" w:hAnsi="Arial Narrow"/>
                <w:b/>
                <w:bCs/>
                <w:sz w:val="18"/>
                <w:szCs w:val="18"/>
              </w:rPr>
            </w:pPr>
            <w:r w:rsidRPr="004C2720">
              <w:rPr>
                <w:rFonts w:ascii="Arial Narrow" w:hAnsi="Arial Narrow"/>
                <w:b/>
                <w:bCs/>
                <w:sz w:val="18"/>
                <w:szCs w:val="18"/>
              </w:rPr>
              <w:t xml:space="preserve">DPH v % </w:t>
            </w:r>
          </w:p>
        </w:tc>
        <w:tc>
          <w:tcPr>
            <w:tcW w:w="1559" w:type="dxa"/>
            <w:shd w:val="clear" w:color="auto" w:fill="EAF1DD" w:themeFill="accent3" w:themeFillTint="33"/>
          </w:tcPr>
          <w:p w14:paraId="6E94D7FB" w14:textId="6CBBB2D3" w:rsidR="004C2720" w:rsidRPr="004C2720" w:rsidRDefault="004C2720" w:rsidP="006C698B">
            <w:pPr>
              <w:tabs>
                <w:tab w:val="left" w:pos="567"/>
              </w:tabs>
              <w:spacing w:after="120" w:line="360" w:lineRule="auto"/>
              <w:ind w:left="0" w:firstLine="0"/>
              <w:jc w:val="center"/>
              <w:rPr>
                <w:rFonts w:ascii="Arial Narrow" w:hAnsi="Arial Narrow"/>
                <w:b/>
                <w:bCs/>
                <w:sz w:val="18"/>
                <w:szCs w:val="18"/>
              </w:rPr>
            </w:pPr>
            <w:r w:rsidRPr="004C2720">
              <w:rPr>
                <w:rFonts w:ascii="Arial Narrow" w:hAnsi="Arial Narrow"/>
                <w:b/>
                <w:bCs/>
                <w:sz w:val="18"/>
                <w:szCs w:val="18"/>
              </w:rPr>
              <w:t>Celková cena v Kč bez DPH</w:t>
            </w:r>
          </w:p>
        </w:tc>
        <w:tc>
          <w:tcPr>
            <w:tcW w:w="1559" w:type="dxa"/>
            <w:shd w:val="clear" w:color="auto" w:fill="EAF1DD" w:themeFill="accent3" w:themeFillTint="33"/>
          </w:tcPr>
          <w:p w14:paraId="3A961380" w14:textId="6715347B" w:rsidR="004C2720" w:rsidRPr="004C2720" w:rsidRDefault="004C2720" w:rsidP="006C698B">
            <w:pPr>
              <w:tabs>
                <w:tab w:val="left" w:pos="567"/>
              </w:tabs>
              <w:spacing w:after="120" w:line="360" w:lineRule="auto"/>
              <w:ind w:left="0" w:firstLine="0"/>
              <w:jc w:val="center"/>
              <w:rPr>
                <w:rFonts w:ascii="Arial Narrow" w:hAnsi="Arial Narrow"/>
                <w:b/>
                <w:bCs/>
                <w:sz w:val="18"/>
                <w:szCs w:val="18"/>
              </w:rPr>
            </w:pPr>
            <w:r w:rsidRPr="004C2720">
              <w:rPr>
                <w:rFonts w:ascii="Arial Narrow" w:hAnsi="Arial Narrow"/>
                <w:b/>
                <w:bCs/>
                <w:sz w:val="18"/>
                <w:szCs w:val="18"/>
              </w:rPr>
              <w:t>Celková cena v Kč včetně DPH</w:t>
            </w:r>
          </w:p>
        </w:tc>
      </w:tr>
      <w:tr w:rsidR="004C2720" w14:paraId="139C19A6" w14:textId="2A76DBF0" w:rsidTr="004C2720">
        <w:tc>
          <w:tcPr>
            <w:tcW w:w="2323" w:type="dxa"/>
            <w:shd w:val="clear" w:color="auto" w:fill="F2F2F2" w:themeFill="background1" w:themeFillShade="F2"/>
          </w:tcPr>
          <w:p w14:paraId="75675C26" w14:textId="09065E7A" w:rsidR="004C2720" w:rsidRPr="004C2720" w:rsidRDefault="004C2720" w:rsidP="006C698B">
            <w:pPr>
              <w:tabs>
                <w:tab w:val="left" w:pos="567"/>
              </w:tabs>
              <w:spacing w:after="120" w:line="360" w:lineRule="auto"/>
              <w:ind w:left="0" w:firstLine="0"/>
              <w:rPr>
                <w:rFonts w:ascii="Arial Narrow" w:hAnsi="Arial Narrow"/>
                <w:b/>
                <w:bCs/>
                <w:sz w:val="18"/>
                <w:szCs w:val="18"/>
              </w:rPr>
            </w:pPr>
            <w:r w:rsidRPr="004C2720">
              <w:rPr>
                <w:rFonts w:ascii="Arial Narrow" w:hAnsi="Arial Narrow"/>
                <w:b/>
                <w:bCs/>
                <w:sz w:val="18"/>
                <w:szCs w:val="18"/>
              </w:rPr>
              <w:t>Akumulátorový vrtací systém pro malé kosti</w:t>
            </w:r>
          </w:p>
        </w:tc>
        <w:tc>
          <w:tcPr>
            <w:tcW w:w="709" w:type="dxa"/>
          </w:tcPr>
          <w:p w14:paraId="00704DB0" w14:textId="26E544C8" w:rsidR="004C2720" w:rsidRPr="004C2720" w:rsidRDefault="004C2720" w:rsidP="004C2720">
            <w:pPr>
              <w:tabs>
                <w:tab w:val="left" w:pos="567"/>
              </w:tabs>
              <w:spacing w:after="120" w:line="360" w:lineRule="auto"/>
              <w:ind w:left="0" w:firstLine="0"/>
              <w:jc w:val="center"/>
              <w:rPr>
                <w:rFonts w:ascii="Arial Narrow" w:hAnsi="Arial Narrow"/>
                <w:sz w:val="18"/>
                <w:szCs w:val="18"/>
              </w:rPr>
            </w:pPr>
            <w:r>
              <w:rPr>
                <w:rFonts w:ascii="Arial Narrow" w:hAnsi="Arial Narrow"/>
                <w:sz w:val="18"/>
                <w:szCs w:val="18"/>
              </w:rPr>
              <w:t>1</w:t>
            </w:r>
          </w:p>
        </w:tc>
        <w:tc>
          <w:tcPr>
            <w:tcW w:w="1504" w:type="dxa"/>
          </w:tcPr>
          <w:p w14:paraId="194725F4" w14:textId="3683FC3C" w:rsidR="004C2720" w:rsidRPr="004C2720" w:rsidRDefault="004C2720" w:rsidP="004C2720">
            <w:pPr>
              <w:tabs>
                <w:tab w:val="left" w:pos="567"/>
              </w:tabs>
              <w:spacing w:after="120" w:line="360" w:lineRule="auto"/>
              <w:ind w:left="0" w:firstLine="0"/>
              <w:jc w:val="center"/>
              <w:rPr>
                <w:rFonts w:ascii="Arial Narrow" w:hAnsi="Arial Narrow"/>
                <w:sz w:val="18"/>
                <w:szCs w:val="18"/>
              </w:rPr>
            </w:pPr>
          </w:p>
        </w:tc>
        <w:tc>
          <w:tcPr>
            <w:tcW w:w="851" w:type="dxa"/>
          </w:tcPr>
          <w:p w14:paraId="5987B6C3"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c>
          <w:tcPr>
            <w:tcW w:w="1559" w:type="dxa"/>
          </w:tcPr>
          <w:p w14:paraId="467B4EBA"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c>
          <w:tcPr>
            <w:tcW w:w="1559" w:type="dxa"/>
          </w:tcPr>
          <w:p w14:paraId="2CE046C7"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r>
      <w:tr w:rsidR="004C2720" w14:paraId="2C7790C2" w14:textId="77777777" w:rsidTr="004C2720">
        <w:tc>
          <w:tcPr>
            <w:tcW w:w="2323" w:type="dxa"/>
            <w:shd w:val="clear" w:color="auto" w:fill="F2F2F2" w:themeFill="background1" w:themeFillShade="F2"/>
          </w:tcPr>
          <w:p w14:paraId="1F6820ED" w14:textId="191F1FD9" w:rsidR="004C2720" w:rsidRPr="004C2720" w:rsidRDefault="004C2720" w:rsidP="006C698B">
            <w:pPr>
              <w:tabs>
                <w:tab w:val="left" w:pos="567"/>
              </w:tabs>
              <w:spacing w:after="120" w:line="360" w:lineRule="auto"/>
              <w:ind w:left="0" w:firstLine="0"/>
              <w:rPr>
                <w:rFonts w:ascii="Arial Narrow" w:hAnsi="Arial Narrow"/>
                <w:b/>
                <w:bCs/>
                <w:sz w:val="18"/>
                <w:szCs w:val="18"/>
              </w:rPr>
            </w:pPr>
            <w:r>
              <w:rPr>
                <w:rFonts w:ascii="Arial Narrow" w:hAnsi="Arial Narrow"/>
                <w:b/>
                <w:bCs/>
                <w:sz w:val="18"/>
                <w:szCs w:val="18"/>
              </w:rPr>
              <w:t>Akumulátorový vrtací systém pro velké klouby</w:t>
            </w:r>
          </w:p>
        </w:tc>
        <w:tc>
          <w:tcPr>
            <w:tcW w:w="709" w:type="dxa"/>
          </w:tcPr>
          <w:p w14:paraId="78C3DA91" w14:textId="5A15741D" w:rsidR="004C2720" w:rsidRDefault="004C2720" w:rsidP="004C2720">
            <w:pPr>
              <w:tabs>
                <w:tab w:val="left" w:pos="567"/>
              </w:tabs>
              <w:spacing w:after="120" w:line="360" w:lineRule="auto"/>
              <w:ind w:left="0" w:firstLine="0"/>
              <w:jc w:val="center"/>
              <w:rPr>
                <w:rFonts w:ascii="Arial Narrow" w:hAnsi="Arial Narrow"/>
                <w:sz w:val="18"/>
                <w:szCs w:val="18"/>
              </w:rPr>
            </w:pPr>
            <w:r>
              <w:rPr>
                <w:rFonts w:ascii="Arial Narrow" w:hAnsi="Arial Narrow"/>
                <w:sz w:val="18"/>
                <w:szCs w:val="18"/>
              </w:rPr>
              <w:t>2</w:t>
            </w:r>
          </w:p>
        </w:tc>
        <w:tc>
          <w:tcPr>
            <w:tcW w:w="1504" w:type="dxa"/>
          </w:tcPr>
          <w:p w14:paraId="0CA4EEE8" w14:textId="77777777" w:rsidR="004C2720" w:rsidRPr="004C2720" w:rsidRDefault="004C2720" w:rsidP="004C2720">
            <w:pPr>
              <w:tabs>
                <w:tab w:val="left" w:pos="567"/>
              </w:tabs>
              <w:spacing w:after="120" w:line="360" w:lineRule="auto"/>
              <w:ind w:left="0" w:firstLine="0"/>
              <w:jc w:val="center"/>
              <w:rPr>
                <w:rFonts w:ascii="Arial Narrow" w:hAnsi="Arial Narrow"/>
                <w:sz w:val="18"/>
                <w:szCs w:val="18"/>
              </w:rPr>
            </w:pPr>
          </w:p>
        </w:tc>
        <w:tc>
          <w:tcPr>
            <w:tcW w:w="851" w:type="dxa"/>
          </w:tcPr>
          <w:p w14:paraId="2E6DE212"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c>
          <w:tcPr>
            <w:tcW w:w="1559" w:type="dxa"/>
          </w:tcPr>
          <w:p w14:paraId="48869153"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c>
          <w:tcPr>
            <w:tcW w:w="1559" w:type="dxa"/>
          </w:tcPr>
          <w:p w14:paraId="6D81ED40"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r>
      <w:tr w:rsidR="004C2720" w14:paraId="6DE242AC" w14:textId="77777777" w:rsidTr="00A93790">
        <w:tc>
          <w:tcPr>
            <w:tcW w:w="2323" w:type="dxa"/>
            <w:tcBorders>
              <w:bottom w:val="single" w:sz="18" w:space="0" w:color="auto"/>
            </w:tcBorders>
            <w:shd w:val="clear" w:color="auto" w:fill="F2F2F2" w:themeFill="background1" w:themeFillShade="F2"/>
          </w:tcPr>
          <w:p w14:paraId="75A63D28" w14:textId="5F3A2675" w:rsidR="004C2720" w:rsidRDefault="004C2720" w:rsidP="006C698B">
            <w:pPr>
              <w:tabs>
                <w:tab w:val="left" w:pos="567"/>
              </w:tabs>
              <w:spacing w:after="120" w:line="360" w:lineRule="auto"/>
              <w:ind w:left="0" w:firstLine="0"/>
              <w:rPr>
                <w:rFonts w:ascii="Arial Narrow" w:hAnsi="Arial Narrow"/>
                <w:b/>
                <w:bCs/>
                <w:sz w:val="18"/>
                <w:szCs w:val="18"/>
              </w:rPr>
            </w:pPr>
            <w:r>
              <w:rPr>
                <w:rFonts w:ascii="Arial Narrow" w:hAnsi="Arial Narrow"/>
                <w:b/>
                <w:bCs/>
                <w:sz w:val="18"/>
                <w:szCs w:val="18"/>
              </w:rPr>
              <w:t>Akumulátorový vrtací systém pro velké kosti</w:t>
            </w:r>
          </w:p>
        </w:tc>
        <w:tc>
          <w:tcPr>
            <w:tcW w:w="709" w:type="dxa"/>
            <w:tcBorders>
              <w:bottom w:val="single" w:sz="18" w:space="0" w:color="auto"/>
            </w:tcBorders>
          </w:tcPr>
          <w:p w14:paraId="05851CB9" w14:textId="54E24C11" w:rsidR="004C2720" w:rsidRDefault="004C2720" w:rsidP="004C2720">
            <w:pPr>
              <w:tabs>
                <w:tab w:val="left" w:pos="567"/>
              </w:tabs>
              <w:spacing w:after="120" w:line="360" w:lineRule="auto"/>
              <w:ind w:left="0" w:firstLine="0"/>
              <w:jc w:val="center"/>
              <w:rPr>
                <w:rFonts w:ascii="Arial Narrow" w:hAnsi="Arial Narrow"/>
                <w:sz w:val="18"/>
                <w:szCs w:val="18"/>
              </w:rPr>
            </w:pPr>
            <w:r>
              <w:rPr>
                <w:rFonts w:ascii="Arial Narrow" w:hAnsi="Arial Narrow"/>
                <w:sz w:val="18"/>
                <w:szCs w:val="18"/>
              </w:rPr>
              <w:t>1</w:t>
            </w:r>
          </w:p>
        </w:tc>
        <w:tc>
          <w:tcPr>
            <w:tcW w:w="1504" w:type="dxa"/>
            <w:tcBorders>
              <w:bottom w:val="single" w:sz="18" w:space="0" w:color="auto"/>
            </w:tcBorders>
          </w:tcPr>
          <w:p w14:paraId="5EAB9BFA" w14:textId="77777777" w:rsidR="004C2720" w:rsidRPr="004C2720" w:rsidRDefault="004C2720" w:rsidP="004C2720">
            <w:pPr>
              <w:tabs>
                <w:tab w:val="left" w:pos="567"/>
              </w:tabs>
              <w:spacing w:after="120" w:line="360" w:lineRule="auto"/>
              <w:ind w:left="0" w:firstLine="0"/>
              <w:jc w:val="center"/>
              <w:rPr>
                <w:rFonts w:ascii="Arial Narrow" w:hAnsi="Arial Narrow"/>
                <w:sz w:val="18"/>
                <w:szCs w:val="18"/>
              </w:rPr>
            </w:pPr>
          </w:p>
        </w:tc>
        <w:tc>
          <w:tcPr>
            <w:tcW w:w="851" w:type="dxa"/>
            <w:tcBorders>
              <w:bottom w:val="single" w:sz="18" w:space="0" w:color="auto"/>
            </w:tcBorders>
          </w:tcPr>
          <w:p w14:paraId="788BBD8D"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c>
          <w:tcPr>
            <w:tcW w:w="1559" w:type="dxa"/>
            <w:tcBorders>
              <w:bottom w:val="single" w:sz="18" w:space="0" w:color="auto"/>
            </w:tcBorders>
          </w:tcPr>
          <w:p w14:paraId="23F3D478"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c>
          <w:tcPr>
            <w:tcW w:w="1559" w:type="dxa"/>
            <w:tcBorders>
              <w:bottom w:val="single" w:sz="18" w:space="0" w:color="auto"/>
            </w:tcBorders>
          </w:tcPr>
          <w:p w14:paraId="5C2AB803"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r>
      <w:tr w:rsidR="004C2720" w14:paraId="2387DB83" w14:textId="77777777" w:rsidTr="00A93790">
        <w:tc>
          <w:tcPr>
            <w:tcW w:w="5387" w:type="dxa"/>
            <w:gridSpan w:val="4"/>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F54227" w14:textId="42E230A9" w:rsidR="004C2720" w:rsidRPr="004C2720" w:rsidRDefault="004C2720" w:rsidP="004C2720">
            <w:pPr>
              <w:tabs>
                <w:tab w:val="left" w:pos="567"/>
              </w:tabs>
              <w:spacing w:after="120" w:line="360" w:lineRule="auto"/>
              <w:ind w:left="0" w:firstLine="0"/>
              <w:jc w:val="right"/>
              <w:rPr>
                <w:rFonts w:ascii="Arial Narrow" w:hAnsi="Arial Narrow"/>
                <w:b/>
                <w:bCs/>
                <w:sz w:val="22"/>
                <w:szCs w:val="22"/>
              </w:rPr>
            </w:pPr>
            <w:r w:rsidRPr="004C2720">
              <w:rPr>
                <w:rFonts w:ascii="Arial Narrow" w:hAnsi="Arial Narrow"/>
                <w:b/>
                <w:bCs/>
                <w:sz w:val="22"/>
                <w:szCs w:val="22"/>
              </w:rPr>
              <w:t>Celková kupní cena</w:t>
            </w:r>
          </w:p>
        </w:tc>
        <w:tc>
          <w:tcPr>
            <w:tcW w:w="1559" w:type="dxa"/>
            <w:tcBorders>
              <w:top w:val="single" w:sz="18" w:space="0" w:color="auto"/>
              <w:left w:val="single" w:sz="18" w:space="0" w:color="auto"/>
              <w:bottom w:val="single" w:sz="18" w:space="0" w:color="auto"/>
              <w:right w:val="single" w:sz="18" w:space="0" w:color="auto"/>
            </w:tcBorders>
          </w:tcPr>
          <w:p w14:paraId="11F7929C"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c>
          <w:tcPr>
            <w:tcW w:w="1559" w:type="dxa"/>
            <w:tcBorders>
              <w:top w:val="single" w:sz="18" w:space="0" w:color="auto"/>
              <w:left w:val="single" w:sz="18" w:space="0" w:color="auto"/>
              <w:bottom w:val="single" w:sz="18" w:space="0" w:color="auto"/>
              <w:right w:val="single" w:sz="18" w:space="0" w:color="auto"/>
            </w:tcBorders>
          </w:tcPr>
          <w:p w14:paraId="61C0263D" w14:textId="77777777" w:rsidR="004C2720" w:rsidRDefault="004C2720" w:rsidP="004C2720">
            <w:pPr>
              <w:tabs>
                <w:tab w:val="left" w:pos="567"/>
              </w:tabs>
              <w:spacing w:after="120" w:line="360" w:lineRule="auto"/>
              <w:ind w:left="0" w:firstLine="0"/>
              <w:jc w:val="center"/>
              <w:rPr>
                <w:rFonts w:ascii="Arial Narrow" w:hAnsi="Arial Narrow"/>
                <w:sz w:val="22"/>
                <w:szCs w:val="22"/>
              </w:rPr>
            </w:pPr>
          </w:p>
        </w:tc>
      </w:tr>
    </w:tbl>
    <w:p w14:paraId="515F9827" w14:textId="77777777" w:rsidR="006C698B" w:rsidRDefault="006C698B" w:rsidP="00AB597A">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0E6AE6">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0E6AE6">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lastRenderedPageBreak/>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74AC0F9E" w14:textId="51BD8062" w:rsidR="000E6AE6" w:rsidRPr="00AB597A" w:rsidRDefault="000E6AE6" w:rsidP="007D7A3A">
      <w:pPr>
        <w:pStyle w:val="Odstavecseseznamem"/>
        <w:numPr>
          <w:ilvl w:val="0"/>
          <w:numId w:val="7"/>
        </w:numPr>
        <w:tabs>
          <w:tab w:val="left" w:pos="993"/>
        </w:tabs>
        <w:suppressAutoHyphens/>
        <w:spacing w:after="120" w:line="360" w:lineRule="auto"/>
        <w:ind w:left="993" w:hanging="284"/>
        <w:rPr>
          <w:rFonts w:ascii="Arial Narrow" w:hAnsi="Arial Narrow"/>
          <w:b/>
          <w:bCs/>
          <w:color w:val="000000"/>
        </w:rPr>
      </w:pPr>
      <w:r>
        <w:rPr>
          <w:rFonts w:ascii="Arial Narrow" w:hAnsi="Arial Narrow"/>
          <w:color w:val="000000"/>
        </w:rPr>
        <w:t xml:space="preserve">text: </w:t>
      </w:r>
      <w:r w:rsidRPr="00AB597A">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xml:space="preserve">, bez zbytečného odkladu o takovéto </w:t>
      </w:r>
      <w:r w:rsidR="00D530DE" w:rsidRPr="00D530DE">
        <w:rPr>
          <w:rFonts w:ascii="Arial Narrow" w:hAnsi="Arial Narrow"/>
          <w:sz w:val="22"/>
          <w:szCs w:val="22"/>
        </w:rPr>
        <w:lastRenderedPageBreak/>
        <w:t>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4BC8BE2A"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lastRenderedPageBreak/>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501A28F1"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7571662C"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w:t>
      </w:r>
      <w:r w:rsidRPr="000351A7">
        <w:rPr>
          <w:rFonts w:ascii="Arial Narrow" w:hAnsi="Arial Narrow"/>
          <w:sz w:val="22"/>
          <w:szCs w:val="22"/>
        </w:rPr>
        <w:lastRenderedPageBreak/>
        <w:t xml:space="preserve">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40178E39" w14:textId="77777777" w:rsidR="00A93790" w:rsidRDefault="00A93790" w:rsidP="007D7A3A">
      <w:pPr>
        <w:spacing w:after="120" w:line="360" w:lineRule="auto"/>
        <w:jc w:val="center"/>
        <w:rPr>
          <w:rFonts w:ascii="Arial Narrow" w:hAnsi="Arial Narrow"/>
          <w:b/>
          <w:sz w:val="22"/>
          <w:szCs w:val="22"/>
        </w:rPr>
      </w:pPr>
    </w:p>
    <w:p w14:paraId="43E90300" w14:textId="77777777" w:rsidR="00A93790" w:rsidRDefault="00A93790" w:rsidP="007D7A3A">
      <w:pPr>
        <w:spacing w:after="120" w:line="360" w:lineRule="auto"/>
        <w:jc w:val="center"/>
        <w:rPr>
          <w:rFonts w:ascii="Arial Narrow" w:hAnsi="Arial Narrow"/>
          <w:b/>
          <w:sz w:val="22"/>
          <w:szCs w:val="22"/>
        </w:rPr>
      </w:pPr>
    </w:p>
    <w:p w14:paraId="6ED62727" w14:textId="77777777" w:rsidR="00A93790" w:rsidRDefault="00A93790"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lastRenderedPageBreak/>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w:t>
      </w:r>
      <w:r w:rsidR="000351A7">
        <w:rPr>
          <w:rFonts w:ascii="Arial Narrow" w:hAnsi="Arial Narrow"/>
        </w:rPr>
        <w:lastRenderedPageBreak/>
        <w:t xml:space="preserve">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lastRenderedPageBreak/>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lastRenderedPageBreak/>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2F764A2F" w14:textId="7777777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lastRenderedPageBreak/>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04ACB0F0" w14:textId="5E3473A5" w:rsidR="00D13C22" w:rsidRDefault="00DB3391" w:rsidP="00FE50DC">
      <w:pPr>
        <w:pStyle w:val="Zkladntext"/>
        <w:ind w:left="363"/>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3DE7DF6A" w14:textId="77777777" w:rsidR="00FE50DC" w:rsidRDefault="00FE50DC" w:rsidP="00FE50DC">
      <w:pPr>
        <w:pStyle w:val="Zkladntext"/>
        <w:ind w:left="363"/>
        <w:rPr>
          <w:rFonts w:ascii="Arial Narrow" w:hAnsi="Arial Narrow"/>
          <w:sz w:val="22"/>
          <w:szCs w:val="22"/>
        </w:rPr>
      </w:pPr>
    </w:p>
    <w:p w14:paraId="5163BE17" w14:textId="77777777" w:rsidR="00FE50DC" w:rsidRPr="00A72043" w:rsidRDefault="00FE50DC" w:rsidP="00FE50DC">
      <w:pPr>
        <w:pStyle w:val="Zkladntext"/>
        <w:ind w:left="363"/>
        <w:rPr>
          <w:rFonts w:ascii="Arial Narrow" w:hAnsi="Arial Narrow"/>
          <w:sz w:val="22"/>
          <w:szCs w:val="22"/>
        </w:rPr>
      </w:pPr>
    </w:p>
    <w:p w14:paraId="45EF8186" w14:textId="77777777" w:rsidR="00DB3391" w:rsidRPr="00A72043" w:rsidRDefault="003E439B" w:rsidP="00FE50DC">
      <w:pPr>
        <w:pStyle w:val="Zkladntext"/>
        <w:ind w:left="363"/>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0B45AA91" w:rsidR="005B7637" w:rsidRPr="00A72043" w:rsidRDefault="00CE6F3D" w:rsidP="00FE50DC">
      <w:pPr>
        <w:pStyle w:val="Zkladntext"/>
        <w:ind w:left="360" w:hanging="354"/>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FE50DC">
        <w:rPr>
          <w:rFonts w:ascii="Arial Narrow" w:hAnsi="Arial Narrow"/>
          <w:sz w:val="22"/>
          <w:szCs w:val="22"/>
        </w:rPr>
        <w:t xml:space="preserve">           </w:t>
      </w:r>
      <w:r w:rsidR="001F2835">
        <w:rPr>
          <w:rFonts w:ascii="Arial Narrow" w:hAnsi="Arial Narrow"/>
          <w:sz w:val="22"/>
          <w:szCs w:val="22"/>
        </w:rPr>
        <w:t>Ing. Luboš Mottl</w:t>
      </w:r>
    </w:p>
    <w:p w14:paraId="093ADAB7" w14:textId="3744BCD2" w:rsidR="003043E4" w:rsidRPr="00FE50DC" w:rsidRDefault="00DB3391" w:rsidP="00FE50DC">
      <w:pPr>
        <w:pStyle w:val="Odstavecseseznamem"/>
        <w:tabs>
          <w:tab w:val="left" w:pos="-15"/>
          <w:tab w:val="center" w:pos="4357"/>
        </w:tabs>
        <w:spacing w:after="0" w:line="240" w:lineRule="auto"/>
        <w:ind w:left="0"/>
        <w:jc w:val="left"/>
        <w:rPr>
          <w:rFonts w:ascii="Arial Narrow" w:hAnsi="Arial Narrow"/>
        </w:rPr>
        <w:sectPr w:rsidR="003043E4" w:rsidRPr="00FE50DC" w:rsidSect="00C42A44">
          <w:footerReference w:type="even" r:id="rId13"/>
          <w:footerReference w:type="default" r:id="rId14"/>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FE50DC">
        <w:rPr>
          <w:rFonts w:ascii="Arial Narrow" w:hAnsi="Arial Narrow"/>
        </w:rPr>
        <w:t xml:space="preserve">           </w:t>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62C10B02" w14:textId="13590C2B" w:rsidR="00A36117" w:rsidRPr="00CE6F3D" w:rsidRDefault="00A36117" w:rsidP="00FE50DC">
      <w:pPr>
        <w:spacing w:after="120" w:line="360" w:lineRule="auto"/>
        <w:ind w:left="0" w:firstLine="0"/>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A1C2" w14:textId="77777777" w:rsidR="0098353D" w:rsidRDefault="0098353D">
      <w:r>
        <w:separator/>
      </w:r>
    </w:p>
  </w:endnote>
  <w:endnote w:type="continuationSeparator" w:id="0">
    <w:p w14:paraId="528985EC" w14:textId="77777777" w:rsidR="0098353D" w:rsidRDefault="0098353D">
      <w:r>
        <w:continuationSeparator/>
      </w:r>
    </w:p>
  </w:endnote>
  <w:endnote w:type="continuationNotice" w:id="1">
    <w:p w14:paraId="3554318E" w14:textId="77777777" w:rsidR="0098353D" w:rsidRDefault="0098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2C58" w14:textId="77777777" w:rsidR="0098353D" w:rsidRDefault="0098353D">
      <w:r>
        <w:separator/>
      </w:r>
    </w:p>
  </w:footnote>
  <w:footnote w:type="continuationSeparator" w:id="0">
    <w:p w14:paraId="70B2EA32" w14:textId="77777777" w:rsidR="0098353D" w:rsidRDefault="0098353D">
      <w:r>
        <w:continuationSeparator/>
      </w:r>
    </w:p>
  </w:footnote>
  <w:footnote w:type="continuationNotice" w:id="1">
    <w:p w14:paraId="25098400" w14:textId="77777777" w:rsidR="0098353D" w:rsidRDefault="00983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39D8"/>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AE6"/>
    <w:rsid w:val="000E6D6B"/>
    <w:rsid w:val="000F034E"/>
    <w:rsid w:val="000F2759"/>
    <w:rsid w:val="000F2A8C"/>
    <w:rsid w:val="000F3046"/>
    <w:rsid w:val="000F3C74"/>
    <w:rsid w:val="000F3DA0"/>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316B"/>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14C3"/>
    <w:rsid w:val="004016BC"/>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2720"/>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93744"/>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4A5F"/>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3F5D"/>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62CD"/>
    <w:rsid w:val="007A7237"/>
    <w:rsid w:val="007B09EB"/>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9F3"/>
    <w:rsid w:val="00973D21"/>
    <w:rsid w:val="00974A5E"/>
    <w:rsid w:val="00974F75"/>
    <w:rsid w:val="00976CB8"/>
    <w:rsid w:val="00977789"/>
    <w:rsid w:val="0098134B"/>
    <w:rsid w:val="00982486"/>
    <w:rsid w:val="0098353D"/>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3790"/>
    <w:rsid w:val="00A94536"/>
    <w:rsid w:val="00A9529D"/>
    <w:rsid w:val="00A95362"/>
    <w:rsid w:val="00AA08C8"/>
    <w:rsid w:val="00AA1107"/>
    <w:rsid w:val="00AA51E1"/>
    <w:rsid w:val="00AA5D8B"/>
    <w:rsid w:val="00AA6D44"/>
    <w:rsid w:val="00AA6E53"/>
    <w:rsid w:val="00AA7CF8"/>
    <w:rsid w:val="00AB0041"/>
    <w:rsid w:val="00AB48DB"/>
    <w:rsid w:val="00AB4E85"/>
    <w:rsid w:val="00AB597A"/>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C4234"/>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D1C78"/>
    <w:rsid w:val="00FD2A98"/>
    <w:rsid w:val="00FD5E2E"/>
    <w:rsid w:val="00FD65DA"/>
    <w:rsid w:val="00FD66BD"/>
    <w:rsid w:val="00FD7E2A"/>
    <w:rsid w:val="00FE1205"/>
    <w:rsid w:val="00FE4CB0"/>
    <w:rsid w:val="00FE4F85"/>
    <w:rsid w:val="00FE50DC"/>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nkova.andrea@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5741</Words>
  <Characters>33878</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39540</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2026-03-31T06:32:00Z</dcterms:created>
  <dcterms:modified xsi:type="dcterms:W3CDTF">2026-03-31T06:32:00Z</dcterms:modified>
</cp:coreProperties>
</file>