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7E4A8F2A" w14:textId="3289A60D" w:rsidR="002306A9" w:rsidRPr="002306A9" w:rsidRDefault="00534A4C" w:rsidP="00A853B8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Živé umění a abstrakce v akci</w:t>
            </w:r>
          </w:p>
          <w:p w14:paraId="54F886AF" w14:textId="51ECA389" w:rsidR="004B5567" w:rsidRPr="00745757" w:rsidRDefault="004B5567" w:rsidP="002306A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08D2F425" w:rsidR="00FA1A1E" w:rsidRPr="003E2E09" w:rsidRDefault="00534A4C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Žáci 9. tříd ZŠ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3FAD80B4" w:rsidR="00FA1A1E" w:rsidRPr="003E2E09" w:rsidRDefault="00534A4C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75C04CA9" w14:textId="2395A9D9" w:rsidR="00534A4C" w:rsidRPr="00534A4C" w:rsidRDefault="00534A4C" w:rsidP="00534A4C">
            <w:pPr>
              <w:rPr>
                <w:rFonts w:ascii="Arial" w:hAnsi="Arial" w:cs="Arial"/>
                <w:sz w:val="20"/>
                <w:szCs w:val="20"/>
              </w:rPr>
            </w:pPr>
            <w:r w:rsidRPr="00534A4C">
              <w:rPr>
                <w:rFonts w:ascii="Arial" w:hAnsi="Arial" w:cs="Arial"/>
                <w:sz w:val="20"/>
                <w:szCs w:val="20"/>
              </w:rPr>
              <w:t xml:space="preserve">Cílem </w:t>
            </w:r>
            <w:r w:rsidR="00A853B8">
              <w:rPr>
                <w:rFonts w:ascii="Arial" w:hAnsi="Arial" w:cs="Arial"/>
                <w:sz w:val="20"/>
                <w:szCs w:val="20"/>
              </w:rPr>
              <w:t>workshopu</w:t>
            </w:r>
            <w:r w:rsidRPr="00534A4C">
              <w:rPr>
                <w:rFonts w:ascii="Arial" w:hAnsi="Arial" w:cs="Arial"/>
                <w:sz w:val="20"/>
                <w:szCs w:val="20"/>
              </w:rPr>
              <w:t xml:space="preserve"> je otevřít prostor pro experimentální práci na pomezí tělesného projevu, abstraktního umění a vnímání okolního prostředí. Důraz bude kladen na proces, prožitek a hledání osobního vyjádření spíše než na finální výstup.</w:t>
            </w:r>
          </w:p>
          <w:p w14:paraId="6D49F331" w14:textId="3EA75D1C" w:rsidR="00534A4C" w:rsidRPr="00534A4C" w:rsidRDefault="00534A4C" w:rsidP="00534A4C">
            <w:pPr>
              <w:rPr>
                <w:rFonts w:ascii="Arial" w:hAnsi="Arial" w:cs="Arial"/>
                <w:sz w:val="20"/>
                <w:szCs w:val="20"/>
              </w:rPr>
            </w:pPr>
            <w:r w:rsidRPr="00534A4C">
              <w:rPr>
                <w:rFonts w:ascii="Arial" w:hAnsi="Arial" w:cs="Arial"/>
                <w:sz w:val="20"/>
                <w:szCs w:val="20"/>
              </w:rPr>
              <w:t xml:space="preserve">Obsahově se </w:t>
            </w:r>
            <w:r w:rsidR="00A853B8">
              <w:rPr>
                <w:rFonts w:ascii="Arial" w:hAnsi="Arial" w:cs="Arial"/>
                <w:sz w:val="20"/>
                <w:szCs w:val="20"/>
              </w:rPr>
              <w:t>workshop</w:t>
            </w:r>
            <w:r w:rsidRPr="00534A4C">
              <w:rPr>
                <w:rFonts w:ascii="Arial" w:hAnsi="Arial" w:cs="Arial"/>
                <w:sz w:val="20"/>
                <w:szCs w:val="20"/>
              </w:rPr>
              <w:t xml:space="preserve"> zaměřuje na téma abstrakce – jak ji vnímat, chápat a vytvářet. Účastníci budou skrze pohybové a performativní aktivity (např. práce s tělem, „živé sochy“, prostorové kompozice) zkoumat vlastní tělesnost jako nástroj vyjádření. Tyto zkušenosti budou dále rozvíjeny ve výtvarné rovině, například formou akční malby, práce se šablonou či skupinové tvorby.</w:t>
            </w:r>
          </w:p>
          <w:p w14:paraId="49038C1F" w14:textId="4046BF7D" w:rsidR="00534A4C" w:rsidRPr="00534A4C" w:rsidRDefault="00534A4C" w:rsidP="00534A4C">
            <w:pPr>
              <w:rPr>
                <w:rFonts w:ascii="Arial" w:hAnsi="Arial" w:cs="Arial"/>
                <w:sz w:val="20"/>
                <w:szCs w:val="20"/>
              </w:rPr>
            </w:pPr>
            <w:r w:rsidRPr="00534A4C">
              <w:rPr>
                <w:rFonts w:ascii="Arial" w:hAnsi="Arial" w:cs="Arial"/>
                <w:sz w:val="20"/>
                <w:szCs w:val="20"/>
              </w:rPr>
              <w:t xml:space="preserve">Důležitou součástí </w:t>
            </w:r>
            <w:r w:rsidR="00A853B8">
              <w:rPr>
                <w:rFonts w:ascii="Arial" w:hAnsi="Arial" w:cs="Arial"/>
                <w:sz w:val="20"/>
                <w:szCs w:val="20"/>
              </w:rPr>
              <w:t>workshopu</w:t>
            </w:r>
            <w:r w:rsidRPr="00534A4C">
              <w:rPr>
                <w:rFonts w:ascii="Arial" w:hAnsi="Arial" w:cs="Arial"/>
                <w:sz w:val="20"/>
                <w:szCs w:val="20"/>
              </w:rPr>
              <w:t xml:space="preserve"> je také práce s prostředím a smyslovým vnímáním – aktivity mohou probíhat i venku (např. v přírodě), kde budou </w:t>
            </w:r>
            <w:r>
              <w:rPr>
                <w:rFonts w:ascii="Arial" w:hAnsi="Arial" w:cs="Arial"/>
                <w:sz w:val="20"/>
                <w:szCs w:val="20"/>
              </w:rPr>
              <w:t>účastníci</w:t>
            </w:r>
            <w:r w:rsidRPr="00534A4C">
              <w:rPr>
                <w:rFonts w:ascii="Arial" w:hAnsi="Arial" w:cs="Arial"/>
                <w:sz w:val="20"/>
                <w:szCs w:val="20"/>
              </w:rPr>
              <w:t xml:space="preserve"> reagovat na okolí, vytvářet dočasné instalace či reflektovat vizuální podněty. Inspiračním zdrojem pro tvorbu a pohyb bude i hudba.</w:t>
            </w:r>
          </w:p>
          <w:p w14:paraId="4C7E569D" w14:textId="71BCDEE8" w:rsidR="00E50F67" w:rsidRPr="003E2E09" w:rsidRDefault="00E50F67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reg.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429A11DA" w:rsidR="00BF6B0D" w:rsidRPr="00A84BFA" w:rsidRDefault="00534A4C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 5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0EBC50E1" w:rsidR="00FA1A1E" w:rsidRPr="00011798" w:rsidRDefault="00534A4C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Duben – červen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00B3E2A6" w:rsidR="00FA1A1E" w:rsidRPr="00CD3A34" w:rsidRDefault="00534A4C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20-25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4D8FC" w14:textId="77777777" w:rsidR="005352B1" w:rsidRDefault="005352B1">
      <w:r>
        <w:separator/>
      </w:r>
    </w:p>
  </w:endnote>
  <w:endnote w:type="continuationSeparator" w:id="0">
    <w:p w14:paraId="7EBB6F07" w14:textId="77777777" w:rsidR="005352B1" w:rsidRDefault="0053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80A8D" w14:textId="77777777" w:rsidR="005352B1" w:rsidRDefault="005352B1">
      <w:r>
        <w:separator/>
      </w:r>
    </w:p>
  </w:footnote>
  <w:footnote w:type="continuationSeparator" w:id="0">
    <w:p w14:paraId="31284BCF" w14:textId="77777777" w:rsidR="005352B1" w:rsidRDefault="00535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51758A5E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96FF9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79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C7E40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06A9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174C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4644D"/>
    <w:rsid w:val="00450C7E"/>
    <w:rsid w:val="0045454A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327ED"/>
    <w:rsid w:val="00534A4C"/>
    <w:rsid w:val="005352B1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518B0"/>
    <w:rsid w:val="00654D2C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13694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26F27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050"/>
    <w:rsid w:val="009E3CEC"/>
    <w:rsid w:val="009E510E"/>
    <w:rsid w:val="009E6FEF"/>
    <w:rsid w:val="009E77BC"/>
    <w:rsid w:val="009F3F32"/>
    <w:rsid w:val="00A019CD"/>
    <w:rsid w:val="00A10DDE"/>
    <w:rsid w:val="00A12AAE"/>
    <w:rsid w:val="00A252BD"/>
    <w:rsid w:val="00A3017F"/>
    <w:rsid w:val="00A32949"/>
    <w:rsid w:val="00A37075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853B8"/>
    <w:rsid w:val="00A90488"/>
    <w:rsid w:val="00A91CA8"/>
    <w:rsid w:val="00AC11E5"/>
    <w:rsid w:val="00AD070D"/>
    <w:rsid w:val="00AD2598"/>
    <w:rsid w:val="00AE1F07"/>
    <w:rsid w:val="00AE4F0D"/>
    <w:rsid w:val="00AE594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96FF9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3</cp:revision>
  <cp:lastPrinted>2026-03-18T10:20:00Z</cp:lastPrinted>
  <dcterms:created xsi:type="dcterms:W3CDTF">2026-03-18T10:07:00Z</dcterms:created>
  <dcterms:modified xsi:type="dcterms:W3CDTF">2026-03-18T10:28:00Z</dcterms:modified>
</cp:coreProperties>
</file>