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9E2C" w14:textId="77777777" w:rsidR="00F74E67" w:rsidRPr="00F91D84" w:rsidRDefault="00F74E67" w:rsidP="00F74E67">
      <w:pPr>
        <w:spacing w:after="120" w:line="240" w:lineRule="auto"/>
        <w:jc w:val="center"/>
        <w:rPr>
          <w:rFonts w:eastAsia="Arial" w:cs="Times New Roman"/>
          <w:b/>
          <w:color w:val="000000"/>
          <w:sz w:val="28"/>
        </w:rPr>
      </w:pPr>
      <w:bookmarkStart w:id="0" w:name="_Hlk174352791"/>
      <w:r w:rsidRPr="00F91D84">
        <w:rPr>
          <w:rFonts w:eastAsia="Arial" w:cs="Times New Roman"/>
          <w:b/>
          <w:color w:val="000000"/>
          <w:sz w:val="28"/>
        </w:rPr>
        <w:t>SMLOUVA O DÍLO</w:t>
      </w:r>
    </w:p>
    <w:p w14:paraId="57E1B462" w14:textId="77777777" w:rsidR="00F74E67" w:rsidRPr="00F91D84" w:rsidRDefault="00F74E67" w:rsidP="00F74E67">
      <w:pPr>
        <w:spacing w:after="120" w:line="240" w:lineRule="auto"/>
        <w:jc w:val="center"/>
        <w:rPr>
          <w:rFonts w:eastAsia="Arial" w:cs="Times New Roman"/>
          <w:color w:val="000000"/>
        </w:rPr>
      </w:pPr>
      <w:r w:rsidRPr="00F91D84">
        <w:rPr>
          <w:rFonts w:eastAsia="Arial" w:cs="Times New Roman"/>
          <w:color w:val="000000"/>
        </w:rPr>
        <w:t>(dále jen „smlouva“)</w:t>
      </w:r>
    </w:p>
    <w:p w14:paraId="08D1E880" w14:textId="77777777" w:rsidR="00F74E67" w:rsidRPr="00F91D84" w:rsidRDefault="00F74E67" w:rsidP="00F74E67">
      <w:pPr>
        <w:spacing w:after="240" w:line="240" w:lineRule="auto"/>
        <w:jc w:val="center"/>
        <w:rPr>
          <w:rFonts w:eastAsia="Arial" w:cs="Times New Roman"/>
          <w:color w:val="000000"/>
        </w:rPr>
      </w:pPr>
      <w:r w:rsidRPr="00F91D84">
        <w:rPr>
          <w:rFonts w:eastAsia="Arial" w:cs="Times New Roman"/>
          <w:color w:val="000000"/>
        </w:rPr>
        <w:t>uzavřená v souladu s § 2586 a násl. zákona č. 89/2012 Sb., občanský zákoník, ve znění pozdějších předpisů (dále jen „občanský zákoník“)</w:t>
      </w:r>
    </w:p>
    <w:bookmarkEnd w:id="0"/>
    <w:p w14:paraId="63E49807" w14:textId="66220927" w:rsidR="00F74E67" w:rsidRPr="00F91D84" w:rsidRDefault="00F74E67" w:rsidP="00B05341">
      <w:pPr>
        <w:pStyle w:val="Nadpis1"/>
        <w:numPr>
          <w:ilvl w:val="0"/>
          <w:numId w:val="15"/>
        </w:numPr>
        <w:jc w:val="center"/>
        <w:rPr>
          <w:rFonts w:eastAsia="Arial"/>
        </w:rPr>
      </w:pPr>
      <w:r w:rsidRPr="00F91D84">
        <w:rPr>
          <w:rFonts w:eastAsia="Arial"/>
        </w:rPr>
        <w:t>Smluvní strany</w:t>
      </w:r>
    </w:p>
    <w:p w14:paraId="53A92A25" w14:textId="77777777" w:rsidR="00F74E67" w:rsidRPr="00F91D84" w:rsidRDefault="00F74E67" w:rsidP="00F74E67">
      <w:pPr>
        <w:spacing w:after="120" w:line="240" w:lineRule="auto"/>
        <w:ind w:left="2126" w:hanging="2126"/>
        <w:jc w:val="both"/>
        <w:rPr>
          <w:rFonts w:eastAsia="Arial" w:cs="Times New Roman"/>
          <w:b/>
        </w:rPr>
      </w:pPr>
      <w:r w:rsidRPr="00F91D84">
        <w:rPr>
          <w:rFonts w:eastAsia="Arial" w:cs="Times New Roman"/>
          <w:b/>
        </w:rPr>
        <w:t>Objednatel</w:t>
      </w:r>
      <w:r w:rsidRPr="00F91D84">
        <w:rPr>
          <w:rFonts w:eastAsia="Arial" w:cs="Times New Roman"/>
          <w:b/>
        </w:rPr>
        <w:tab/>
        <w:t>Oblastní nemocnice Náchod a.s.</w:t>
      </w:r>
    </w:p>
    <w:p w14:paraId="1BC2B2F9"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se sídlem:</w:t>
      </w:r>
      <w:r w:rsidRPr="00B53B2D">
        <w:rPr>
          <w:rFonts w:eastAsia="Arial" w:cs="Times New Roman"/>
          <w:szCs w:val="20"/>
        </w:rPr>
        <w:tab/>
      </w:r>
      <w:r w:rsidRPr="00B53B2D">
        <w:rPr>
          <w:rFonts w:eastAsia="Arial" w:cs="Times New Roman"/>
          <w:szCs w:val="20"/>
        </w:rPr>
        <w:tab/>
        <w:t>Purkyňova 446, 547 01 Náchod</w:t>
      </w:r>
    </w:p>
    <w:p w14:paraId="1758B2A8"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IČO</w:t>
      </w:r>
      <w:r w:rsidRPr="00B53B2D">
        <w:rPr>
          <w:rFonts w:eastAsia="Arial" w:cs="Times New Roman"/>
          <w:szCs w:val="20"/>
        </w:rPr>
        <w:tab/>
      </w:r>
      <w:r w:rsidRPr="00B53B2D">
        <w:rPr>
          <w:rFonts w:eastAsia="Arial" w:cs="Times New Roman"/>
          <w:szCs w:val="20"/>
        </w:rPr>
        <w:tab/>
      </w:r>
      <w:r w:rsidRPr="00B53B2D">
        <w:rPr>
          <w:rFonts w:eastAsia="Arial" w:cs="Times New Roman"/>
          <w:szCs w:val="20"/>
        </w:rPr>
        <w:tab/>
        <w:t>26000202</w:t>
      </w:r>
    </w:p>
    <w:p w14:paraId="40CA9359"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DIČ</w:t>
      </w:r>
      <w:r w:rsidRPr="00B53B2D">
        <w:rPr>
          <w:rFonts w:eastAsia="Arial" w:cs="Times New Roman"/>
          <w:szCs w:val="20"/>
        </w:rPr>
        <w:tab/>
      </w:r>
      <w:r w:rsidRPr="00B53B2D">
        <w:rPr>
          <w:rFonts w:eastAsia="Arial" w:cs="Times New Roman"/>
          <w:szCs w:val="20"/>
        </w:rPr>
        <w:tab/>
      </w:r>
      <w:r w:rsidRPr="00B53B2D">
        <w:rPr>
          <w:rFonts w:eastAsia="Arial" w:cs="Times New Roman"/>
          <w:szCs w:val="20"/>
        </w:rPr>
        <w:tab/>
        <w:t>CZ260000202</w:t>
      </w:r>
    </w:p>
    <w:p w14:paraId="36839FA4"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 xml:space="preserve">zástupce </w:t>
      </w:r>
      <w:r w:rsidRPr="00B53B2D">
        <w:rPr>
          <w:rFonts w:eastAsia="Arial" w:cs="Times New Roman"/>
          <w:szCs w:val="20"/>
        </w:rPr>
        <w:tab/>
      </w:r>
      <w:r w:rsidRPr="00B53B2D">
        <w:rPr>
          <w:rFonts w:eastAsia="Arial" w:cs="Times New Roman"/>
          <w:szCs w:val="20"/>
        </w:rPr>
        <w:tab/>
        <w:t>RNDr. Bc. Jan Mach, předseda správní rady</w:t>
      </w:r>
    </w:p>
    <w:p w14:paraId="7290160A"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bankovní spojení:</w:t>
      </w:r>
      <w:r w:rsidRPr="00B53B2D">
        <w:rPr>
          <w:rFonts w:eastAsia="Arial" w:cs="Times New Roman"/>
          <w:szCs w:val="20"/>
        </w:rPr>
        <w:tab/>
        <w:t>Komerční banka a.s.</w:t>
      </w:r>
    </w:p>
    <w:p w14:paraId="1CAA7811"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č. účtu:</w:t>
      </w:r>
      <w:r w:rsidRPr="00B53B2D">
        <w:rPr>
          <w:rFonts w:eastAsia="Arial" w:cs="Times New Roman"/>
          <w:szCs w:val="20"/>
        </w:rPr>
        <w:tab/>
      </w:r>
      <w:r w:rsidRPr="00B53B2D">
        <w:rPr>
          <w:rFonts w:eastAsia="Arial" w:cs="Times New Roman"/>
          <w:szCs w:val="20"/>
        </w:rPr>
        <w:tab/>
      </w:r>
      <w:r w:rsidRPr="00B53B2D">
        <w:rPr>
          <w:rFonts w:eastAsia="Arial" w:cs="Times New Roman"/>
          <w:szCs w:val="20"/>
        </w:rPr>
        <w:tab/>
        <w:t>78-8883900227/0100</w:t>
      </w:r>
    </w:p>
    <w:p w14:paraId="52CCF685"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ID datové schránky:</w:t>
      </w:r>
      <w:r w:rsidRPr="00B53B2D">
        <w:rPr>
          <w:rFonts w:eastAsia="Arial" w:cs="Times New Roman"/>
          <w:szCs w:val="20"/>
        </w:rPr>
        <w:tab/>
        <w:t>dn9ff92</w:t>
      </w:r>
    </w:p>
    <w:p w14:paraId="1C1A3E0F" w14:textId="08AB8487" w:rsidR="00F74E67" w:rsidRPr="00B53B2D" w:rsidRDefault="00F74E67" w:rsidP="00F74E67">
      <w:pPr>
        <w:spacing w:before="240" w:after="240" w:line="240" w:lineRule="auto"/>
        <w:ind w:left="2126" w:hanging="2126"/>
        <w:jc w:val="both"/>
        <w:rPr>
          <w:rFonts w:eastAsia="Arial" w:cs="Times New Roman"/>
          <w:szCs w:val="20"/>
        </w:rPr>
      </w:pPr>
      <w:r w:rsidRPr="00B53B2D">
        <w:rPr>
          <w:rFonts w:eastAsia="Arial" w:cs="Times New Roman"/>
          <w:szCs w:val="20"/>
        </w:rPr>
        <w:t xml:space="preserve">dále též jako </w:t>
      </w:r>
      <w:r w:rsidRPr="00B53B2D">
        <w:rPr>
          <w:rFonts w:eastAsia="Arial" w:cs="Times New Roman"/>
          <w:i/>
          <w:szCs w:val="20"/>
        </w:rPr>
        <w:t>„objednatel“</w:t>
      </w:r>
      <w:r w:rsidR="00927987">
        <w:rPr>
          <w:rFonts w:eastAsia="Arial" w:cs="Times New Roman"/>
          <w:szCs w:val="20"/>
        </w:rPr>
        <w:t xml:space="preserve">, a </w:t>
      </w:r>
    </w:p>
    <w:p w14:paraId="35CB94F3" w14:textId="77777777" w:rsidR="00F74E67" w:rsidRPr="00B53B2D" w:rsidRDefault="00F74E67" w:rsidP="00F74E67">
      <w:pPr>
        <w:spacing w:after="60" w:line="240" w:lineRule="auto"/>
        <w:ind w:left="2126" w:hanging="2126"/>
        <w:jc w:val="both"/>
        <w:rPr>
          <w:rFonts w:eastAsia="Arial" w:cs="Times New Roman"/>
          <w:b/>
          <w:szCs w:val="20"/>
        </w:rPr>
      </w:pPr>
    </w:p>
    <w:p w14:paraId="5E1DFD66" w14:textId="77777777" w:rsidR="00F74E67" w:rsidRPr="00B53B2D" w:rsidRDefault="00F74E67" w:rsidP="00F74E67">
      <w:pPr>
        <w:spacing w:after="60" w:line="240" w:lineRule="auto"/>
        <w:ind w:left="2126" w:hanging="2126"/>
        <w:jc w:val="both"/>
        <w:rPr>
          <w:rFonts w:eastAsia="Arial" w:cs="Times New Roman"/>
          <w:szCs w:val="20"/>
        </w:rPr>
      </w:pPr>
      <w:r w:rsidRPr="00B53B2D">
        <w:rPr>
          <w:rFonts w:eastAsia="Arial" w:cs="Times New Roman"/>
          <w:b/>
          <w:szCs w:val="20"/>
        </w:rPr>
        <w:t>Zhotovitel</w:t>
      </w:r>
      <w:r w:rsidRPr="00B53B2D">
        <w:rPr>
          <w:rFonts w:eastAsia="Arial" w:cs="Times New Roman"/>
          <w:szCs w:val="20"/>
        </w:rPr>
        <w:tab/>
      </w:r>
      <w:r w:rsidRPr="00B53B2D">
        <w:rPr>
          <w:rFonts w:eastAsia="Arial" w:cs="Times New Roman"/>
          <w:b/>
          <w:szCs w:val="20"/>
          <w:shd w:val="clear" w:color="auto" w:fill="FFFF00"/>
        </w:rPr>
        <w:t>[doplní dodavatel]</w:t>
      </w:r>
    </w:p>
    <w:p w14:paraId="3F8F2B10" w14:textId="77777777" w:rsidR="00F74E67" w:rsidRPr="00B53B2D" w:rsidRDefault="00F74E67" w:rsidP="00F74E67">
      <w:pPr>
        <w:spacing w:after="120" w:line="240" w:lineRule="auto"/>
        <w:jc w:val="both"/>
        <w:rPr>
          <w:rFonts w:eastAsia="Arial" w:cs="Times New Roman"/>
          <w:szCs w:val="20"/>
        </w:rPr>
      </w:pPr>
      <w:r w:rsidRPr="00B53B2D">
        <w:rPr>
          <w:rFonts w:eastAsia="Arial" w:cs="Times New Roman"/>
          <w:szCs w:val="20"/>
        </w:rPr>
        <w:t xml:space="preserve">společnost zapsaná v obchodním rejstříku vedeném </w:t>
      </w:r>
      <w:r w:rsidRPr="00B53B2D">
        <w:rPr>
          <w:rFonts w:eastAsia="Arial" w:cs="Times New Roman"/>
          <w:szCs w:val="20"/>
          <w:shd w:val="clear" w:color="auto" w:fill="FFFF00"/>
        </w:rPr>
        <w:t>[doplní dodavatel]</w:t>
      </w:r>
      <w:r w:rsidRPr="00B53B2D">
        <w:rPr>
          <w:rFonts w:eastAsia="Arial" w:cs="Times New Roman"/>
          <w:szCs w:val="20"/>
        </w:rPr>
        <w:t xml:space="preserve"> pod spisovou značkou </w:t>
      </w:r>
      <w:r w:rsidRPr="00B53B2D">
        <w:rPr>
          <w:rFonts w:eastAsia="Arial" w:cs="Times New Roman"/>
          <w:szCs w:val="20"/>
          <w:shd w:val="clear" w:color="auto" w:fill="FFFF00"/>
        </w:rPr>
        <w:t>[doplní dodavatel]</w:t>
      </w:r>
    </w:p>
    <w:p w14:paraId="7273EC10"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se sídlem</w:t>
      </w:r>
      <w:r w:rsidRPr="00B53B2D">
        <w:rPr>
          <w:rFonts w:eastAsia="Arial" w:cs="Times New Roman"/>
          <w:szCs w:val="20"/>
        </w:rPr>
        <w:tab/>
      </w:r>
      <w:r w:rsidRPr="00B53B2D">
        <w:rPr>
          <w:rFonts w:eastAsia="Arial" w:cs="Times New Roman"/>
          <w:szCs w:val="20"/>
        </w:rPr>
        <w:tab/>
      </w:r>
      <w:r w:rsidRPr="00B53B2D">
        <w:rPr>
          <w:rFonts w:eastAsia="Arial" w:cs="Times New Roman"/>
          <w:szCs w:val="20"/>
          <w:shd w:val="clear" w:color="auto" w:fill="FFFF00"/>
        </w:rPr>
        <w:t>[doplní dodavatel]</w:t>
      </w:r>
    </w:p>
    <w:p w14:paraId="64340730"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IČO</w:t>
      </w:r>
      <w:r w:rsidRPr="00B53B2D">
        <w:rPr>
          <w:rFonts w:eastAsia="Arial" w:cs="Times New Roman"/>
          <w:szCs w:val="20"/>
        </w:rPr>
        <w:tab/>
      </w:r>
      <w:r w:rsidRPr="00B53B2D">
        <w:rPr>
          <w:rFonts w:eastAsia="Arial" w:cs="Times New Roman"/>
          <w:szCs w:val="20"/>
        </w:rPr>
        <w:tab/>
      </w:r>
      <w:r w:rsidRPr="00B53B2D">
        <w:rPr>
          <w:rFonts w:eastAsia="Arial" w:cs="Times New Roman"/>
          <w:szCs w:val="20"/>
        </w:rPr>
        <w:tab/>
      </w:r>
      <w:r w:rsidRPr="00B53B2D">
        <w:rPr>
          <w:rFonts w:eastAsia="Arial" w:cs="Times New Roman"/>
          <w:szCs w:val="20"/>
          <w:shd w:val="clear" w:color="auto" w:fill="FFFF00"/>
        </w:rPr>
        <w:t>[doplní dodavatel]</w:t>
      </w:r>
    </w:p>
    <w:p w14:paraId="3B04B380"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DIČ</w:t>
      </w:r>
      <w:r w:rsidRPr="00B53B2D">
        <w:rPr>
          <w:rFonts w:eastAsia="Arial" w:cs="Times New Roman"/>
          <w:szCs w:val="20"/>
        </w:rPr>
        <w:tab/>
      </w:r>
      <w:r w:rsidRPr="00B53B2D">
        <w:rPr>
          <w:rFonts w:eastAsia="Arial" w:cs="Times New Roman"/>
          <w:szCs w:val="20"/>
        </w:rPr>
        <w:tab/>
      </w:r>
      <w:r w:rsidRPr="00B53B2D">
        <w:rPr>
          <w:rFonts w:eastAsia="Arial" w:cs="Times New Roman"/>
          <w:szCs w:val="20"/>
        </w:rPr>
        <w:tab/>
      </w:r>
      <w:r w:rsidRPr="00B53B2D">
        <w:rPr>
          <w:rFonts w:eastAsia="Arial" w:cs="Times New Roman"/>
          <w:szCs w:val="20"/>
          <w:shd w:val="clear" w:color="auto" w:fill="FFFF00"/>
        </w:rPr>
        <w:t>[doplní dodavatel]</w:t>
      </w:r>
    </w:p>
    <w:p w14:paraId="3E670107"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zastoupený</w:t>
      </w:r>
      <w:r w:rsidRPr="00B53B2D">
        <w:rPr>
          <w:rFonts w:eastAsia="Arial" w:cs="Times New Roman"/>
          <w:szCs w:val="20"/>
        </w:rPr>
        <w:tab/>
      </w:r>
      <w:r w:rsidRPr="00B53B2D">
        <w:rPr>
          <w:rFonts w:eastAsia="Arial" w:cs="Times New Roman"/>
          <w:szCs w:val="20"/>
        </w:rPr>
        <w:tab/>
      </w:r>
      <w:r w:rsidRPr="00B53B2D">
        <w:rPr>
          <w:rFonts w:eastAsia="Arial" w:cs="Times New Roman"/>
          <w:szCs w:val="20"/>
          <w:shd w:val="clear" w:color="auto" w:fill="FFFF00"/>
        </w:rPr>
        <w:t>[doplní dodavatel]</w:t>
      </w:r>
    </w:p>
    <w:p w14:paraId="109F46FB"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bankovní spojení</w:t>
      </w:r>
      <w:r w:rsidRPr="00B53B2D">
        <w:rPr>
          <w:rFonts w:eastAsia="Arial" w:cs="Times New Roman"/>
          <w:szCs w:val="20"/>
        </w:rPr>
        <w:tab/>
      </w:r>
      <w:r w:rsidRPr="00B53B2D">
        <w:rPr>
          <w:rFonts w:eastAsia="Arial" w:cs="Times New Roman"/>
          <w:szCs w:val="20"/>
          <w:shd w:val="clear" w:color="auto" w:fill="FFFF00"/>
        </w:rPr>
        <w:t>[doplní dodavatel]</w:t>
      </w:r>
    </w:p>
    <w:p w14:paraId="4972D211" w14:textId="77777777" w:rsidR="00F74E67" w:rsidRPr="00B53B2D" w:rsidRDefault="00F74E67" w:rsidP="00F74E67">
      <w:pPr>
        <w:spacing w:after="40" w:line="240" w:lineRule="auto"/>
        <w:jc w:val="both"/>
        <w:rPr>
          <w:rFonts w:eastAsia="Arial" w:cs="Times New Roman"/>
          <w:szCs w:val="20"/>
          <w:shd w:val="clear" w:color="auto" w:fill="FFFF00"/>
        </w:rPr>
      </w:pPr>
      <w:r w:rsidRPr="00B53B2D">
        <w:rPr>
          <w:rFonts w:eastAsia="Arial" w:cs="Times New Roman"/>
          <w:szCs w:val="20"/>
        </w:rPr>
        <w:t>číslo účtu</w:t>
      </w:r>
      <w:r w:rsidRPr="00B53B2D">
        <w:rPr>
          <w:rFonts w:eastAsia="Arial" w:cs="Times New Roman"/>
          <w:szCs w:val="20"/>
        </w:rPr>
        <w:tab/>
      </w:r>
      <w:r w:rsidRPr="00B53B2D">
        <w:rPr>
          <w:rFonts w:eastAsia="Arial" w:cs="Times New Roman"/>
          <w:szCs w:val="20"/>
        </w:rPr>
        <w:tab/>
      </w:r>
      <w:r w:rsidRPr="00B53B2D">
        <w:rPr>
          <w:rFonts w:eastAsia="Arial" w:cs="Times New Roman"/>
          <w:szCs w:val="20"/>
          <w:shd w:val="clear" w:color="auto" w:fill="FFFF00"/>
        </w:rPr>
        <w:t>[doplní dodavatel]</w:t>
      </w:r>
    </w:p>
    <w:p w14:paraId="54F1A992" w14:textId="77777777" w:rsidR="00F74E67" w:rsidRPr="00B53B2D" w:rsidRDefault="00F74E67" w:rsidP="00F74E67">
      <w:pPr>
        <w:spacing w:after="40" w:line="240" w:lineRule="auto"/>
        <w:jc w:val="both"/>
        <w:rPr>
          <w:rFonts w:eastAsia="Arial" w:cs="Times New Roman"/>
          <w:szCs w:val="20"/>
        </w:rPr>
      </w:pPr>
      <w:r w:rsidRPr="00B53B2D">
        <w:rPr>
          <w:rFonts w:eastAsia="Arial" w:cs="Times New Roman"/>
          <w:szCs w:val="20"/>
        </w:rPr>
        <w:t>ID datové schránky:</w:t>
      </w:r>
      <w:r w:rsidRPr="00B53B2D">
        <w:rPr>
          <w:rFonts w:eastAsia="Arial" w:cs="Times New Roman"/>
          <w:szCs w:val="20"/>
        </w:rPr>
        <w:tab/>
      </w:r>
      <w:r w:rsidRPr="00B53B2D">
        <w:rPr>
          <w:rFonts w:eastAsia="Arial" w:cs="Times New Roman"/>
          <w:szCs w:val="20"/>
          <w:shd w:val="clear" w:color="auto" w:fill="FFFF00"/>
        </w:rPr>
        <w:t>[doplní dodavatel]</w:t>
      </w:r>
    </w:p>
    <w:p w14:paraId="5603263F" w14:textId="1C621831" w:rsidR="00F74E67" w:rsidRPr="00F91D84" w:rsidRDefault="00F74E67" w:rsidP="00F74E67">
      <w:pPr>
        <w:spacing w:before="240" w:after="240" w:line="240" w:lineRule="auto"/>
        <w:jc w:val="both"/>
        <w:rPr>
          <w:rFonts w:eastAsia="Arial" w:cs="Times New Roman"/>
        </w:rPr>
      </w:pPr>
      <w:r w:rsidRPr="00F91D84">
        <w:rPr>
          <w:rFonts w:eastAsia="Arial" w:cs="Times New Roman"/>
        </w:rPr>
        <w:t xml:space="preserve">dále též jako </w:t>
      </w:r>
      <w:r w:rsidRPr="00F91D84">
        <w:rPr>
          <w:rFonts w:eastAsia="Arial" w:cs="Times New Roman"/>
          <w:i/>
        </w:rPr>
        <w:t xml:space="preserve">„zhotovitel“ </w:t>
      </w:r>
    </w:p>
    <w:p w14:paraId="51DF216B" w14:textId="77777777" w:rsidR="00F74E67" w:rsidRPr="00F91D84" w:rsidRDefault="00F74E67" w:rsidP="00F74E67">
      <w:pPr>
        <w:spacing w:before="120" w:after="240" w:line="240" w:lineRule="auto"/>
        <w:jc w:val="both"/>
        <w:rPr>
          <w:rFonts w:eastAsia="Arial" w:cs="Times New Roman"/>
          <w:i/>
        </w:rPr>
      </w:pPr>
      <w:r w:rsidRPr="00F91D84">
        <w:rPr>
          <w:rFonts w:eastAsia="Arial" w:cs="Times New Roman"/>
        </w:rPr>
        <w:t xml:space="preserve">objednatel a zhotovitel společně také jako </w:t>
      </w:r>
      <w:r w:rsidRPr="00F91D84">
        <w:rPr>
          <w:rFonts w:eastAsia="Arial" w:cs="Times New Roman"/>
          <w:i/>
        </w:rPr>
        <w:t>„smluvní strany“.</w:t>
      </w:r>
    </w:p>
    <w:p w14:paraId="70093293" w14:textId="2568BFE8" w:rsidR="002C22D2" w:rsidRPr="002C22D2" w:rsidRDefault="00F74E67" w:rsidP="00B05341">
      <w:pPr>
        <w:pStyle w:val="Odstavecseseznamem"/>
        <w:numPr>
          <w:ilvl w:val="0"/>
          <w:numId w:val="15"/>
        </w:numPr>
        <w:spacing w:after="0" w:line="240" w:lineRule="auto"/>
        <w:jc w:val="center"/>
        <w:rPr>
          <w:rFonts w:eastAsia="Arial" w:cs="Times New Roman"/>
          <w:b/>
        </w:rPr>
      </w:pPr>
      <w:r w:rsidRPr="002C22D2">
        <w:rPr>
          <w:rFonts w:eastAsia="Arial" w:cs="Times New Roman"/>
          <w:b/>
        </w:rPr>
        <w:t xml:space="preserve">Preambule </w:t>
      </w:r>
    </w:p>
    <w:p w14:paraId="678081E8" w14:textId="5EC555EE" w:rsidR="002C22D2" w:rsidRDefault="002C22D2" w:rsidP="00FF3C97">
      <w:pPr>
        <w:pStyle w:val="Odstavecseseznamem"/>
        <w:numPr>
          <w:ilvl w:val="0"/>
          <w:numId w:val="16"/>
        </w:numPr>
        <w:spacing w:before="240" w:after="0" w:line="240" w:lineRule="auto"/>
        <w:ind w:left="425" w:hanging="425"/>
        <w:jc w:val="both"/>
        <w:rPr>
          <w:lang w:eastAsia="ar-SA"/>
        </w:rPr>
      </w:pPr>
      <w:r w:rsidRPr="002C22D2">
        <w:rPr>
          <w:lang w:eastAsia="ar-SA"/>
        </w:rPr>
        <w:t xml:space="preserve">Tato Smlouva je uzavírána na základě výsledku zadávacího řízení na veřejnou zakázku s názvem </w:t>
      </w:r>
      <w:r w:rsidRPr="000F266F">
        <w:rPr>
          <w:b/>
          <w:bCs/>
          <w:lang w:eastAsia="ar-SA"/>
        </w:rPr>
        <w:t>„Dodávka a montáž porodní vany včetně souvisejících stavebních úprav“</w:t>
      </w:r>
      <w:r w:rsidRPr="002C22D2">
        <w:rPr>
          <w:lang w:eastAsia="ar-SA"/>
        </w:rPr>
        <w:t xml:space="preserve"> (dále jen „Veřejná zakázka“).</w:t>
      </w:r>
      <w:r w:rsidR="00FF3C97">
        <w:rPr>
          <w:lang w:eastAsia="ar-SA"/>
        </w:rPr>
        <w:t>¨</w:t>
      </w:r>
    </w:p>
    <w:p w14:paraId="33B344A1" w14:textId="77777777" w:rsidR="00FF3C97" w:rsidRPr="002C22D2" w:rsidRDefault="00FF3C97" w:rsidP="00FF3C97">
      <w:pPr>
        <w:pStyle w:val="Odstavecseseznamem"/>
        <w:spacing w:before="240" w:after="0" w:line="240" w:lineRule="auto"/>
        <w:ind w:left="425"/>
        <w:jc w:val="both"/>
        <w:rPr>
          <w:lang w:eastAsia="ar-SA"/>
        </w:rPr>
      </w:pPr>
    </w:p>
    <w:p w14:paraId="2DA1131D" w14:textId="77777777" w:rsidR="002C22D2" w:rsidRPr="002C22D2" w:rsidRDefault="002C22D2" w:rsidP="00FF3C97">
      <w:pPr>
        <w:pStyle w:val="Odstavecseseznamem"/>
        <w:numPr>
          <w:ilvl w:val="0"/>
          <w:numId w:val="16"/>
        </w:numPr>
        <w:spacing w:before="240" w:after="0" w:line="240" w:lineRule="auto"/>
        <w:ind w:left="425" w:hanging="425"/>
        <w:jc w:val="both"/>
        <w:rPr>
          <w:b/>
          <w:lang w:eastAsia="ar-SA"/>
        </w:rPr>
      </w:pPr>
      <w:r w:rsidRPr="002C22D2">
        <w:rPr>
          <w:lang w:eastAsia="ar-SA"/>
        </w:rPr>
        <w:t>Zhotovitel prohlašuje, že se před podáním nabídky podrobně seznámil se zadávací dokumentací, místem plnění a všemi podmínkami realizace díla.</w:t>
      </w:r>
    </w:p>
    <w:p w14:paraId="5674251D" w14:textId="0819E0CE" w:rsidR="00F74E67" w:rsidRPr="00F74E67" w:rsidRDefault="00F74E67" w:rsidP="00B05341">
      <w:pPr>
        <w:pStyle w:val="Nadpis1"/>
        <w:numPr>
          <w:ilvl w:val="0"/>
          <w:numId w:val="15"/>
        </w:numPr>
        <w:jc w:val="center"/>
      </w:pPr>
      <w:r w:rsidRPr="00F74E67">
        <w:t>Zmocněné osoby</w:t>
      </w:r>
    </w:p>
    <w:p w14:paraId="40C0B834" w14:textId="77777777" w:rsidR="00F74E67" w:rsidRPr="00F74E67" w:rsidRDefault="00F74E67" w:rsidP="00FF3C97">
      <w:pPr>
        <w:spacing w:after="0" w:line="240" w:lineRule="auto"/>
        <w:ind w:left="426" w:hanging="426"/>
        <w:jc w:val="both"/>
        <w:rPr>
          <w:rFonts w:cs="Times New Roman"/>
          <w:szCs w:val="20"/>
        </w:rPr>
      </w:pPr>
      <w:r w:rsidRPr="00F74E67">
        <w:rPr>
          <w:rFonts w:cs="Times New Roman"/>
          <w:szCs w:val="20"/>
        </w:rPr>
        <w:t>1.</w:t>
      </w:r>
      <w:r w:rsidRPr="00F74E67">
        <w:rPr>
          <w:rFonts w:ascii="Arial Narrow" w:hAnsi="Arial Narrow"/>
          <w:sz w:val="24"/>
          <w:szCs w:val="24"/>
        </w:rPr>
        <w:tab/>
      </w:r>
      <w:r w:rsidRPr="00F74E67">
        <w:rPr>
          <w:rFonts w:cs="Times New Roman"/>
          <w:szCs w:val="20"/>
        </w:rPr>
        <w:t>Objednatel zmocňuje následující osoby k jednání:</w:t>
      </w:r>
    </w:p>
    <w:p w14:paraId="3C678798" w14:textId="77777777" w:rsidR="00F74E67" w:rsidRPr="00F74E67" w:rsidRDefault="00F74E67" w:rsidP="00FF3C97">
      <w:pPr>
        <w:spacing w:after="0" w:line="240" w:lineRule="auto"/>
        <w:ind w:left="851" w:hanging="426"/>
        <w:jc w:val="both"/>
        <w:rPr>
          <w:rFonts w:cs="Times New Roman"/>
          <w:szCs w:val="20"/>
        </w:rPr>
      </w:pPr>
      <w:r w:rsidRPr="00F74E67">
        <w:rPr>
          <w:rFonts w:cs="Times New Roman"/>
          <w:szCs w:val="20"/>
        </w:rPr>
        <w:t>a)</w:t>
      </w:r>
      <w:r w:rsidRPr="00F74E67">
        <w:rPr>
          <w:rFonts w:cs="Times New Roman"/>
          <w:szCs w:val="20"/>
        </w:rPr>
        <w:tab/>
        <w:t>zástupce objednatele ve věcech technických a plnění (stavební úpravy):</w:t>
      </w:r>
    </w:p>
    <w:p w14:paraId="6AC9B0DA" w14:textId="77777777" w:rsidR="00F74E67" w:rsidRPr="00F74E67" w:rsidRDefault="00F74E67" w:rsidP="00FF3C97">
      <w:pPr>
        <w:spacing w:after="0" w:line="240" w:lineRule="auto"/>
        <w:ind w:left="851"/>
        <w:jc w:val="both"/>
        <w:rPr>
          <w:rFonts w:cs="Times New Roman"/>
          <w:szCs w:val="20"/>
        </w:rPr>
      </w:pPr>
      <w:r w:rsidRPr="00F74E67">
        <w:rPr>
          <w:rFonts w:cs="Times New Roman"/>
          <w:szCs w:val="20"/>
        </w:rPr>
        <w:t>Bc. Kateřina Hubáčková, tel: +420 727 842 097, email: hubackova.katerina@nemocnicenachod.cz</w:t>
      </w:r>
    </w:p>
    <w:p w14:paraId="493E4FCA" w14:textId="23D20C96" w:rsidR="00F74E67" w:rsidRDefault="00F74E67" w:rsidP="00FF3C97">
      <w:pPr>
        <w:spacing w:after="0" w:line="240" w:lineRule="auto"/>
        <w:ind w:left="851" w:hanging="426"/>
        <w:jc w:val="both"/>
        <w:rPr>
          <w:rFonts w:cs="Times New Roman"/>
          <w:i/>
          <w:iCs/>
          <w:szCs w:val="20"/>
        </w:rPr>
      </w:pPr>
      <w:r w:rsidRPr="00F74E67">
        <w:rPr>
          <w:rFonts w:cs="Times New Roman"/>
          <w:szCs w:val="20"/>
        </w:rPr>
        <w:t>b)</w:t>
      </w:r>
      <w:r w:rsidRPr="00F74E67">
        <w:rPr>
          <w:rFonts w:cs="Times New Roman"/>
          <w:szCs w:val="20"/>
        </w:rPr>
        <w:tab/>
        <w:t xml:space="preserve">zástupce objednatele ve věcech </w:t>
      </w:r>
      <w:r w:rsidR="008131E4">
        <w:rPr>
          <w:rFonts w:cs="Times New Roman"/>
          <w:szCs w:val="20"/>
        </w:rPr>
        <w:t xml:space="preserve">zdravotechniky </w:t>
      </w:r>
      <w:r w:rsidRPr="00F74E67">
        <w:rPr>
          <w:rFonts w:cs="Times New Roman"/>
          <w:szCs w:val="20"/>
        </w:rPr>
        <w:t>(dodávka</w:t>
      </w:r>
      <w:r w:rsidR="008131E4">
        <w:rPr>
          <w:rFonts w:cs="Times New Roman"/>
          <w:szCs w:val="20"/>
        </w:rPr>
        <w:t xml:space="preserve"> </w:t>
      </w:r>
      <w:r w:rsidRPr="00F74E67">
        <w:rPr>
          <w:rFonts w:cs="Times New Roman"/>
          <w:szCs w:val="20"/>
        </w:rPr>
        <w:t>vany</w:t>
      </w:r>
      <w:r w:rsidR="008131E4">
        <w:rPr>
          <w:rFonts w:cs="Times New Roman"/>
          <w:szCs w:val="20"/>
        </w:rPr>
        <w:t xml:space="preserve"> včetně servisu</w:t>
      </w:r>
      <w:r w:rsidRPr="00F74E67">
        <w:rPr>
          <w:rFonts w:cs="Times New Roman"/>
          <w:szCs w:val="20"/>
        </w:rPr>
        <w:t xml:space="preserve">): </w:t>
      </w:r>
      <w:r w:rsidRPr="00F74E67">
        <w:rPr>
          <w:rFonts w:cs="Times New Roman"/>
          <w:i/>
          <w:iCs/>
          <w:szCs w:val="20"/>
          <w:highlight w:val="lightGray"/>
        </w:rPr>
        <w:t>(bude doplněno před podpisem smlouvy)</w:t>
      </w:r>
      <w:r>
        <w:rPr>
          <w:rFonts w:cs="Times New Roman"/>
          <w:i/>
          <w:iCs/>
          <w:szCs w:val="20"/>
        </w:rPr>
        <w:t>.</w:t>
      </w:r>
    </w:p>
    <w:p w14:paraId="1DBBCAAE" w14:textId="77777777" w:rsidR="00FF3C97" w:rsidRDefault="00FF3C97" w:rsidP="00FF3C97">
      <w:pPr>
        <w:spacing w:after="0" w:line="240" w:lineRule="auto"/>
        <w:ind w:left="851" w:hanging="426"/>
        <w:jc w:val="both"/>
        <w:rPr>
          <w:rFonts w:cs="Times New Roman"/>
          <w:i/>
          <w:iCs/>
          <w:szCs w:val="20"/>
        </w:rPr>
      </w:pPr>
    </w:p>
    <w:p w14:paraId="4DFF30CE" w14:textId="2951B36B" w:rsidR="00F74E67" w:rsidRPr="002C22D2" w:rsidRDefault="002C22D2" w:rsidP="00FF3C97">
      <w:pPr>
        <w:spacing w:after="0" w:line="240" w:lineRule="auto"/>
        <w:ind w:left="426" w:hanging="426"/>
        <w:jc w:val="both"/>
        <w:rPr>
          <w:rFonts w:cs="Times New Roman"/>
          <w:szCs w:val="20"/>
        </w:rPr>
      </w:pPr>
      <w:r>
        <w:rPr>
          <w:rFonts w:cs="Times New Roman"/>
          <w:szCs w:val="20"/>
        </w:rPr>
        <w:t>2.</w:t>
      </w:r>
      <w:r>
        <w:rPr>
          <w:rFonts w:cs="Times New Roman"/>
          <w:szCs w:val="20"/>
        </w:rPr>
        <w:tab/>
      </w:r>
      <w:r w:rsidR="00F74E67" w:rsidRPr="002C22D2">
        <w:rPr>
          <w:rFonts w:cs="Times New Roman"/>
          <w:szCs w:val="20"/>
        </w:rPr>
        <w:t>Zhotovitel zmocňuje následující osoby k jednání:</w:t>
      </w:r>
    </w:p>
    <w:p w14:paraId="52001C9C" w14:textId="77777777" w:rsidR="00F74E67" w:rsidRPr="00F74E67" w:rsidRDefault="00F74E67" w:rsidP="00FF3C97">
      <w:pPr>
        <w:spacing w:after="0" w:line="240" w:lineRule="auto"/>
        <w:ind w:left="851" w:hanging="426"/>
        <w:jc w:val="both"/>
        <w:rPr>
          <w:rFonts w:cs="Times New Roman"/>
          <w:szCs w:val="20"/>
        </w:rPr>
      </w:pPr>
      <w:r w:rsidRPr="00F74E67">
        <w:rPr>
          <w:rFonts w:cs="Times New Roman"/>
          <w:szCs w:val="20"/>
        </w:rPr>
        <w:t>a)</w:t>
      </w:r>
      <w:r w:rsidRPr="00F74E67">
        <w:rPr>
          <w:rFonts w:cs="Times New Roman"/>
          <w:szCs w:val="20"/>
        </w:rPr>
        <w:tab/>
        <w:t>zástupce zhotovitele ve věcech smluvních: (doplní dodavatel)</w:t>
      </w:r>
    </w:p>
    <w:p w14:paraId="64593F84" w14:textId="4EE6A263" w:rsidR="00B53B2D" w:rsidRDefault="00F74E67" w:rsidP="00FF3C97">
      <w:pPr>
        <w:spacing w:after="0" w:line="240" w:lineRule="auto"/>
        <w:ind w:left="851" w:hanging="426"/>
        <w:jc w:val="both"/>
        <w:rPr>
          <w:rFonts w:cs="Times New Roman"/>
          <w:szCs w:val="20"/>
        </w:rPr>
      </w:pPr>
      <w:r w:rsidRPr="00F74E67">
        <w:rPr>
          <w:rFonts w:cs="Times New Roman"/>
          <w:szCs w:val="20"/>
        </w:rPr>
        <w:t>b)</w:t>
      </w:r>
      <w:r w:rsidRPr="00F74E67">
        <w:rPr>
          <w:rFonts w:cs="Times New Roman"/>
          <w:szCs w:val="20"/>
        </w:rPr>
        <w:tab/>
        <w:t>zástupce zhotovitele ve věcech technických: (doplní dodavatel)</w:t>
      </w:r>
      <w:r w:rsidR="00B53B2D">
        <w:rPr>
          <w:rFonts w:cs="Times New Roman"/>
          <w:szCs w:val="20"/>
        </w:rPr>
        <w:t>.</w:t>
      </w:r>
    </w:p>
    <w:p w14:paraId="6BE43D3A" w14:textId="77777777" w:rsidR="00FF3C97" w:rsidRPr="00F74E67" w:rsidRDefault="00FF3C97" w:rsidP="00FF3C97">
      <w:pPr>
        <w:spacing w:after="0" w:line="240" w:lineRule="auto"/>
        <w:ind w:left="851" w:hanging="426"/>
        <w:jc w:val="both"/>
        <w:rPr>
          <w:rFonts w:cs="Times New Roman"/>
          <w:szCs w:val="20"/>
        </w:rPr>
      </w:pPr>
    </w:p>
    <w:p w14:paraId="7A3A3C95" w14:textId="0A5FA0BF" w:rsidR="002C22D2" w:rsidRDefault="002C22D2" w:rsidP="00FF3C97">
      <w:pPr>
        <w:spacing w:after="0" w:line="240" w:lineRule="auto"/>
        <w:ind w:left="426" w:hanging="426"/>
        <w:jc w:val="both"/>
        <w:rPr>
          <w:rFonts w:cs="Times New Roman"/>
          <w:szCs w:val="20"/>
        </w:rPr>
      </w:pPr>
      <w:r>
        <w:rPr>
          <w:rFonts w:cs="Times New Roman"/>
          <w:szCs w:val="20"/>
        </w:rPr>
        <w:t xml:space="preserve">3. </w:t>
      </w:r>
      <w:r>
        <w:rPr>
          <w:rFonts w:cs="Times New Roman"/>
          <w:szCs w:val="20"/>
        </w:rPr>
        <w:tab/>
      </w:r>
      <w:r w:rsidRPr="002C22D2">
        <w:rPr>
          <w:rFonts w:cs="Times New Roman"/>
          <w:szCs w:val="20"/>
        </w:rPr>
        <w:t>Změna zmocněné osoby musí být písemně oznámena druhé smluvní straně.</w:t>
      </w:r>
    </w:p>
    <w:p w14:paraId="6475C16F" w14:textId="77777777" w:rsidR="00FF3C97" w:rsidRDefault="00FF3C97" w:rsidP="00FF3C97">
      <w:pPr>
        <w:spacing w:after="0" w:line="240" w:lineRule="auto"/>
        <w:ind w:left="426" w:hanging="426"/>
        <w:jc w:val="both"/>
        <w:rPr>
          <w:rFonts w:cs="Times New Roman"/>
          <w:szCs w:val="20"/>
        </w:rPr>
      </w:pPr>
    </w:p>
    <w:p w14:paraId="75FF66AB" w14:textId="483A1E6C" w:rsidR="00F74E67" w:rsidRPr="002C22D2" w:rsidRDefault="002C22D2" w:rsidP="00FF3C97">
      <w:pPr>
        <w:spacing w:after="0" w:line="240" w:lineRule="auto"/>
        <w:ind w:left="426" w:hanging="426"/>
        <w:jc w:val="both"/>
        <w:rPr>
          <w:rFonts w:cs="Times New Roman"/>
          <w:szCs w:val="20"/>
        </w:rPr>
      </w:pPr>
      <w:r>
        <w:rPr>
          <w:rFonts w:cs="Times New Roman"/>
          <w:szCs w:val="20"/>
        </w:rPr>
        <w:t>4.</w:t>
      </w:r>
      <w:r>
        <w:rPr>
          <w:rFonts w:cs="Times New Roman"/>
          <w:szCs w:val="20"/>
        </w:rPr>
        <w:tab/>
      </w:r>
      <w:r w:rsidRPr="002C22D2">
        <w:rPr>
          <w:rFonts w:cs="Times New Roman"/>
          <w:szCs w:val="20"/>
        </w:rPr>
        <w:t>Objednatel je oprávněn požadovat výměnu zástupce Zhotovitele v odůvodněných případech.</w:t>
      </w:r>
      <w:r w:rsidR="00F74E67" w:rsidRPr="002C22D2">
        <w:rPr>
          <w:rFonts w:eastAsia="Arial" w:cs="Times New Roman"/>
          <w:color w:val="000000"/>
        </w:rPr>
        <w:t xml:space="preserve"> </w:t>
      </w:r>
    </w:p>
    <w:p w14:paraId="6B18645C" w14:textId="30A3F050" w:rsidR="00F74E67" w:rsidRPr="00F74E67" w:rsidRDefault="00F74E67" w:rsidP="00B05341">
      <w:pPr>
        <w:pStyle w:val="Nadpis1"/>
        <w:numPr>
          <w:ilvl w:val="0"/>
          <w:numId w:val="15"/>
        </w:numPr>
        <w:jc w:val="center"/>
        <w:rPr>
          <w:shd w:val="clear" w:color="auto" w:fill="FFFFFF"/>
        </w:rPr>
      </w:pPr>
      <w:r>
        <w:rPr>
          <w:shd w:val="clear" w:color="auto" w:fill="FFFFFF"/>
        </w:rPr>
        <w:lastRenderedPageBreak/>
        <w:t>Podklady pro uzavření smlouvy</w:t>
      </w:r>
    </w:p>
    <w:p w14:paraId="0556B08E" w14:textId="77777777" w:rsidR="00F74E67" w:rsidRDefault="00F74E67" w:rsidP="00FF3C97">
      <w:pPr>
        <w:spacing w:after="0" w:line="240" w:lineRule="auto"/>
        <w:ind w:left="425" w:hanging="425"/>
        <w:jc w:val="both"/>
        <w:rPr>
          <w:rFonts w:cs="Times New Roman"/>
          <w:szCs w:val="20"/>
        </w:rPr>
      </w:pPr>
      <w:r>
        <w:rPr>
          <w:rFonts w:cs="Times New Roman"/>
          <w:szCs w:val="20"/>
        </w:rPr>
        <w:t>1.</w:t>
      </w:r>
      <w:r>
        <w:rPr>
          <w:rFonts w:cs="Times New Roman"/>
          <w:szCs w:val="20"/>
        </w:rPr>
        <w:tab/>
      </w:r>
      <w:r w:rsidRPr="00F74E67">
        <w:rPr>
          <w:rFonts w:cs="Times New Roman"/>
          <w:szCs w:val="20"/>
        </w:rPr>
        <w:t xml:space="preserve">Základním podkladem pro uzavření této smlouvy je nabídka zhotovitele podaná dne </w:t>
      </w:r>
      <w:r w:rsidRPr="00B53B2D">
        <w:rPr>
          <w:rFonts w:cs="Times New Roman"/>
          <w:szCs w:val="20"/>
          <w:highlight w:val="lightGray"/>
        </w:rPr>
        <w:t>(bude doplněno objednatelem před podpisem smlouvy)</w:t>
      </w:r>
      <w:r w:rsidRPr="00F74E67">
        <w:rPr>
          <w:rFonts w:cs="Times New Roman"/>
          <w:szCs w:val="20"/>
        </w:rPr>
        <w:t xml:space="preserve"> v rámci zadávacího řízení uvedené veřejné zakázky.</w:t>
      </w:r>
    </w:p>
    <w:p w14:paraId="6B8A8CBC" w14:textId="77777777" w:rsidR="00FF3C97" w:rsidRDefault="00FF3C97" w:rsidP="00FF3C97">
      <w:pPr>
        <w:spacing w:after="0" w:line="240" w:lineRule="auto"/>
        <w:ind w:left="425" w:hanging="425"/>
        <w:jc w:val="both"/>
        <w:rPr>
          <w:rFonts w:cs="Times New Roman"/>
          <w:szCs w:val="20"/>
        </w:rPr>
      </w:pPr>
    </w:p>
    <w:p w14:paraId="13D1BC15" w14:textId="744ACBDE" w:rsidR="00F74E67" w:rsidRPr="00F74E67" w:rsidRDefault="00F74E67" w:rsidP="00FF3C97">
      <w:pPr>
        <w:spacing w:after="0" w:line="240" w:lineRule="auto"/>
        <w:ind w:left="425" w:hanging="425"/>
        <w:jc w:val="both"/>
        <w:rPr>
          <w:rFonts w:cs="Times New Roman"/>
          <w:szCs w:val="20"/>
        </w:rPr>
      </w:pPr>
      <w:r>
        <w:rPr>
          <w:rFonts w:cs="Times New Roman"/>
          <w:szCs w:val="20"/>
        </w:rPr>
        <w:t>2.</w:t>
      </w:r>
      <w:r>
        <w:rPr>
          <w:rFonts w:cs="Times New Roman"/>
          <w:szCs w:val="20"/>
        </w:rPr>
        <w:tab/>
      </w:r>
      <w:r w:rsidRPr="00F74E67">
        <w:rPr>
          <w:rFonts w:cs="Times New Roman"/>
          <w:szCs w:val="20"/>
        </w:rPr>
        <w:t>Předmět plnění je mimo jiné vymezen následující dokumentací, která tvoří přílohy této smlouvy:</w:t>
      </w:r>
    </w:p>
    <w:p w14:paraId="70291FEF" w14:textId="77777777" w:rsidR="00F74E67" w:rsidRPr="00F74E67" w:rsidRDefault="00F74E67" w:rsidP="00FF3C97">
      <w:pPr>
        <w:spacing w:after="0" w:line="240" w:lineRule="auto"/>
        <w:ind w:left="851" w:hanging="425"/>
        <w:jc w:val="both"/>
        <w:rPr>
          <w:rFonts w:cs="Times New Roman"/>
          <w:szCs w:val="20"/>
        </w:rPr>
      </w:pPr>
      <w:r w:rsidRPr="00F74E67">
        <w:rPr>
          <w:rFonts w:cs="Times New Roman"/>
          <w:szCs w:val="20"/>
        </w:rPr>
        <w:t>a)</w:t>
      </w:r>
      <w:r w:rsidRPr="00F74E67">
        <w:rPr>
          <w:rFonts w:cs="Times New Roman"/>
          <w:szCs w:val="20"/>
        </w:rPr>
        <w:tab/>
        <w:t>Oceněný soupis prací stavebních úprav (Příloha č. 2 ZD),</w:t>
      </w:r>
    </w:p>
    <w:p w14:paraId="74BAF767" w14:textId="77777777" w:rsidR="00F74E67" w:rsidRPr="00F74E67" w:rsidRDefault="00F74E67" w:rsidP="00FF3C97">
      <w:pPr>
        <w:spacing w:after="0" w:line="240" w:lineRule="auto"/>
        <w:ind w:left="851" w:hanging="425"/>
        <w:jc w:val="both"/>
        <w:rPr>
          <w:rFonts w:cs="Times New Roman"/>
          <w:szCs w:val="20"/>
        </w:rPr>
      </w:pPr>
      <w:r w:rsidRPr="00F74E67">
        <w:rPr>
          <w:rFonts w:cs="Times New Roman"/>
          <w:szCs w:val="20"/>
        </w:rPr>
        <w:t>b)</w:t>
      </w:r>
      <w:r w:rsidRPr="00F74E67">
        <w:rPr>
          <w:rFonts w:cs="Times New Roman"/>
          <w:szCs w:val="20"/>
        </w:rPr>
        <w:tab/>
        <w:t xml:space="preserve">Technická specifikace porodní vany (Příloha č. 6 ZD), </w:t>
      </w:r>
    </w:p>
    <w:p w14:paraId="43B213B1" w14:textId="13D09F6B" w:rsidR="00F74E67" w:rsidRDefault="00F74E67" w:rsidP="00FF3C97">
      <w:pPr>
        <w:spacing w:after="0" w:line="240" w:lineRule="auto"/>
        <w:ind w:left="851" w:hanging="425"/>
        <w:jc w:val="both"/>
        <w:rPr>
          <w:rFonts w:cs="Times New Roman"/>
          <w:szCs w:val="20"/>
        </w:rPr>
      </w:pPr>
      <w:r w:rsidRPr="00F74E67">
        <w:rPr>
          <w:rFonts w:cs="Times New Roman"/>
          <w:szCs w:val="20"/>
        </w:rPr>
        <w:t>c)</w:t>
      </w:r>
      <w:r w:rsidRPr="00F74E67">
        <w:rPr>
          <w:rFonts w:cs="Times New Roman"/>
          <w:szCs w:val="20"/>
        </w:rPr>
        <w:tab/>
        <w:t>Technické zpráva stavební úpravy (Příloha č. 7 ZD)</w:t>
      </w:r>
    </w:p>
    <w:p w14:paraId="3E825922" w14:textId="77777777" w:rsidR="00FF3C97" w:rsidRDefault="00FF3C97" w:rsidP="00FF3C97">
      <w:pPr>
        <w:spacing w:after="0" w:line="240" w:lineRule="auto"/>
        <w:ind w:left="851" w:hanging="425"/>
        <w:jc w:val="both"/>
        <w:rPr>
          <w:rFonts w:cs="Times New Roman"/>
          <w:szCs w:val="20"/>
        </w:rPr>
      </w:pPr>
    </w:p>
    <w:p w14:paraId="57A0A185" w14:textId="77777777" w:rsidR="00F74E67" w:rsidRDefault="00F74E67" w:rsidP="00FF3C97">
      <w:pPr>
        <w:spacing w:after="0" w:line="240" w:lineRule="auto"/>
        <w:ind w:left="425" w:hanging="425"/>
        <w:jc w:val="both"/>
        <w:rPr>
          <w:rFonts w:cs="Times New Roman"/>
          <w:szCs w:val="20"/>
        </w:rPr>
      </w:pPr>
      <w:r>
        <w:rPr>
          <w:rFonts w:cs="Times New Roman"/>
          <w:szCs w:val="20"/>
        </w:rPr>
        <w:t>3.</w:t>
      </w:r>
      <w:r>
        <w:rPr>
          <w:rFonts w:cs="Times New Roman"/>
          <w:szCs w:val="20"/>
        </w:rPr>
        <w:tab/>
      </w:r>
      <w:r w:rsidRPr="00F74E67">
        <w:rPr>
          <w:rFonts w:cs="Times New Roman"/>
          <w:szCs w:val="20"/>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0476358" w14:textId="77777777" w:rsidR="00FF3C97" w:rsidRDefault="00FF3C97" w:rsidP="00FF3C97">
      <w:pPr>
        <w:spacing w:after="0" w:line="240" w:lineRule="auto"/>
        <w:ind w:left="425" w:hanging="425"/>
        <w:jc w:val="both"/>
        <w:rPr>
          <w:rFonts w:cs="Times New Roman"/>
          <w:szCs w:val="20"/>
        </w:rPr>
      </w:pPr>
    </w:p>
    <w:p w14:paraId="64AD841F" w14:textId="77777777" w:rsidR="00F74E67" w:rsidRDefault="00F74E67" w:rsidP="00FF3C97">
      <w:pPr>
        <w:spacing w:after="0" w:line="240" w:lineRule="auto"/>
        <w:ind w:left="425" w:hanging="425"/>
        <w:jc w:val="both"/>
        <w:rPr>
          <w:rFonts w:cs="Times New Roman"/>
          <w:szCs w:val="20"/>
        </w:rPr>
      </w:pPr>
      <w:r>
        <w:rPr>
          <w:rFonts w:cs="Times New Roman"/>
          <w:szCs w:val="20"/>
        </w:rPr>
        <w:t>4.</w:t>
      </w:r>
      <w:r>
        <w:rPr>
          <w:rFonts w:cs="Times New Roman"/>
          <w:szCs w:val="20"/>
        </w:rPr>
        <w:tab/>
      </w:r>
      <w:r w:rsidRPr="00F74E67">
        <w:rPr>
          <w:rFonts w:cs="Times New Roman"/>
          <w:szCs w:val="20"/>
        </w:rPr>
        <w:t>Zhotovitel dále prohlašuje, že realizaci předmětu smlouvy provede v souladu se zadávací dokumentací veřejné zakázky včetně všech jejích vysvětlení či změn a doplnění provedených zadavatelem.</w:t>
      </w:r>
    </w:p>
    <w:p w14:paraId="6C11E03D" w14:textId="77777777" w:rsidR="00FF3C97" w:rsidRDefault="00FF3C97" w:rsidP="00FF3C97">
      <w:pPr>
        <w:spacing w:after="0" w:line="240" w:lineRule="auto"/>
        <w:ind w:left="425" w:hanging="425"/>
        <w:jc w:val="both"/>
        <w:rPr>
          <w:rFonts w:cs="Times New Roman"/>
          <w:szCs w:val="20"/>
        </w:rPr>
      </w:pPr>
    </w:p>
    <w:p w14:paraId="7FE47A58" w14:textId="77777777" w:rsidR="00F74E67" w:rsidRDefault="00F74E67" w:rsidP="00FF3C97">
      <w:pPr>
        <w:spacing w:after="0" w:line="240" w:lineRule="auto"/>
        <w:ind w:left="425" w:hanging="425"/>
        <w:jc w:val="both"/>
        <w:rPr>
          <w:rFonts w:cs="Times New Roman"/>
          <w:szCs w:val="20"/>
        </w:rPr>
      </w:pPr>
      <w:r>
        <w:rPr>
          <w:rFonts w:cs="Times New Roman"/>
          <w:szCs w:val="20"/>
        </w:rPr>
        <w:t>5.</w:t>
      </w:r>
      <w:r>
        <w:rPr>
          <w:rFonts w:cs="Times New Roman"/>
          <w:szCs w:val="20"/>
        </w:rPr>
        <w:tab/>
      </w:r>
      <w:r w:rsidRPr="00F74E67">
        <w:rPr>
          <w:rFonts w:cs="Times New Roman"/>
          <w:szCs w:val="20"/>
        </w:rPr>
        <w:t>Zhotovitel dále prohlašuje, že před podpisem této smlouvy zhotovitel jednal s odbornou péčí.</w:t>
      </w:r>
    </w:p>
    <w:p w14:paraId="633DCB20" w14:textId="77777777" w:rsidR="00FF3C97" w:rsidRDefault="00FF3C97" w:rsidP="00FF3C97">
      <w:pPr>
        <w:spacing w:after="0" w:line="240" w:lineRule="auto"/>
        <w:ind w:left="425" w:hanging="425"/>
        <w:jc w:val="both"/>
        <w:rPr>
          <w:rFonts w:cs="Times New Roman"/>
          <w:szCs w:val="20"/>
        </w:rPr>
      </w:pPr>
    </w:p>
    <w:p w14:paraId="2BD8C4D6" w14:textId="77777777" w:rsidR="00F74E67" w:rsidRDefault="00F74E67" w:rsidP="00FF3C97">
      <w:pPr>
        <w:spacing w:after="0" w:line="240" w:lineRule="auto"/>
        <w:ind w:left="425" w:hanging="425"/>
        <w:jc w:val="both"/>
        <w:rPr>
          <w:rFonts w:cs="Times New Roman"/>
          <w:szCs w:val="20"/>
        </w:rPr>
      </w:pPr>
      <w:r>
        <w:rPr>
          <w:rFonts w:cs="Times New Roman"/>
          <w:szCs w:val="20"/>
        </w:rPr>
        <w:t>6.</w:t>
      </w:r>
      <w:r>
        <w:rPr>
          <w:rFonts w:cs="Times New Roman"/>
          <w:szCs w:val="20"/>
        </w:rPr>
        <w:tab/>
      </w:r>
      <w:r w:rsidRPr="00F74E67">
        <w:rPr>
          <w:rFonts w:cs="Times New Roman"/>
          <w:szCs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11AD7546" w14:textId="77777777" w:rsidR="00FF3C97" w:rsidRDefault="00FF3C97" w:rsidP="00FF3C97">
      <w:pPr>
        <w:spacing w:after="0" w:line="240" w:lineRule="auto"/>
        <w:ind w:left="425" w:hanging="425"/>
        <w:jc w:val="both"/>
        <w:rPr>
          <w:rFonts w:cs="Times New Roman"/>
          <w:szCs w:val="20"/>
        </w:rPr>
      </w:pPr>
    </w:p>
    <w:p w14:paraId="078B49DF" w14:textId="77777777" w:rsidR="00F74E67" w:rsidRDefault="00F74E67" w:rsidP="00FF3C97">
      <w:pPr>
        <w:spacing w:after="0" w:line="240" w:lineRule="auto"/>
        <w:ind w:left="425" w:hanging="425"/>
        <w:jc w:val="both"/>
        <w:rPr>
          <w:rFonts w:cs="Times New Roman"/>
          <w:szCs w:val="20"/>
        </w:rPr>
      </w:pPr>
      <w:r>
        <w:rPr>
          <w:rFonts w:cs="Times New Roman"/>
          <w:szCs w:val="20"/>
        </w:rPr>
        <w:t>7.</w:t>
      </w:r>
      <w:r>
        <w:rPr>
          <w:rFonts w:cs="Times New Roman"/>
          <w:szCs w:val="20"/>
        </w:rPr>
        <w:tab/>
      </w:r>
      <w:r w:rsidRPr="00F74E67">
        <w:rPr>
          <w:rFonts w:cs="Times New Roman"/>
          <w:szCs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1DBE54EF" w14:textId="77777777" w:rsidR="00FF3C97" w:rsidRDefault="00FF3C97" w:rsidP="00FF3C97">
      <w:pPr>
        <w:spacing w:after="0" w:line="240" w:lineRule="auto"/>
        <w:ind w:left="425" w:hanging="425"/>
        <w:jc w:val="both"/>
        <w:rPr>
          <w:rFonts w:cs="Times New Roman"/>
          <w:szCs w:val="20"/>
        </w:rPr>
      </w:pPr>
    </w:p>
    <w:p w14:paraId="2E5202C3" w14:textId="46CEF8DC" w:rsidR="00F74E67" w:rsidRDefault="00F74E67" w:rsidP="00FF3C97">
      <w:pPr>
        <w:spacing w:after="0" w:line="240" w:lineRule="auto"/>
        <w:ind w:left="425" w:hanging="425"/>
        <w:jc w:val="both"/>
        <w:rPr>
          <w:rFonts w:cs="Times New Roman"/>
          <w:szCs w:val="20"/>
        </w:rPr>
      </w:pPr>
      <w:r>
        <w:rPr>
          <w:rFonts w:cs="Times New Roman"/>
          <w:szCs w:val="20"/>
        </w:rPr>
        <w:t>8.</w:t>
      </w:r>
      <w:r>
        <w:rPr>
          <w:rFonts w:cs="Times New Roman"/>
          <w:szCs w:val="20"/>
        </w:rPr>
        <w:tab/>
      </w:r>
      <w:r w:rsidRPr="00F74E67">
        <w:rPr>
          <w:rFonts w:cs="Times New Roman"/>
          <w:szCs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2491E6A" w14:textId="2F8618FF" w:rsidR="00F74E67" w:rsidRDefault="00B53B2D" w:rsidP="00D00DD8">
      <w:pPr>
        <w:pStyle w:val="Nadpis1"/>
        <w:numPr>
          <w:ilvl w:val="0"/>
          <w:numId w:val="15"/>
        </w:numPr>
        <w:jc w:val="center"/>
      </w:pPr>
      <w:r>
        <w:t>Předmět smlouvy</w:t>
      </w:r>
    </w:p>
    <w:p w14:paraId="45EF45EA" w14:textId="0759ECCA" w:rsidR="007F4E56" w:rsidRPr="00B53B2D" w:rsidRDefault="00B53B2D" w:rsidP="007F4E56">
      <w:pPr>
        <w:spacing w:line="240" w:lineRule="auto"/>
        <w:ind w:left="426" w:hanging="426"/>
        <w:jc w:val="both"/>
        <w:rPr>
          <w:rFonts w:cs="Times New Roman"/>
          <w:szCs w:val="20"/>
        </w:rPr>
      </w:pPr>
      <w:r>
        <w:rPr>
          <w:rFonts w:cs="Times New Roman"/>
          <w:szCs w:val="20"/>
        </w:rPr>
        <w:t>1.</w:t>
      </w:r>
      <w:r>
        <w:rPr>
          <w:rFonts w:cs="Times New Roman"/>
          <w:szCs w:val="20"/>
        </w:rPr>
        <w:tab/>
      </w:r>
      <w:r w:rsidRPr="00B53B2D">
        <w:rPr>
          <w:rFonts w:cs="Times New Roman"/>
          <w:szCs w:val="20"/>
        </w:rPr>
        <w:t xml:space="preserve">Předmětem smlouvy je závazek zhotovitele provést pro objednatele dílo uvedené v čl. </w:t>
      </w:r>
      <w:r w:rsidR="00FF3C97">
        <w:rPr>
          <w:rFonts w:cs="Times New Roman"/>
          <w:szCs w:val="20"/>
        </w:rPr>
        <w:t>6</w:t>
      </w:r>
      <w:r w:rsidRPr="00B53B2D">
        <w:rPr>
          <w:rFonts w:cs="Times New Roman"/>
          <w:szCs w:val="20"/>
        </w:rPr>
        <w:t xml:space="preserve">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4498D89F" w14:textId="6E92A33D" w:rsidR="00F74E67" w:rsidRDefault="00B53B2D" w:rsidP="00D00DD8">
      <w:pPr>
        <w:pStyle w:val="Nadpis1"/>
        <w:numPr>
          <w:ilvl w:val="0"/>
          <w:numId w:val="15"/>
        </w:numPr>
        <w:jc w:val="center"/>
      </w:pPr>
      <w:r>
        <w:t>Předmět díla</w:t>
      </w:r>
    </w:p>
    <w:p w14:paraId="3B3F3B0E" w14:textId="26ED20DA" w:rsidR="00927987" w:rsidRPr="00927987" w:rsidRDefault="00B53B2D" w:rsidP="00927987">
      <w:pPr>
        <w:spacing w:line="240" w:lineRule="auto"/>
        <w:ind w:left="426" w:hanging="425"/>
        <w:jc w:val="both"/>
        <w:rPr>
          <w:rFonts w:cs="Times New Roman"/>
          <w:szCs w:val="20"/>
        </w:rPr>
      </w:pPr>
      <w:r w:rsidRPr="00924655">
        <w:rPr>
          <w:rFonts w:cs="Times New Roman"/>
          <w:szCs w:val="20"/>
        </w:rPr>
        <w:t>1.</w:t>
      </w:r>
      <w:r>
        <w:tab/>
      </w:r>
      <w:r w:rsidR="00927987" w:rsidRPr="00927987">
        <w:rPr>
          <w:rFonts w:cs="Times New Roman"/>
          <w:szCs w:val="20"/>
        </w:rPr>
        <w:t>Předmětem této smlouvy je závazek Zhotovitele provést pro Objednatele dílo s</w:t>
      </w:r>
      <w:r w:rsidR="00927987">
        <w:rPr>
          <w:rFonts w:cs="Times New Roman"/>
          <w:szCs w:val="20"/>
        </w:rPr>
        <w:t> </w:t>
      </w:r>
      <w:r w:rsidR="00927987" w:rsidRPr="00927987">
        <w:rPr>
          <w:rFonts w:cs="Times New Roman"/>
          <w:szCs w:val="20"/>
        </w:rPr>
        <w:t>názvem</w:t>
      </w:r>
      <w:r w:rsidR="00927987">
        <w:rPr>
          <w:rFonts w:cs="Times New Roman"/>
          <w:szCs w:val="20"/>
        </w:rPr>
        <w:t xml:space="preserve"> </w:t>
      </w:r>
      <w:r w:rsidR="00927987" w:rsidRPr="00927987">
        <w:rPr>
          <w:rFonts w:cs="Times New Roman"/>
          <w:szCs w:val="20"/>
        </w:rPr>
        <w:t>„Dodávka a montáž porodní vany včetně souvisejících stavebních úprav“,</w:t>
      </w:r>
      <w:r w:rsidR="00927987">
        <w:rPr>
          <w:rFonts w:cs="Times New Roman"/>
          <w:szCs w:val="20"/>
        </w:rPr>
        <w:t xml:space="preserve"> </w:t>
      </w:r>
      <w:r w:rsidR="00927987" w:rsidRPr="00927987">
        <w:rPr>
          <w:rFonts w:cs="Times New Roman"/>
          <w:szCs w:val="20"/>
        </w:rPr>
        <w:t>a to jako komplexní, funkční a provozuschopný celek.</w:t>
      </w:r>
    </w:p>
    <w:p w14:paraId="6B93326E" w14:textId="77777777" w:rsidR="00C70233" w:rsidRDefault="00927987" w:rsidP="00C70233">
      <w:pPr>
        <w:spacing w:after="0" w:line="240" w:lineRule="auto"/>
        <w:ind w:left="425" w:hanging="425"/>
        <w:jc w:val="both"/>
        <w:rPr>
          <w:rFonts w:cs="Times New Roman"/>
          <w:szCs w:val="20"/>
        </w:rPr>
      </w:pPr>
      <w:r>
        <w:rPr>
          <w:rFonts w:cs="Times New Roman"/>
          <w:szCs w:val="20"/>
        </w:rPr>
        <w:t>2.</w:t>
      </w:r>
      <w:r>
        <w:rPr>
          <w:rFonts w:cs="Times New Roman"/>
          <w:szCs w:val="20"/>
        </w:rPr>
        <w:tab/>
      </w:r>
      <w:r w:rsidR="00C70233">
        <w:rPr>
          <w:rFonts w:cs="Times New Roman"/>
          <w:szCs w:val="20"/>
        </w:rPr>
        <w:t>Předmět díla zahrnuje zejména tyto činnosti:</w:t>
      </w:r>
    </w:p>
    <w:p w14:paraId="3460E946" w14:textId="35A2800C" w:rsidR="00C70233" w:rsidRPr="00E6719A" w:rsidRDefault="00C70233" w:rsidP="00B05341">
      <w:pPr>
        <w:pStyle w:val="Odstavecseseznamem"/>
        <w:numPr>
          <w:ilvl w:val="0"/>
          <w:numId w:val="18"/>
        </w:numPr>
        <w:spacing w:after="0" w:line="240" w:lineRule="auto"/>
        <w:ind w:left="851" w:hanging="425"/>
        <w:jc w:val="both"/>
        <w:rPr>
          <w:rFonts w:cs="Times New Roman"/>
          <w:szCs w:val="20"/>
        </w:rPr>
      </w:pPr>
      <w:r w:rsidRPr="00E6719A">
        <w:rPr>
          <w:rFonts w:cs="Times New Roman"/>
          <w:szCs w:val="20"/>
        </w:rPr>
        <w:t xml:space="preserve">Odstranění </w:t>
      </w:r>
      <w:r w:rsidR="007F4E56" w:rsidRPr="00E6719A">
        <w:rPr>
          <w:rFonts w:cs="Times New Roman"/>
          <w:szCs w:val="20"/>
        </w:rPr>
        <w:t xml:space="preserve">a likvidace </w:t>
      </w:r>
      <w:r w:rsidRPr="00E6719A">
        <w:rPr>
          <w:rFonts w:cs="Times New Roman"/>
          <w:szCs w:val="20"/>
        </w:rPr>
        <w:t>stávající vany.</w:t>
      </w:r>
    </w:p>
    <w:p w14:paraId="6B7B218A" w14:textId="77777777" w:rsidR="00C70233" w:rsidRPr="00C70233" w:rsidRDefault="00C70233" w:rsidP="00B05341">
      <w:pPr>
        <w:pStyle w:val="Odstavecseseznamem"/>
        <w:numPr>
          <w:ilvl w:val="0"/>
          <w:numId w:val="18"/>
        </w:numPr>
        <w:spacing w:after="0" w:line="240" w:lineRule="auto"/>
        <w:ind w:left="851" w:hanging="425"/>
        <w:jc w:val="both"/>
        <w:rPr>
          <w:rFonts w:cs="Times New Roman"/>
          <w:szCs w:val="20"/>
        </w:rPr>
      </w:pPr>
      <w:r w:rsidRPr="00C70233">
        <w:rPr>
          <w:rFonts w:cs="Times New Roman"/>
          <w:szCs w:val="20"/>
        </w:rPr>
        <w:t>Úprava rozvodů vody a kanalizace.</w:t>
      </w:r>
    </w:p>
    <w:p w14:paraId="5E090D06" w14:textId="77777777" w:rsidR="00C70233" w:rsidRPr="00C70233" w:rsidRDefault="00C70233" w:rsidP="00B05341">
      <w:pPr>
        <w:pStyle w:val="Odstavecseseznamem"/>
        <w:numPr>
          <w:ilvl w:val="0"/>
          <w:numId w:val="18"/>
        </w:numPr>
        <w:spacing w:after="0" w:line="240" w:lineRule="auto"/>
        <w:ind w:left="851" w:hanging="425"/>
        <w:jc w:val="both"/>
        <w:rPr>
          <w:rFonts w:cs="Times New Roman"/>
          <w:szCs w:val="20"/>
        </w:rPr>
      </w:pPr>
      <w:r w:rsidRPr="00C70233">
        <w:rPr>
          <w:rFonts w:cs="Times New Roman"/>
          <w:szCs w:val="20"/>
        </w:rPr>
        <w:t>Rozšíření elektroinstalace dle požadavků nové vany, včetně případné úpravy rozvaděče.</w:t>
      </w:r>
    </w:p>
    <w:p w14:paraId="30BF00CD" w14:textId="77777777" w:rsidR="00C70233" w:rsidRPr="00C70233" w:rsidRDefault="00C70233" w:rsidP="00B05341">
      <w:pPr>
        <w:pStyle w:val="Odstavecseseznamem"/>
        <w:numPr>
          <w:ilvl w:val="0"/>
          <w:numId w:val="18"/>
        </w:numPr>
        <w:spacing w:after="0" w:line="240" w:lineRule="auto"/>
        <w:ind w:left="851" w:hanging="425"/>
        <w:jc w:val="both"/>
        <w:rPr>
          <w:rFonts w:cs="Times New Roman"/>
          <w:szCs w:val="20"/>
        </w:rPr>
      </w:pPr>
      <w:r w:rsidRPr="00C70233">
        <w:rPr>
          <w:rFonts w:cs="Times New Roman"/>
          <w:szCs w:val="20"/>
        </w:rPr>
        <w:t>Oprava a doplnění podlahové krytiny po bouracích pracích.</w:t>
      </w:r>
    </w:p>
    <w:p w14:paraId="3651499F" w14:textId="77777777" w:rsidR="00C70233" w:rsidRPr="00C70233" w:rsidRDefault="00C70233" w:rsidP="00B05341">
      <w:pPr>
        <w:pStyle w:val="Odstavecseseznamem"/>
        <w:numPr>
          <w:ilvl w:val="0"/>
          <w:numId w:val="18"/>
        </w:numPr>
        <w:spacing w:after="0" w:line="240" w:lineRule="auto"/>
        <w:ind w:left="851" w:hanging="425"/>
        <w:jc w:val="both"/>
        <w:rPr>
          <w:rFonts w:cs="Times New Roman"/>
          <w:szCs w:val="20"/>
        </w:rPr>
      </w:pPr>
      <w:r w:rsidRPr="00C70233">
        <w:rPr>
          <w:rFonts w:cs="Times New Roman"/>
          <w:szCs w:val="20"/>
        </w:rPr>
        <w:t>Doplnění obkladů.</w:t>
      </w:r>
    </w:p>
    <w:p w14:paraId="06862A85" w14:textId="77777777" w:rsidR="00C70233" w:rsidRPr="00C70233" w:rsidRDefault="00C70233" w:rsidP="00B05341">
      <w:pPr>
        <w:pStyle w:val="Odstavecseseznamem"/>
        <w:numPr>
          <w:ilvl w:val="0"/>
          <w:numId w:val="18"/>
        </w:numPr>
        <w:spacing w:after="0" w:line="240" w:lineRule="auto"/>
        <w:ind w:left="851" w:hanging="425"/>
        <w:jc w:val="both"/>
        <w:rPr>
          <w:rFonts w:cs="Times New Roman"/>
          <w:szCs w:val="20"/>
        </w:rPr>
      </w:pPr>
      <w:r w:rsidRPr="00C70233">
        <w:rPr>
          <w:rFonts w:cs="Times New Roman"/>
          <w:szCs w:val="20"/>
        </w:rPr>
        <w:t>Zajištění stavební připravenosti pro připojení nové vany.</w:t>
      </w:r>
    </w:p>
    <w:p w14:paraId="79A38908" w14:textId="4465C549" w:rsidR="00C70233" w:rsidRDefault="00C70233" w:rsidP="00B05341">
      <w:pPr>
        <w:pStyle w:val="Odstavecseseznamem"/>
        <w:numPr>
          <w:ilvl w:val="0"/>
          <w:numId w:val="18"/>
        </w:numPr>
        <w:spacing w:after="0" w:line="240" w:lineRule="auto"/>
        <w:ind w:left="851" w:hanging="425"/>
        <w:jc w:val="both"/>
        <w:rPr>
          <w:rFonts w:cs="Times New Roman"/>
          <w:szCs w:val="20"/>
        </w:rPr>
      </w:pPr>
      <w:r w:rsidRPr="00C70233">
        <w:rPr>
          <w:rFonts w:cs="Times New Roman"/>
          <w:szCs w:val="20"/>
        </w:rPr>
        <w:t>Provedení všech nezbytných prací a činností k úplnému a komplexnímu dokončení díla.</w:t>
      </w:r>
    </w:p>
    <w:p w14:paraId="5BAFF2D9" w14:textId="4F20CB0B" w:rsidR="007F4E56" w:rsidRPr="00C70233" w:rsidRDefault="007F4E56" w:rsidP="00B05341">
      <w:pPr>
        <w:pStyle w:val="Odstavecseseznamem"/>
        <w:numPr>
          <w:ilvl w:val="0"/>
          <w:numId w:val="18"/>
        </w:numPr>
        <w:spacing w:after="0" w:line="240" w:lineRule="auto"/>
        <w:ind w:left="851" w:hanging="425"/>
        <w:jc w:val="both"/>
        <w:rPr>
          <w:rFonts w:cs="Times New Roman"/>
          <w:szCs w:val="20"/>
        </w:rPr>
      </w:pPr>
      <w:r>
        <w:rPr>
          <w:rFonts w:cs="Times New Roman"/>
          <w:szCs w:val="20"/>
        </w:rPr>
        <w:t xml:space="preserve">Instalace nové porodní vany. </w:t>
      </w:r>
    </w:p>
    <w:p w14:paraId="4962BE80" w14:textId="77777777" w:rsidR="00B05341" w:rsidRDefault="00C70233" w:rsidP="00B05341">
      <w:pPr>
        <w:pStyle w:val="Odstavecseseznamem"/>
        <w:numPr>
          <w:ilvl w:val="0"/>
          <w:numId w:val="18"/>
        </w:numPr>
        <w:spacing w:after="0" w:line="240" w:lineRule="auto"/>
        <w:ind w:left="851" w:hanging="425"/>
        <w:jc w:val="both"/>
        <w:rPr>
          <w:rFonts w:cs="Times New Roman"/>
          <w:szCs w:val="20"/>
        </w:rPr>
      </w:pPr>
      <w:r w:rsidRPr="00C70233">
        <w:rPr>
          <w:rFonts w:cs="Times New Roman"/>
          <w:szCs w:val="20"/>
        </w:rPr>
        <w:t>Provedení předepsaných revizí, zkoušek a uvedení zařízení do provozu dle platné legislativy a technických norem.</w:t>
      </w:r>
    </w:p>
    <w:p w14:paraId="46E56D77" w14:textId="2E86CC58" w:rsidR="00B05341" w:rsidRDefault="00B05341" w:rsidP="00B05341">
      <w:pPr>
        <w:pStyle w:val="Odstavecseseznamem"/>
        <w:numPr>
          <w:ilvl w:val="0"/>
          <w:numId w:val="18"/>
        </w:numPr>
        <w:spacing w:after="0" w:line="240" w:lineRule="auto"/>
        <w:ind w:left="851" w:hanging="425"/>
        <w:jc w:val="both"/>
        <w:rPr>
          <w:rFonts w:cs="Times New Roman"/>
          <w:szCs w:val="20"/>
        </w:rPr>
      </w:pPr>
      <w:r>
        <w:rPr>
          <w:rFonts w:cs="Times New Roman"/>
          <w:szCs w:val="20"/>
        </w:rPr>
        <w:t>P</w:t>
      </w:r>
      <w:r w:rsidRPr="00B05341">
        <w:rPr>
          <w:rFonts w:cs="Times New Roman"/>
          <w:szCs w:val="20"/>
        </w:rPr>
        <w:t>ředání veškeré dokumentace, certifikátů a návodů</w:t>
      </w:r>
      <w:r w:rsidR="007F4E56">
        <w:rPr>
          <w:rFonts w:cs="Times New Roman"/>
          <w:szCs w:val="20"/>
        </w:rPr>
        <w:t xml:space="preserve"> (předávací protokol ZP, CE certifikát, </w:t>
      </w:r>
      <w:proofErr w:type="spellStart"/>
      <w:r w:rsidR="007F4E56">
        <w:rPr>
          <w:rFonts w:cs="Times New Roman"/>
          <w:szCs w:val="20"/>
        </w:rPr>
        <w:t>PoS</w:t>
      </w:r>
      <w:proofErr w:type="spellEnd"/>
      <w:r w:rsidR="007F4E56">
        <w:rPr>
          <w:rFonts w:cs="Times New Roman"/>
          <w:szCs w:val="20"/>
        </w:rPr>
        <w:t>, oprávnění k servisním činnostem)</w:t>
      </w:r>
      <w:r w:rsidRPr="00B05341">
        <w:rPr>
          <w:rFonts w:cs="Times New Roman"/>
          <w:szCs w:val="20"/>
        </w:rPr>
        <w:t xml:space="preserve">, a to zejména ve vztahu se zákonem č. 375/2022 Sb. o zdravotnických prostředcích. </w:t>
      </w:r>
    </w:p>
    <w:p w14:paraId="1907ED51" w14:textId="636F49AA" w:rsidR="00B05341" w:rsidRPr="00B05341" w:rsidRDefault="00B05341" w:rsidP="00B05341">
      <w:pPr>
        <w:pStyle w:val="Odstavecseseznamem"/>
        <w:numPr>
          <w:ilvl w:val="0"/>
          <w:numId w:val="18"/>
        </w:numPr>
        <w:spacing w:after="0" w:line="240" w:lineRule="auto"/>
        <w:ind w:left="851" w:hanging="425"/>
        <w:jc w:val="both"/>
        <w:rPr>
          <w:rFonts w:cs="Times New Roman"/>
          <w:szCs w:val="20"/>
        </w:rPr>
      </w:pPr>
      <w:r>
        <w:rPr>
          <w:rFonts w:cs="Times New Roman"/>
          <w:szCs w:val="20"/>
        </w:rPr>
        <w:t>Z</w:t>
      </w:r>
      <w:r w:rsidRPr="00927987">
        <w:rPr>
          <w:rFonts w:cs="Times New Roman"/>
          <w:szCs w:val="20"/>
        </w:rPr>
        <w:t>aškolení obsluhy</w:t>
      </w:r>
      <w:r>
        <w:rPr>
          <w:rFonts w:cs="Times New Roman"/>
          <w:szCs w:val="20"/>
        </w:rPr>
        <w:t xml:space="preserve"> (obsluhujícího personálu a techniků zdravotechniky).</w:t>
      </w:r>
    </w:p>
    <w:p w14:paraId="321638ED" w14:textId="0811FEE8" w:rsidR="00C70233" w:rsidRDefault="00C70233" w:rsidP="00B05341">
      <w:pPr>
        <w:pStyle w:val="Odstavecseseznamem"/>
        <w:numPr>
          <w:ilvl w:val="0"/>
          <w:numId w:val="18"/>
        </w:numPr>
        <w:spacing w:after="0" w:line="240" w:lineRule="auto"/>
        <w:ind w:left="851" w:hanging="425"/>
        <w:jc w:val="both"/>
        <w:rPr>
          <w:rFonts w:cs="Times New Roman"/>
          <w:szCs w:val="20"/>
        </w:rPr>
      </w:pPr>
      <w:r w:rsidRPr="00C70233">
        <w:rPr>
          <w:rFonts w:cs="Times New Roman"/>
          <w:szCs w:val="20"/>
        </w:rPr>
        <w:t>Předání fotodokumentace z průběhu realizace.</w:t>
      </w:r>
    </w:p>
    <w:p w14:paraId="26B0190C" w14:textId="77777777" w:rsidR="00B05341" w:rsidRPr="00B05341" w:rsidRDefault="00B05341" w:rsidP="00B05341">
      <w:pPr>
        <w:pStyle w:val="Odstavecseseznamem"/>
        <w:spacing w:after="0" w:line="240" w:lineRule="auto"/>
        <w:ind w:left="851"/>
        <w:jc w:val="both"/>
        <w:rPr>
          <w:rFonts w:cs="Times New Roman"/>
          <w:szCs w:val="20"/>
        </w:rPr>
      </w:pPr>
    </w:p>
    <w:p w14:paraId="10A92546" w14:textId="77777777" w:rsidR="00B05341" w:rsidRDefault="00C70233" w:rsidP="00B05341">
      <w:pPr>
        <w:spacing w:after="0" w:line="240" w:lineRule="auto"/>
        <w:ind w:left="426" w:hanging="426"/>
        <w:jc w:val="both"/>
        <w:rPr>
          <w:rFonts w:cs="Times New Roman"/>
          <w:szCs w:val="20"/>
        </w:rPr>
      </w:pPr>
      <w:r w:rsidRPr="00C70233">
        <w:rPr>
          <w:rFonts w:cs="Times New Roman"/>
          <w:szCs w:val="20"/>
        </w:rPr>
        <w:t>2.</w:t>
      </w:r>
      <w:r>
        <w:rPr>
          <w:rFonts w:cs="Times New Roman"/>
          <w:szCs w:val="20"/>
        </w:rPr>
        <w:t xml:space="preserve"> Zhotovitel se zavazuje zajistit </w:t>
      </w:r>
      <w:r w:rsidR="00B05341">
        <w:rPr>
          <w:rFonts w:cs="Times New Roman"/>
          <w:szCs w:val="20"/>
        </w:rPr>
        <w:t>a splnit dílo v požadované kvalitě a v souladu s legislativním rámcem:</w:t>
      </w:r>
    </w:p>
    <w:p w14:paraId="0B202FC4" w14:textId="77777777" w:rsidR="00B05341" w:rsidRDefault="00C70233" w:rsidP="00B05341">
      <w:pPr>
        <w:pStyle w:val="Odstavecseseznamem"/>
        <w:numPr>
          <w:ilvl w:val="0"/>
          <w:numId w:val="19"/>
        </w:numPr>
        <w:spacing w:after="0" w:line="240" w:lineRule="auto"/>
        <w:jc w:val="both"/>
        <w:rPr>
          <w:rFonts w:cs="Times New Roman"/>
          <w:szCs w:val="20"/>
        </w:rPr>
      </w:pPr>
      <w:r w:rsidRPr="00B05341">
        <w:rPr>
          <w:rFonts w:cs="Times New Roman"/>
          <w:szCs w:val="20"/>
        </w:rPr>
        <w:t>Dílo bude provedeno v nejvyšší kvalitě, v souladu s platnými a účinnými právními předpisy a technickými normami v době realizace.</w:t>
      </w:r>
    </w:p>
    <w:p w14:paraId="1B1A2ECE" w14:textId="494C31D2" w:rsidR="00C70233" w:rsidRPr="00B05341" w:rsidRDefault="00C70233" w:rsidP="00B05341">
      <w:pPr>
        <w:pStyle w:val="Odstavecseseznamem"/>
        <w:numPr>
          <w:ilvl w:val="0"/>
          <w:numId w:val="19"/>
        </w:numPr>
        <w:spacing w:after="0" w:line="240" w:lineRule="auto"/>
        <w:jc w:val="both"/>
        <w:rPr>
          <w:rFonts w:cs="Times New Roman"/>
          <w:szCs w:val="20"/>
        </w:rPr>
      </w:pPr>
      <w:r w:rsidRPr="00B05341">
        <w:rPr>
          <w:rFonts w:cs="Times New Roman"/>
          <w:szCs w:val="20"/>
        </w:rPr>
        <w:t>Dodržení zejména:</w:t>
      </w:r>
    </w:p>
    <w:p w14:paraId="5FCC4ED8" w14:textId="77777777" w:rsidR="00C70233" w:rsidRPr="00B05341" w:rsidRDefault="00C70233" w:rsidP="00B05341">
      <w:pPr>
        <w:pStyle w:val="Odstavecseseznamem"/>
        <w:numPr>
          <w:ilvl w:val="0"/>
          <w:numId w:val="22"/>
        </w:numPr>
        <w:spacing w:after="0" w:line="240" w:lineRule="auto"/>
        <w:jc w:val="both"/>
        <w:rPr>
          <w:rFonts w:cs="Times New Roman"/>
          <w:szCs w:val="20"/>
        </w:rPr>
      </w:pPr>
      <w:r w:rsidRPr="00B05341">
        <w:rPr>
          <w:rFonts w:cs="Times New Roman"/>
          <w:szCs w:val="20"/>
        </w:rPr>
        <w:t>zákona č. 283/2021 Sb., stavební zákon,</w:t>
      </w:r>
    </w:p>
    <w:p w14:paraId="72564187" w14:textId="77777777" w:rsidR="00C70233" w:rsidRPr="00B05341" w:rsidRDefault="00C70233" w:rsidP="00B05341">
      <w:pPr>
        <w:pStyle w:val="Odstavecseseznamem"/>
        <w:numPr>
          <w:ilvl w:val="0"/>
          <w:numId w:val="22"/>
        </w:numPr>
        <w:spacing w:after="0" w:line="240" w:lineRule="auto"/>
        <w:jc w:val="both"/>
        <w:rPr>
          <w:rFonts w:cs="Times New Roman"/>
          <w:szCs w:val="20"/>
        </w:rPr>
      </w:pPr>
      <w:r w:rsidRPr="00B05341">
        <w:rPr>
          <w:rFonts w:cs="Times New Roman"/>
          <w:szCs w:val="20"/>
        </w:rPr>
        <w:t>zákona č. 22/1997 Sb., o technických požadavcích na výrobky, ve znění zákona č. 34/2011 Sb.,</w:t>
      </w:r>
    </w:p>
    <w:p w14:paraId="57D1985C" w14:textId="77777777" w:rsidR="00C70233" w:rsidRDefault="00C70233" w:rsidP="00B05341">
      <w:pPr>
        <w:pStyle w:val="Odstavecseseznamem"/>
        <w:numPr>
          <w:ilvl w:val="0"/>
          <w:numId w:val="22"/>
        </w:numPr>
        <w:spacing w:after="0" w:line="240" w:lineRule="auto"/>
        <w:jc w:val="both"/>
        <w:rPr>
          <w:rFonts w:cs="Times New Roman"/>
          <w:szCs w:val="20"/>
        </w:rPr>
      </w:pPr>
      <w:r w:rsidRPr="00B05341">
        <w:rPr>
          <w:rFonts w:cs="Times New Roman"/>
          <w:szCs w:val="20"/>
        </w:rPr>
        <w:t>souvisejících obecně závazných předpisů.</w:t>
      </w:r>
    </w:p>
    <w:p w14:paraId="2505ADBD" w14:textId="6560B42F" w:rsidR="00B05341" w:rsidRPr="00B05341" w:rsidRDefault="00B05341" w:rsidP="00B05341">
      <w:pPr>
        <w:pStyle w:val="Odstavecseseznamem"/>
        <w:numPr>
          <w:ilvl w:val="0"/>
          <w:numId w:val="22"/>
        </w:numPr>
        <w:spacing w:after="0" w:line="240" w:lineRule="auto"/>
        <w:jc w:val="both"/>
        <w:rPr>
          <w:rFonts w:cs="Times New Roman"/>
          <w:szCs w:val="20"/>
        </w:rPr>
      </w:pPr>
      <w:r>
        <w:rPr>
          <w:rFonts w:cs="Times New Roman"/>
          <w:szCs w:val="20"/>
        </w:rPr>
        <w:t>zákon č. 375/2022 Sb., o zdravotnických prostředcích.</w:t>
      </w:r>
    </w:p>
    <w:p w14:paraId="01AFE027" w14:textId="77777777" w:rsidR="00C70233" w:rsidRPr="00B05341" w:rsidRDefault="00C70233" w:rsidP="00B05341">
      <w:pPr>
        <w:pStyle w:val="Odstavecseseznamem"/>
        <w:numPr>
          <w:ilvl w:val="0"/>
          <w:numId w:val="20"/>
        </w:numPr>
        <w:spacing w:after="0" w:line="240" w:lineRule="auto"/>
        <w:jc w:val="both"/>
        <w:rPr>
          <w:rFonts w:cs="Times New Roman"/>
          <w:szCs w:val="20"/>
        </w:rPr>
      </w:pPr>
      <w:r w:rsidRPr="00B05341">
        <w:rPr>
          <w:rFonts w:cs="Times New Roman"/>
          <w:szCs w:val="20"/>
        </w:rPr>
        <w:t>Splnění požadavků příslušných TKP, ZTKP, TP a platných ČSN vztahujících se k předmětu zakázky, včetně BOZP a požární ochrany.</w:t>
      </w:r>
    </w:p>
    <w:p w14:paraId="7CC72CF1" w14:textId="77777777" w:rsidR="00C70233" w:rsidRPr="00B05341" w:rsidRDefault="00C70233" w:rsidP="00B05341">
      <w:pPr>
        <w:pStyle w:val="Odstavecseseznamem"/>
        <w:numPr>
          <w:ilvl w:val="0"/>
          <w:numId w:val="20"/>
        </w:numPr>
        <w:spacing w:after="0" w:line="240" w:lineRule="auto"/>
        <w:jc w:val="both"/>
        <w:rPr>
          <w:rFonts w:cs="Times New Roman"/>
          <w:szCs w:val="20"/>
        </w:rPr>
      </w:pPr>
      <w:r w:rsidRPr="00B05341">
        <w:rPr>
          <w:rFonts w:cs="Times New Roman"/>
          <w:szCs w:val="20"/>
        </w:rPr>
        <w:t>Použití pouze výrobků a materiálů splňujících výše uvedené předpisy; doložení certifikátů při přejímacím řízení.</w:t>
      </w:r>
    </w:p>
    <w:p w14:paraId="2F41AAF1" w14:textId="5E10F12A" w:rsidR="00C70233" w:rsidRDefault="00C70233" w:rsidP="00B05341">
      <w:pPr>
        <w:pStyle w:val="Odstavecseseznamem"/>
        <w:numPr>
          <w:ilvl w:val="0"/>
          <w:numId w:val="20"/>
        </w:numPr>
        <w:spacing w:after="0" w:line="240" w:lineRule="auto"/>
        <w:jc w:val="both"/>
        <w:rPr>
          <w:rFonts w:cs="Times New Roman"/>
          <w:szCs w:val="20"/>
        </w:rPr>
      </w:pPr>
      <w:r w:rsidRPr="00B05341">
        <w:rPr>
          <w:rFonts w:cs="Times New Roman"/>
          <w:szCs w:val="20"/>
        </w:rPr>
        <w:t>Dodržení hygienických a požárně bezpečnostních parametrů.</w:t>
      </w:r>
    </w:p>
    <w:p w14:paraId="78C52C53" w14:textId="77777777" w:rsidR="00B05341" w:rsidRPr="00B05341" w:rsidRDefault="00B05341" w:rsidP="00B05341">
      <w:pPr>
        <w:pStyle w:val="Odstavecseseznamem"/>
        <w:spacing w:after="0" w:line="240" w:lineRule="auto"/>
        <w:jc w:val="both"/>
        <w:rPr>
          <w:rFonts w:cs="Times New Roman"/>
          <w:szCs w:val="20"/>
        </w:rPr>
      </w:pPr>
    </w:p>
    <w:p w14:paraId="0547A41D" w14:textId="0C105758" w:rsidR="00C70233" w:rsidRPr="00C70233" w:rsidRDefault="00C70233" w:rsidP="00CA1FFC">
      <w:pPr>
        <w:spacing w:after="0" w:line="240" w:lineRule="auto"/>
        <w:ind w:left="426" w:hanging="426"/>
        <w:jc w:val="both"/>
        <w:rPr>
          <w:rFonts w:cs="Times New Roman"/>
          <w:szCs w:val="20"/>
        </w:rPr>
      </w:pPr>
      <w:r w:rsidRPr="00C70233">
        <w:rPr>
          <w:rFonts w:cs="Times New Roman"/>
          <w:szCs w:val="20"/>
        </w:rPr>
        <w:t xml:space="preserve">3. </w:t>
      </w:r>
      <w:r w:rsidR="00B05341">
        <w:rPr>
          <w:rFonts w:cs="Times New Roman"/>
          <w:szCs w:val="20"/>
        </w:rPr>
        <w:t>Požadavky Objednatele na z</w:t>
      </w:r>
      <w:r w:rsidRPr="00C70233">
        <w:rPr>
          <w:rFonts w:cs="Times New Roman"/>
          <w:szCs w:val="20"/>
        </w:rPr>
        <w:t>působ realizace</w:t>
      </w:r>
      <w:r w:rsidR="00B05341">
        <w:rPr>
          <w:rFonts w:cs="Times New Roman"/>
          <w:szCs w:val="20"/>
        </w:rPr>
        <w:t xml:space="preserve">: </w:t>
      </w:r>
    </w:p>
    <w:p w14:paraId="5E827771" w14:textId="77777777" w:rsidR="00C70233" w:rsidRPr="00B05341" w:rsidRDefault="00C70233" w:rsidP="00CA1FFC">
      <w:pPr>
        <w:pStyle w:val="Odstavecseseznamem"/>
        <w:numPr>
          <w:ilvl w:val="0"/>
          <w:numId w:val="21"/>
        </w:numPr>
        <w:spacing w:after="0" w:line="240" w:lineRule="auto"/>
        <w:jc w:val="both"/>
        <w:rPr>
          <w:rFonts w:cs="Times New Roman"/>
          <w:szCs w:val="20"/>
        </w:rPr>
      </w:pPr>
      <w:r w:rsidRPr="00B05341">
        <w:rPr>
          <w:rFonts w:cs="Times New Roman"/>
          <w:szCs w:val="20"/>
        </w:rPr>
        <w:t>Realizace dle smlouvy, zadávací dokumentace a požadavků objednatele.</w:t>
      </w:r>
    </w:p>
    <w:p w14:paraId="2F8AF88C" w14:textId="77777777" w:rsidR="00C70233" w:rsidRPr="00B05341" w:rsidRDefault="00C70233" w:rsidP="00B05341">
      <w:pPr>
        <w:pStyle w:val="Odstavecseseznamem"/>
        <w:numPr>
          <w:ilvl w:val="0"/>
          <w:numId w:val="21"/>
        </w:numPr>
        <w:spacing w:line="240" w:lineRule="auto"/>
        <w:jc w:val="both"/>
        <w:rPr>
          <w:rFonts w:cs="Times New Roman"/>
          <w:szCs w:val="20"/>
        </w:rPr>
      </w:pPr>
      <w:r w:rsidRPr="00B05341">
        <w:rPr>
          <w:rFonts w:cs="Times New Roman"/>
          <w:szCs w:val="20"/>
        </w:rPr>
        <w:t>Průběžná konzultace a zohlednění upřesňujících požadavků objednatele.</w:t>
      </w:r>
    </w:p>
    <w:p w14:paraId="6C643725" w14:textId="77777777" w:rsidR="00C70233" w:rsidRPr="00B05341" w:rsidRDefault="00C70233" w:rsidP="00B05341">
      <w:pPr>
        <w:pStyle w:val="Odstavecseseznamem"/>
        <w:numPr>
          <w:ilvl w:val="0"/>
          <w:numId w:val="21"/>
        </w:numPr>
        <w:spacing w:line="240" w:lineRule="auto"/>
        <w:jc w:val="both"/>
        <w:rPr>
          <w:rFonts w:cs="Times New Roman"/>
          <w:szCs w:val="20"/>
        </w:rPr>
      </w:pPr>
      <w:r w:rsidRPr="00B05341">
        <w:rPr>
          <w:rFonts w:cs="Times New Roman"/>
          <w:szCs w:val="20"/>
        </w:rPr>
        <w:t>Zohlednění nákladů a přínosů budovy, dopadů na životní prostředí a sociální oblast.</w:t>
      </w:r>
    </w:p>
    <w:p w14:paraId="58670F92" w14:textId="25FBF322" w:rsidR="00C70233" w:rsidRPr="00B05341" w:rsidRDefault="00C70233" w:rsidP="00B05341">
      <w:pPr>
        <w:pStyle w:val="Odstavecseseznamem"/>
        <w:numPr>
          <w:ilvl w:val="0"/>
          <w:numId w:val="21"/>
        </w:numPr>
        <w:spacing w:line="240" w:lineRule="auto"/>
        <w:jc w:val="both"/>
        <w:rPr>
          <w:rFonts w:cs="Times New Roman"/>
          <w:szCs w:val="20"/>
        </w:rPr>
      </w:pPr>
      <w:r w:rsidRPr="00B05341">
        <w:rPr>
          <w:rFonts w:cs="Times New Roman"/>
          <w:szCs w:val="20"/>
        </w:rPr>
        <w:t>Preferování recyklovatelných materiálů při zachování plné funkčnosti a životnosti.</w:t>
      </w:r>
    </w:p>
    <w:p w14:paraId="04CD3646" w14:textId="77777777" w:rsidR="00C70233" w:rsidRPr="00C70233" w:rsidRDefault="00C70233" w:rsidP="00CA1FFC">
      <w:pPr>
        <w:spacing w:after="0" w:line="240" w:lineRule="auto"/>
        <w:ind w:left="426" w:hanging="426"/>
        <w:jc w:val="both"/>
        <w:rPr>
          <w:rFonts w:cs="Times New Roman"/>
          <w:szCs w:val="20"/>
        </w:rPr>
      </w:pPr>
      <w:r w:rsidRPr="00C70233">
        <w:rPr>
          <w:rFonts w:cs="Times New Roman"/>
          <w:szCs w:val="20"/>
        </w:rPr>
        <w:t>4. Organizace prací a provozní omezení</w:t>
      </w:r>
    </w:p>
    <w:p w14:paraId="747A0349" w14:textId="77777777" w:rsidR="00C70233" w:rsidRPr="00B05341" w:rsidRDefault="00C70233" w:rsidP="00CA1FFC">
      <w:pPr>
        <w:pStyle w:val="Odstavecseseznamem"/>
        <w:numPr>
          <w:ilvl w:val="0"/>
          <w:numId w:val="24"/>
        </w:numPr>
        <w:spacing w:after="0" w:line="240" w:lineRule="auto"/>
        <w:jc w:val="both"/>
        <w:rPr>
          <w:rFonts w:cs="Times New Roman"/>
          <w:szCs w:val="20"/>
        </w:rPr>
      </w:pPr>
      <w:r w:rsidRPr="00B05341">
        <w:rPr>
          <w:rFonts w:cs="Times New Roman"/>
          <w:szCs w:val="20"/>
        </w:rPr>
        <w:t>Oddělení staveniště od provozovaných prostor nemocnice.</w:t>
      </w:r>
    </w:p>
    <w:p w14:paraId="444A83B8" w14:textId="77777777" w:rsidR="00C70233" w:rsidRPr="00B05341" w:rsidRDefault="00C70233" w:rsidP="00B05341">
      <w:pPr>
        <w:pStyle w:val="Odstavecseseznamem"/>
        <w:numPr>
          <w:ilvl w:val="0"/>
          <w:numId w:val="24"/>
        </w:numPr>
        <w:spacing w:line="240" w:lineRule="auto"/>
        <w:jc w:val="both"/>
        <w:rPr>
          <w:rFonts w:cs="Times New Roman"/>
          <w:szCs w:val="20"/>
        </w:rPr>
      </w:pPr>
      <w:r w:rsidRPr="00B05341">
        <w:rPr>
          <w:rFonts w:cs="Times New Roman"/>
          <w:szCs w:val="20"/>
        </w:rPr>
        <w:t>Pracovní doba: 7:00–19:00 (Po–Ne), mimo tuto dobu pouze po dohodě s vedením nemocnice.</w:t>
      </w:r>
    </w:p>
    <w:p w14:paraId="541C6484" w14:textId="77777777" w:rsidR="00C70233" w:rsidRPr="00B05341" w:rsidRDefault="00C70233" w:rsidP="00B05341">
      <w:pPr>
        <w:pStyle w:val="Odstavecseseznamem"/>
        <w:numPr>
          <w:ilvl w:val="0"/>
          <w:numId w:val="24"/>
        </w:numPr>
        <w:spacing w:line="240" w:lineRule="auto"/>
        <w:jc w:val="both"/>
        <w:rPr>
          <w:rFonts w:cs="Times New Roman"/>
          <w:szCs w:val="20"/>
        </w:rPr>
      </w:pPr>
      <w:r w:rsidRPr="00B05341">
        <w:rPr>
          <w:rFonts w:cs="Times New Roman"/>
          <w:szCs w:val="20"/>
        </w:rPr>
        <w:t>Hlučné práce pouze po předchozí domluvě s ohledem na provoz porodnického oddělení.</w:t>
      </w:r>
    </w:p>
    <w:p w14:paraId="6CAAE027" w14:textId="77777777" w:rsidR="00C70233" w:rsidRPr="00B05341" w:rsidRDefault="00C70233" w:rsidP="00B05341">
      <w:pPr>
        <w:pStyle w:val="Odstavecseseznamem"/>
        <w:numPr>
          <w:ilvl w:val="0"/>
          <w:numId w:val="24"/>
        </w:numPr>
        <w:spacing w:line="240" w:lineRule="auto"/>
        <w:jc w:val="both"/>
        <w:rPr>
          <w:rFonts w:cs="Times New Roman"/>
          <w:szCs w:val="20"/>
        </w:rPr>
      </w:pPr>
      <w:r w:rsidRPr="00B05341">
        <w:rPr>
          <w:rFonts w:cs="Times New Roman"/>
          <w:szCs w:val="20"/>
        </w:rPr>
        <w:t>Maximální omezení prašnosti a hluku po nezbytně nutnou dobu.</w:t>
      </w:r>
    </w:p>
    <w:p w14:paraId="55B2F016" w14:textId="77777777" w:rsidR="00C70233" w:rsidRPr="00B05341" w:rsidRDefault="00C70233" w:rsidP="00B05341">
      <w:pPr>
        <w:pStyle w:val="Odstavecseseznamem"/>
        <w:numPr>
          <w:ilvl w:val="0"/>
          <w:numId w:val="24"/>
        </w:numPr>
        <w:spacing w:line="240" w:lineRule="auto"/>
        <w:jc w:val="both"/>
        <w:rPr>
          <w:rFonts w:cs="Times New Roman"/>
          <w:szCs w:val="20"/>
        </w:rPr>
      </w:pPr>
      <w:r w:rsidRPr="00B05341">
        <w:rPr>
          <w:rFonts w:cs="Times New Roman"/>
          <w:szCs w:val="20"/>
        </w:rPr>
        <w:t>Udržování pořádku na staveništi a přístupových komunikacích.</w:t>
      </w:r>
    </w:p>
    <w:p w14:paraId="43A9574E" w14:textId="31CE15FF" w:rsidR="00C70233" w:rsidRPr="00B05341" w:rsidRDefault="00C70233" w:rsidP="00B05341">
      <w:pPr>
        <w:pStyle w:val="Odstavecseseznamem"/>
        <w:numPr>
          <w:ilvl w:val="0"/>
          <w:numId w:val="24"/>
        </w:numPr>
        <w:spacing w:line="240" w:lineRule="auto"/>
        <w:jc w:val="both"/>
        <w:rPr>
          <w:rFonts w:cs="Times New Roman"/>
          <w:szCs w:val="20"/>
        </w:rPr>
      </w:pPr>
      <w:r w:rsidRPr="00B05341">
        <w:rPr>
          <w:rFonts w:cs="Times New Roman"/>
          <w:szCs w:val="20"/>
        </w:rPr>
        <w:t>Přísný zákaz kouření v celém areálu nemocnice mimo vyhrazená místa (kontrola dodržování ze strany zhotovitele).</w:t>
      </w:r>
    </w:p>
    <w:p w14:paraId="528733A3" w14:textId="2EA9D2C2" w:rsidR="00C70233" w:rsidRPr="00C70233" w:rsidRDefault="00C70233" w:rsidP="00CA1FFC">
      <w:pPr>
        <w:spacing w:after="0" w:line="240" w:lineRule="auto"/>
        <w:ind w:left="426" w:hanging="426"/>
        <w:jc w:val="both"/>
        <w:rPr>
          <w:rFonts w:cs="Times New Roman"/>
          <w:szCs w:val="20"/>
        </w:rPr>
      </w:pPr>
      <w:r w:rsidRPr="00C70233">
        <w:rPr>
          <w:rFonts w:cs="Times New Roman"/>
          <w:szCs w:val="20"/>
        </w:rPr>
        <w:t>5. Odpovědnost zhotovitele</w:t>
      </w:r>
    </w:p>
    <w:p w14:paraId="290BCB1B" w14:textId="77777777" w:rsidR="00C70233" w:rsidRPr="00B05341" w:rsidRDefault="00C70233" w:rsidP="00CA1FFC">
      <w:pPr>
        <w:pStyle w:val="Odstavecseseznamem"/>
        <w:numPr>
          <w:ilvl w:val="0"/>
          <w:numId w:val="23"/>
        </w:numPr>
        <w:spacing w:after="0" w:line="240" w:lineRule="auto"/>
        <w:jc w:val="both"/>
        <w:rPr>
          <w:rFonts w:cs="Times New Roman"/>
          <w:szCs w:val="20"/>
        </w:rPr>
      </w:pPr>
      <w:r w:rsidRPr="00B05341">
        <w:rPr>
          <w:rFonts w:cs="Times New Roman"/>
          <w:szCs w:val="20"/>
        </w:rPr>
        <w:t>Provedení díla vlastním jménem, na vlastní náklad a odpovědnost, v dohodnutých termínech.</w:t>
      </w:r>
    </w:p>
    <w:p w14:paraId="540121A7" w14:textId="77777777" w:rsidR="00C70233" w:rsidRPr="00B05341" w:rsidRDefault="00C70233" w:rsidP="00B05341">
      <w:pPr>
        <w:pStyle w:val="Odstavecseseznamem"/>
        <w:numPr>
          <w:ilvl w:val="0"/>
          <w:numId w:val="23"/>
        </w:numPr>
        <w:spacing w:line="240" w:lineRule="auto"/>
        <w:jc w:val="both"/>
        <w:rPr>
          <w:rFonts w:cs="Times New Roman"/>
          <w:szCs w:val="20"/>
        </w:rPr>
      </w:pPr>
      <w:r w:rsidRPr="00B05341">
        <w:rPr>
          <w:rFonts w:cs="Times New Roman"/>
          <w:szCs w:val="20"/>
        </w:rPr>
        <w:t>Uvedení poškozených konstrukcí a povrchů do původního stavu, případně jejich náhrada na náklady zhotovitele.</w:t>
      </w:r>
    </w:p>
    <w:p w14:paraId="7892B292" w14:textId="10604786" w:rsidR="00B05341" w:rsidRPr="00B05341" w:rsidRDefault="00C70233" w:rsidP="00B05341">
      <w:pPr>
        <w:pStyle w:val="Odstavecseseznamem"/>
        <w:numPr>
          <w:ilvl w:val="0"/>
          <w:numId w:val="23"/>
        </w:numPr>
        <w:spacing w:line="240" w:lineRule="auto"/>
        <w:jc w:val="both"/>
        <w:rPr>
          <w:rFonts w:cs="Times New Roman"/>
          <w:szCs w:val="20"/>
        </w:rPr>
      </w:pPr>
      <w:r w:rsidRPr="00B05341">
        <w:rPr>
          <w:rFonts w:cs="Times New Roman"/>
          <w:szCs w:val="20"/>
        </w:rPr>
        <w:t>Dodržování předpisů BOZP, požární ochrany a pracovněprávních předpisů.</w:t>
      </w:r>
    </w:p>
    <w:p w14:paraId="4160307A" w14:textId="4115212E" w:rsidR="00927987" w:rsidRPr="00927987" w:rsidRDefault="00437338" w:rsidP="00CA1FFC">
      <w:pPr>
        <w:spacing w:after="0" w:line="240" w:lineRule="auto"/>
        <w:ind w:left="426" w:hanging="425"/>
        <w:jc w:val="both"/>
        <w:rPr>
          <w:rFonts w:cs="Times New Roman"/>
          <w:szCs w:val="20"/>
        </w:rPr>
      </w:pPr>
      <w:r>
        <w:rPr>
          <w:rFonts w:cs="Times New Roman"/>
          <w:szCs w:val="20"/>
        </w:rPr>
        <w:t>6</w:t>
      </w:r>
      <w:r w:rsidR="00927987">
        <w:rPr>
          <w:rFonts w:cs="Times New Roman"/>
          <w:szCs w:val="20"/>
        </w:rPr>
        <w:t>.</w:t>
      </w:r>
      <w:r w:rsidR="00927987">
        <w:rPr>
          <w:rFonts w:cs="Times New Roman"/>
          <w:szCs w:val="20"/>
        </w:rPr>
        <w:tab/>
      </w:r>
      <w:r w:rsidR="00927987" w:rsidRPr="00927987">
        <w:rPr>
          <w:rFonts w:cs="Times New Roman"/>
          <w:szCs w:val="20"/>
        </w:rPr>
        <w:t>Dílo musí být provedeno v souladu:</w:t>
      </w:r>
    </w:p>
    <w:p w14:paraId="22308C78" w14:textId="77777777" w:rsidR="00927987" w:rsidRPr="00927987" w:rsidRDefault="00927987" w:rsidP="00CA1FFC">
      <w:pPr>
        <w:pStyle w:val="Odstavecseseznamem"/>
        <w:numPr>
          <w:ilvl w:val="0"/>
          <w:numId w:val="17"/>
        </w:numPr>
        <w:spacing w:after="0" w:line="240" w:lineRule="auto"/>
        <w:ind w:left="851"/>
        <w:jc w:val="both"/>
        <w:rPr>
          <w:rFonts w:cs="Times New Roman"/>
          <w:szCs w:val="20"/>
        </w:rPr>
      </w:pPr>
      <w:r w:rsidRPr="00927987">
        <w:rPr>
          <w:rFonts w:cs="Times New Roman"/>
          <w:szCs w:val="20"/>
        </w:rPr>
        <w:t>s touto smlouvou,</w:t>
      </w:r>
    </w:p>
    <w:p w14:paraId="3B898A65" w14:textId="77777777" w:rsidR="00927987" w:rsidRPr="00927987" w:rsidRDefault="00927987" w:rsidP="00B05341">
      <w:pPr>
        <w:pStyle w:val="Odstavecseseznamem"/>
        <w:numPr>
          <w:ilvl w:val="0"/>
          <w:numId w:val="17"/>
        </w:numPr>
        <w:spacing w:line="240" w:lineRule="auto"/>
        <w:ind w:left="851"/>
        <w:jc w:val="both"/>
        <w:rPr>
          <w:rFonts w:cs="Times New Roman"/>
          <w:szCs w:val="20"/>
        </w:rPr>
      </w:pPr>
      <w:r w:rsidRPr="00927987">
        <w:rPr>
          <w:rFonts w:cs="Times New Roman"/>
          <w:szCs w:val="20"/>
        </w:rPr>
        <w:t>se zadávací dokumentací veřejné zakázky,</w:t>
      </w:r>
    </w:p>
    <w:p w14:paraId="268F2460" w14:textId="77777777" w:rsidR="00927987" w:rsidRPr="00927987" w:rsidRDefault="00927987" w:rsidP="00B05341">
      <w:pPr>
        <w:pStyle w:val="Odstavecseseznamem"/>
        <w:numPr>
          <w:ilvl w:val="0"/>
          <w:numId w:val="17"/>
        </w:numPr>
        <w:spacing w:line="240" w:lineRule="auto"/>
        <w:ind w:left="851"/>
        <w:jc w:val="both"/>
        <w:rPr>
          <w:rFonts w:cs="Times New Roman"/>
          <w:szCs w:val="20"/>
        </w:rPr>
      </w:pPr>
      <w:r w:rsidRPr="00927987">
        <w:rPr>
          <w:rFonts w:cs="Times New Roman"/>
          <w:szCs w:val="20"/>
        </w:rPr>
        <w:t>s přílohami této smlouvy,</w:t>
      </w:r>
    </w:p>
    <w:p w14:paraId="5C734EFD" w14:textId="77777777" w:rsidR="00927987" w:rsidRPr="00927987" w:rsidRDefault="00927987" w:rsidP="00B05341">
      <w:pPr>
        <w:pStyle w:val="Odstavecseseznamem"/>
        <w:numPr>
          <w:ilvl w:val="0"/>
          <w:numId w:val="17"/>
        </w:numPr>
        <w:spacing w:line="240" w:lineRule="auto"/>
        <w:ind w:left="851"/>
        <w:jc w:val="both"/>
        <w:rPr>
          <w:rFonts w:cs="Times New Roman"/>
          <w:szCs w:val="20"/>
        </w:rPr>
      </w:pPr>
      <w:r w:rsidRPr="00927987">
        <w:rPr>
          <w:rFonts w:cs="Times New Roman"/>
          <w:szCs w:val="20"/>
        </w:rPr>
        <w:t>s platnými právními předpisy a technickými normami,</w:t>
      </w:r>
    </w:p>
    <w:p w14:paraId="4EAA3120" w14:textId="77777777" w:rsidR="00927987" w:rsidRPr="00927987" w:rsidRDefault="00927987" w:rsidP="00B05341">
      <w:pPr>
        <w:pStyle w:val="Odstavecseseznamem"/>
        <w:numPr>
          <w:ilvl w:val="0"/>
          <w:numId w:val="17"/>
        </w:numPr>
        <w:spacing w:line="240" w:lineRule="auto"/>
        <w:ind w:left="851"/>
        <w:jc w:val="both"/>
        <w:rPr>
          <w:rFonts w:cs="Times New Roman"/>
          <w:szCs w:val="20"/>
        </w:rPr>
      </w:pPr>
      <w:r w:rsidRPr="00927987">
        <w:rPr>
          <w:rFonts w:cs="Times New Roman"/>
          <w:szCs w:val="20"/>
        </w:rPr>
        <w:t>s pokyny Objednatele.</w:t>
      </w:r>
    </w:p>
    <w:p w14:paraId="722B8412" w14:textId="2F1A3D0E" w:rsidR="00927987" w:rsidRPr="00927987" w:rsidRDefault="00437338" w:rsidP="00927987">
      <w:pPr>
        <w:spacing w:line="240" w:lineRule="auto"/>
        <w:ind w:left="426" w:hanging="425"/>
        <w:jc w:val="both"/>
        <w:rPr>
          <w:rFonts w:cs="Times New Roman"/>
          <w:szCs w:val="20"/>
        </w:rPr>
      </w:pPr>
      <w:r>
        <w:rPr>
          <w:rFonts w:cs="Times New Roman"/>
          <w:szCs w:val="20"/>
        </w:rPr>
        <w:t>7</w:t>
      </w:r>
      <w:r w:rsidR="00927987">
        <w:rPr>
          <w:rFonts w:cs="Times New Roman"/>
          <w:szCs w:val="20"/>
        </w:rPr>
        <w:t>.</w:t>
      </w:r>
      <w:r w:rsidR="00927987">
        <w:rPr>
          <w:rFonts w:cs="Times New Roman"/>
          <w:szCs w:val="20"/>
        </w:rPr>
        <w:tab/>
      </w:r>
      <w:r w:rsidR="00927987" w:rsidRPr="00927987">
        <w:rPr>
          <w:rFonts w:cs="Times New Roman"/>
          <w:szCs w:val="20"/>
        </w:rPr>
        <w:t>Součástí díla jsou všechny práce, dodávky a činnosti nezbytné pro jeho řádné a úplné dokončení, i když nejsou výslovně uvedeny, pokud vyplývají z povahy díla.</w:t>
      </w:r>
    </w:p>
    <w:p w14:paraId="069F2F4C" w14:textId="029242C7" w:rsidR="00BE0F18" w:rsidRPr="004A5241" w:rsidRDefault="00437338" w:rsidP="00927987">
      <w:pPr>
        <w:spacing w:line="240" w:lineRule="auto"/>
        <w:ind w:left="426" w:hanging="425"/>
        <w:jc w:val="both"/>
        <w:rPr>
          <w:rFonts w:cs="Times New Roman"/>
          <w:szCs w:val="20"/>
        </w:rPr>
      </w:pPr>
      <w:r>
        <w:rPr>
          <w:rFonts w:cs="Times New Roman"/>
          <w:szCs w:val="20"/>
        </w:rPr>
        <w:t>8</w:t>
      </w:r>
      <w:r w:rsidR="00924655">
        <w:rPr>
          <w:rFonts w:cs="Times New Roman"/>
          <w:szCs w:val="20"/>
        </w:rPr>
        <w:t>.</w:t>
      </w:r>
      <w:r w:rsidR="004A5241">
        <w:rPr>
          <w:rFonts w:cs="Times New Roman"/>
          <w:szCs w:val="20"/>
        </w:rPr>
        <w:tab/>
      </w:r>
      <w:r w:rsidR="00924655" w:rsidRPr="00924655">
        <w:rPr>
          <w:rFonts w:cs="Times New Roman"/>
          <w:szCs w:val="20"/>
        </w:rPr>
        <w:t>Cílem stavebních úprav je příprava prostoru pro osazení nové vany v upravené poloze, zajištění funkčního napojení na stávající rozvody vody, kanalizace a elektroinstalace a uvedení dotčených konstrukcí do provozuschopného a esteticky sjednoceného stavu odpovídajícího stávajícímu provedení</w:t>
      </w:r>
      <w:r w:rsidR="00BE0F18" w:rsidRPr="00E66074">
        <w:rPr>
          <w:rFonts w:ascii="Arial Narrow" w:hAnsi="Arial Narrow" w:cs="Arial"/>
          <w:shd w:val="clear" w:color="auto" w:fill="FFFFFF"/>
        </w:rPr>
        <w:t>.</w:t>
      </w:r>
    </w:p>
    <w:p w14:paraId="7277B5CB" w14:textId="2D639EBF" w:rsidR="009A67FE" w:rsidRDefault="00B25BB0" w:rsidP="00D00DD8">
      <w:pPr>
        <w:pStyle w:val="Nadpis1"/>
        <w:numPr>
          <w:ilvl w:val="0"/>
          <w:numId w:val="15"/>
        </w:numPr>
        <w:jc w:val="center"/>
        <w:rPr>
          <w:rFonts w:eastAsia="Arial Unicode MS"/>
          <w:bdr w:val="nil"/>
          <w:shd w:val="clear" w:color="auto" w:fill="FFFFFF"/>
          <w:lang w:eastAsia="cs-CZ"/>
        </w:rPr>
      </w:pPr>
      <w:r>
        <w:rPr>
          <w:rFonts w:eastAsia="Arial Unicode MS"/>
          <w:bdr w:val="nil"/>
          <w:shd w:val="clear" w:color="auto" w:fill="FFFFFF"/>
          <w:lang w:eastAsia="cs-CZ"/>
        </w:rPr>
        <w:t>Místo a doba plnění</w:t>
      </w:r>
    </w:p>
    <w:p w14:paraId="185DFD3F" w14:textId="37A26BA7" w:rsidR="00B25BB0" w:rsidRPr="00E95B3E" w:rsidRDefault="00B25BB0" w:rsidP="00E95B3E">
      <w:pPr>
        <w:spacing w:line="240" w:lineRule="auto"/>
        <w:ind w:left="425" w:hanging="425"/>
        <w:jc w:val="both"/>
        <w:rPr>
          <w:rFonts w:cs="Times New Roman"/>
          <w:b/>
          <w:bCs/>
          <w:szCs w:val="20"/>
          <w:u w:val="single"/>
          <w:lang w:eastAsia="cs-CZ"/>
        </w:rPr>
      </w:pPr>
      <w:r w:rsidRPr="00B25BB0">
        <w:rPr>
          <w:rFonts w:cs="Times New Roman"/>
          <w:szCs w:val="20"/>
          <w:lang w:eastAsia="cs-CZ"/>
        </w:rPr>
        <w:t>1</w:t>
      </w:r>
      <w:r>
        <w:rPr>
          <w:lang w:eastAsia="cs-CZ"/>
        </w:rPr>
        <w:t>.</w:t>
      </w:r>
      <w:r>
        <w:rPr>
          <w:lang w:eastAsia="cs-CZ"/>
        </w:rPr>
        <w:tab/>
      </w:r>
      <w:r w:rsidRPr="00B25BB0">
        <w:rPr>
          <w:rFonts w:cs="Times New Roman"/>
          <w:szCs w:val="20"/>
          <w:lang w:eastAsia="cs-CZ"/>
        </w:rPr>
        <w:t xml:space="preserve">Zhotovitel se zavazuje dílo uvedené v čl. </w:t>
      </w:r>
      <w:r w:rsidR="00CA1FFC">
        <w:rPr>
          <w:rFonts w:cs="Times New Roman"/>
          <w:szCs w:val="20"/>
          <w:lang w:eastAsia="cs-CZ"/>
        </w:rPr>
        <w:t>6</w:t>
      </w:r>
      <w:r w:rsidRPr="00B25BB0">
        <w:rPr>
          <w:rFonts w:cs="Times New Roman"/>
          <w:szCs w:val="20"/>
          <w:lang w:eastAsia="cs-CZ"/>
        </w:rPr>
        <w:t xml:space="preserve"> této smlouvy, včetně objednatelem požadovaných změn, řádně zhotovit a předat objednateli závěrečným protokolem nejpozději do doby uvedené níže. </w:t>
      </w:r>
      <w:r w:rsidRPr="00B25BB0">
        <w:rPr>
          <w:rFonts w:cs="Times New Roman"/>
          <w:b/>
          <w:bCs/>
          <w:szCs w:val="20"/>
          <w:u w:val="single"/>
          <w:lang w:eastAsia="cs-CZ"/>
        </w:rPr>
        <w:t xml:space="preserve">Plnění dle této smlouvy bude zahájeno na základě písemné výzvy objednatele. </w:t>
      </w:r>
    </w:p>
    <w:p w14:paraId="6077BF48" w14:textId="5AC223F7" w:rsidR="00B25BB0" w:rsidRPr="00B25BB0" w:rsidRDefault="00B25BB0" w:rsidP="00E95B3E">
      <w:pPr>
        <w:spacing w:line="240" w:lineRule="auto"/>
        <w:ind w:left="425" w:hanging="425"/>
        <w:jc w:val="both"/>
        <w:rPr>
          <w:rFonts w:cs="Times New Roman"/>
          <w:szCs w:val="20"/>
          <w:lang w:eastAsia="cs-CZ"/>
        </w:rPr>
      </w:pPr>
      <w:r w:rsidRPr="00B25BB0">
        <w:rPr>
          <w:rFonts w:cs="Times New Roman"/>
          <w:szCs w:val="20"/>
          <w:lang w:eastAsia="cs-CZ"/>
        </w:rPr>
        <w:t>2.</w:t>
      </w:r>
      <w:r w:rsidRPr="00B25BB0">
        <w:rPr>
          <w:rFonts w:cs="Times New Roman"/>
          <w:szCs w:val="20"/>
          <w:lang w:eastAsia="cs-CZ"/>
        </w:rPr>
        <w:tab/>
        <w:t>Termíny a místa plnění díla jsou stanoveny následovně:</w:t>
      </w:r>
    </w:p>
    <w:p w14:paraId="1EA6B7EB" w14:textId="554F3571" w:rsidR="00B25BB0" w:rsidRPr="00B25BB0" w:rsidRDefault="00B25BB0" w:rsidP="00E95B3E">
      <w:pPr>
        <w:spacing w:line="240" w:lineRule="auto"/>
        <w:ind w:left="425"/>
        <w:jc w:val="both"/>
        <w:rPr>
          <w:rFonts w:cs="Times New Roman"/>
          <w:szCs w:val="20"/>
          <w:lang w:eastAsia="cs-CZ"/>
        </w:rPr>
      </w:pPr>
      <w:r w:rsidRPr="00B25BB0">
        <w:rPr>
          <w:rFonts w:cs="Times New Roman"/>
          <w:szCs w:val="20"/>
          <w:lang w:eastAsia="cs-CZ"/>
        </w:rPr>
        <w:t xml:space="preserve">Plnění bude zahájeno </w:t>
      </w:r>
      <w:r w:rsidRPr="00B25BB0">
        <w:rPr>
          <w:rFonts w:cs="Times New Roman"/>
          <w:b/>
          <w:bCs/>
          <w:szCs w:val="20"/>
          <w:lang w:eastAsia="cs-CZ"/>
        </w:rPr>
        <w:t>na základě písemné výzvy objednatele</w:t>
      </w:r>
      <w:r w:rsidRPr="00B25BB0">
        <w:rPr>
          <w:rFonts w:cs="Times New Roman"/>
          <w:szCs w:val="20"/>
          <w:lang w:eastAsia="cs-CZ"/>
        </w:rPr>
        <w:t xml:space="preserve"> (předpoklad 04/2026). </w:t>
      </w:r>
    </w:p>
    <w:p w14:paraId="4B9C161A" w14:textId="7A7AD520" w:rsidR="00B25BB0" w:rsidRPr="00B25BB0" w:rsidRDefault="00B25BB0" w:rsidP="00E95B3E">
      <w:pPr>
        <w:spacing w:line="240" w:lineRule="auto"/>
        <w:ind w:left="425"/>
        <w:jc w:val="both"/>
        <w:rPr>
          <w:rFonts w:cs="Times New Roman"/>
          <w:szCs w:val="20"/>
          <w:lang w:eastAsia="cs-CZ"/>
        </w:rPr>
      </w:pPr>
      <w:r w:rsidRPr="00B25BB0">
        <w:rPr>
          <w:rFonts w:cs="Times New Roman"/>
          <w:szCs w:val="20"/>
          <w:lang w:eastAsia="cs-CZ"/>
        </w:rPr>
        <w:t xml:space="preserve">Ode dne doručení písemné výzvy objednatele běží </w:t>
      </w:r>
      <w:r w:rsidRPr="00B25BB0">
        <w:rPr>
          <w:rFonts w:cs="Times New Roman"/>
          <w:b/>
          <w:bCs/>
          <w:szCs w:val="20"/>
          <w:lang w:eastAsia="cs-CZ"/>
        </w:rPr>
        <w:t>lhůta 4 týdnů</w:t>
      </w:r>
      <w:r w:rsidRPr="00B25BB0">
        <w:rPr>
          <w:rFonts w:cs="Times New Roman"/>
          <w:szCs w:val="20"/>
          <w:lang w:eastAsia="cs-CZ"/>
        </w:rPr>
        <w:t>, která je určena výhradně k zajištění dodávek a materiálů nezbytných pro realizaci díla (zejména objednání a zajištění dodávky vany, podlahové krytiny a souvisejících prvků). V této lhůtě nebudou prováděny stavební práce.</w:t>
      </w:r>
    </w:p>
    <w:p w14:paraId="1A5ED500" w14:textId="64ED30ED" w:rsidR="00BF77E0" w:rsidRPr="00B25BB0" w:rsidRDefault="00B25BB0" w:rsidP="00E95B3E">
      <w:pPr>
        <w:spacing w:line="240" w:lineRule="auto"/>
        <w:ind w:left="425"/>
        <w:jc w:val="both"/>
        <w:rPr>
          <w:rFonts w:cs="Times New Roman"/>
          <w:szCs w:val="20"/>
          <w:lang w:eastAsia="cs-CZ"/>
        </w:rPr>
      </w:pPr>
      <w:r w:rsidRPr="00B25BB0">
        <w:rPr>
          <w:rFonts w:cs="Times New Roman"/>
          <w:szCs w:val="20"/>
          <w:lang w:eastAsia="cs-CZ"/>
        </w:rPr>
        <w:lastRenderedPageBreak/>
        <w:t xml:space="preserve">Po uplynutí čtyřtýdenní lhůty určené k zajištění dodávek je zhotovitel povinen převzít staveniště a zahájit stavební práce. Lhůta pro provedení vlastních stavebních prací činí </w:t>
      </w:r>
      <w:r w:rsidRPr="00BF77E0">
        <w:rPr>
          <w:rFonts w:cs="Times New Roman"/>
          <w:b/>
          <w:bCs/>
          <w:szCs w:val="20"/>
          <w:lang w:eastAsia="cs-CZ"/>
        </w:rPr>
        <w:t>2 týdny ode dne převzetí staveniště.</w:t>
      </w:r>
    </w:p>
    <w:p w14:paraId="74017E1E" w14:textId="6D79638E" w:rsidR="00BF77E0" w:rsidRPr="00B25BB0" w:rsidRDefault="00B25BB0" w:rsidP="00E95B3E">
      <w:pPr>
        <w:spacing w:line="240" w:lineRule="auto"/>
        <w:ind w:left="425"/>
        <w:jc w:val="both"/>
        <w:rPr>
          <w:rFonts w:cs="Times New Roman"/>
          <w:szCs w:val="20"/>
          <w:lang w:eastAsia="cs-CZ"/>
        </w:rPr>
      </w:pPr>
      <w:r w:rsidRPr="00B25BB0">
        <w:rPr>
          <w:rFonts w:cs="Times New Roman"/>
          <w:szCs w:val="20"/>
          <w:lang w:eastAsia="cs-CZ"/>
        </w:rPr>
        <w:t xml:space="preserve">Dílo bude dokončeno a předáno objednateli nejpozději do </w:t>
      </w:r>
      <w:r w:rsidRPr="00BF77E0">
        <w:rPr>
          <w:rFonts w:cs="Times New Roman"/>
          <w:b/>
          <w:bCs/>
          <w:szCs w:val="20"/>
          <w:lang w:eastAsia="cs-CZ"/>
        </w:rPr>
        <w:t xml:space="preserve">2 týdnů od převzetí staveniště, </w:t>
      </w:r>
      <w:r w:rsidRPr="00B25BB0">
        <w:rPr>
          <w:rFonts w:cs="Times New Roman"/>
          <w:szCs w:val="20"/>
          <w:lang w:eastAsia="cs-CZ"/>
        </w:rPr>
        <w:t>včetně provedení všech předepsaných zkoušek, revizí a předání příslušné dokumentace.</w:t>
      </w:r>
    </w:p>
    <w:p w14:paraId="09DE1A22" w14:textId="74AA4458" w:rsidR="00B25BB0" w:rsidRPr="00B25BB0" w:rsidRDefault="00B25BB0" w:rsidP="00E95B3E">
      <w:pPr>
        <w:spacing w:line="240" w:lineRule="auto"/>
        <w:ind w:left="425" w:hanging="425"/>
        <w:jc w:val="both"/>
        <w:rPr>
          <w:rFonts w:cs="Times New Roman"/>
          <w:szCs w:val="20"/>
          <w:lang w:eastAsia="cs-CZ"/>
        </w:rPr>
      </w:pPr>
      <w:r>
        <w:rPr>
          <w:rFonts w:cs="Times New Roman"/>
          <w:szCs w:val="20"/>
          <w:lang w:eastAsia="cs-CZ"/>
        </w:rPr>
        <w:t>3.</w:t>
      </w:r>
      <w:r>
        <w:rPr>
          <w:rFonts w:cs="Times New Roman"/>
          <w:szCs w:val="20"/>
          <w:lang w:eastAsia="cs-CZ"/>
        </w:rPr>
        <w:tab/>
      </w:r>
      <w:r w:rsidRPr="00B25BB0">
        <w:rPr>
          <w:rFonts w:cs="Times New Roman"/>
          <w:szCs w:val="20"/>
          <w:lang w:eastAsia="cs-CZ"/>
        </w:rPr>
        <w:t xml:space="preserve">Místem plnění je </w:t>
      </w:r>
      <w:r w:rsidRPr="00E95B3E">
        <w:rPr>
          <w:rFonts w:cs="Times New Roman"/>
          <w:b/>
          <w:bCs/>
          <w:szCs w:val="20"/>
          <w:lang w:eastAsia="cs-CZ"/>
        </w:rPr>
        <w:t>7. NP budova K, číslo místnosti K.07.028, Oblastní nemocnice Náchod a. s., Purkyňova 446, 547 01 Náchod.</w:t>
      </w:r>
    </w:p>
    <w:p w14:paraId="289D537C" w14:textId="565CA4B1" w:rsidR="00B25BB0" w:rsidRPr="00B25BB0" w:rsidRDefault="002C22D2" w:rsidP="00E95B3E">
      <w:pPr>
        <w:spacing w:line="240" w:lineRule="auto"/>
        <w:ind w:left="425" w:hanging="425"/>
        <w:jc w:val="both"/>
        <w:rPr>
          <w:rFonts w:cs="Times New Roman"/>
          <w:szCs w:val="20"/>
          <w:lang w:eastAsia="cs-CZ"/>
        </w:rPr>
      </w:pPr>
      <w:r>
        <w:rPr>
          <w:rFonts w:cs="Times New Roman"/>
          <w:szCs w:val="20"/>
          <w:lang w:eastAsia="cs-CZ"/>
        </w:rPr>
        <w:t>4</w:t>
      </w:r>
      <w:r w:rsidR="00B25BB0" w:rsidRPr="00B25BB0">
        <w:rPr>
          <w:rFonts w:cs="Times New Roman"/>
          <w:szCs w:val="20"/>
          <w:lang w:eastAsia="cs-CZ"/>
        </w:rPr>
        <w:t>.</w:t>
      </w:r>
      <w:r w:rsidR="00B25BB0" w:rsidRPr="00B25BB0">
        <w:rPr>
          <w:rFonts w:cs="Times New Roman"/>
          <w:szCs w:val="20"/>
          <w:lang w:eastAsia="cs-CZ"/>
        </w:rPr>
        <w:tab/>
        <w:t>V případě, že z jakýchkoli důvodů na straně objednatel</w:t>
      </w:r>
      <w:r w:rsidR="000F266F">
        <w:rPr>
          <w:rFonts w:cs="Times New Roman"/>
          <w:szCs w:val="20"/>
          <w:lang w:eastAsia="cs-CZ"/>
        </w:rPr>
        <w:t>e</w:t>
      </w:r>
      <w:r w:rsidR="00B25BB0" w:rsidRPr="00B25BB0">
        <w:rPr>
          <w:rFonts w:cs="Times New Roman"/>
          <w:szCs w:val="20"/>
          <w:lang w:eastAsia="cs-CZ"/>
        </w:rPr>
        <w:t>, nebude možné dodržet termíny zahájení plnění, předání a převzetí staveniště nebo zahájení provádění stavby, je objednatel oprávněn tyto termíny posunout či přiměřeně prodloužit a zároveň se posouvají automaticky i termíny ukončení plnění.</w:t>
      </w:r>
    </w:p>
    <w:p w14:paraId="129926BB" w14:textId="6C444DC0" w:rsidR="00B25BB0" w:rsidRPr="00B25BB0" w:rsidRDefault="002C22D2" w:rsidP="002C22D2">
      <w:pPr>
        <w:spacing w:line="240" w:lineRule="auto"/>
        <w:ind w:left="426" w:hanging="426"/>
        <w:jc w:val="both"/>
        <w:rPr>
          <w:rFonts w:cs="Times New Roman"/>
          <w:szCs w:val="20"/>
          <w:lang w:eastAsia="cs-CZ"/>
        </w:rPr>
      </w:pPr>
      <w:r>
        <w:rPr>
          <w:rFonts w:cs="Times New Roman"/>
          <w:szCs w:val="20"/>
          <w:lang w:eastAsia="cs-CZ"/>
        </w:rPr>
        <w:t>5.</w:t>
      </w:r>
      <w:r>
        <w:rPr>
          <w:rFonts w:cs="Times New Roman"/>
          <w:szCs w:val="20"/>
          <w:lang w:eastAsia="cs-CZ"/>
        </w:rPr>
        <w:tab/>
      </w:r>
      <w:r w:rsidR="00B25BB0" w:rsidRPr="00B25BB0">
        <w:rPr>
          <w:rFonts w:cs="Times New Roman"/>
          <w:szCs w:val="20"/>
          <w:lang w:eastAsia="cs-CZ"/>
        </w:rPr>
        <w:t xml:space="preserve">Při potřebě přerušení z organizačních důvodů na straně objednatele dojde při souhlasném prohlášení zadavatele a </w:t>
      </w:r>
      <w:r w:rsidR="000F266F">
        <w:rPr>
          <w:rFonts w:cs="Times New Roman"/>
          <w:szCs w:val="20"/>
          <w:lang w:eastAsia="cs-CZ"/>
        </w:rPr>
        <w:t>zhotovitele</w:t>
      </w:r>
      <w:r w:rsidR="00B25BB0" w:rsidRPr="00B25BB0">
        <w:rPr>
          <w:rFonts w:cs="Times New Roman"/>
          <w:szCs w:val="20"/>
          <w:lang w:eastAsia="cs-CZ"/>
        </w:rPr>
        <w:t xml:space="preserve"> k přerušení plnění na dobu nezbytně nutnou a po dobu přerušení lhůta k plnění neběží.</w:t>
      </w:r>
    </w:p>
    <w:p w14:paraId="50BC2C7B" w14:textId="75FAB625" w:rsidR="001C3273" w:rsidRPr="00E95B3E" w:rsidRDefault="00B25BB0" w:rsidP="00E95B3E">
      <w:pPr>
        <w:spacing w:line="240" w:lineRule="auto"/>
        <w:ind w:left="425" w:hanging="425"/>
        <w:jc w:val="both"/>
        <w:rPr>
          <w:rFonts w:cs="Times New Roman"/>
          <w:szCs w:val="20"/>
          <w:lang w:eastAsia="cs-CZ"/>
        </w:rPr>
      </w:pPr>
      <w:r w:rsidRPr="00B25BB0">
        <w:rPr>
          <w:rFonts w:cs="Times New Roman"/>
          <w:szCs w:val="20"/>
          <w:lang w:eastAsia="cs-CZ"/>
        </w:rPr>
        <w:t>6.</w:t>
      </w:r>
      <w:r w:rsidRPr="00B25BB0">
        <w:rPr>
          <w:rFonts w:cs="Times New Roman"/>
          <w:szCs w:val="20"/>
          <w:lang w:eastAsia="cs-CZ"/>
        </w:rPr>
        <w:tab/>
        <w:t>Objednatel není povinen zhotovitele o dodržení termínů a lhůt dle této smlouvy vč. jejích příloh upomínat. Nedodržením těchto termínů a lhůt dochází k prodlení zhotovitele se všemi důsledky podle této smlouvy v souladu s občanským zákoníkem.</w:t>
      </w:r>
    </w:p>
    <w:p w14:paraId="02DAB4D4" w14:textId="2253FE63" w:rsidR="005D37D5" w:rsidRPr="002336F2" w:rsidRDefault="005D37D5" w:rsidP="00D00DD8">
      <w:pPr>
        <w:pStyle w:val="Nadpis1"/>
        <w:numPr>
          <w:ilvl w:val="0"/>
          <w:numId w:val="15"/>
        </w:numPr>
        <w:jc w:val="center"/>
        <w:rPr>
          <w:shd w:val="clear" w:color="auto" w:fill="FFFFFF"/>
        </w:rPr>
      </w:pPr>
      <w:r w:rsidRPr="002336F2">
        <w:rPr>
          <w:shd w:val="clear" w:color="auto" w:fill="FFFFFF"/>
        </w:rPr>
        <w:t>Cena díla a platební podmínky</w:t>
      </w:r>
    </w:p>
    <w:p w14:paraId="09D787B6" w14:textId="16CF9912" w:rsidR="00914392" w:rsidRPr="00E95B3E" w:rsidRDefault="00E95B3E" w:rsidP="00A773D0">
      <w:pPr>
        <w:pStyle w:val="Vchoz"/>
        <w:spacing w:before="0" w:after="240" w:line="240" w:lineRule="auto"/>
        <w:ind w:left="426" w:hanging="426"/>
        <w:jc w:val="both"/>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1.</w:t>
      </w:r>
      <w:r>
        <w:rPr>
          <w:rFonts w:ascii="Times New Roman" w:hAnsi="Times New Roman" w:cs="Times New Roman"/>
          <w:color w:val="auto"/>
          <w:sz w:val="20"/>
          <w:szCs w:val="20"/>
          <w:shd w:val="clear" w:color="auto" w:fill="FFFFFF"/>
        </w:rPr>
        <w:tab/>
      </w:r>
      <w:r w:rsidR="00914392" w:rsidRPr="00E95B3E">
        <w:rPr>
          <w:rFonts w:ascii="Times New Roman" w:hAnsi="Times New Roman" w:cs="Times New Roman"/>
          <w:color w:val="auto"/>
          <w:sz w:val="20"/>
          <w:szCs w:val="20"/>
          <w:shd w:val="clear" w:color="auto" w:fill="FFFFFF"/>
        </w:rPr>
        <w:t xml:space="preserve">Cena Díla byla sjednána dohodou Smluvních stran na základě nabídky Zhotovitele podané v rámci výběrového řízení na veřejnou zakázku, </w:t>
      </w:r>
      <w:r w:rsidR="00531005" w:rsidRPr="00E95B3E">
        <w:rPr>
          <w:rFonts w:ascii="Times New Roman" w:hAnsi="Times New Roman" w:cs="Times New Roman"/>
          <w:color w:val="auto"/>
          <w:sz w:val="20"/>
          <w:szCs w:val="20"/>
          <w:shd w:val="clear" w:color="auto" w:fill="FFFFFF"/>
        </w:rPr>
        <w:t>a to v celkové</w:t>
      </w:r>
      <w:r w:rsidR="00914392" w:rsidRPr="00E95B3E">
        <w:rPr>
          <w:rFonts w:ascii="Times New Roman" w:hAnsi="Times New Roman" w:cs="Times New Roman"/>
          <w:color w:val="auto"/>
          <w:sz w:val="20"/>
          <w:szCs w:val="20"/>
          <w:shd w:val="clear" w:color="auto" w:fill="FFFFFF"/>
        </w:rPr>
        <w:t xml:space="preserve"> část</w:t>
      </w:r>
      <w:r w:rsidR="00531005" w:rsidRPr="00E95B3E">
        <w:rPr>
          <w:rFonts w:ascii="Times New Roman" w:hAnsi="Times New Roman" w:cs="Times New Roman"/>
          <w:color w:val="auto"/>
          <w:sz w:val="20"/>
          <w:szCs w:val="20"/>
          <w:shd w:val="clear" w:color="auto" w:fill="FFFFFF"/>
        </w:rPr>
        <w:t>ce</w:t>
      </w:r>
      <w:r w:rsidR="00914392" w:rsidRPr="00E95B3E">
        <w:rPr>
          <w:rFonts w:ascii="Times New Roman" w:hAnsi="Times New Roman" w:cs="Times New Roman"/>
          <w:color w:val="auto"/>
          <w:sz w:val="20"/>
          <w:szCs w:val="20"/>
          <w:shd w:val="clear" w:color="auto" w:fill="FFFFFF"/>
        </w:rPr>
        <w:t xml:space="preserve">: </w:t>
      </w:r>
    </w:p>
    <w:p w14:paraId="48BF0634" w14:textId="22FD2E16" w:rsidR="00914392" w:rsidRPr="00E95B3E" w:rsidRDefault="00914392" w:rsidP="00A773D0">
      <w:pPr>
        <w:pStyle w:val="Vchoz"/>
        <w:spacing w:before="0" w:line="240" w:lineRule="auto"/>
        <w:ind w:left="425"/>
        <w:jc w:val="both"/>
        <w:rPr>
          <w:rFonts w:ascii="Times New Roman" w:hAnsi="Times New Roman" w:cs="Times New Roman"/>
          <w:color w:val="auto"/>
          <w:sz w:val="20"/>
          <w:szCs w:val="20"/>
          <w:shd w:val="clear" w:color="auto" w:fill="FFFFFF"/>
        </w:rPr>
      </w:pPr>
      <w:r w:rsidRPr="00E95B3E">
        <w:rPr>
          <w:rFonts w:ascii="Times New Roman" w:hAnsi="Times New Roman" w:cs="Times New Roman"/>
          <w:color w:val="auto"/>
          <w:sz w:val="20"/>
          <w:szCs w:val="20"/>
          <w:shd w:val="clear" w:color="auto" w:fill="FFFFFF"/>
        </w:rPr>
        <w:t xml:space="preserve">Cena Díla bez DPH </w:t>
      </w:r>
      <w:r w:rsidRPr="00E95B3E">
        <w:rPr>
          <w:rFonts w:ascii="Times New Roman" w:hAnsi="Times New Roman" w:cs="Times New Roman"/>
          <w:color w:val="auto"/>
          <w:sz w:val="20"/>
          <w:szCs w:val="20"/>
          <w:shd w:val="clear" w:color="auto" w:fill="FFFFFF"/>
        </w:rPr>
        <w:tab/>
      </w:r>
      <w:r w:rsidR="0063655F" w:rsidRPr="00E95B3E">
        <w:rPr>
          <w:rFonts w:ascii="Times New Roman" w:hAnsi="Times New Roman" w:cs="Times New Roman"/>
          <w:color w:val="auto"/>
          <w:sz w:val="20"/>
          <w:szCs w:val="20"/>
          <w:shd w:val="clear" w:color="auto" w:fill="FFFFFF"/>
        </w:rPr>
        <w:tab/>
      </w:r>
      <w:r w:rsidR="0063655F" w:rsidRPr="00E95B3E">
        <w:rPr>
          <w:rFonts w:ascii="Times New Roman" w:eastAsia="Times New Roman" w:hAnsi="Times New Roman" w:cs="Times New Roman"/>
          <w:sz w:val="20"/>
          <w:szCs w:val="20"/>
          <w:highlight w:val="yellow"/>
        </w:rPr>
        <w:t>[bude doplněno]</w:t>
      </w:r>
      <w:r w:rsidR="0063655F" w:rsidRPr="00E95B3E">
        <w:rPr>
          <w:rFonts w:ascii="Times New Roman" w:eastAsia="Times New Roman" w:hAnsi="Times New Roman" w:cs="Times New Roman"/>
          <w:sz w:val="20"/>
          <w:szCs w:val="20"/>
        </w:rPr>
        <w:t xml:space="preserve"> </w:t>
      </w:r>
      <w:r w:rsidRPr="00E95B3E">
        <w:rPr>
          <w:rFonts w:ascii="Times New Roman" w:hAnsi="Times New Roman" w:cs="Times New Roman"/>
          <w:color w:val="auto"/>
          <w:sz w:val="20"/>
          <w:szCs w:val="20"/>
          <w:shd w:val="clear" w:color="auto" w:fill="FFFFFF"/>
        </w:rPr>
        <w:tab/>
        <w:t>Kč</w:t>
      </w:r>
    </w:p>
    <w:p w14:paraId="71EEC91B" w14:textId="24F87136" w:rsidR="002B30FF" w:rsidRPr="00E95B3E" w:rsidRDefault="002B30FF" w:rsidP="00A773D0">
      <w:pPr>
        <w:pStyle w:val="Vchoz"/>
        <w:spacing w:before="0" w:line="240" w:lineRule="auto"/>
        <w:ind w:left="425"/>
        <w:jc w:val="both"/>
        <w:rPr>
          <w:rFonts w:ascii="Times New Roman" w:hAnsi="Times New Roman" w:cs="Times New Roman"/>
          <w:color w:val="auto"/>
          <w:sz w:val="20"/>
          <w:szCs w:val="20"/>
          <w:shd w:val="clear" w:color="auto" w:fill="FFFFFF"/>
        </w:rPr>
      </w:pPr>
      <w:r w:rsidRPr="00E95B3E">
        <w:rPr>
          <w:rFonts w:ascii="Times New Roman" w:hAnsi="Times New Roman" w:cs="Times New Roman"/>
          <w:color w:val="auto"/>
          <w:sz w:val="20"/>
          <w:szCs w:val="20"/>
          <w:shd w:val="clear" w:color="auto" w:fill="FFFFFF"/>
        </w:rPr>
        <w:t xml:space="preserve">DPH </w:t>
      </w:r>
      <w:r w:rsidR="00E6719A">
        <w:rPr>
          <w:rFonts w:ascii="Times New Roman" w:hAnsi="Times New Roman" w:cs="Times New Roman"/>
          <w:color w:val="auto"/>
          <w:sz w:val="20"/>
          <w:szCs w:val="20"/>
          <w:highlight w:val="yellow"/>
          <w:shd w:val="clear" w:color="auto" w:fill="FFFFFF"/>
        </w:rPr>
        <w:t>……</w:t>
      </w:r>
      <w:r w:rsidRPr="00E95B3E">
        <w:rPr>
          <w:rFonts w:ascii="Times New Roman" w:hAnsi="Times New Roman" w:cs="Times New Roman"/>
          <w:color w:val="auto"/>
          <w:sz w:val="20"/>
          <w:szCs w:val="20"/>
          <w:highlight w:val="yellow"/>
          <w:shd w:val="clear" w:color="auto" w:fill="FFFFFF"/>
        </w:rPr>
        <w:t>%</w:t>
      </w:r>
      <w:r w:rsidRPr="00E95B3E">
        <w:rPr>
          <w:rFonts w:ascii="Times New Roman" w:hAnsi="Times New Roman" w:cs="Times New Roman"/>
          <w:color w:val="auto"/>
          <w:sz w:val="20"/>
          <w:szCs w:val="20"/>
          <w:shd w:val="clear" w:color="auto" w:fill="FFFFFF"/>
        </w:rPr>
        <w:t xml:space="preserve"> ve výši</w:t>
      </w:r>
      <w:r w:rsidRPr="00E95B3E">
        <w:rPr>
          <w:rFonts w:ascii="Times New Roman" w:hAnsi="Times New Roman" w:cs="Times New Roman"/>
          <w:color w:val="auto"/>
          <w:sz w:val="20"/>
          <w:szCs w:val="20"/>
          <w:shd w:val="clear" w:color="auto" w:fill="FFFFFF"/>
        </w:rPr>
        <w:tab/>
      </w:r>
      <w:r w:rsidRPr="00E95B3E">
        <w:rPr>
          <w:rFonts w:ascii="Times New Roman" w:hAnsi="Times New Roman" w:cs="Times New Roman"/>
          <w:color w:val="auto"/>
          <w:sz w:val="20"/>
          <w:szCs w:val="20"/>
          <w:shd w:val="clear" w:color="auto" w:fill="FFFFFF"/>
        </w:rPr>
        <w:tab/>
      </w:r>
      <w:r w:rsidR="0063655F" w:rsidRPr="00E95B3E">
        <w:rPr>
          <w:rFonts w:ascii="Times New Roman" w:eastAsia="Times New Roman" w:hAnsi="Times New Roman" w:cs="Times New Roman"/>
          <w:sz w:val="20"/>
          <w:szCs w:val="20"/>
          <w:highlight w:val="yellow"/>
        </w:rPr>
        <w:t>[bude doplněno]</w:t>
      </w:r>
      <w:r w:rsidR="00531005" w:rsidRPr="00E95B3E">
        <w:rPr>
          <w:rFonts w:ascii="Times New Roman" w:hAnsi="Times New Roman" w:cs="Times New Roman"/>
          <w:color w:val="auto"/>
          <w:sz w:val="20"/>
          <w:szCs w:val="20"/>
          <w:shd w:val="clear" w:color="auto" w:fill="FFFFFF"/>
        </w:rPr>
        <w:t xml:space="preserve"> </w:t>
      </w:r>
      <w:r w:rsidRPr="00E95B3E">
        <w:rPr>
          <w:rFonts w:ascii="Times New Roman" w:hAnsi="Times New Roman" w:cs="Times New Roman"/>
          <w:color w:val="auto"/>
          <w:sz w:val="20"/>
          <w:szCs w:val="20"/>
          <w:shd w:val="clear" w:color="auto" w:fill="FFFFFF"/>
        </w:rPr>
        <w:tab/>
        <w:t>Kč</w:t>
      </w:r>
    </w:p>
    <w:p w14:paraId="14555F60" w14:textId="2DC793E4" w:rsidR="00914392" w:rsidRPr="00E95B3E" w:rsidRDefault="00914392" w:rsidP="00A773D0">
      <w:pPr>
        <w:pStyle w:val="Vchoz"/>
        <w:spacing w:before="0" w:line="240" w:lineRule="auto"/>
        <w:ind w:left="425"/>
        <w:jc w:val="both"/>
        <w:rPr>
          <w:rFonts w:ascii="Times New Roman" w:hAnsi="Times New Roman" w:cs="Times New Roman"/>
          <w:color w:val="auto"/>
          <w:sz w:val="20"/>
          <w:szCs w:val="20"/>
          <w:shd w:val="clear" w:color="auto" w:fill="FFFFFF"/>
        </w:rPr>
      </w:pPr>
      <w:r w:rsidRPr="00E95B3E">
        <w:rPr>
          <w:rFonts w:ascii="Times New Roman" w:hAnsi="Times New Roman" w:cs="Times New Roman"/>
          <w:color w:val="auto"/>
          <w:sz w:val="20"/>
          <w:szCs w:val="20"/>
          <w:shd w:val="clear" w:color="auto" w:fill="FFFFFF"/>
        </w:rPr>
        <w:t xml:space="preserve">Cena celkem včetně DPH </w:t>
      </w:r>
      <w:r w:rsidRPr="00E95B3E">
        <w:rPr>
          <w:rFonts w:ascii="Times New Roman" w:hAnsi="Times New Roman" w:cs="Times New Roman"/>
          <w:color w:val="auto"/>
          <w:sz w:val="20"/>
          <w:szCs w:val="20"/>
          <w:shd w:val="clear" w:color="auto" w:fill="FFFFFF"/>
        </w:rPr>
        <w:tab/>
      </w:r>
      <w:r w:rsidR="0063655F" w:rsidRPr="00E95B3E">
        <w:rPr>
          <w:rFonts w:ascii="Times New Roman" w:eastAsia="Times New Roman" w:hAnsi="Times New Roman" w:cs="Times New Roman"/>
          <w:sz w:val="20"/>
          <w:szCs w:val="20"/>
          <w:highlight w:val="yellow"/>
        </w:rPr>
        <w:t>[bude doplněno]</w:t>
      </w:r>
      <w:r w:rsidR="00531005" w:rsidRPr="00E95B3E">
        <w:rPr>
          <w:rFonts w:ascii="Times New Roman" w:hAnsi="Times New Roman" w:cs="Times New Roman"/>
          <w:color w:val="auto"/>
          <w:sz w:val="20"/>
          <w:szCs w:val="20"/>
          <w:shd w:val="clear" w:color="auto" w:fill="FFFFFF"/>
        </w:rPr>
        <w:t xml:space="preserve"> </w:t>
      </w:r>
      <w:r w:rsidRPr="00E95B3E">
        <w:rPr>
          <w:rFonts w:ascii="Times New Roman" w:hAnsi="Times New Roman" w:cs="Times New Roman"/>
          <w:color w:val="auto"/>
          <w:sz w:val="20"/>
          <w:szCs w:val="20"/>
          <w:shd w:val="clear" w:color="auto" w:fill="FFFFFF"/>
        </w:rPr>
        <w:tab/>
        <w:t>Kč</w:t>
      </w:r>
    </w:p>
    <w:p w14:paraId="618C33F0" w14:textId="77777777" w:rsidR="00A773D0" w:rsidRDefault="004C0D6B" w:rsidP="00A773D0">
      <w:pPr>
        <w:pStyle w:val="Vchoz"/>
        <w:spacing w:before="0" w:line="240" w:lineRule="auto"/>
        <w:ind w:left="425"/>
        <w:jc w:val="both"/>
        <w:rPr>
          <w:rFonts w:ascii="Times New Roman" w:hAnsi="Times New Roman" w:cs="Times New Roman"/>
          <w:color w:val="auto"/>
          <w:sz w:val="20"/>
          <w:szCs w:val="20"/>
          <w:shd w:val="clear" w:color="auto" w:fill="FFFFFF"/>
        </w:rPr>
      </w:pPr>
      <w:r w:rsidRPr="00E95B3E">
        <w:rPr>
          <w:rFonts w:ascii="Times New Roman" w:hAnsi="Times New Roman" w:cs="Times New Roman"/>
          <w:color w:val="auto"/>
          <w:sz w:val="20"/>
          <w:szCs w:val="20"/>
          <w:shd w:val="clear" w:color="auto" w:fill="FFFFFF"/>
        </w:rPr>
        <w:t>(dále jen „</w:t>
      </w:r>
      <w:r w:rsidRPr="00E95B3E">
        <w:rPr>
          <w:rFonts w:ascii="Times New Roman" w:hAnsi="Times New Roman" w:cs="Times New Roman"/>
          <w:b/>
          <w:bCs/>
          <w:color w:val="auto"/>
          <w:sz w:val="20"/>
          <w:szCs w:val="20"/>
          <w:shd w:val="clear" w:color="auto" w:fill="FFFFFF"/>
        </w:rPr>
        <w:t>Cena díla</w:t>
      </w:r>
      <w:r w:rsidRPr="00E95B3E">
        <w:rPr>
          <w:rFonts w:ascii="Times New Roman" w:hAnsi="Times New Roman" w:cs="Times New Roman"/>
          <w:color w:val="auto"/>
          <w:sz w:val="20"/>
          <w:szCs w:val="20"/>
          <w:shd w:val="clear" w:color="auto" w:fill="FFFFFF"/>
        </w:rPr>
        <w:t>“)</w:t>
      </w:r>
    </w:p>
    <w:p w14:paraId="567A403F" w14:textId="77777777" w:rsidR="008131E4" w:rsidRDefault="008131E4" w:rsidP="00A773D0">
      <w:pPr>
        <w:pStyle w:val="Vchoz"/>
        <w:spacing w:before="0" w:line="240" w:lineRule="auto"/>
        <w:ind w:left="425"/>
        <w:jc w:val="both"/>
        <w:rPr>
          <w:rFonts w:ascii="Times New Roman" w:hAnsi="Times New Roman" w:cs="Times New Roman"/>
          <w:color w:val="auto"/>
          <w:sz w:val="20"/>
          <w:szCs w:val="20"/>
          <w:shd w:val="clear" w:color="auto" w:fill="FFFFFF"/>
        </w:rPr>
      </w:pPr>
    </w:p>
    <w:p w14:paraId="50C2AFE1" w14:textId="25B68C0C" w:rsidR="00A773D0" w:rsidRDefault="00A773D0" w:rsidP="00A773D0">
      <w:pPr>
        <w:pStyle w:val="Vchoz"/>
        <w:spacing w:before="0" w:line="240" w:lineRule="auto"/>
        <w:ind w:left="425"/>
        <w:jc w:val="both"/>
        <w:rPr>
          <w:rFonts w:ascii="Times New Roman" w:eastAsia="Arial" w:hAnsi="Times New Roman" w:cs="Times New Roman"/>
          <w:sz w:val="20"/>
          <w:u w:val="single"/>
        </w:rPr>
      </w:pPr>
      <w:r w:rsidRPr="00F91D84">
        <w:rPr>
          <w:rFonts w:ascii="Times New Roman" w:eastAsia="Arial" w:hAnsi="Times New Roman" w:cs="Times New Roman"/>
          <w:sz w:val="20"/>
        </w:rPr>
        <w:t xml:space="preserve">Daň z přidané hodnoty bude účtována podle platných předpisů v době zdanitelného plnění. </w:t>
      </w:r>
      <w:r w:rsidRPr="00F91D84">
        <w:rPr>
          <w:rFonts w:ascii="Times New Roman" w:eastAsia="Arial" w:hAnsi="Times New Roman" w:cs="Times New Roman"/>
          <w:sz w:val="20"/>
          <w:u w:val="single"/>
        </w:rPr>
        <w:t xml:space="preserve">Vzhledem </w:t>
      </w:r>
      <w:r w:rsidRPr="0052173A">
        <w:rPr>
          <w:rFonts w:ascii="Times New Roman" w:eastAsia="Arial" w:hAnsi="Times New Roman" w:cs="Times New Roman"/>
          <w:sz w:val="20"/>
          <w:u w:val="single"/>
        </w:rPr>
        <w:t>ke skutečnosti, že se jedná v tomto případě o tzv. přenesenou daňovou povinnost („PDP“), bude daň odváděna přímo objednatelem.</w:t>
      </w:r>
    </w:p>
    <w:p w14:paraId="2ACD2CA4" w14:textId="77777777" w:rsidR="00A773D0" w:rsidRDefault="00A773D0" w:rsidP="00A773D0">
      <w:pPr>
        <w:pStyle w:val="Vchoz"/>
        <w:spacing w:before="0" w:line="240" w:lineRule="auto"/>
        <w:ind w:left="425"/>
        <w:jc w:val="both"/>
        <w:rPr>
          <w:rFonts w:ascii="Times New Roman" w:hAnsi="Times New Roman" w:cs="Times New Roman"/>
          <w:color w:val="auto"/>
          <w:sz w:val="20"/>
          <w:szCs w:val="20"/>
          <w:shd w:val="clear" w:color="auto" w:fill="FFFFFF"/>
        </w:rPr>
      </w:pPr>
    </w:p>
    <w:p w14:paraId="6A72C87E" w14:textId="029EC009" w:rsidR="002A6065" w:rsidRPr="00E95B3E" w:rsidRDefault="00E95B3E" w:rsidP="00A773D0">
      <w:pPr>
        <w:pStyle w:val="Vchoz"/>
        <w:spacing w:before="0" w:after="240" w:line="240" w:lineRule="auto"/>
        <w:ind w:left="426" w:hanging="426"/>
        <w:jc w:val="both"/>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2.</w:t>
      </w:r>
      <w:r>
        <w:rPr>
          <w:rFonts w:ascii="Times New Roman" w:hAnsi="Times New Roman" w:cs="Times New Roman"/>
          <w:color w:val="auto"/>
          <w:sz w:val="20"/>
          <w:szCs w:val="20"/>
          <w:shd w:val="clear" w:color="auto" w:fill="FFFFFF"/>
        </w:rPr>
        <w:tab/>
      </w:r>
      <w:r w:rsidR="002A6065" w:rsidRPr="00E95B3E">
        <w:rPr>
          <w:rFonts w:ascii="Times New Roman" w:hAnsi="Times New Roman" w:cs="Times New Roman"/>
          <w:color w:val="auto"/>
          <w:sz w:val="20"/>
          <w:szCs w:val="20"/>
          <w:shd w:val="clear" w:color="auto" w:fill="FFFFFF"/>
        </w:rPr>
        <w:t xml:space="preserve">Podrobný rozpis Ceny díla </w:t>
      </w:r>
      <w:r w:rsidR="00531005" w:rsidRPr="00E95B3E">
        <w:rPr>
          <w:rFonts w:ascii="Times New Roman" w:hAnsi="Times New Roman" w:cs="Times New Roman"/>
          <w:color w:val="auto"/>
          <w:sz w:val="20"/>
          <w:szCs w:val="20"/>
          <w:shd w:val="clear" w:color="auto" w:fill="FFFFFF"/>
        </w:rPr>
        <w:t xml:space="preserve">v úrovni jednotlivých položek </w:t>
      </w:r>
      <w:r w:rsidR="002A6065" w:rsidRPr="00E95B3E">
        <w:rPr>
          <w:rFonts w:ascii="Times New Roman" w:hAnsi="Times New Roman" w:cs="Times New Roman"/>
          <w:color w:val="auto"/>
          <w:sz w:val="20"/>
          <w:szCs w:val="20"/>
          <w:shd w:val="clear" w:color="auto" w:fill="FFFFFF"/>
        </w:rPr>
        <w:t xml:space="preserve">je uveden </w:t>
      </w:r>
      <w:r>
        <w:rPr>
          <w:rFonts w:ascii="Times New Roman" w:hAnsi="Times New Roman" w:cs="Times New Roman"/>
          <w:color w:val="auto"/>
          <w:sz w:val="20"/>
          <w:szCs w:val="20"/>
          <w:shd w:val="clear" w:color="auto" w:fill="FFFFFF"/>
        </w:rPr>
        <w:t>v Příloze</w:t>
      </w:r>
      <w:r w:rsidR="00531005" w:rsidRPr="00E95B3E">
        <w:rPr>
          <w:rFonts w:ascii="Times New Roman" w:hAnsi="Times New Roman" w:cs="Times New Roman"/>
          <w:color w:val="auto"/>
          <w:sz w:val="20"/>
          <w:szCs w:val="20"/>
          <w:shd w:val="clear" w:color="auto" w:fill="FFFFFF"/>
        </w:rPr>
        <w:t xml:space="preserve"> č. 1 této Smlouvy.</w:t>
      </w:r>
    </w:p>
    <w:p w14:paraId="0E2F5287" w14:textId="7E321F55" w:rsidR="0096294D" w:rsidRDefault="00E95B3E" w:rsidP="00CA1FFC">
      <w:pPr>
        <w:pStyle w:val="Vchoz"/>
        <w:spacing w:before="0" w:line="240" w:lineRule="auto"/>
        <w:ind w:left="425" w:hanging="425"/>
        <w:jc w:val="both"/>
        <w:rPr>
          <w:rFonts w:ascii="Times New Roman" w:hAnsi="Times New Roman" w:cs="Times New Roman"/>
          <w:color w:val="auto"/>
          <w:sz w:val="20"/>
          <w:szCs w:val="20"/>
        </w:rPr>
      </w:pPr>
      <w:r>
        <w:rPr>
          <w:rFonts w:ascii="Times New Roman" w:hAnsi="Times New Roman" w:cs="Times New Roman"/>
          <w:color w:val="auto"/>
          <w:sz w:val="20"/>
          <w:szCs w:val="20"/>
          <w:shd w:val="clear" w:color="auto" w:fill="FFFFFF"/>
        </w:rPr>
        <w:t>3.</w:t>
      </w:r>
      <w:r>
        <w:rPr>
          <w:rFonts w:ascii="Times New Roman" w:hAnsi="Times New Roman" w:cs="Times New Roman"/>
          <w:color w:val="auto"/>
          <w:sz w:val="20"/>
          <w:szCs w:val="20"/>
          <w:shd w:val="clear" w:color="auto" w:fill="FFFFFF"/>
        </w:rPr>
        <w:tab/>
      </w:r>
      <w:r w:rsidR="00ED7AD6" w:rsidRPr="00E95B3E">
        <w:rPr>
          <w:rFonts w:ascii="Times New Roman" w:hAnsi="Times New Roman" w:cs="Times New Roman"/>
          <w:color w:val="auto"/>
          <w:sz w:val="20"/>
          <w:szCs w:val="20"/>
          <w:shd w:val="clear" w:color="auto" w:fill="FFFFFF"/>
        </w:rPr>
        <w:t>Cena díla je</w:t>
      </w:r>
      <w:r w:rsidR="00F67BED" w:rsidRPr="00E95B3E">
        <w:rPr>
          <w:rFonts w:ascii="Times New Roman" w:hAnsi="Times New Roman" w:cs="Times New Roman"/>
          <w:color w:val="auto"/>
          <w:sz w:val="20"/>
          <w:szCs w:val="20"/>
          <w:shd w:val="clear" w:color="auto" w:fill="FFFFFF"/>
        </w:rPr>
        <w:t xml:space="preserve"> stanovena jako pevná v rozsahu Díla dle přílohy č. 1 této Smlouvy </w:t>
      </w:r>
      <w:r w:rsidR="00ED7AD6" w:rsidRPr="00E95B3E">
        <w:rPr>
          <w:rFonts w:ascii="Times New Roman" w:hAnsi="Times New Roman" w:cs="Times New Roman"/>
          <w:color w:val="auto"/>
          <w:sz w:val="20"/>
          <w:szCs w:val="20"/>
          <w:shd w:val="clear" w:color="auto" w:fill="FFFFFF"/>
        </w:rPr>
        <w:t>a zahrnuje veškeré náklady Zhotovitele související s řádným Provedením díla</w:t>
      </w:r>
      <w:r w:rsidR="00F67BED" w:rsidRPr="00E95B3E">
        <w:rPr>
          <w:rFonts w:ascii="Times New Roman" w:hAnsi="Times New Roman" w:cs="Times New Roman"/>
          <w:color w:val="auto"/>
          <w:sz w:val="20"/>
          <w:szCs w:val="20"/>
          <w:shd w:val="clear" w:color="auto" w:fill="FFFFFF"/>
        </w:rPr>
        <w:t xml:space="preserve"> </w:t>
      </w:r>
      <w:r w:rsidR="00ED7AD6" w:rsidRPr="00E95B3E">
        <w:rPr>
          <w:rFonts w:ascii="Times New Roman" w:hAnsi="Times New Roman" w:cs="Times New Roman"/>
          <w:color w:val="auto"/>
          <w:sz w:val="20"/>
          <w:szCs w:val="20"/>
          <w:shd w:val="clear" w:color="auto" w:fill="FFFFFF"/>
        </w:rPr>
        <w:t xml:space="preserve">dle této Smlouvy. </w:t>
      </w:r>
      <w:r w:rsidR="0096294D" w:rsidRPr="00E95B3E">
        <w:rPr>
          <w:rFonts w:ascii="Times New Roman" w:hAnsi="Times New Roman" w:cs="Times New Roman"/>
          <w:color w:val="auto"/>
          <w:sz w:val="20"/>
          <w:szCs w:val="20"/>
        </w:rPr>
        <w:t>Celková cena zahrnuje předpokládaný vývoj cen ve stavebnictví včetně předpokládaného vývoje kurzů české měny k zahraničním měnám až do doby</w:t>
      </w:r>
      <w:r w:rsidR="002336F2" w:rsidRPr="00E95B3E">
        <w:rPr>
          <w:rFonts w:ascii="Times New Roman" w:hAnsi="Times New Roman" w:cs="Times New Roman"/>
          <w:color w:val="auto"/>
          <w:sz w:val="20"/>
          <w:szCs w:val="20"/>
        </w:rPr>
        <w:t> </w:t>
      </w:r>
      <w:r w:rsidR="00926112" w:rsidRPr="00E95B3E">
        <w:rPr>
          <w:rFonts w:ascii="Times New Roman" w:hAnsi="Times New Roman" w:cs="Times New Roman"/>
          <w:color w:val="auto"/>
          <w:sz w:val="20"/>
          <w:szCs w:val="20"/>
        </w:rPr>
        <w:t>Provedení</w:t>
      </w:r>
      <w:r w:rsidR="002336F2" w:rsidRPr="00E95B3E">
        <w:rPr>
          <w:rFonts w:ascii="Times New Roman" w:hAnsi="Times New Roman" w:cs="Times New Roman"/>
          <w:color w:val="auto"/>
          <w:sz w:val="20"/>
          <w:szCs w:val="20"/>
        </w:rPr>
        <w:t xml:space="preserve"> </w:t>
      </w:r>
      <w:r w:rsidR="0096294D" w:rsidRPr="00E95B3E">
        <w:rPr>
          <w:rFonts w:ascii="Times New Roman" w:hAnsi="Times New Roman" w:cs="Times New Roman"/>
          <w:color w:val="auto"/>
          <w:sz w:val="20"/>
          <w:szCs w:val="20"/>
        </w:rPr>
        <w:t xml:space="preserve">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w:t>
      </w:r>
      <w:r w:rsidR="00926112" w:rsidRPr="00E95B3E">
        <w:rPr>
          <w:rFonts w:ascii="Times New Roman" w:hAnsi="Times New Roman" w:cs="Times New Roman"/>
          <w:color w:val="auto"/>
          <w:sz w:val="20"/>
          <w:szCs w:val="20"/>
        </w:rPr>
        <w:t>Provedeného d</w:t>
      </w:r>
      <w:r w:rsidR="0096294D" w:rsidRPr="00E95B3E">
        <w:rPr>
          <w:rFonts w:ascii="Times New Roman" w:hAnsi="Times New Roman" w:cs="Times New Roman"/>
          <w:color w:val="auto"/>
          <w:sz w:val="20"/>
          <w:szCs w:val="20"/>
        </w:rPr>
        <w:t xml:space="preserve">íla, náklady na zhotovování, výrobu, obstarání, přepravu věcí, zařízení, materiálů, dodávek, náklady na pojištění předmětu </w:t>
      </w:r>
      <w:r w:rsidR="002336F2" w:rsidRPr="00E95B3E">
        <w:rPr>
          <w:rFonts w:ascii="Times New Roman" w:hAnsi="Times New Roman" w:cs="Times New Roman"/>
          <w:color w:val="auto"/>
          <w:sz w:val="20"/>
          <w:szCs w:val="20"/>
        </w:rPr>
        <w:t>D</w:t>
      </w:r>
      <w:r w:rsidR="0096294D" w:rsidRPr="00E95B3E">
        <w:rPr>
          <w:rFonts w:ascii="Times New Roman" w:hAnsi="Times New Roman" w:cs="Times New Roman"/>
          <w:color w:val="auto"/>
          <w:sz w:val="20"/>
          <w:szCs w:val="20"/>
        </w:rPr>
        <w:t>íla a</w:t>
      </w:r>
      <w:r w:rsidR="002336F2" w:rsidRPr="00E95B3E">
        <w:rPr>
          <w:rFonts w:ascii="Times New Roman" w:hAnsi="Times New Roman" w:cs="Times New Roman"/>
          <w:color w:val="auto"/>
          <w:sz w:val="20"/>
          <w:szCs w:val="20"/>
        </w:rPr>
        <w:t> </w:t>
      </w:r>
      <w:r w:rsidR="0096294D" w:rsidRPr="00E95B3E">
        <w:rPr>
          <w:rFonts w:ascii="Times New Roman" w:hAnsi="Times New Roman" w:cs="Times New Roman"/>
          <w:color w:val="auto"/>
          <w:sz w:val="20"/>
          <w:szCs w:val="20"/>
        </w:rPr>
        <w:t>odpovědnosti za škody</w:t>
      </w:r>
      <w:r w:rsidR="00926112" w:rsidRPr="00E95B3E">
        <w:rPr>
          <w:rFonts w:ascii="Times New Roman" w:hAnsi="Times New Roman" w:cs="Times New Roman"/>
          <w:color w:val="auto"/>
          <w:sz w:val="20"/>
          <w:szCs w:val="20"/>
        </w:rPr>
        <w:t xml:space="preserve">. </w:t>
      </w:r>
    </w:p>
    <w:p w14:paraId="114675AD" w14:textId="77777777" w:rsidR="00CA1FFC" w:rsidRPr="00E95B3E" w:rsidRDefault="00CA1FFC" w:rsidP="00CA1FFC">
      <w:pPr>
        <w:pStyle w:val="Vchoz"/>
        <w:spacing w:before="0" w:line="240" w:lineRule="auto"/>
        <w:ind w:left="425" w:hanging="425"/>
        <w:jc w:val="both"/>
        <w:rPr>
          <w:rFonts w:ascii="Times New Roman" w:hAnsi="Times New Roman" w:cs="Times New Roman"/>
          <w:color w:val="auto"/>
          <w:sz w:val="20"/>
          <w:szCs w:val="20"/>
          <w:shd w:val="clear" w:color="auto" w:fill="FFFFFF"/>
        </w:rPr>
      </w:pPr>
    </w:p>
    <w:p w14:paraId="71F2C8C5" w14:textId="4950C64E" w:rsidR="002336F2" w:rsidRDefault="00E95B3E" w:rsidP="00CA1FFC">
      <w:pPr>
        <w:pStyle w:val="Vchoz"/>
        <w:spacing w:before="0" w:line="240" w:lineRule="auto"/>
        <w:ind w:left="425" w:hanging="425"/>
        <w:jc w:val="both"/>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4.</w:t>
      </w:r>
      <w:r>
        <w:rPr>
          <w:rFonts w:ascii="Times New Roman" w:hAnsi="Times New Roman" w:cs="Times New Roman"/>
          <w:color w:val="auto"/>
          <w:sz w:val="20"/>
          <w:szCs w:val="20"/>
          <w:shd w:val="clear" w:color="auto" w:fill="FFFFFF"/>
        </w:rPr>
        <w:tab/>
      </w:r>
      <w:r w:rsidR="002336F2" w:rsidRPr="00E95B3E">
        <w:rPr>
          <w:rFonts w:ascii="Times New Roman" w:hAnsi="Times New Roman" w:cs="Times New Roman"/>
          <w:color w:val="auto"/>
          <w:sz w:val="20"/>
          <w:szCs w:val="20"/>
          <w:shd w:val="clear" w:color="auto" w:fill="FFFFFF"/>
        </w:rPr>
        <w:t xml:space="preserve">Objednatel neposkytuje zálohu. </w:t>
      </w:r>
    </w:p>
    <w:p w14:paraId="089DF02E" w14:textId="77777777" w:rsidR="00CA1FFC" w:rsidRPr="00E95B3E" w:rsidRDefault="00CA1FFC" w:rsidP="00CA1FFC">
      <w:pPr>
        <w:pStyle w:val="Vchoz"/>
        <w:spacing w:before="0" w:line="240" w:lineRule="auto"/>
        <w:ind w:left="425" w:hanging="425"/>
        <w:jc w:val="both"/>
        <w:rPr>
          <w:rFonts w:ascii="Times New Roman" w:hAnsi="Times New Roman" w:cs="Times New Roman"/>
          <w:b/>
          <w:bCs/>
          <w:color w:val="auto"/>
          <w:sz w:val="20"/>
          <w:szCs w:val="20"/>
          <w:shd w:val="clear" w:color="auto" w:fill="FFFFFF"/>
        </w:rPr>
      </w:pPr>
    </w:p>
    <w:p w14:paraId="481B854A" w14:textId="641F5170" w:rsidR="00336B6B" w:rsidRDefault="00E95B3E" w:rsidP="00CA1FFC">
      <w:pPr>
        <w:spacing w:after="0" w:line="240" w:lineRule="auto"/>
        <w:ind w:left="425" w:hanging="425"/>
        <w:jc w:val="both"/>
        <w:rPr>
          <w:rFonts w:eastAsia="Arial Unicode MS" w:cs="Times New Roman"/>
          <w:kern w:val="0"/>
          <w:szCs w:val="20"/>
          <w:bdr w:val="nil"/>
          <w:shd w:val="clear" w:color="auto" w:fill="FFFFFF"/>
          <w:lang w:eastAsia="cs-CZ"/>
          <w14:textOutline w14:w="0" w14:cap="flat" w14:cmpd="sng" w14:algn="ctr">
            <w14:noFill/>
            <w14:prstDash w14:val="solid"/>
            <w14:bevel/>
          </w14:textOutline>
          <w14:ligatures w14:val="none"/>
        </w:rPr>
      </w:pPr>
      <w:r>
        <w:rPr>
          <w:rFonts w:eastAsia="Arial Unicode MS" w:cs="Times New Roman"/>
          <w:kern w:val="0"/>
          <w:szCs w:val="20"/>
          <w:bdr w:val="nil"/>
          <w:shd w:val="clear" w:color="auto" w:fill="FFFFFF"/>
          <w:lang w:eastAsia="cs-CZ"/>
          <w14:textOutline w14:w="0" w14:cap="flat" w14:cmpd="sng" w14:algn="ctr">
            <w14:noFill/>
            <w14:prstDash w14:val="solid"/>
            <w14:bevel/>
          </w14:textOutline>
          <w14:ligatures w14:val="none"/>
        </w:rPr>
        <w:t>5.</w:t>
      </w:r>
      <w:r>
        <w:rPr>
          <w:rFonts w:eastAsia="Arial Unicode MS" w:cs="Times New Roman"/>
          <w:kern w:val="0"/>
          <w:szCs w:val="20"/>
          <w:bdr w:val="nil"/>
          <w:shd w:val="clear" w:color="auto" w:fill="FFFFFF"/>
          <w:lang w:eastAsia="cs-CZ"/>
          <w14:textOutline w14:w="0" w14:cap="flat" w14:cmpd="sng" w14:algn="ctr">
            <w14:noFill/>
            <w14:prstDash w14:val="solid"/>
            <w14:bevel/>
          </w14:textOutline>
          <w14:ligatures w14:val="none"/>
        </w:rPr>
        <w:tab/>
      </w:r>
      <w:r w:rsidR="00336B6B" w:rsidRPr="00E95B3E">
        <w:rPr>
          <w:rFonts w:eastAsia="Arial Unicode MS" w:cs="Times New Roman"/>
          <w:kern w:val="0"/>
          <w:szCs w:val="20"/>
          <w:bdr w:val="nil"/>
          <w:shd w:val="clear" w:color="auto" w:fill="FFFFFF"/>
          <w:lang w:eastAsia="cs-CZ"/>
          <w14:textOutline w14:w="0" w14:cap="flat" w14:cmpd="sng" w14:algn="ctr">
            <w14:noFill/>
            <w14:prstDash w14:val="solid"/>
            <w14:bevel/>
          </w14:textOutline>
          <w14:ligatures w14:val="none"/>
        </w:rPr>
        <w:t>Smluvní strany se dohodly, že Objednate</w:t>
      </w:r>
      <w:r w:rsidR="00B54D0D" w:rsidRPr="00E95B3E">
        <w:rPr>
          <w:rFonts w:eastAsia="Arial Unicode MS" w:cs="Times New Roman"/>
          <w:kern w:val="0"/>
          <w:szCs w:val="20"/>
          <w:bdr w:val="nil"/>
          <w:shd w:val="clear" w:color="auto" w:fill="FFFFFF"/>
          <w:lang w:eastAsia="cs-CZ"/>
          <w14:textOutline w14:w="0" w14:cap="flat" w14:cmpd="sng" w14:algn="ctr">
            <w14:noFill/>
            <w14:prstDash w14:val="solid"/>
            <w14:bevel/>
          </w14:textOutline>
          <w14:ligatures w14:val="none"/>
        </w:rPr>
        <w:t xml:space="preserve">l je povinen zaplatit Cenu díla </w:t>
      </w:r>
      <w:r w:rsidR="00336B6B" w:rsidRPr="00E95B3E">
        <w:rPr>
          <w:rFonts w:eastAsia="Arial Unicode MS" w:cs="Times New Roman"/>
          <w:kern w:val="0"/>
          <w:szCs w:val="20"/>
          <w:bdr w:val="nil"/>
          <w:shd w:val="clear" w:color="auto" w:fill="FFFFFF"/>
          <w:lang w:eastAsia="cs-CZ"/>
          <w14:textOutline w14:w="0" w14:cap="flat" w14:cmpd="sng" w14:algn="ctr">
            <w14:noFill/>
            <w14:prstDash w14:val="solid"/>
            <w14:bevel/>
          </w14:textOutline>
          <w14:ligatures w14:val="none"/>
        </w:rPr>
        <w:t>jednorázově po</w:t>
      </w:r>
      <w:r w:rsidR="002336F2" w:rsidRPr="00E95B3E">
        <w:rPr>
          <w:rFonts w:eastAsia="Arial Unicode MS" w:cs="Times New Roman"/>
          <w:kern w:val="0"/>
          <w:szCs w:val="20"/>
          <w:bdr w:val="nil"/>
          <w:shd w:val="clear" w:color="auto" w:fill="FFFFFF"/>
          <w:lang w:eastAsia="cs-CZ"/>
          <w14:textOutline w14:w="0" w14:cap="flat" w14:cmpd="sng" w14:algn="ctr">
            <w14:noFill/>
            <w14:prstDash w14:val="solid"/>
            <w14:bevel/>
          </w14:textOutline>
          <w14:ligatures w14:val="none"/>
        </w:rPr>
        <w:t> </w:t>
      </w:r>
      <w:r w:rsidR="00336B6B" w:rsidRPr="00E95B3E">
        <w:rPr>
          <w:rFonts w:eastAsia="Arial Unicode MS" w:cs="Times New Roman"/>
          <w:kern w:val="0"/>
          <w:szCs w:val="20"/>
          <w:bdr w:val="nil"/>
          <w:shd w:val="clear" w:color="auto" w:fill="FFFFFF"/>
          <w:lang w:eastAsia="cs-CZ"/>
          <w14:textOutline w14:w="0" w14:cap="flat" w14:cmpd="sng" w14:algn="ctr">
            <w14:noFill/>
            <w14:prstDash w14:val="solid"/>
            <w14:bevel/>
          </w14:textOutline>
          <w14:ligatures w14:val="none"/>
        </w:rPr>
        <w:t>řádném Provedení díla</w:t>
      </w:r>
      <w:r w:rsidRPr="00E95B3E">
        <w:rPr>
          <w:rFonts w:eastAsia="Arial Unicode MS" w:cs="Times New Roman"/>
          <w:kern w:val="0"/>
          <w:szCs w:val="20"/>
          <w:bdr w:val="nil"/>
          <w:shd w:val="clear" w:color="auto" w:fill="FFFFFF"/>
          <w:lang w:eastAsia="cs-CZ"/>
          <w14:textOutline w14:w="0" w14:cap="flat" w14:cmpd="sng" w14:algn="ctr">
            <w14:noFill/>
            <w14:prstDash w14:val="solid"/>
            <w14:bevel/>
          </w14:textOutline>
          <w14:ligatures w14:val="none"/>
        </w:rPr>
        <w:t>, tj. po protokolárním převzetí díla bez vad a nedodělků.</w:t>
      </w:r>
    </w:p>
    <w:p w14:paraId="4A18B268" w14:textId="77777777" w:rsidR="00CA1FFC" w:rsidRPr="00E95B3E" w:rsidRDefault="00CA1FFC" w:rsidP="00CA1FFC">
      <w:pPr>
        <w:spacing w:after="0" w:line="240" w:lineRule="auto"/>
        <w:ind w:left="425" w:hanging="425"/>
        <w:jc w:val="both"/>
        <w:rPr>
          <w:rFonts w:eastAsia="Arial Unicode MS" w:cs="Times New Roman"/>
          <w:kern w:val="0"/>
          <w:szCs w:val="20"/>
          <w:bdr w:val="nil"/>
          <w:shd w:val="clear" w:color="auto" w:fill="FFFFFF"/>
          <w:lang w:eastAsia="cs-CZ"/>
          <w14:textOutline w14:w="0" w14:cap="flat" w14:cmpd="sng" w14:algn="ctr">
            <w14:noFill/>
            <w14:prstDash w14:val="solid"/>
            <w14:bevel/>
          </w14:textOutline>
          <w14:ligatures w14:val="none"/>
        </w:rPr>
      </w:pPr>
    </w:p>
    <w:p w14:paraId="2112F19A" w14:textId="7779746A" w:rsidR="003D02EC" w:rsidRDefault="00E95B3E" w:rsidP="00CA1FFC">
      <w:pPr>
        <w:pStyle w:val="Vchoz"/>
        <w:spacing w:before="0" w:line="240" w:lineRule="auto"/>
        <w:ind w:left="425" w:hanging="425"/>
        <w:jc w:val="both"/>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6.</w:t>
      </w:r>
      <w:r>
        <w:rPr>
          <w:rFonts w:ascii="Times New Roman" w:hAnsi="Times New Roman" w:cs="Times New Roman"/>
          <w:color w:val="auto"/>
          <w:sz w:val="20"/>
          <w:szCs w:val="20"/>
          <w:shd w:val="clear" w:color="auto" w:fill="FFFFFF"/>
        </w:rPr>
        <w:tab/>
      </w:r>
      <w:r w:rsidR="00ED7AD6" w:rsidRPr="00E95B3E">
        <w:rPr>
          <w:rFonts w:ascii="Times New Roman" w:hAnsi="Times New Roman" w:cs="Times New Roman"/>
          <w:color w:val="auto"/>
          <w:sz w:val="20"/>
          <w:szCs w:val="20"/>
          <w:shd w:val="clear" w:color="auto" w:fill="FFFFFF"/>
        </w:rPr>
        <w:t>Předpokladem úhrady Ceny díla je vystavení řádného daňového dokladu (faktury), který bude mít náležitosti daňového dokladu podle zákona č. 235/2004 Sb., o dani z přidané hodnoty, ve znění pozdějších předpisů a obecně závazných právních předpisů (dále jen „</w:t>
      </w:r>
      <w:r w:rsidR="00ED7AD6" w:rsidRPr="00E95B3E">
        <w:rPr>
          <w:rFonts w:ascii="Times New Roman" w:hAnsi="Times New Roman" w:cs="Times New Roman"/>
          <w:b/>
          <w:bCs/>
          <w:color w:val="auto"/>
          <w:sz w:val="20"/>
          <w:szCs w:val="20"/>
          <w:shd w:val="clear" w:color="auto" w:fill="FFFFFF"/>
        </w:rPr>
        <w:t>Faktura</w:t>
      </w:r>
      <w:r w:rsidR="00ED7AD6" w:rsidRPr="00E95B3E">
        <w:rPr>
          <w:rFonts w:ascii="Times New Roman" w:hAnsi="Times New Roman" w:cs="Times New Roman"/>
          <w:color w:val="auto"/>
          <w:sz w:val="20"/>
          <w:szCs w:val="20"/>
          <w:shd w:val="clear" w:color="auto" w:fill="FFFFFF"/>
        </w:rPr>
        <w:t xml:space="preserve">“). </w:t>
      </w:r>
    </w:p>
    <w:p w14:paraId="66757B44" w14:textId="77777777" w:rsidR="00CA1FFC" w:rsidRPr="00E95B3E" w:rsidRDefault="00CA1FFC" w:rsidP="00CA1FFC">
      <w:pPr>
        <w:pStyle w:val="Vchoz"/>
        <w:spacing w:before="0" w:line="240" w:lineRule="auto"/>
        <w:ind w:left="425" w:hanging="425"/>
        <w:jc w:val="both"/>
        <w:rPr>
          <w:rFonts w:ascii="Times New Roman" w:hAnsi="Times New Roman" w:cs="Times New Roman"/>
          <w:color w:val="auto"/>
          <w:sz w:val="20"/>
          <w:szCs w:val="20"/>
          <w:shd w:val="clear" w:color="auto" w:fill="FFFFFF"/>
        </w:rPr>
      </w:pPr>
    </w:p>
    <w:p w14:paraId="60B5623B" w14:textId="77777777" w:rsidR="00A773D0" w:rsidRDefault="00E95B3E" w:rsidP="00CA1FFC">
      <w:pPr>
        <w:pStyle w:val="Vchoz"/>
        <w:spacing w:before="0" w:line="240" w:lineRule="auto"/>
        <w:ind w:left="425" w:hanging="425"/>
        <w:jc w:val="both"/>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7.</w:t>
      </w:r>
      <w:r>
        <w:rPr>
          <w:rFonts w:ascii="Times New Roman" w:hAnsi="Times New Roman" w:cs="Times New Roman"/>
          <w:color w:val="auto"/>
          <w:sz w:val="20"/>
          <w:szCs w:val="20"/>
          <w:shd w:val="clear" w:color="auto" w:fill="FFFFFF"/>
        </w:rPr>
        <w:tab/>
      </w:r>
      <w:r w:rsidR="00ED7AD6" w:rsidRPr="00E95B3E">
        <w:rPr>
          <w:rFonts w:ascii="Times New Roman" w:hAnsi="Times New Roman" w:cs="Times New Roman"/>
          <w:color w:val="auto"/>
          <w:sz w:val="20"/>
          <w:szCs w:val="20"/>
          <w:shd w:val="clear" w:color="auto" w:fill="FFFFFF"/>
        </w:rPr>
        <w:t xml:space="preserve">Splatnost Faktury je 30 dní ode dne doručení Faktury Objednateli. </w:t>
      </w:r>
    </w:p>
    <w:p w14:paraId="519B7492" w14:textId="77777777" w:rsidR="00CA1FFC" w:rsidRDefault="00CA1FFC" w:rsidP="00CA1FFC">
      <w:pPr>
        <w:pStyle w:val="Vchoz"/>
        <w:spacing w:before="0" w:line="240" w:lineRule="auto"/>
        <w:ind w:left="425" w:hanging="425"/>
        <w:jc w:val="both"/>
        <w:rPr>
          <w:rFonts w:ascii="Times New Roman" w:hAnsi="Times New Roman" w:cs="Times New Roman"/>
          <w:color w:val="auto"/>
          <w:sz w:val="20"/>
          <w:szCs w:val="20"/>
          <w:shd w:val="clear" w:color="auto" w:fill="FFFFFF"/>
        </w:rPr>
      </w:pPr>
    </w:p>
    <w:p w14:paraId="25590554" w14:textId="1DA57E16" w:rsidR="00A773D0" w:rsidRDefault="00A773D0" w:rsidP="00CA1FFC">
      <w:pPr>
        <w:pStyle w:val="Vchoz"/>
        <w:spacing w:before="0" w:line="240" w:lineRule="auto"/>
        <w:ind w:left="425" w:hanging="425"/>
        <w:jc w:val="both"/>
        <w:rPr>
          <w:rFonts w:ascii="Times New Roman" w:hAnsi="Times New Roman" w:cs="Times New Roman"/>
          <w:noProof/>
          <w:sz w:val="20"/>
          <w:szCs w:val="20"/>
          <w:lang w:eastAsia="x-none"/>
        </w:rPr>
      </w:pPr>
      <w:r>
        <w:rPr>
          <w:rFonts w:ascii="Times New Roman" w:hAnsi="Times New Roman" w:cs="Times New Roman"/>
          <w:color w:val="auto"/>
          <w:sz w:val="20"/>
          <w:szCs w:val="20"/>
          <w:shd w:val="clear" w:color="auto" w:fill="FFFFFF"/>
        </w:rPr>
        <w:t>8.</w:t>
      </w:r>
      <w:r>
        <w:rPr>
          <w:rFonts w:ascii="Times New Roman" w:hAnsi="Times New Roman" w:cs="Times New Roman"/>
          <w:color w:val="auto"/>
          <w:sz w:val="20"/>
          <w:szCs w:val="20"/>
          <w:shd w:val="clear" w:color="auto" w:fill="FFFFFF"/>
        </w:rPr>
        <w:tab/>
      </w:r>
      <w:r w:rsidR="00927987" w:rsidRPr="00927987">
        <w:rPr>
          <w:rFonts w:ascii="Times New Roman" w:hAnsi="Times New Roman" w:cs="Times New Roman"/>
          <w:noProof/>
          <w:sz w:val="20"/>
          <w:szCs w:val="20"/>
          <w:lang w:eastAsia="x-none"/>
        </w:rPr>
        <w:t xml:space="preserve">Zhotovitel je oprávněn vystavit Fakturu až po řádném předání a převzetí díla bez vad a nedodělků. Faktura bude doručena elektronicky na adresu </w:t>
      </w:r>
      <w:hyperlink r:id="rId8" w:history="1">
        <w:r w:rsidR="00927987" w:rsidRPr="00194FB1">
          <w:rPr>
            <w:rStyle w:val="Hypertextovodkaz"/>
            <w:rFonts w:ascii="Times New Roman" w:hAnsi="Times New Roman" w:cs="Times New Roman"/>
            <w:noProof/>
            <w:sz w:val="20"/>
            <w:szCs w:val="20"/>
            <w:lang w:eastAsia="x-none"/>
          </w:rPr>
          <w:t>fakturace@nemocnicenachod.cz</w:t>
        </w:r>
      </w:hyperlink>
      <w:r w:rsidR="00927987">
        <w:rPr>
          <w:rFonts w:ascii="Times New Roman" w:hAnsi="Times New Roman" w:cs="Times New Roman"/>
          <w:noProof/>
          <w:sz w:val="20"/>
          <w:szCs w:val="20"/>
          <w:lang w:eastAsia="x-none"/>
        </w:rPr>
        <w:t xml:space="preserve"> </w:t>
      </w:r>
      <w:r w:rsidR="00927987" w:rsidRPr="00927987">
        <w:rPr>
          <w:rFonts w:ascii="Times New Roman" w:hAnsi="Times New Roman" w:cs="Times New Roman"/>
          <w:noProof/>
          <w:sz w:val="20"/>
          <w:szCs w:val="20"/>
          <w:lang w:eastAsia="x-none"/>
        </w:rPr>
        <w:t>. Splatnost Faktury činí 30 kalendářních dnů ode dne jejího doručení Objednateli.</w:t>
      </w:r>
    </w:p>
    <w:p w14:paraId="05086DA9" w14:textId="77777777" w:rsidR="00CA1FFC" w:rsidRPr="00A773D0" w:rsidRDefault="00CA1FFC" w:rsidP="00CA1FFC">
      <w:pPr>
        <w:pStyle w:val="Vchoz"/>
        <w:spacing w:before="0" w:line="240" w:lineRule="auto"/>
        <w:ind w:left="425" w:hanging="425"/>
        <w:jc w:val="both"/>
        <w:rPr>
          <w:rFonts w:ascii="Times New Roman" w:hAnsi="Times New Roman" w:cs="Times New Roman"/>
          <w:color w:val="auto"/>
          <w:sz w:val="20"/>
          <w:szCs w:val="20"/>
          <w:shd w:val="clear" w:color="auto" w:fill="FFFFFF"/>
        </w:rPr>
      </w:pPr>
    </w:p>
    <w:p w14:paraId="488B1110" w14:textId="785695BF" w:rsidR="007500F6" w:rsidRPr="00EA426F" w:rsidRDefault="00A773D0" w:rsidP="00CA1FFC">
      <w:pPr>
        <w:pStyle w:val="Vchoz"/>
        <w:spacing w:before="0" w:line="240" w:lineRule="auto"/>
        <w:ind w:left="425" w:hanging="425"/>
        <w:jc w:val="both"/>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9.</w:t>
      </w:r>
      <w:r>
        <w:rPr>
          <w:rFonts w:ascii="Times New Roman" w:hAnsi="Times New Roman" w:cs="Times New Roman"/>
          <w:color w:val="auto"/>
          <w:sz w:val="20"/>
          <w:szCs w:val="20"/>
          <w:shd w:val="clear" w:color="auto" w:fill="FFFFFF"/>
        </w:rPr>
        <w:tab/>
      </w:r>
      <w:r w:rsidR="00ED7AD6" w:rsidRPr="00E95B3E">
        <w:rPr>
          <w:rFonts w:ascii="Times New Roman" w:hAnsi="Times New Roman" w:cs="Times New Roman"/>
          <w:color w:val="auto"/>
          <w:sz w:val="20"/>
          <w:szCs w:val="20"/>
          <w:shd w:val="clear" w:color="auto" w:fill="FFFFFF"/>
        </w:rPr>
        <w:t xml:space="preserve">V případě, že Faktura neobsahuje všechny zákonem stanovené náležitosti, je Objednatel oprávněn ji před datem splatnosti vrátit s tím, že Zhotovitel je povinen opravit Fakturu nebo vystavit novou Fakturu s novým </w:t>
      </w:r>
      <w:r w:rsidR="00ED7AD6" w:rsidRPr="00E95B3E">
        <w:rPr>
          <w:rFonts w:ascii="Times New Roman" w:hAnsi="Times New Roman" w:cs="Times New Roman"/>
          <w:color w:val="auto"/>
          <w:sz w:val="20"/>
          <w:szCs w:val="20"/>
          <w:shd w:val="clear" w:color="auto" w:fill="FFFFFF"/>
        </w:rPr>
        <w:lastRenderedPageBreak/>
        <w:t xml:space="preserve">termínem splatnosti a zaslal jej opětovně v souladu s ustanoveními této Smlouvy Objednateli. Po dobu opravy nebo vyhotovování nové Faktury lhůta splatnosti neběží a začíná plynout až okamžikem doručení nové nebo opravené Faktury. V tomto případě není Objednatel v prodlení s úhradou Ceny díla. </w:t>
      </w:r>
    </w:p>
    <w:p w14:paraId="498CBD8C" w14:textId="2826DA07" w:rsidR="005D37D5" w:rsidRPr="002336F2" w:rsidRDefault="005D37D5" w:rsidP="00D00DD8">
      <w:pPr>
        <w:pStyle w:val="Nadpis1"/>
        <w:numPr>
          <w:ilvl w:val="0"/>
          <w:numId w:val="15"/>
        </w:numPr>
        <w:jc w:val="center"/>
        <w:rPr>
          <w:shd w:val="clear" w:color="auto" w:fill="FFFFFF"/>
        </w:rPr>
      </w:pPr>
      <w:r w:rsidRPr="002336F2">
        <w:rPr>
          <w:shd w:val="clear" w:color="auto" w:fill="FFFFFF"/>
        </w:rPr>
        <w:t>Práva a povinnosti smluvních stran</w:t>
      </w:r>
    </w:p>
    <w:p w14:paraId="771FC65E" w14:textId="343279A8" w:rsidR="00EA426F" w:rsidRDefault="00EA426F" w:rsidP="00CA1FFC">
      <w:pPr>
        <w:spacing w:after="0"/>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1.</w:t>
      </w: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ab/>
      </w:r>
      <w:r w:rsidR="00336B6B"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Zhotovitel prohlašuje, že má uzavřenou platnou a účinnou </w:t>
      </w:r>
      <w:r w:rsidR="00336B6B" w:rsidRPr="0052173A">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pojistnou smlouvu k pojištění odpovědnosti za škodu způsobenou třetím osobám</w:t>
      </w:r>
      <w:r w:rsidR="00863544" w:rsidRPr="0052173A">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a to </w:t>
      </w:r>
      <w:r w:rsidR="000F266F" w:rsidRPr="0052173A">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v souladu s ustanovením čl. 1</w:t>
      </w:r>
      <w:r w:rsidR="0052173A" w:rsidRPr="0052173A">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5</w:t>
      </w:r>
      <w:r w:rsidR="000F266F" w:rsidRPr="0052173A">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odst. </w:t>
      </w:r>
      <w:r w:rsidR="0052173A" w:rsidRPr="0052173A">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2</w:t>
      </w:r>
      <w:r w:rsidR="000F266F" w:rsidRPr="0052173A">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této smlouvy</w:t>
      </w:r>
      <w:r w:rsidR="000F26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w:t>
      </w:r>
      <w:r w:rsidR="00336B6B"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Zhotovitel se zavazuje tuto pojistnou smlouvu udržovat v platnosti po celou dobu provádění Díla. Zhotovitel se zavazuje předat Objednateli ke kontrole tuto pojistnou smlouvu</w:t>
      </w:r>
      <w:r w:rsidR="00863544"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kdykoliv na výzvu Objednatele po uzavření </w:t>
      </w:r>
      <w:r w:rsidR="00336B6B"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této Smlouvy. </w:t>
      </w:r>
    </w:p>
    <w:p w14:paraId="15483935" w14:textId="77777777" w:rsidR="00CA1FFC" w:rsidRDefault="00CA1FFC" w:rsidP="00CA1FFC">
      <w:pPr>
        <w:spacing w:after="0"/>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p>
    <w:p w14:paraId="527B1DB9" w14:textId="77777777" w:rsidR="00EA426F" w:rsidRDefault="00EA426F" w:rsidP="00CA1FFC">
      <w:pPr>
        <w:spacing w:after="0"/>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2.</w:t>
      </w: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ab/>
      </w:r>
      <w:r w:rsidR="00526537"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Zhotovitel se zavazuje </w:t>
      </w:r>
      <w:r w:rsidR="00926112"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provést</w:t>
      </w:r>
      <w:r w:rsidR="00526537"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w:t>
      </w:r>
      <w:r w:rsidR="00740646"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D</w:t>
      </w:r>
      <w:r w:rsidR="00526537"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ílo s odbornou péčí a obstarat vše, co je k </w:t>
      </w:r>
      <w:r w:rsidR="00926112"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P</w:t>
      </w:r>
      <w:r w:rsidR="00526537"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rovedení </w:t>
      </w:r>
      <w:r w:rsidR="00926112"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d</w:t>
      </w:r>
      <w:r w:rsidR="00526537"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íla potřeba. Zhotovitel se zavazuje provést</w:t>
      </w:r>
      <w:r w:rsidR="00BE732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D</w:t>
      </w:r>
      <w:r w:rsidR="00526537"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ílo v souladu s podklady k veřejné zakázce a</w:t>
      </w:r>
      <w:r w:rsidR="002336F2"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w:t>
      </w:r>
      <w:r w:rsidR="00526537"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s požadavky veřejnoprávních orgánů, a je povinen zajistit, aby </w:t>
      </w:r>
      <w:r w:rsidR="00740646"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D</w:t>
      </w:r>
      <w:r w:rsidR="00526537"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ílo odpovídalo obecně platným právním předpisům ČR</w:t>
      </w:r>
      <w:r w:rsidR="00740646"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a </w:t>
      </w:r>
      <w:r w:rsidR="00526537"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příslušným technickým normám, jejichž závaznost si </w:t>
      </w:r>
      <w:r w:rsidR="00740646"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S</w:t>
      </w:r>
      <w:r w:rsidR="00526537"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mluvní strany tímto sjednávají.</w:t>
      </w:r>
    </w:p>
    <w:p w14:paraId="719174E4" w14:textId="77777777" w:rsidR="00CA1FFC" w:rsidRDefault="00CA1FFC" w:rsidP="00CA1FFC">
      <w:pPr>
        <w:spacing w:after="0"/>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p>
    <w:p w14:paraId="669BD544" w14:textId="3B5087E4" w:rsidR="00A530BE" w:rsidRDefault="00EA426F" w:rsidP="00CA1FFC">
      <w:pPr>
        <w:spacing w:after="0"/>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3.</w:t>
      </w: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ab/>
      </w:r>
      <w:r w:rsidR="00A530BE"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Smluvní strany se zavazují vzájemně spolupracovat a poskytovat si veškeré informace potřebné pro řádné plnění svých závazků. Objednatel a Zhotovitel jsou povinni vzájemně se informovat o veškerých skutečnostech, které jsou nebo mohou být důležité pro řádné plnění této Smlouvy.</w:t>
      </w:r>
    </w:p>
    <w:p w14:paraId="554C4B68" w14:textId="77777777" w:rsidR="00CA1FFC" w:rsidRPr="00EA426F" w:rsidRDefault="00CA1FFC" w:rsidP="00CA1FFC">
      <w:pPr>
        <w:spacing w:after="0"/>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p>
    <w:p w14:paraId="049B78A4" w14:textId="63573570" w:rsidR="00A30C50" w:rsidRDefault="00EA426F" w:rsidP="00CA1FFC">
      <w:pPr>
        <w:spacing w:after="0" w:line="276" w:lineRule="auto"/>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4.</w:t>
      </w: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ab/>
      </w:r>
      <w:r w:rsidR="00437338">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Zh</w:t>
      </w:r>
      <w:r w:rsidR="00BE732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otovitel se zavazuje umožnit provádění kontroly Díla Objednatelem, popřípadě dalšími pověřenými osobami Objednatele. </w:t>
      </w:r>
      <w:r w:rsidR="00A30C5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Objednatel je oprávněn kontrolovat provádění Díla a</w:t>
      </w:r>
      <w:r w:rsidR="00926112"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w:t>
      </w:r>
      <w:r w:rsidR="00A30C5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vykonávat na stavbě kontrolní činnost Zhotovitele a v průběhu této činnosti sledovat, zda práce jsou prováděny podle smluvních podmínek, technických norem, jiných právních předpisů a zejména v souladu s touto Smlouvou</w:t>
      </w:r>
      <w:r w:rsidR="000F26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w:t>
      </w:r>
      <w:r w:rsidR="00A30C5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Na nedostatky zjištěné v průběhu prací musí Objednatel neprodleně </w:t>
      </w:r>
      <w:r w:rsidR="005628C0">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email na pověřenou osobu objednavatele, email: </w:t>
      </w:r>
      <w:r w:rsidR="005628C0" w:rsidRPr="005628C0">
        <w:rPr>
          <w:rFonts w:eastAsia="Arial Unicode MS" w:cs="Times New Roman"/>
          <w:bCs/>
          <w:i/>
          <w:iCs/>
          <w:kern w:val="0"/>
          <w:szCs w:val="20"/>
          <w:highlight w:val="lightGray"/>
          <w:bdr w:val="nil"/>
          <w:shd w:val="clear" w:color="auto" w:fill="FFFFFF"/>
          <w:lang w:eastAsia="cs-CZ"/>
          <w14:textOutline w14:w="0" w14:cap="flat" w14:cmpd="sng" w14:algn="ctr">
            <w14:noFill/>
            <w14:prstDash w14:val="solid"/>
            <w14:bevel/>
          </w14:textOutline>
          <w14:ligatures w14:val="none"/>
        </w:rPr>
        <w:t>(bude doplněno před podpisem smlouvy)</w:t>
      </w:r>
      <w:r w:rsidR="00A30C5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a žádat odstranění případných vad.</w:t>
      </w:r>
      <w:r w:rsidR="00BE732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V případě zjištění porušení povinností ze strany Zhotovitele z této Smlouvy, je Objednatel oprávněn požadovat okamžitou nápravu a provádění Díla řádným způsobem</w:t>
      </w:r>
      <w:r w:rsidR="006B406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případně i provádění Díla přerušit</w:t>
      </w:r>
      <w:r w:rsidR="00BE732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w:t>
      </w:r>
    </w:p>
    <w:p w14:paraId="5D37C080" w14:textId="77777777" w:rsidR="00CA1FFC" w:rsidRPr="00EA426F" w:rsidRDefault="00CA1FFC" w:rsidP="00CA1FFC">
      <w:pPr>
        <w:spacing w:after="0" w:line="276" w:lineRule="auto"/>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p>
    <w:p w14:paraId="4B3929D0" w14:textId="77777777" w:rsidR="00CA1FFC" w:rsidRDefault="00EA426F" w:rsidP="00CA1FFC">
      <w:pPr>
        <w:spacing w:after="0" w:line="276" w:lineRule="auto"/>
        <w:ind w:left="426" w:hanging="426"/>
        <w:jc w:val="both"/>
        <w:rPr>
          <w:rFonts w:cs="Times New Roman"/>
          <w:color w:val="000000"/>
          <w:szCs w:val="20"/>
        </w:rPr>
      </w:pP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6.</w:t>
      </w: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ab/>
      </w:r>
      <w:r w:rsidRPr="000F266F">
        <w:rPr>
          <w:rFonts w:cs="Times New Roman"/>
          <w:color w:val="000000"/>
          <w:szCs w:val="20"/>
        </w:rPr>
        <w:t xml:space="preserve">Zhotovitel je povinen objednateli a jeho zástupcům předložit vybrané výrobky a materiály před zabudováním do díla v dostatečném předstihu k posouzení a ke schválení tak, aby měl objednatel na schválení a posouzení </w:t>
      </w:r>
      <w:r w:rsidR="005628C0">
        <w:rPr>
          <w:rFonts w:cs="Times New Roman"/>
          <w:color w:val="000000"/>
          <w:szCs w:val="20"/>
        </w:rPr>
        <w:t>5</w:t>
      </w:r>
      <w:r w:rsidR="00CA1FFC">
        <w:rPr>
          <w:rFonts w:cs="Times New Roman"/>
          <w:color w:val="000000"/>
          <w:szCs w:val="20"/>
        </w:rPr>
        <w:t xml:space="preserve"> </w:t>
      </w:r>
      <w:r w:rsidRPr="000F266F">
        <w:rPr>
          <w:rFonts w:cs="Times New Roman"/>
          <w:color w:val="000000"/>
          <w:szCs w:val="20"/>
        </w:rPr>
        <w:t>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73CAF03F" w14:textId="7543F5CA" w:rsidR="00EA426F" w:rsidRDefault="00EA426F" w:rsidP="00CA1FFC">
      <w:pPr>
        <w:spacing w:after="0" w:line="276" w:lineRule="auto"/>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ab/>
      </w:r>
    </w:p>
    <w:p w14:paraId="6FD40648" w14:textId="28F06627" w:rsidR="006A1426" w:rsidRDefault="00EA426F" w:rsidP="00CA1FFC">
      <w:pPr>
        <w:spacing w:after="0" w:line="276" w:lineRule="auto"/>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7.</w:t>
      </w: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ab/>
      </w:r>
      <w:r w:rsidR="00A530BE"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Zhotovitel odpovídá za dodržování</w:t>
      </w:r>
      <w:r w:rsidR="006B406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pravidel</w:t>
      </w:r>
      <w:r w:rsidR="00A530BE"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bezpečnosti práce a ochrany zdraví při práci</w:t>
      </w:r>
      <w:r w:rsidR="006B406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na staveništi zaměstnanci Zhotovitele i případných poddodavatelů</w:t>
      </w:r>
      <w:r w:rsidR="00A530BE"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w:t>
      </w:r>
      <w:r w:rsidR="006B406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za</w:t>
      </w:r>
      <w:r w:rsidR="00A530BE"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vybavení pracovníků ochrannými </w:t>
      </w:r>
      <w:r w:rsidR="006B406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pracovními </w:t>
      </w:r>
      <w:r w:rsidR="00A530BE"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pomůckami, zachování pořádku a dodržování hygienických předpisů na </w:t>
      </w:r>
      <w:r w:rsidR="006B406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s</w:t>
      </w:r>
      <w:r w:rsidR="00A530BE"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taveništi. </w:t>
      </w:r>
      <w:r w:rsidR="006A1426"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 </w:t>
      </w:r>
    </w:p>
    <w:p w14:paraId="514593CD" w14:textId="77777777" w:rsidR="00CA1FFC" w:rsidRPr="00EA426F" w:rsidRDefault="00CA1FFC" w:rsidP="00CA1FFC">
      <w:pPr>
        <w:spacing w:after="0" w:line="276" w:lineRule="auto"/>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p>
    <w:p w14:paraId="0E87617D" w14:textId="6BEE1C79" w:rsidR="00410BD1" w:rsidRDefault="000F266F" w:rsidP="00CA1FFC">
      <w:pPr>
        <w:spacing w:after="0"/>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r>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8</w:t>
      </w:r>
      <w:r w:rsid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w:t>
      </w:r>
      <w:r w:rsid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ab/>
      </w:r>
      <w:r w:rsidR="00410BD1"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Zhotovitel je dále povinen zajištovat pravidelný úklid </w:t>
      </w:r>
      <w:r w:rsidR="006B4060"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s</w:t>
      </w:r>
      <w:r w:rsidR="00410BD1" w:rsidRPr="00EA426F">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t xml:space="preserve">taveniště vč. zajištění prostoru pro průběžný odvoz a likvidaci odpadů vzniklých při provádění Díla. V případě̌ neplnění tohoto bodu, bude částka za zajištění úklidu (po Zhotoviteli) započtena Objednatelem v plné výši vůči fakturaci Zhotovitele vč. smluvních pokut vyplývajících z této Smlouvy. </w:t>
      </w:r>
    </w:p>
    <w:p w14:paraId="43E06FE6" w14:textId="77777777" w:rsidR="00CA1FFC" w:rsidRPr="00EA426F" w:rsidRDefault="00CA1FFC" w:rsidP="00CA1FFC">
      <w:pPr>
        <w:spacing w:after="0"/>
        <w:ind w:left="426" w:hanging="426"/>
        <w:jc w:val="both"/>
        <w:rPr>
          <w:rFonts w:eastAsia="Arial Unicode MS" w:cs="Times New Roman"/>
          <w:bCs/>
          <w:kern w:val="0"/>
          <w:szCs w:val="20"/>
          <w:bdr w:val="nil"/>
          <w:shd w:val="clear" w:color="auto" w:fill="FFFFFF"/>
          <w:lang w:eastAsia="cs-CZ"/>
          <w14:textOutline w14:w="0" w14:cap="flat" w14:cmpd="sng" w14:algn="ctr">
            <w14:noFill/>
            <w14:prstDash w14:val="solid"/>
            <w14:bevel/>
          </w14:textOutline>
          <w14:ligatures w14:val="none"/>
        </w:rPr>
      </w:pPr>
    </w:p>
    <w:p w14:paraId="6C5BA2BA" w14:textId="23A9FF41" w:rsidR="00B47C47" w:rsidRDefault="009476D2" w:rsidP="00CA1FFC">
      <w:pPr>
        <w:pStyle w:val="Vchoz"/>
        <w:spacing w:before="0" w:line="276" w:lineRule="auto"/>
        <w:ind w:left="426" w:hanging="426"/>
        <w:jc w:val="both"/>
        <w:rPr>
          <w:rFonts w:ascii="Times New Roman" w:hAnsi="Times New Roman" w:cs="Times New Roman"/>
          <w:bCs/>
          <w:color w:val="auto"/>
          <w:sz w:val="20"/>
          <w:szCs w:val="20"/>
          <w:shd w:val="clear" w:color="auto" w:fill="FFFFFF"/>
        </w:rPr>
      </w:pPr>
      <w:r>
        <w:rPr>
          <w:rFonts w:ascii="Times New Roman" w:hAnsi="Times New Roman" w:cs="Times New Roman"/>
          <w:bCs/>
          <w:color w:val="auto"/>
          <w:sz w:val="20"/>
          <w:szCs w:val="20"/>
          <w:shd w:val="clear" w:color="auto" w:fill="FFFFFF"/>
        </w:rPr>
        <w:t>9</w:t>
      </w:r>
      <w:r w:rsidR="00EA426F">
        <w:rPr>
          <w:rFonts w:ascii="Times New Roman" w:hAnsi="Times New Roman" w:cs="Times New Roman"/>
          <w:bCs/>
          <w:color w:val="auto"/>
          <w:sz w:val="20"/>
          <w:szCs w:val="20"/>
          <w:shd w:val="clear" w:color="auto" w:fill="FFFFFF"/>
        </w:rPr>
        <w:t>.</w:t>
      </w:r>
      <w:r w:rsidR="00EA426F">
        <w:rPr>
          <w:rFonts w:ascii="Times New Roman" w:hAnsi="Times New Roman" w:cs="Times New Roman"/>
          <w:bCs/>
          <w:color w:val="auto"/>
          <w:sz w:val="20"/>
          <w:szCs w:val="20"/>
          <w:shd w:val="clear" w:color="auto" w:fill="FFFFFF"/>
        </w:rPr>
        <w:tab/>
      </w:r>
      <w:r w:rsidR="0039195E" w:rsidRPr="00EA426F">
        <w:rPr>
          <w:rFonts w:ascii="Times New Roman" w:hAnsi="Times New Roman" w:cs="Times New Roman"/>
          <w:bCs/>
          <w:color w:val="auto"/>
          <w:sz w:val="20"/>
          <w:szCs w:val="20"/>
          <w:shd w:val="clear" w:color="auto" w:fill="FFFFFF"/>
        </w:rPr>
        <w:t xml:space="preserve">V případě, že se v průběhu provádění Díla vyskytne překážka, která znemožňuje provést Dílo dohodnutým způsobem, a v jejímž důsledku bude nezbytné provést více práce, je Zhotovitel povinen výskyt překážky Objednateli </w:t>
      </w:r>
      <w:r w:rsidR="005628C0">
        <w:rPr>
          <w:rFonts w:ascii="Times New Roman" w:hAnsi="Times New Roman" w:cs="Times New Roman"/>
          <w:bCs/>
          <w:color w:val="auto"/>
          <w:sz w:val="20"/>
          <w:szCs w:val="20"/>
          <w:shd w:val="clear" w:color="auto" w:fill="FFFFFF"/>
        </w:rPr>
        <w:t xml:space="preserve">neprodleně oznámit emailem na adresu: </w:t>
      </w:r>
      <w:r w:rsidR="005628C0" w:rsidRPr="005628C0">
        <w:rPr>
          <w:rFonts w:ascii="Times New Roman" w:hAnsi="Times New Roman" w:cs="Times New Roman"/>
          <w:bCs/>
          <w:i/>
          <w:iCs/>
          <w:color w:val="auto"/>
          <w:sz w:val="20"/>
          <w:szCs w:val="20"/>
          <w:highlight w:val="lightGray"/>
          <w:shd w:val="clear" w:color="auto" w:fill="FFFFFF"/>
        </w:rPr>
        <w:t>(bude doplněno před podpisem smlouvy).</w:t>
      </w:r>
      <w:r w:rsidR="006B4060" w:rsidRPr="005628C0">
        <w:rPr>
          <w:rFonts w:ascii="Times New Roman" w:hAnsi="Times New Roman" w:cs="Times New Roman"/>
          <w:bCs/>
          <w:color w:val="auto"/>
          <w:sz w:val="20"/>
          <w:szCs w:val="20"/>
          <w:highlight w:val="lightGray"/>
          <w:shd w:val="clear" w:color="auto" w:fill="FFFFFF"/>
        </w:rPr>
        <w:t xml:space="preserve"> </w:t>
      </w:r>
      <w:r w:rsidR="005628C0">
        <w:rPr>
          <w:rFonts w:ascii="Times New Roman" w:hAnsi="Times New Roman" w:cs="Times New Roman"/>
          <w:bCs/>
          <w:color w:val="auto"/>
          <w:sz w:val="20"/>
          <w:szCs w:val="20"/>
          <w:shd w:val="clear" w:color="auto" w:fill="FFFFFF"/>
        </w:rPr>
        <w:t xml:space="preserve">Oznámení </w:t>
      </w:r>
      <w:r w:rsidR="006B4060" w:rsidRPr="00EA426F">
        <w:rPr>
          <w:rFonts w:ascii="Times New Roman" w:hAnsi="Times New Roman" w:cs="Times New Roman"/>
          <w:bCs/>
          <w:color w:val="auto"/>
          <w:sz w:val="20"/>
          <w:szCs w:val="20"/>
          <w:shd w:val="clear" w:color="auto" w:fill="FFFFFF"/>
        </w:rPr>
        <w:t>bude podkladem pro jednání o případné změně závazku ze Smlouvy. Jakákoliv změna závazku ze Smlouvy bude provedena v souladu s § 6 a § 222 zákona č. 134/2016 Sb., o zadávání veřejných zakázek.</w:t>
      </w:r>
    </w:p>
    <w:p w14:paraId="787567EC" w14:textId="77777777" w:rsidR="00CA1FFC" w:rsidRPr="00EA426F" w:rsidRDefault="00CA1FFC" w:rsidP="00CA1FFC">
      <w:pPr>
        <w:pStyle w:val="Vchoz"/>
        <w:spacing w:before="0" w:line="276" w:lineRule="auto"/>
        <w:ind w:left="426" w:hanging="426"/>
        <w:jc w:val="both"/>
        <w:rPr>
          <w:rFonts w:ascii="Times New Roman" w:hAnsi="Times New Roman" w:cs="Times New Roman"/>
          <w:bCs/>
          <w:color w:val="auto"/>
          <w:sz w:val="20"/>
          <w:szCs w:val="20"/>
          <w:shd w:val="clear" w:color="auto" w:fill="FFFFFF"/>
        </w:rPr>
      </w:pPr>
    </w:p>
    <w:p w14:paraId="38F1C4D9" w14:textId="6C910B5A" w:rsidR="00F24C87" w:rsidRDefault="00EA426F" w:rsidP="00CA1FFC">
      <w:pPr>
        <w:pStyle w:val="Vchoz"/>
        <w:spacing w:before="0" w:line="276" w:lineRule="auto"/>
        <w:ind w:left="426" w:hanging="426"/>
        <w:jc w:val="both"/>
        <w:rPr>
          <w:rFonts w:ascii="Times New Roman" w:hAnsi="Times New Roman" w:cs="Times New Roman"/>
          <w:bCs/>
          <w:color w:val="auto"/>
          <w:sz w:val="20"/>
          <w:szCs w:val="20"/>
          <w:shd w:val="clear" w:color="auto" w:fill="FFFFFF"/>
        </w:rPr>
      </w:pPr>
      <w:r>
        <w:rPr>
          <w:rFonts w:ascii="Times New Roman" w:hAnsi="Times New Roman" w:cs="Times New Roman"/>
          <w:bCs/>
          <w:color w:val="auto"/>
          <w:sz w:val="20"/>
          <w:szCs w:val="20"/>
          <w:shd w:val="clear" w:color="auto" w:fill="FFFFFF"/>
        </w:rPr>
        <w:t>1</w:t>
      </w:r>
      <w:r w:rsidR="009476D2">
        <w:rPr>
          <w:rFonts w:ascii="Times New Roman" w:hAnsi="Times New Roman" w:cs="Times New Roman"/>
          <w:bCs/>
          <w:color w:val="auto"/>
          <w:sz w:val="20"/>
          <w:szCs w:val="20"/>
          <w:shd w:val="clear" w:color="auto" w:fill="FFFFFF"/>
        </w:rPr>
        <w:t>0</w:t>
      </w:r>
      <w:r>
        <w:rPr>
          <w:rFonts w:ascii="Times New Roman" w:hAnsi="Times New Roman" w:cs="Times New Roman"/>
          <w:bCs/>
          <w:color w:val="auto"/>
          <w:sz w:val="20"/>
          <w:szCs w:val="20"/>
          <w:shd w:val="clear" w:color="auto" w:fill="FFFFFF"/>
        </w:rPr>
        <w:t>.</w:t>
      </w:r>
      <w:r>
        <w:rPr>
          <w:rFonts w:ascii="Times New Roman" w:hAnsi="Times New Roman" w:cs="Times New Roman"/>
          <w:bCs/>
          <w:color w:val="auto"/>
          <w:sz w:val="20"/>
          <w:szCs w:val="20"/>
          <w:shd w:val="clear" w:color="auto" w:fill="FFFFFF"/>
        </w:rPr>
        <w:tab/>
      </w:r>
      <w:r w:rsidR="000F266F">
        <w:rPr>
          <w:rFonts w:ascii="Times New Roman" w:hAnsi="Times New Roman" w:cs="Times New Roman"/>
          <w:bCs/>
          <w:color w:val="auto"/>
          <w:sz w:val="20"/>
          <w:szCs w:val="20"/>
          <w:shd w:val="clear" w:color="auto" w:fill="FFFFFF"/>
        </w:rPr>
        <w:t xml:space="preserve">Zhotovitel </w:t>
      </w:r>
      <w:r w:rsidR="00B47C47" w:rsidRPr="00EA426F">
        <w:rPr>
          <w:rFonts w:ascii="Times New Roman" w:hAnsi="Times New Roman" w:cs="Times New Roman"/>
          <w:bCs/>
          <w:color w:val="auto"/>
          <w:sz w:val="20"/>
          <w:szCs w:val="20"/>
          <w:shd w:val="clear" w:color="auto" w:fill="FFFFFF"/>
        </w:rPr>
        <w:t xml:space="preserve">podpisem této Smlouvy potvrzuje, že byl srozuměn a ze strany </w:t>
      </w:r>
      <w:r w:rsidR="00A00FE3" w:rsidRPr="00EA426F">
        <w:rPr>
          <w:rFonts w:ascii="Times New Roman" w:hAnsi="Times New Roman" w:cs="Times New Roman"/>
          <w:bCs/>
          <w:color w:val="auto"/>
          <w:sz w:val="20"/>
          <w:szCs w:val="20"/>
          <w:shd w:val="clear" w:color="auto" w:fill="FFFFFF"/>
        </w:rPr>
        <w:t>Objednatele</w:t>
      </w:r>
      <w:r w:rsidR="00B47C47" w:rsidRPr="00EA426F">
        <w:rPr>
          <w:rFonts w:ascii="Times New Roman" w:hAnsi="Times New Roman" w:cs="Times New Roman"/>
          <w:bCs/>
          <w:color w:val="auto"/>
          <w:sz w:val="20"/>
          <w:szCs w:val="20"/>
          <w:shd w:val="clear" w:color="auto" w:fill="FFFFFF"/>
        </w:rPr>
        <w:t xml:space="preserve"> dostatečně upozorněn, že stavební práce na Díle budou probíhat za provozu. Dodavatel se zavazuje realizovat veškerá nutná opatření, které povedou zejména nikoliv však výlučně k minimalizaci prašnosti a hlučnosti</w:t>
      </w:r>
      <w:r w:rsidR="005E6E4D" w:rsidRPr="00EA426F">
        <w:rPr>
          <w:rFonts w:ascii="Times New Roman" w:hAnsi="Times New Roman" w:cs="Times New Roman"/>
          <w:bCs/>
          <w:color w:val="auto"/>
          <w:sz w:val="20"/>
          <w:szCs w:val="20"/>
          <w:shd w:val="clear" w:color="auto" w:fill="FFFFFF"/>
        </w:rPr>
        <w:t>, současně také k realizaci</w:t>
      </w:r>
      <w:r w:rsidR="00B47C47" w:rsidRPr="00EA426F">
        <w:rPr>
          <w:rFonts w:ascii="Times New Roman" w:hAnsi="Times New Roman" w:cs="Times New Roman"/>
          <w:bCs/>
          <w:color w:val="auto"/>
          <w:sz w:val="20"/>
          <w:szCs w:val="20"/>
          <w:shd w:val="clear" w:color="auto" w:fill="FFFFFF"/>
        </w:rPr>
        <w:t xml:space="preserve"> hlučných procesů v maximální míře</w:t>
      </w:r>
      <w:r w:rsidR="000F266F">
        <w:rPr>
          <w:rFonts w:ascii="Times New Roman" w:hAnsi="Times New Roman" w:cs="Times New Roman"/>
          <w:bCs/>
          <w:color w:val="auto"/>
          <w:sz w:val="20"/>
          <w:szCs w:val="20"/>
          <w:shd w:val="clear" w:color="auto" w:fill="FFFFFF"/>
        </w:rPr>
        <w:t xml:space="preserve">. </w:t>
      </w:r>
    </w:p>
    <w:p w14:paraId="58E57C81" w14:textId="77777777" w:rsidR="00CA1FFC" w:rsidRPr="00EA426F" w:rsidRDefault="00CA1FFC" w:rsidP="00CA1FFC">
      <w:pPr>
        <w:pStyle w:val="Vchoz"/>
        <w:spacing w:before="0" w:line="276" w:lineRule="auto"/>
        <w:ind w:left="426" w:hanging="426"/>
        <w:jc w:val="both"/>
        <w:rPr>
          <w:rFonts w:ascii="Times New Roman" w:hAnsi="Times New Roman" w:cs="Times New Roman"/>
          <w:bCs/>
          <w:color w:val="auto"/>
          <w:sz w:val="20"/>
          <w:szCs w:val="20"/>
          <w:shd w:val="clear" w:color="auto" w:fill="FFFFFF"/>
        </w:rPr>
      </w:pPr>
    </w:p>
    <w:p w14:paraId="1FE58BCD" w14:textId="67401A71" w:rsidR="009F7702" w:rsidRDefault="00EA426F" w:rsidP="00CA1FFC">
      <w:pPr>
        <w:pStyle w:val="Vchoz"/>
        <w:spacing w:before="0" w:line="276" w:lineRule="auto"/>
        <w:ind w:left="426" w:hanging="426"/>
        <w:jc w:val="both"/>
        <w:rPr>
          <w:rFonts w:ascii="Times New Roman" w:hAnsi="Times New Roman" w:cs="Times New Roman"/>
          <w:bCs/>
          <w:color w:val="auto"/>
          <w:sz w:val="20"/>
          <w:szCs w:val="20"/>
          <w:shd w:val="clear" w:color="auto" w:fill="FFFFFF"/>
        </w:rPr>
      </w:pPr>
      <w:r>
        <w:rPr>
          <w:rFonts w:ascii="Times New Roman" w:hAnsi="Times New Roman" w:cs="Times New Roman"/>
          <w:bCs/>
          <w:color w:val="auto"/>
          <w:sz w:val="20"/>
          <w:szCs w:val="20"/>
          <w:shd w:val="clear" w:color="auto" w:fill="FFFFFF"/>
        </w:rPr>
        <w:t>1</w:t>
      </w:r>
      <w:r w:rsidR="009476D2">
        <w:rPr>
          <w:rFonts w:ascii="Times New Roman" w:hAnsi="Times New Roman" w:cs="Times New Roman"/>
          <w:bCs/>
          <w:color w:val="auto"/>
          <w:sz w:val="20"/>
          <w:szCs w:val="20"/>
          <w:shd w:val="clear" w:color="auto" w:fill="FFFFFF"/>
        </w:rPr>
        <w:t>1</w:t>
      </w:r>
      <w:r>
        <w:rPr>
          <w:rFonts w:ascii="Times New Roman" w:hAnsi="Times New Roman" w:cs="Times New Roman"/>
          <w:bCs/>
          <w:color w:val="auto"/>
          <w:sz w:val="20"/>
          <w:szCs w:val="20"/>
          <w:shd w:val="clear" w:color="auto" w:fill="FFFFFF"/>
        </w:rPr>
        <w:t>.</w:t>
      </w:r>
      <w:r>
        <w:rPr>
          <w:rFonts w:ascii="Times New Roman" w:hAnsi="Times New Roman" w:cs="Times New Roman"/>
          <w:bCs/>
          <w:color w:val="auto"/>
          <w:sz w:val="20"/>
          <w:szCs w:val="20"/>
          <w:shd w:val="clear" w:color="auto" w:fill="FFFFFF"/>
        </w:rPr>
        <w:tab/>
      </w:r>
      <w:r w:rsidR="000F266F">
        <w:rPr>
          <w:rFonts w:ascii="Times New Roman" w:hAnsi="Times New Roman" w:cs="Times New Roman"/>
          <w:bCs/>
          <w:color w:val="auto"/>
          <w:sz w:val="20"/>
          <w:szCs w:val="20"/>
          <w:shd w:val="clear" w:color="auto" w:fill="FFFFFF"/>
        </w:rPr>
        <w:t>Zhotovitel</w:t>
      </w:r>
      <w:r w:rsidR="009F7702" w:rsidRPr="00EA426F">
        <w:rPr>
          <w:rFonts w:ascii="Times New Roman" w:hAnsi="Times New Roman" w:cs="Times New Roman"/>
          <w:bCs/>
          <w:color w:val="auto"/>
          <w:sz w:val="20"/>
          <w:szCs w:val="20"/>
          <w:shd w:val="clear" w:color="auto" w:fill="FFFFFF"/>
        </w:rPr>
        <w:t xml:space="preserve"> je povinen udržovat na staveništi (používaných plochách) pořádek, průběžně staveniště uklízet a řádným způsobem rozmísťovat, skladovat a urovnávat všechny materiály, zařízení a příslušenství na staveništi. </w:t>
      </w:r>
    </w:p>
    <w:p w14:paraId="2018CFF8" w14:textId="77777777" w:rsidR="00CA1FFC" w:rsidRDefault="00CA1FFC" w:rsidP="00CA1FFC">
      <w:pPr>
        <w:pStyle w:val="Vchoz"/>
        <w:spacing w:before="0" w:line="276" w:lineRule="auto"/>
        <w:ind w:left="426" w:hanging="426"/>
        <w:jc w:val="both"/>
        <w:rPr>
          <w:rFonts w:ascii="Times New Roman" w:hAnsi="Times New Roman" w:cs="Times New Roman"/>
          <w:bCs/>
          <w:color w:val="auto"/>
          <w:sz w:val="20"/>
          <w:szCs w:val="20"/>
          <w:shd w:val="clear" w:color="auto" w:fill="FFFFFF"/>
        </w:rPr>
      </w:pPr>
    </w:p>
    <w:p w14:paraId="106416A2" w14:textId="77777777" w:rsidR="00CA1FFC" w:rsidRDefault="00EA426F" w:rsidP="00CA1FFC">
      <w:pPr>
        <w:pStyle w:val="Vchoz"/>
        <w:spacing w:before="0" w:line="276" w:lineRule="auto"/>
        <w:ind w:left="425" w:hanging="425"/>
        <w:jc w:val="both"/>
        <w:rPr>
          <w:rFonts w:ascii="Times New Roman" w:hAnsi="Times New Roman" w:cs="Times New Roman"/>
          <w:sz w:val="20"/>
          <w:szCs w:val="20"/>
        </w:rPr>
      </w:pPr>
      <w:r>
        <w:rPr>
          <w:rFonts w:ascii="Times New Roman" w:hAnsi="Times New Roman" w:cs="Times New Roman"/>
          <w:sz w:val="20"/>
          <w:szCs w:val="20"/>
        </w:rPr>
        <w:t>1</w:t>
      </w:r>
      <w:r w:rsidR="009476D2">
        <w:rPr>
          <w:rFonts w:ascii="Times New Roman" w:hAnsi="Times New Roman" w:cs="Times New Roman"/>
          <w:sz w:val="20"/>
          <w:szCs w:val="20"/>
        </w:rPr>
        <w:t>2</w:t>
      </w:r>
      <w:r>
        <w:rPr>
          <w:rFonts w:ascii="Times New Roman" w:hAnsi="Times New Roman" w:cs="Times New Roman"/>
          <w:sz w:val="20"/>
          <w:szCs w:val="20"/>
        </w:rPr>
        <w:t>.</w:t>
      </w:r>
      <w:r>
        <w:rPr>
          <w:rFonts w:ascii="Times New Roman" w:hAnsi="Times New Roman" w:cs="Times New Roman"/>
          <w:sz w:val="20"/>
          <w:szCs w:val="20"/>
        </w:rPr>
        <w:tab/>
      </w:r>
      <w:r w:rsidRPr="00F91D84">
        <w:rPr>
          <w:rFonts w:ascii="Times New Roman" w:hAnsi="Times New Roman" w:cs="Times New Roman"/>
          <w:sz w:val="20"/>
          <w:szCs w:val="20"/>
        </w:rPr>
        <w:t>Dílo či části díla, které vykazují prokazatelný nesoulad s</w:t>
      </w:r>
      <w:r w:rsidR="000F266F" w:rsidRPr="00F91D84">
        <w:rPr>
          <w:rFonts w:ascii="Times New Roman" w:hAnsi="Times New Roman" w:cs="Times New Roman"/>
          <w:sz w:val="20"/>
          <w:szCs w:val="20"/>
        </w:rPr>
        <w:t xml:space="preserve"> </w:t>
      </w:r>
      <w:r w:rsidRPr="00F91D84">
        <w:rPr>
          <w:rFonts w:ascii="Times New Roman" w:hAnsi="Times New Roman" w:cs="Times New Roman"/>
          <w:sz w:val="20"/>
          <w:szCs w:val="20"/>
        </w:rPr>
        <w:t>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r w:rsidR="00082ED8">
        <w:rPr>
          <w:rFonts w:ascii="Times New Roman" w:hAnsi="Times New Roman" w:cs="Times New Roman"/>
          <w:sz w:val="20"/>
          <w:szCs w:val="20"/>
        </w:rPr>
        <w:t>.</w:t>
      </w:r>
    </w:p>
    <w:p w14:paraId="54FE3FC2" w14:textId="3E60532F" w:rsidR="00082ED8" w:rsidRPr="009476D2" w:rsidRDefault="00082ED8" w:rsidP="00CA1FFC">
      <w:pPr>
        <w:pStyle w:val="Vchoz"/>
        <w:spacing w:before="0" w:line="276" w:lineRule="auto"/>
        <w:ind w:left="425" w:hanging="425"/>
        <w:jc w:val="both"/>
        <w:rPr>
          <w:rFonts w:ascii="Times New Roman" w:hAnsi="Times New Roman" w:cs="Times New Roman"/>
          <w:sz w:val="20"/>
          <w:szCs w:val="20"/>
        </w:rPr>
      </w:pPr>
      <w:r>
        <w:rPr>
          <w:rFonts w:cs="Times New Roman"/>
          <w:szCs w:val="20"/>
        </w:rPr>
        <w:tab/>
      </w:r>
    </w:p>
    <w:p w14:paraId="6C495993" w14:textId="30FAB728" w:rsidR="00082ED8" w:rsidRDefault="00082ED8" w:rsidP="00CA1FFC">
      <w:pPr>
        <w:pStyle w:val="Vchoz"/>
        <w:spacing w:before="0" w:line="276" w:lineRule="auto"/>
        <w:ind w:left="426" w:hanging="426"/>
        <w:jc w:val="both"/>
        <w:rPr>
          <w:rFonts w:ascii="Times New Roman" w:hAnsi="Times New Roman" w:cs="Times New Roman"/>
          <w:sz w:val="20"/>
          <w:szCs w:val="20"/>
        </w:rPr>
      </w:pPr>
      <w:r>
        <w:rPr>
          <w:rFonts w:ascii="Times New Roman" w:hAnsi="Times New Roman" w:cs="Times New Roman"/>
          <w:sz w:val="20"/>
          <w:szCs w:val="20"/>
        </w:rPr>
        <w:t>1</w:t>
      </w:r>
      <w:r w:rsidR="009476D2">
        <w:rPr>
          <w:rFonts w:ascii="Times New Roman" w:hAnsi="Times New Roman" w:cs="Times New Roman"/>
          <w:sz w:val="20"/>
          <w:szCs w:val="20"/>
        </w:rPr>
        <w:t>3</w:t>
      </w:r>
      <w:r>
        <w:rPr>
          <w:rFonts w:ascii="Times New Roman" w:hAnsi="Times New Roman" w:cs="Times New Roman"/>
          <w:sz w:val="20"/>
          <w:szCs w:val="20"/>
        </w:rPr>
        <w:t>.</w:t>
      </w:r>
      <w:r>
        <w:rPr>
          <w:rFonts w:ascii="Times New Roman" w:hAnsi="Times New Roman" w:cs="Times New Roman"/>
          <w:sz w:val="20"/>
          <w:szCs w:val="20"/>
        </w:rPr>
        <w:tab/>
      </w:r>
      <w:r w:rsidRPr="00F91D84">
        <w:rPr>
          <w:rFonts w:ascii="Times New Roman" w:hAnsi="Times New Roman" w:cs="Times New Roman"/>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w:t>
      </w:r>
      <w:r w:rsidR="009476D2">
        <w:rPr>
          <w:rFonts w:ascii="Times New Roman" w:hAnsi="Times New Roman" w:cs="Times New Roman"/>
          <w:sz w:val="20"/>
          <w:szCs w:val="20"/>
        </w:rPr>
        <w:t xml:space="preserve"> </w:t>
      </w:r>
      <w:r w:rsidRPr="00F91D84">
        <w:rPr>
          <w:rFonts w:ascii="Times New Roman" w:hAnsi="Times New Roman" w:cs="Times New Roman"/>
          <w:sz w:val="20"/>
          <w:szCs w:val="20"/>
        </w:rPr>
        <w:t>a technickými údaji vyhlášenými výrobci jednotlivých zařízení tvořících součást zhotovovaného díla</w:t>
      </w:r>
      <w:r>
        <w:rPr>
          <w:rFonts w:ascii="Times New Roman" w:hAnsi="Times New Roman" w:cs="Times New Roman"/>
          <w:sz w:val="20"/>
          <w:szCs w:val="20"/>
        </w:rPr>
        <w:t>.</w:t>
      </w:r>
    </w:p>
    <w:p w14:paraId="2A454477" w14:textId="77777777" w:rsidR="00CA1FFC" w:rsidRDefault="00CA1FFC" w:rsidP="00CA1FFC">
      <w:pPr>
        <w:pStyle w:val="Vchoz"/>
        <w:spacing w:before="0" w:line="276" w:lineRule="auto"/>
        <w:ind w:left="426" w:hanging="426"/>
        <w:jc w:val="both"/>
        <w:rPr>
          <w:rFonts w:ascii="Times New Roman" w:hAnsi="Times New Roman" w:cs="Times New Roman"/>
          <w:sz w:val="20"/>
          <w:szCs w:val="20"/>
        </w:rPr>
      </w:pPr>
    </w:p>
    <w:p w14:paraId="5D432B48" w14:textId="50F5D7D8" w:rsidR="00082ED8" w:rsidRDefault="00082ED8" w:rsidP="00CA1FFC">
      <w:pPr>
        <w:pStyle w:val="Vchoz"/>
        <w:spacing w:before="0" w:line="276" w:lineRule="auto"/>
        <w:ind w:left="426" w:hanging="426"/>
        <w:jc w:val="both"/>
        <w:rPr>
          <w:rFonts w:ascii="Times New Roman" w:eastAsia="Arial" w:hAnsi="Times New Roman" w:cs="Times New Roman"/>
          <w:sz w:val="20"/>
        </w:rPr>
      </w:pPr>
      <w:r>
        <w:rPr>
          <w:rFonts w:ascii="Times New Roman" w:hAnsi="Times New Roman" w:cs="Times New Roman"/>
          <w:sz w:val="20"/>
          <w:szCs w:val="20"/>
        </w:rPr>
        <w:t>1</w:t>
      </w:r>
      <w:r w:rsidR="009476D2">
        <w:rPr>
          <w:rFonts w:ascii="Times New Roman" w:hAnsi="Times New Roman" w:cs="Times New Roman"/>
          <w:sz w:val="20"/>
          <w:szCs w:val="20"/>
        </w:rPr>
        <w:t>4</w:t>
      </w:r>
      <w:r>
        <w:rPr>
          <w:rFonts w:ascii="Times New Roman" w:hAnsi="Times New Roman" w:cs="Times New Roman"/>
          <w:sz w:val="20"/>
          <w:szCs w:val="20"/>
        </w:rPr>
        <w:t>.</w:t>
      </w:r>
      <w:r>
        <w:rPr>
          <w:rFonts w:ascii="Times New Roman" w:hAnsi="Times New Roman" w:cs="Times New Roman"/>
          <w:sz w:val="20"/>
          <w:szCs w:val="20"/>
        </w:rPr>
        <w:tab/>
      </w:r>
      <w:r w:rsidRPr="00F91D84">
        <w:rPr>
          <w:rFonts w:ascii="Times New Roman" w:eastAsia="Arial" w:hAnsi="Times New Roman" w:cs="Times New Roman"/>
          <w:sz w:val="20"/>
        </w:rPr>
        <w:t>Zhotovitel může pověřit provedením části díla třetí osobu (dále jen „poddodavatel“) pouze za podmínek stanovených touto smlouvou. Při provádění díla poddodavatelem zhotovitel odpovídá objednateli, jako by tuto část díla prováděl sám</w:t>
      </w:r>
      <w:r>
        <w:rPr>
          <w:rFonts w:ascii="Times New Roman" w:eastAsia="Arial" w:hAnsi="Times New Roman" w:cs="Times New Roman"/>
          <w:sz w:val="20"/>
        </w:rPr>
        <w:t>.</w:t>
      </w:r>
    </w:p>
    <w:p w14:paraId="6AB17B0B" w14:textId="77777777" w:rsidR="00CA1FFC" w:rsidRDefault="00CA1FFC" w:rsidP="00CA1FFC">
      <w:pPr>
        <w:pStyle w:val="Vchoz"/>
        <w:spacing w:before="0" w:line="276" w:lineRule="auto"/>
        <w:ind w:left="426" w:hanging="426"/>
        <w:jc w:val="both"/>
        <w:rPr>
          <w:rFonts w:ascii="Times New Roman" w:eastAsia="Arial" w:hAnsi="Times New Roman" w:cs="Times New Roman"/>
          <w:sz w:val="20"/>
        </w:rPr>
      </w:pPr>
    </w:p>
    <w:p w14:paraId="009CEAD7" w14:textId="294F1E1E" w:rsidR="00082ED8" w:rsidRDefault="00082ED8" w:rsidP="00CA1FFC">
      <w:pPr>
        <w:spacing w:after="0" w:line="240" w:lineRule="auto"/>
        <w:ind w:left="426" w:hanging="426"/>
        <w:jc w:val="both"/>
        <w:rPr>
          <w:rFonts w:eastAsia="Arial" w:cs="Times New Roman"/>
        </w:rPr>
      </w:pPr>
      <w:r>
        <w:rPr>
          <w:rFonts w:eastAsia="Arial" w:cs="Times New Roman"/>
          <w:color w:val="000000"/>
        </w:rPr>
        <w:t>1</w:t>
      </w:r>
      <w:r w:rsidR="009476D2">
        <w:rPr>
          <w:rFonts w:eastAsia="Arial" w:cs="Times New Roman"/>
          <w:color w:val="000000"/>
        </w:rPr>
        <w:t>5</w:t>
      </w:r>
      <w:r>
        <w:rPr>
          <w:rFonts w:eastAsia="Arial" w:cs="Times New Roman"/>
          <w:color w:val="000000"/>
        </w:rPr>
        <w:t>.</w:t>
      </w:r>
      <w:r>
        <w:rPr>
          <w:rFonts w:eastAsia="Arial" w:cs="Times New Roman"/>
          <w:color w:val="000000"/>
        </w:rPr>
        <w:tab/>
      </w:r>
      <w:r w:rsidRPr="00F91D84">
        <w:rPr>
          <w:rFonts w:eastAsia="Arial" w:cs="Times New Roman"/>
          <w:color w:val="000000"/>
        </w:rPr>
        <w:t>Zhotovitel se v tomto ustanovení dále zavazuje, že změnu v osobě jakéhokoliv z poddodavatelů provede pouze s předchozím souhlasem objednavatele.</w:t>
      </w:r>
      <w:r w:rsidRPr="00F91D84">
        <w:rPr>
          <w:rFonts w:eastAsia="Arial" w:cs="Times New Roman"/>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403CD446" w14:textId="77777777" w:rsidR="00CA1FFC" w:rsidRPr="00F91D84" w:rsidRDefault="00CA1FFC" w:rsidP="00CA1FFC">
      <w:pPr>
        <w:spacing w:after="0" w:line="240" w:lineRule="auto"/>
        <w:ind w:left="426" w:hanging="426"/>
        <w:jc w:val="both"/>
        <w:rPr>
          <w:rFonts w:eastAsia="Arial" w:cs="Times New Roman"/>
          <w:color w:val="000000"/>
        </w:rPr>
      </w:pPr>
    </w:p>
    <w:p w14:paraId="1EE9DD8D" w14:textId="3963F408" w:rsidR="00082ED8" w:rsidRPr="00F91D84" w:rsidRDefault="00082ED8" w:rsidP="00CA1FFC">
      <w:pPr>
        <w:spacing w:after="0" w:line="240" w:lineRule="auto"/>
        <w:ind w:left="426" w:hanging="426"/>
        <w:jc w:val="both"/>
        <w:rPr>
          <w:rFonts w:eastAsia="Arial" w:cs="Times New Roman"/>
          <w:color w:val="000000"/>
        </w:rPr>
      </w:pPr>
      <w:r>
        <w:rPr>
          <w:rFonts w:eastAsia="Arial" w:cs="Times New Roman"/>
          <w:color w:val="000000"/>
        </w:rPr>
        <w:t>1</w:t>
      </w:r>
      <w:r w:rsidR="009476D2">
        <w:rPr>
          <w:rFonts w:eastAsia="Arial" w:cs="Times New Roman"/>
          <w:color w:val="000000"/>
        </w:rPr>
        <w:t>6</w:t>
      </w:r>
      <w:r>
        <w:rPr>
          <w:rFonts w:eastAsia="Arial" w:cs="Times New Roman"/>
          <w:color w:val="000000"/>
        </w:rPr>
        <w:t>.</w:t>
      </w:r>
      <w:r>
        <w:rPr>
          <w:rFonts w:eastAsia="Arial" w:cs="Times New Roman"/>
          <w:color w:val="000000"/>
        </w:rPr>
        <w:tab/>
      </w:r>
      <w:r w:rsidRPr="00F91D84">
        <w:rPr>
          <w:rFonts w:eastAsia="Arial" w:cs="Times New Roman"/>
          <w:color w:val="000000"/>
        </w:rPr>
        <w:t xml:space="preserve">Zvláštní podmínky pro změnu poddodavatele, prostřednictvím kterého zhotovitel prokazoval v zadávacím řízení kvalifikaci: </w:t>
      </w:r>
    </w:p>
    <w:p w14:paraId="0CE51A7B" w14:textId="77777777" w:rsidR="00082ED8" w:rsidRPr="00F91D84" w:rsidRDefault="00082ED8" w:rsidP="00CA1FFC">
      <w:pPr>
        <w:numPr>
          <w:ilvl w:val="0"/>
          <w:numId w:val="1"/>
        </w:numPr>
        <w:spacing w:after="0" w:line="240" w:lineRule="auto"/>
        <w:ind w:left="851" w:hanging="425"/>
        <w:jc w:val="both"/>
        <w:rPr>
          <w:rFonts w:eastAsia="Arial" w:cs="Times New Roman"/>
          <w:color w:val="000000"/>
        </w:rPr>
      </w:pPr>
      <w:r w:rsidRPr="00F91D84">
        <w:rPr>
          <w:rFonts w:eastAsia="Arial" w:cs="Times New Roman"/>
          <w:color w:val="000000"/>
        </w:rPr>
        <w:t>zhotovitel změní poddodavatele, prostřednictvím kterého zhotovitel prokazoval v zadávacím řízení kvalifikaci, v případě, že po uzavření smlouvy:</w:t>
      </w:r>
    </w:p>
    <w:p w14:paraId="4C359EC3" w14:textId="77777777" w:rsidR="00082ED8" w:rsidRPr="00F91D84" w:rsidRDefault="00082ED8" w:rsidP="00CA1FFC">
      <w:pPr>
        <w:numPr>
          <w:ilvl w:val="0"/>
          <w:numId w:val="1"/>
        </w:numPr>
        <w:spacing w:after="0" w:line="240" w:lineRule="auto"/>
        <w:ind w:left="851" w:hanging="425"/>
        <w:jc w:val="both"/>
        <w:rPr>
          <w:rFonts w:eastAsia="Arial" w:cs="Times New Roman"/>
          <w:color w:val="000000"/>
        </w:rPr>
      </w:pPr>
      <w:r w:rsidRPr="00F91D84">
        <w:rPr>
          <w:rFonts w:eastAsia="Arial" w:cs="Times New Roman"/>
          <w:color w:val="000000"/>
        </w:rPr>
        <w:t>poddodavatel přestane splňovat kvalifikaci, jejímž prostřednictvím zhotovitel prokazoval kvalifikaci v zadávacím řízení;</w:t>
      </w:r>
    </w:p>
    <w:p w14:paraId="40187844" w14:textId="2EA6ABC7" w:rsidR="00082ED8" w:rsidRDefault="00082ED8" w:rsidP="00CA1FFC">
      <w:pPr>
        <w:numPr>
          <w:ilvl w:val="0"/>
          <w:numId w:val="1"/>
        </w:numPr>
        <w:spacing w:after="0" w:line="240" w:lineRule="auto"/>
        <w:ind w:left="851" w:hanging="425"/>
        <w:jc w:val="both"/>
        <w:rPr>
          <w:rFonts w:eastAsia="Arial" w:cs="Times New Roman"/>
          <w:color w:val="000000"/>
        </w:rPr>
      </w:pPr>
      <w:r w:rsidRPr="00F91D84">
        <w:rPr>
          <w:rFonts w:eastAsia="Arial" w:cs="Times New Roman"/>
          <w:color w:val="000000"/>
        </w:rPr>
        <w:t>vůči poddodavateli bylo zahájeno insolvenční řízení</w:t>
      </w:r>
      <w:r w:rsidR="00E80846">
        <w:rPr>
          <w:rFonts w:eastAsia="Arial" w:cs="Times New Roman"/>
          <w:color w:val="000000"/>
        </w:rPr>
        <w:t>.</w:t>
      </w:r>
    </w:p>
    <w:p w14:paraId="445254BD" w14:textId="77777777" w:rsidR="00E80846" w:rsidRPr="00F91D84" w:rsidRDefault="00E80846" w:rsidP="00CA1FFC">
      <w:pPr>
        <w:spacing w:after="0" w:line="240" w:lineRule="auto"/>
        <w:ind w:left="851"/>
        <w:jc w:val="both"/>
        <w:rPr>
          <w:rFonts w:eastAsia="Arial" w:cs="Times New Roman"/>
          <w:color w:val="000000"/>
        </w:rPr>
      </w:pPr>
    </w:p>
    <w:p w14:paraId="552BF99C" w14:textId="1C36FDCC" w:rsidR="00082ED8" w:rsidRDefault="00E80846" w:rsidP="00CA1FFC">
      <w:pPr>
        <w:pStyle w:val="Vchoz"/>
        <w:spacing w:before="0" w:line="240" w:lineRule="auto"/>
        <w:ind w:left="426" w:hanging="426"/>
        <w:jc w:val="both"/>
        <w:rPr>
          <w:rFonts w:ascii="Times New Roman" w:eastAsia="Arial" w:hAnsi="Times New Roman" w:cs="Times New Roman"/>
          <w:sz w:val="20"/>
        </w:rPr>
      </w:pPr>
      <w:r>
        <w:rPr>
          <w:rFonts w:ascii="Times New Roman" w:hAnsi="Times New Roman" w:cs="Times New Roman"/>
          <w:bCs/>
          <w:color w:val="auto"/>
          <w:sz w:val="20"/>
          <w:szCs w:val="20"/>
          <w:shd w:val="clear" w:color="auto" w:fill="FFFFFF"/>
        </w:rPr>
        <w:t>17</w:t>
      </w:r>
      <w:r w:rsidR="00082ED8" w:rsidRPr="009476D2">
        <w:rPr>
          <w:rFonts w:ascii="Times New Roman" w:hAnsi="Times New Roman" w:cs="Times New Roman"/>
          <w:bCs/>
          <w:color w:val="auto"/>
          <w:sz w:val="20"/>
          <w:szCs w:val="20"/>
          <w:shd w:val="clear" w:color="auto" w:fill="FFFFFF"/>
        </w:rPr>
        <w:t xml:space="preserve">. </w:t>
      </w:r>
      <w:r w:rsidR="004100EA" w:rsidRPr="009476D2">
        <w:rPr>
          <w:rFonts w:ascii="Times New Roman" w:hAnsi="Times New Roman" w:cs="Times New Roman"/>
          <w:bCs/>
          <w:color w:val="auto"/>
          <w:sz w:val="20"/>
          <w:szCs w:val="20"/>
          <w:shd w:val="clear" w:color="auto" w:fill="FFFFFF"/>
        </w:rPr>
        <w:tab/>
      </w:r>
      <w:r w:rsidRPr="00E80846">
        <w:rPr>
          <w:rFonts w:ascii="Times New Roman" w:eastAsia="Arial" w:hAnsi="Times New Roman" w:cs="Times New Roman"/>
          <w:sz w:val="20"/>
        </w:rPr>
        <w:t>Zhotovitel prohlašuje, že si je vědom skutečnosti, že objednatel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Objednavatel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p>
    <w:p w14:paraId="239090DC" w14:textId="77777777" w:rsidR="00D00DD8" w:rsidRPr="002C22D2" w:rsidRDefault="00D00DD8" w:rsidP="00D00DD8">
      <w:pPr>
        <w:pStyle w:val="Vchoz"/>
        <w:spacing w:before="0" w:after="120" w:line="240" w:lineRule="auto"/>
        <w:jc w:val="both"/>
        <w:rPr>
          <w:rFonts w:ascii="Times New Roman" w:eastAsia="Arial" w:hAnsi="Times New Roman" w:cs="Times New Roman"/>
          <w:sz w:val="20"/>
        </w:rPr>
      </w:pPr>
    </w:p>
    <w:p w14:paraId="6201CB58" w14:textId="42FD93D5" w:rsidR="004100EA" w:rsidRPr="00F91D84" w:rsidRDefault="004100EA" w:rsidP="00D00DD8">
      <w:pPr>
        <w:pStyle w:val="Nadpis1"/>
        <w:numPr>
          <w:ilvl w:val="0"/>
          <w:numId w:val="15"/>
        </w:numPr>
        <w:spacing w:before="0" w:line="240" w:lineRule="auto"/>
        <w:jc w:val="center"/>
        <w:rPr>
          <w:rFonts w:eastAsia="Arial"/>
        </w:rPr>
      </w:pPr>
      <w:r w:rsidRPr="00F91D84">
        <w:rPr>
          <w:rFonts w:eastAsia="Arial"/>
        </w:rPr>
        <w:t>Předávání a přejímání prací</w:t>
      </w:r>
    </w:p>
    <w:p w14:paraId="7EBC6411" w14:textId="282F090C" w:rsidR="004100EA" w:rsidRDefault="004100EA" w:rsidP="00B170D0">
      <w:pPr>
        <w:spacing w:after="0" w:line="240" w:lineRule="auto"/>
        <w:ind w:left="426" w:hanging="426"/>
        <w:jc w:val="both"/>
        <w:rPr>
          <w:rFonts w:eastAsia="Arial" w:cs="Times New Roman"/>
          <w:color w:val="000000"/>
          <w:szCs w:val="20"/>
        </w:rPr>
      </w:pPr>
      <w:r>
        <w:rPr>
          <w:rFonts w:cs="Times New Roman"/>
          <w:color w:val="000000"/>
          <w:szCs w:val="20"/>
        </w:rPr>
        <w:t xml:space="preserve">1. </w:t>
      </w:r>
      <w:r>
        <w:rPr>
          <w:rFonts w:cs="Times New Roman"/>
          <w:color w:val="000000"/>
          <w:szCs w:val="20"/>
        </w:rPr>
        <w:tab/>
      </w:r>
      <w:r w:rsidRPr="00F91D84">
        <w:rPr>
          <w:rFonts w:cs="Times New Roman"/>
          <w:color w:val="000000"/>
          <w:szCs w:val="20"/>
        </w:rPr>
        <w:t xml:space="preserve">Závazek zhotovitele provést dílo uvedené v čl. </w:t>
      </w:r>
      <w:r w:rsidR="00CA1FFC">
        <w:rPr>
          <w:rFonts w:cs="Times New Roman"/>
          <w:color w:val="000000"/>
          <w:szCs w:val="20"/>
        </w:rPr>
        <w:t>6</w:t>
      </w:r>
      <w:r w:rsidRPr="00F91D84">
        <w:rPr>
          <w:rFonts w:cs="Times New Roman"/>
          <w:color w:val="000000"/>
          <w:szCs w:val="20"/>
        </w:rPr>
        <w:t xml:space="preserve"> této smlouvy je splněn řádným ukončením a předáním celého díla. Dílo uvedené v čl. </w:t>
      </w:r>
      <w:r w:rsidR="00CA1FFC">
        <w:rPr>
          <w:rFonts w:cs="Times New Roman"/>
          <w:color w:val="000000"/>
          <w:szCs w:val="20"/>
        </w:rPr>
        <w:t>6</w:t>
      </w:r>
      <w:r w:rsidRPr="00F91D84">
        <w:rPr>
          <w:rFonts w:cs="Times New Roman"/>
          <w:color w:val="000000"/>
          <w:szCs w:val="20"/>
        </w:rPr>
        <w:t xml:space="preserve"> této smlouvy se považuje za řádně ukončené, byl</w:t>
      </w:r>
      <w:r w:rsidR="009476D2">
        <w:rPr>
          <w:rFonts w:cs="Times New Roman"/>
          <w:color w:val="000000"/>
          <w:szCs w:val="20"/>
        </w:rPr>
        <w:t>o</w:t>
      </w:r>
      <w:r w:rsidRPr="00F91D84">
        <w:rPr>
          <w:rFonts w:cs="Times New Roman"/>
          <w:color w:val="000000"/>
          <w:szCs w:val="20"/>
        </w:rPr>
        <w:t xml:space="preserve">-li </w:t>
      </w:r>
      <w:r w:rsidR="009476D2">
        <w:rPr>
          <w:rFonts w:cs="Times New Roman"/>
          <w:color w:val="000000"/>
          <w:szCs w:val="20"/>
        </w:rPr>
        <w:t>dílo</w:t>
      </w:r>
      <w:r w:rsidRPr="00F91D84">
        <w:rPr>
          <w:rFonts w:cs="Times New Roman"/>
          <w:color w:val="000000"/>
          <w:szCs w:val="20"/>
        </w:rPr>
        <w:t xml:space="preserve"> proveden</w:t>
      </w:r>
      <w:r w:rsidR="009476D2">
        <w:rPr>
          <w:rFonts w:cs="Times New Roman"/>
          <w:color w:val="000000"/>
          <w:szCs w:val="20"/>
        </w:rPr>
        <w:t>o</w:t>
      </w:r>
      <w:r w:rsidRPr="00F91D84">
        <w:rPr>
          <w:rFonts w:cs="Times New Roman"/>
          <w:color w:val="000000"/>
          <w:szCs w:val="20"/>
        </w:rPr>
        <w:t xml:space="preserve"> bez vad a nedodělků, a byl</w:t>
      </w:r>
      <w:r w:rsidR="009476D2">
        <w:rPr>
          <w:rFonts w:cs="Times New Roman"/>
          <w:color w:val="000000"/>
          <w:szCs w:val="20"/>
        </w:rPr>
        <w:t>o</w:t>
      </w:r>
      <w:r w:rsidRPr="00F91D84">
        <w:rPr>
          <w:rFonts w:cs="Times New Roman"/>
          <w:color w:val="000000"/>
          <w:szCs w:val="20"/>
        </w:rPr>
        <w:t>-li řádně převzat</w:t>
      </w:r>
      <w:r w:rsidR="009476D2">
        <w:rPr>
          <w:rFonts w:cs="Times New Roman"/>
          <w:color w:val="000000"/>
          <w:szCs w:val="20"/>
        </w:rPr>
        <w:t>o</w:t>
      </w:r>
      <w:r w:rsidRPr="00F91D84">
        <w:rPr>
          <w:rFonts w:cs="Times New Roman"/>
          <w:color w:val="000000"/>
          <w:szCs w:val="20"/>
        </w:rPr>
        <w:t xml:space="preserve"> objednatelem a byl-li mezi stranami této smlouvy podepsán Protokol o předání a převzetí díla, ve kterém objednatel výslovně prohlásí, že přebírá části díla nebo dílo celé, uvedené v čl. </w:t>
      </w:r>
      <w:r w:rsidR="00CA1FFC">
        <w:rPr>
          <w:rFonts w:cs="Times New Roman"/>
          <w:color w:val="000000"/>
          <w:szCs w:val="20"/>
        </w:rPr>
        <w:t>6</w:t>
      </w:r>
      <w:r w:rsidRPr="00F91D84">
        <w:rPr>
          <w:rFonts w:cs="Times New Roman"/>
          <w:color w:val="000000"/>
          <w:szCs w:val="20"/>
        </w:rPr>
        <w:t xml:space="preserve"> této smlouvy</w:t>
      </w:r>
      <w:r w:rsidRPr="00F91D84">
        <w:rPr>
          <w:rFonts w:eastAsia="Arial" w:cs="Times New Roman"/>
          <w:color w:val="000000"/>
          <w:szCs w:val="20"/>
        </w:rPr>
        <w:t xml:space="preserve">.  </w:t>
      </w:r>
    </w:p>
    <w:p w14:paraId="6632DA29" w14:textId="68F9D4FA" w:rsidR="004100EA" w:rsidRDefault="004100EA" w:rsidP="004100EA">
      <w:pPr>
        <w:pStyle w:val="Seznam2"/>
        <w:spacing w:before="120" w:after="0" w:line="240" w:lineRule="auto"/>
        <w:ind w:left="426" w:hanging="426"/>
        <w:contextualSpacing w:val="0"/>
        <w:jc w:val="both"/>
        <w:rPr>
          <w:rFonts w:cs="Times New Roman"/>
          <w:color w:val="000000"/>
          <w:szCs w:val="20"/>
        </w:rPr>
      </w:pPr>
      <w:r>
        <w:rPr>
          <w:rFonts w:cs="Times New Roman"/>
          <w:color w:val="000000"/>
          <w:szCs w:val="20"/>
        </w:rPr>
        <w:t>2.</w:t>
      </w:r>
      <w:r>
        <w:rPr>
          <w:rFonts w:cs="Times New Roman"/>
          <w:color w:val="000000"/>
          <w:szCs w:val="20"/>
        </w:rPr>
        <w:tab/>
      </w:r>
      <w:r w:rsidRPr="00F91D84">
        <w:rPr>
          <w:rFonts w:cs="Times New Roman"/>
          <w:color w:val="000000"/>
          <w:szCs w:val="20"/>
        </w:rPr>
        <w:t xml:space="preserve">Zhotovitel se zavazuje vyzvat objednatele písemně a to nejméně 5 pracovních dnů předem, k předání a převzetí díla v místě stavby. Zhotovitel zajistí účast u přejímacího řízení těch poddodavatelů, jejichž účast je k řádnému předání a převzetí díla nutná. Přejímací řízení bude probíhat </w:t>
      </w:r>
      <w:r w:rsidR="00CA1FFC">
        <w:rPr>
          <w:rFonts w:cs="Times New Roman"/>
          <w:color w:val="000000"/>
          <w:szCs w:val="20"/>
        </w:rPr>
        <w:t xml:space="preserve">v dohodnutém termínu. </w:t>
      </w:r>
      <w:r w:rsidR="009476D2">
        <w:rPr>
          <w:rFonts w:cs="Times New Roman"/>
          <w:color w:val="000000"/>
          <w:szCs w:val="20"/>
        </w:rPr>
        <w:t xml:space="preserve">Přejímající řízení bude probíhat za přítomnosti </w:t>
      </w:r>
      <w:r w:rsidR="00FD5931">
        <w:rPr>
          <w:rFonts w:cs="Times New Roman"/>
          <w:color w:val="000000"/>
          <w:szCs w:val="20"/>
        </w:rPr>
        <w:t>zmocněného</w:t>
      </w:r>
      <w:r w:rsidR="009476D2">
        <w:rPr>
          <w:rFonts w:cs="Times New Roman"/>
          <w:color w:val="000000"/>
          <w:szCs w:val="20"/>
        </w:rPr>
        <w:t xml:space="preserve"> pracovníka zdravotechniky objednatele. </w:t>
      </w:r>
    </w:p>
    <w:p w14:paraId="50B7D989" w14:textId="680D0077" w:rsidR="004100EA" w:rsidRPr="00F91D84" w:rsidRDefault="004100EA" w:rsidP="004100EA">
      <w:pPr>
        <w:pStyle w:val="Seznam2"/>
        <w:spacing w:before="120" w:after="0" w:line="240" w:lineRule="auto"/>
        <w:ind w:left="426" w:hanging="426"/>
        <w:contextualSpacing w:val="0"/>
        <w:jc w:val="both"/>
        <w:rPr>
          <w:rFonts w:cs="Times New Roman"/>
          <w:color w:val="000000"/>
          <w:szCs w:val="20"/>
        </w:rPr>
      </w:pPr>
      <w:r>
        <w:rPr>
          <w:rFonts w:cs="Times New Roman"/>
          <w:color w:val="000000"/>
          <w:szCs w:val="20"/>
        </w:rPr>
        <w:t>3.</w:t>
      </w:r>
      <w:r>
        <w:rPr>
          <w:rFonts w:cs="Times New Roman"/>
          <w:color w:val="000000"/>
          <w:szCs w:val="20"/>
        </w:rPr>
        <w:tab/>
      </w:r>
      <w:r w:rsidRPr="00F91D84">
        <w:rPr>
          <w:rFonts w:cs="Times New Roman"/>
          <w:color w:val="000000"/>
          <w:szCs w:val="20"/>
        </w:rPr>
        <w:t>Přejímací řízení bude ukončeno v den podpisu protokolu o předání a převzetí objednatelem.</w:t>
      </w:r>
    </w:p>
    <w:p w14:paraId="38214140" w14:textId="63EA245E" w:rsidR="004100EA" w:rsidRPr="00F91D84" w:rsidRDefault="004100EA" w:rsidP="004100EA">
      <w:pPr>
        <w:pStyle w:val="Seznam2"/>
        <w:spacing w:before="120" w:after="0" w:line="240" w:lineRule="auto"/>
        <w:ind w:left="426" w:firstLine="0"/>
        <w:contextualSpacing w:val="0"/>
        <w:jc w:val="both"/>
        <w:rPr>
          <w:rFonts w:cs="Times New Roman"/>
          <w:color w:val="000000"/>
          <w:szCs w:val="20"/>
        </w:rPr>
      </w:pPr>
      <w:r w:rsidRPr="00F91D84">
        <w:rPr>
          <w:rFonts w:cs="Times New Roman"/>
          <w:color w:val="000000"/>
          <w:szCs w:val="20"/>
        </w:rPr>
        <w:lastRenderedPageBreak/>
        <w:t xml:space="preserve">K zahájení přejímky předloží zhotovitel objednateli veškeré náležitosti, prokazující řádné, včasné, kvalitní a komplexní provedení díla, zejména </w:t>
      </w:r>
      <w:r w:rsidRPr="00F91D84">
        <w:rPr>
          <w:rFonts w:cs="Times New Roman"/>
          <w:b/>
          <w:color w:val="000000"/>
          <w:szCs w:val="20"/>
        </w:rPr>
        <w:t>protokol o dokončení</w:t>
      </w:r>
      <w:r w:rsidR="00CA1FFC">
        <w:rPr>
          <w:rFonts w:cs="Times New Roman"/>
          <w:b/>
          <w:color w:val="000000"/>
          <w:szCs w:val="20"/>
        </w:rPr>
        <w:t xml:space="preserve"> (převzetí).</w:t>
      </w:r>
    </w:p>
    <w:p w14:paraId="6ED0FDFA" w14:textId="77777777" w:rsidR="004100EA" w:rsidRPr="00F91D84" w:rsidRDefault="004100EA" w:rsidP="004100EA">
      <w:pPr>
        <w:pStyle w:val="Seznam2"/>
        <w:spacing w:before="120" w:after="0" w:line="240" w:lineRule="auto"/>
        <w:ind w:left="284" w:firstLine="141"/>
        <w:contextualSpacing w:val="0"/>
        <w:jc w:val="both"/>
        <w:rPr>
          <w:rFonts w:cs="Times New Roman"/>
          <w:color w:val="000000"/>
          <w:szCs w:val="20"/>
        </w:rPr>
      </w:pPr>
      <w:r w:rsidRPr="00F91D84">
        <w:rPr>
          <w:rFonts w:cs="Times New Roman"/>
          <w:color w:val="000000"/>
          <w:szCs w:val="20"/>
        </w:rPr>
        <w:t>Protokol sepsaný stranami bude obsahovat zejména:</w:t>
      </w:r>
    </w:p>
    <w:p w14:paraId="62AC55D5" w14:textId="77777777" w:rsidR="004100EA" w:rsidRPr="00F91D84" w:rsidRDefault="004100EA" w:rsidP="00B05341">
      <w:pPr>
        <w:numPr>
          <w:ilvl w:val="0"/>
          <w:numId w:val="4"/>
        </w:numPr>
        <w:tabs>
          <w:tab w:val="clear" w:pos="1069"/>
        </w:tabs>
        <w:spacing w:after="0" w:line="240" w:lineRule="auto"/>
        <w:ind w:left="851" w:hanging="426"/>
        <w:jc w:val="both"/>
        <w:rPr>
          <w:rFonts w:cs="Times New Roman"/>
          <w:color w:val="000000"/>
          <w:szCs w:val="20"/>
        </w:rPr>
      </w:pPr>
      <w:r w:rsidRPr="00F91D84">
        <w:rPr>
          <w:rFonts w:cs="Times New Roman"/>
          <w:color w:val="000000"/>
          <w:szCs w:val="20"/>
        </w:rPr>
        <w:t>zhodnocení jakosti díla nebo event. jeho části,</w:t>
      </w:r>
    </w:p>
    <w:p w14:paraId="0865A985" w14:textId="77777777" w:rsidR="004100EA" w:rsidRPr="00F91D84" w:rsidRDefault="004100EA" w:rsidP="00B05341">
      <w:pPr>
        <w:numPr>
          <w:ilvl w:val="0"/>
          <w:numId w:val="4"/>
        </w:numPr>
        <w:tabs>
          <w:tab w:val="clear" w:pos="1069"/>
        </w:tabs>
        <w:spacing w:after="0" w:line="240" w:lineRule="auto"/>
        <w:ind w:left="851" w:hanging="426"/>
        <w:jc w:val="both"/>
        <w:rPr>
          <w:rFonts w:cs="Times New Roman"/>
          <w:color w:val="000000"/>
          <w:szCs w:val="20"/>
        </w:rPr>
      </w:pPr>
      <w:r w:rsidRPr="00F91D84">
        <w:rPr>
          <w:rFonts w:cs="Times New Roman"/>
          <w:color w:val="000000"/>
          <w:szCs w:val="20"/>
        </w:rPr>
        <w:t>identifikační údaje o díle či event. jeho části,</w:t>
      </w:r>
    </w:p>
    <w:p w14:paraId="3F24FE53" w14:textId="77777777" w:rsidR="004100EA" w:rsidRPr="00F91D84" w:rsidRDefault="004100EA" w:rsidP="00B05341">
      <w:pPr>
        <w:numPr>
          <w:ilvl w:val="0"/>
          <w:numId w:val="4"/>
        </w:numPr>
        <w:tabs>
          <w:tab w:val="clear" w:pos="1069"/>
        </w:tabs>
        <w:spacing w:after="0" w:line="240" w:lineRule="auto"/>
        <w:ind w:left="851" w:hanging="426"/>
        <w:jc w:val="both"/>
        <w:rPr>
          <w:rFonts w:cs="Times New Roman"/>
          <w:color w:val="000000"/>
          <w:szCs w:val="20"/>
        </w:rPr>
      </w:pPr>
      <w:r w:rsidRPr="00F91D84">
        <w:rPr>
          <w:rFonts w:cs="Times New Roman"/>
          <w:color w:val="000000"/>
          <w:szCs w:val="20"/>
        </w:rPr>
        <w:t xml:space="preserve">případnou dohodu o slevě z ceny, </w:t>
      </w:r>
    </w:p>
    <w:p w14:paraId="093D9A09" w14:textId="77777777" w:rsidR="004100EA" w:rsidRPr="00F91D84" w:rsidRDefault="004100EA" w:rsidP="00B05341">
      <w:pPr>
        <w:numPr>
          <w:ilvl w:val="0"/>
          <w:numId w:val="4"/>
        </w:numPr>
        <w:tabs>
          <w:tab w:val="clear" w:pos="1069"/>
        </w:tabs>
        <w:spacing w:after="0" w:line="240" w:lineRule="auto"/>
        <w:ind w:left="851" w:hanging="426"/>
        <w:jc w:val="both"/>
        <w:rPr>
          <w:rFonts w:cs="Times New Roman"/>
          <w:color w:val="000000"/>
          <w:szCs w:val="20"/>
        </w:rPr>
      </w:pPr>
      <w:r w:rsidRPr="00F91D84">
        <w:rPr>
          <w:rFonts w:cs="Times New Roman"/>
          <w:color w:val="000000"/>
          <w:szCs w:val="20"/>
        </w:rPr>
        <w:t>prohlášení objednatele, že předávané dílo nebo jeho část přejímá,</w:t>
      </w:r>
    </w:p>
    <w:p w14:paraId="1B4B039E" w14:textId="55D7B97C" w:rsidR="004100EA" w:rsidRPr="00F91D84" w:rsidRDefault="004100EA" w:rsidP="00B05341">
      <w:pPr>
        <w:numPr>
          <w:ilvl w:val="0"/>
          <w:numId w:val="4"/>
        </w:numPr>
        <w:tabs>
          <w:tab w:val="clear" w:pos="1069"/>
        </w:tabs>
        <w:spacing w:after="0" w:line="240" w:lineRule="auto"/>
        <w:ind w:left="851" w:hanging="426"/>
        <w:jc w:val="both"/>
        <w:rPr>
          <w:rFonts w:cs="Times New Roman"/>
          <w:color w:val="000000"/>
          <w:szCs w:val="20"/>
        </w:rPr>
      </w:pPr>
      <w:r w:rsidRPr="00F91D84">
        <w:rPr>
          <w:rFonts w:cs="Times New Roman"/>
          <w:color w:val="000000"/>
          <w:szCs w:val="20"/>
        </w:rPr>
        <w:t>soupis příloh</w:t>
      </w:r>
      <w:r>
        <w:rPr>
          <w:rFonts w:cs="Times New Roman"/>
          <w:color w:val="000000"/>
          <w:szCs w:val="20"/>
        </w:rPr>
        <w:t>.</w:t>
      </w:r>
    </w:p>
    <w:p w14:paraId="27D68EA7" w14:textId="77777777" w:rsidR="004100EA" w:rsidRPr="00F91D84" w:rsidRDefault="004100EA" w:rsidP="004100EA">
      <w:pPr>
        <w:pStyle w:val="Seznam2"/>
        <w:spacing w:before="120" w:after="0" w:line="240" w:lineRule="auto"/>
        <w:ind w:left="426" w:firstLine="0"/>
        <w:contextualSpacing w:val="0"/>
        <w:jc w:val="both"/>
        <w:rPr>
          <w:rFonts w:cs="Times New Roman"/>
          <w:color w:val="000000"/>
          <w:szCs w:val="20"/>
        </w:rPr>
      </w:pPr>
      <w:r w:rsidRPr="00F91D84">
        <w:rPr>
          <w:rFonts w:cs="Times New Roman"/>
          <w:color w:val="00000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3776CA83" w14:textId="77777777" w:rsidR="004100EA" w:rsidRPr="00F91D84" w:rsidRDefault="004100EA" w:rsidP="004100EA">
      <w:pPr>
        <w:pStyle w:val="Seznam2"/>
        <w:spacing w:before="120" w:after="0" w:line="240" w:lineRule="auto"/>
        <w:ind w:left="426" w:firstLine="0"/>
        <w:contextualSpacing w:val="0"/>
        <w:jc w:val="both"/>
        <w:rPr>
          <w:rFonts w:cs="Times New Roman"/>
          <w:color w:val="000000"/>
          <w:szCs w:val="20"/>
        </w:rPr>
      </w:pPr>
      <w:r w:rsidRPr="00F91D84">
        <w:rPr>
          <w:rFonts w:cs="Times New Roman"/>
          <w:color w:val="000000"/>
          <w:szCs w:val="20"/>
        </w:rPr>
        <w:t>Jestliže objednatel odmítne dílo nebo jeho část převzít, sepíší obě strany zápis, v němž uvedou svá stanoviska a jejich odůvodnění a dohodnou náhradní termín předání.</w:t>
      </w:r>
    </w:p>
    <w:p w14:paraId="6343D0B0" w14:textId="77777777" w:rsidR="004100EA" w:rsidRPr="00F91D84" w:rsidRDefault="004100EA" w:rsidP="004100EA">
      <w:pPr>
        <w:pStyle w:val="Seznam2"/>
        <w:spacing w:before="120" w:after="0" w:line="240" w:lineRule="auto"/>
        <w:ind w:left="426" w:firstLine="0"/>
        <w:contextualSpacing w:val="0"/>
        <w:jc w:val="both"/>
        <w:rPr>
          <w:rFonts w:cs="Times New Roman"/>
          <w:color w:val="000000"/>
          <w:szCs w:val="20"/>
        </w:rPr>
      </w:pPr>
      <w:r w:rsidRPr="00F91D84">
        <w:rPr>
          <w:rFonts w:cs="Times New Roman"/>
          <w:color w:val="00000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3BA9EC9E" w14:textId="329F22BC" w:rsidR="004100EA" w:rsidRPr="00F91D84" w:rsidRDefault="004100EA" w:rsidP="004100EA">
      <w:pPr>
        <w:pStyle w:val="Seznam2"/>
        <w:spacing w:before="120" w:after="0" w:line="240" w:lineRule="auto"/>
        <w:ind w:left="426" w:firstLine="0"/>
        <w:contextualSpacing w:val="0"/>
        <w:jc w:val="both"/>
        <w:rPr>
          <w:rFonts w:cs="Times New Roman"/>
          <w:color w:val="000000"/>
          <w:szCs w:val="20"/>
        </w:rPr>
      </w:pPr>
      <w:r w:rsidRPr="00F91D84">
        <w:rPr>
          <w:rFonts w:cs="Times New Roman"/>
          <w:color w:val="000000"/>
          <w:szCs w:val="20"/>
        </w:rPr>
        <w:t>Ke dni předání a převzetí díla zhotovitel vyklidí staveniště a zařízení staveniště (svá pracoviště). Za vyklizené staveniště se považuje staveniště upravené na náklady zhotovitele do stavu při převzetí staveniště.</w:t>
      </w:r>
    </w:p>
    <w:p w14:paraId="726F4322" w14:textId="442A6D4D" w:rsidR="004100EA" w:rsidRDefault="004100EA" w:rsidP="00D00DD8">
      <w:pPr>
        <w:spacing w:before="120" w:after="0" w:line="240" w:lineRule="auto"/>
        <w:ind w:left="426"/>
        <w:jc w:val="both"/>
        <w:rPr>
          <w:rFonts w:cs="Times New Roman"/>
          <w:color w:val="000000"/>
          <w:szCs w:val="20"/>
        </w:rPr>
      </w:pPr>
      <w:r w:rsidRPr="00F91D84">
        <w:rPr>
          <w:rFonts w:cs="Times New Roman"/>
          <w:color w:val="000000"/>
          <w:szCs w:val="20"/>
        </w:rPr>
        <w:t xml:space="preserve">Při předání předmětu díla předá zhotovitel objednateli veškeré doklady týkající se stavby, </w:t>
      </w:r>
      <w:r w:rsidRPr="00F91D84">
        <w:rPr>
          <w:rFonts w:cs="Times New Roman"/>
          <w:szCs w:val="20"/>
        </w:rPr>
        <w:t>prohlášení o shodě ke všem použitým materiálům</w:t>
      </w:r>
      <w:r w:rsidR="009476D2">
        <w:rPr>
          <w:rFonts w:cs="Times New Roman"/>
          <w:szCs w:val="20"/>
        </w:rPr>
        <w:t xml:space="preserve"> a také k instalovaného zařízení (porodní vaně)</w:t>
      </w:r>
      <w:r w:rsidRPr="00F91D84">
        <w:rPr>
          <w:rFonts w:cs="Times New Roman"/>
          <w:szCs w:val="20"/>
        </w:rPr>
        <w:t>, návody na obsluhu a proškolení osob s obsluhou zařízení, které to vyžaduje,</w:t>
      </w:r>
      <w:r w:rsidRPr="00F91D84">
        <w:rPr>
          <w:rFonts w:cs="Times New Roman"/>
          <w:color w:val="000000"/>
          <w:szCs w:val="20"/>
        </w:rPr>
        <w:t xml:space="preserve"> záruční listy</w:t>
      </w:r>
      <w:r>
        <w:rPr>
          <w:rFonts w:cs="Times New Roman"/>
          <w:color w:val="000000"/>
          <w:szCs w:val="20"/>
        </w:rPr>
        <w:t xml:space="preserve"> </w:t>
      </w:r>
      <w:r w:rsidRPr="00F91D84">
        <w:rPr>
          <w:rFonts w:cs="Times New Roman"/>
          <w:color w:val="000000"/>
          <w:szCs w:val="20"/>
        </w:rPr>
        <w:t>apod. v rozsahu dle požadavků objednatele</w:t>
      </w:r>
      <w:r w:rsidR="009476D2">
        <w:rPr>
          <w:rFonts w:cs="Times New Roman"/>
          <w:color w:val="000000"/>
          <w:szCs w:val="20"/>
        </w:rPr>
        <w:t xml:space="preserve"> a v souladu se zněním zákona č. 375/2022 Sb. o zdravotnických prostředcích. </w:t>
      </w:r>
    </w:p>
    <w:p w14:paraId="215AAC8A" w14:textId="44E119F5" w:rsidR="004100EA" w:rsidRPr="00D00DD8" w:rsidRDefault="004100EA" w:rsidP="00D00DD8">
      <w:pPr>
        <w:pStyle w:val="Nadpis1"/>
        <w:numPr>
          <w:ilvl w:val="0"/>
          <w:numId w:val="15"/>
        </w:numPr>
        <w:jc w:val="center"/>
        <w:rPr>
          <w:rFonts w:eastAsia="Arial"/>
        </w:rPr>
      </w:pPr>
      <w:r w:rsidRPr="00D00DD8">
        <w:rPr>
          <w:rFonts w:eastAsia="Arial"/>
        </w:rPr>
        <w:t>Nebezpečí škody na věci, vlastnické právo k zhotovovanému dílu</w:t>
      </w:r>
    </w:p>
    <w:p w14:paraId="2E99F237" w14:textId="77777777" w:rsidR="004100EA" w:rsidRPr="00F91D84" w:rsidRDefault="004100EA" w:rsidP="00B05341">
      <w:pPr>
        <w:numPr>
          <w:ilvl w:val="0"/>
          <w:numId w:val="5"/>
        </w:numPr>
        <w:spacing w:after="0" w:line="240" w:lineRule="auto"/>
        <w:ind w:left="426" w:hanging="426"/>
        <w:jc w:val="both"/>
        <w:rPr>
          <w:rFonts w:eastAsia="Arial" w:cs="Times New Roman"/>
          <w:color w:val="000000"/>
        </w:rPr>
      </w:pPr>
      <w:r w:rsidRPr="00F91D84">
        <w:rPr>
          <w:rFonts w:eastAsia="Arial" w:cs="Times New Roman"/>
          <w:color w:val="000000"/>
        </w:rPr>
        <w:t>Zhotovitel nese od doby předání díla do předání a převzetí hotového díla nebezpečí škody a jiné nebezpečí:</w:t>
      </w:r>
    </w:p>
    <w:p w14:paraId="62EDF7C7" w14:textId="77777777" w:rsidR="004100EA" w:rsidRPr="00F91D84" w:rsidRDefault="004100EA" w:rsidP="00B05341">
      <w:pPr>
        <w:numPr>
          <w:ilvl w:val="0"/>
          <w:numId w:val="6"/>
        </w:numPr>
        <w:spacing w:before="60" w:after="0" w:line="240" w:lineRule="auto"/>
        <w:ind w:left="851" w:hanging="426"/>
        <w:jc w:val="both"/>
        <w:rPr>
          <w:rFonts w:eastAsia="Arial" w:cs="Times New Roman"/>
          <w:color w:val="000000"/>
        </w:rPr>
      </w:pPr>
      <w:r w:rsidRPr="00F91D84">
        <w:rPr>
          <w:rFonts w:eastAsia="Arial" w:cs="Times New Roman"/>
          <w:color w:val="000000"/>
        </w:rPr>
        <w:t>na díle a všech jeho zhotovovaných, upravovaných, dalších částech;</w:t>
      </w:r>
    </w:p>
    <w:p w14:paraId="5E47784A" w14:textId="77777777" w:rsidR="004100EA" w:rsidRPr="00F91D84" w:rsidRDefault="004100EA" w:rsidP="00B05341">
      <w:pPr>
        <w:numPr>
          <w:ilvl w:val="0"/>
          <w:numId w:val="6"/>
        </w:numPr>
        <w:spacing w:before="60" w:after="0" w:line="240" w:lineRule="auto"/>
        <w:ind w:left="851" w:hanging="426"/>
        <w:jc w:val="both"/>
        <w:rPr>
          <w:rFonts w:eastAsia="Arial" w:cs="Times New Roman"/>
          <w:color w:val="000000"/>
        </w:rPr>
      </w:pPr>
      <w:r w:rsidRPr="00F91D84">
        <w:rPr>
          <w:rFonts w:eastAsia="Arial" w:cs="Times New Roman"/>
          <w:color w:val="000000"/>
        </w:rPr>
        <w:t>na částech či součástech díla, které jsou na staveništi uskladněny;</w:t>
      </w:r>
    </w:p>
    <w:p w14:paraId="76DE9768" w14:textId="77777777" w:rsidR="004100EA" w:rsidRPr="00F91D84" w:rsidRDefault="004100EA" w:rsidP="00B05341">
      <w:pPr>
        <w:numPr>
          <w:ilvl w:val="0"/>
          <w:numId w:val="6"/>
        </w:numPr>
        <w:spacing w:before="60" w:after="0" w:line="240" w:lineRule="auto"/>
        <w:ind w:left="851" w:hanging="426"/>
        <w:jc w:val="both"/>
        <w:rPr>
          <w:rFonts w:eastAsia="Arial" w:cs="Times New Roman"/>
          <w:color w:val="000000"/>
        </w:rPr>
      </w:pPr>
      <w:r w:rsidRPr="00F91D84">
        <w:rPr>
          <w:rFonts w:eastAsia="Arial" w:cs="Times New Roman"/>
          <w:color w:val="000000"/>
        </w:rPr>
        <w:t>na plochách, stávajících prostorech a budovách, a to ode dne jejich převzetí zhotovitelem do doby ukončení díla, pokud v jednotlivých případech nebude dohodnuto jinak;</w:t>
      </w:r>
    </w:p>
    <w:p w14:paraId="54635988" w14:textId="77777777" w:rsidR="004100EA" w:rsidRPr="00F91D84" w:rsidRDefault="004100EA" w:rsidP="00B05341">
      <w:pPr>
        <w:numPr>
          <w:ilvl w:val="0"/>
          <w:numId w:val="6"/>
        </w:numPr>
        <w:spacing w:before="60" w:after="0" w:line="240" w:lineRule="auto"/>
        <w:ind w:left="851" w:hanging="426"/>
        <w:jc w:val="both"/>
        <w:rPr>
          <w:rFonts w:eastAsia="Arial" w:cs="Times New Roman"/>
          <w:color w:val="000000"/>
        </w:rPr>
      </w:pPr>
      <w:r w:rsidRPr="00F91D84">
        <w:rPr>
          <w:rFonts w:eastAsia="Arial" w:cs="Times New Roman"/>
          <w:color w:val="000000"/>
        </w:rPr>
        <w:t>na majetku, zdraví a právech třetích osob v souvislosti s prováděním díla.</w:t>
      </w:r>
    </w:p>
    <w:p w14:paraId="026E8DDA" w14:textId="77777777" w:rsidR="004100EA" w:rsidRPr="00F91D84" w:rsidRDefault="004100EA" w:rsidP="004100EA">
      <w:pPr>
        <w:spacing w:before="120" w:after="0" w:line="240" w:lineRule="auto"/>
        <w:ind w:left="426" w:hanging="1"/>
        <w:jc w:val="both"/>
        <w:rPr>
          <w:rFonts w:eastAsia="Arial" w:cs="Times New Roman"/>
          <w:color w:val="000000"/>
        </w:rPr>
      </w:pPr>
      <w:r w:rsidRPr="00F91D84">
        <w:rPr>
          <w:rFonts w:eastAsia="Arial" w:cs="Times New Roman"/>
          <w:color w:val="00000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664496B2" w14:textId="77777777" w:rsidR="004100EA" w:rsidRPr="00F91D84" w:rsidRDefault="004100EA" w:rsidP="004100EA">
      <w:pPr>
        <w:spacing w:before="120" w:after="0" w:line="240" w:lineRule="auto"/>
        <w:ind w:left="426" w:hanging="1"/>
        <w:jc w:val="both"/>
        <w:rPr>
          <w:rFonts w:eastAsia="Arial" w:cs="Times New Roman"/>
          <w:color w:val="000000"/>
        </w:rPr>
      </w:pPr>
      <w:r w:rsidRPr="00F91D84">
        <w:rPr>
          <w:rFonts w:eastAsia="Arial" w:cs="Times New Roman"/>
          <w:color w:val="00000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705614D6" w14:textId="77777777" w:rsidR="004100EA" w:rsidRPr="00F91D84" w:rsidRDefault="004100EA" w:rsidP="00B05341">
      <w:pPr>
        <w:numPr>
          <w:ilvl w:val="0"/>
          <w:numId w:val="7"/>
        </w:numPr>
        <w:spacing w:before="60" w:after="0" w:line="240" w:lineRule="auto"/>
        <w:ind w:left="851" w:hanging="426"/>
        <w:jc w:val="both"/>
        <w:rPr>
          <w:rFonts w:eastAsia="Arial" w:cs="Times New Roman"/>
          <w:color w:val="000000"/>
        </w:rPr>
      </w:pPr>
      <w:r w:rsidRPr="00F91D84">
        <w:rPr>
          <w:rFonts w:eastAsia="Arial" w:cs="Times New Roman"/>
          <w:color w:val="000000"/>
        </w:rPr>
        <w:t>pomocné stavební konstrukce všeho druhu nutné k provedení díla (lešení, podpěrné konstrukce atp.);</w:t>
      </w:r>
    </w:p>
    <w:p w14:paraId="316A5559" w14:textId="77777777" w:rsidR="004100EA" w:rsidRPr="00F91D84" w:rsidRDefault="004100EA" w:rsidP="00B05341">
      <w:pPr>
        <w:numPr>
          <w:ilvl w:val="0"/>
          <w:numId w:val="7"/>
        </w:numPr>
        <w:spacing w:before="60" w:after="0" w:line="240" w:lineRule="auto"/>
        <w:ind w:left="851" w:hanging="426"/>
        <w:jc w:val="both"/>
        <w:rPr>
          <w:rFonts w:eastAsia="Arial" w:cs="Times New Roman"/>
          <w:color w:val="000000"/>
        </w:rPr>
      </w:pPr>
      <w:r w:rsidRPr="00F91D84">
        <w:rPr>
          <w:rFonts w:eastAsia="Arial" w:cs="Times New Roman"/>
          <w:color w:val="000000"/>
        </w:rPr>
        <w:t>zařízení staveniště provozního, výrobního i sociálního charakteru;</w:t>
      </w:r>
    </w:p>
    <w:p w14:paraId="5758F7B2" w14:textId="77777777" w:rsidR="004100EA" w:rsidRPr="00F91D84" w:rsidRDefault="004100EA" w:rsidP="00B05341">
      <w:pPr>
        <w:numPr>
          <w:ilvl w:val="0"/>
          <w:numId w:val="7"/>
        </w:numPr>
        <w:spacing w:before="60" w:after="0" w:line="240" w:lineRule="auto"/>
        <w:ind w:left="851" w:hanging="426"/>
        <w:jc w:val="both"/>
        <w:rPr>
          <w:rFonts w:eastAsia="Arial" w:cs="Times New Roman"/>
          <w:color w:val="000000"/>
        </w:rPr>
      </w:pPr>
      <w:r w:rsidRPr="00F91D84">
        <w:rPr>
          <w:rFonts w:eastAsia="Arial" w:cs="Times New Roman"/>
          <w:color w:val="000000"/>
        </w:rPr>
        <w:t>ostatní provizorní konstrukce a objekty v rozsahu vymezeném příslušnou dokumentací a smlouvou, a to jak vůči objednateli, tak vůči třetím osobám.</w:t>
      </w:r>
    </w:p>
    <w:p w14:paraId="0B2342A1" w14:textId="77777777" w:rsidR="004100EA" w:rsidRPr="00F91D84" w:rsidRDefault="004100EA" w:rsidP="00B05341">
      <w:pPr>
        <w:numPr>
          <w:ilvl w:val="0"/>
          <w:numId w:val="5"/>
        </w:numPr>
        <w:spacing w:before="120" w:after="0" w:line="240" w:lineRule="auto"/>
        <w:ind w:left="426" w:hanging="426"/>
        <w:jc w:val="both"/>
        <w:rPr>
          <w:rFonts w:eastAsia="Arial" w:cs="Times New Roman"/>
          <w:color w:val="000000"/>
        </w:rPr>
      </w:pPr>
      <w:r w:rsidRPr="00F91D84">
        <w:rPr>
          <w:rFonts w:eastAsia="Arial" w:cs="Times New Roman"/>
          <w:color w:val="000000"/>
        </w:rPr>
        <w:t>Předání a převzetí staveniště nemá vliv na odpovědnost za škodu podle obecně závazných předpisů, jakož i škodu způsobenou vadným provedením díla nebo jiným porušením závazku zhotovitele.</w:t>
      </w:r>
    </w:p>
    <w:p w14:paraId="62BFE198" w14:textId="77777777" w:rsidR="004100EA" w:rsidRPr="00F91D84" w:rsidRDefault="004100EA" w:rsidP="00B05341">
      <w:pPr>
        <w:numPr>
          <w:ilvl w:val="0"/>
          <w:numId w:val="5"/>
        </w:numPr>
        <w:spacing w:before="120" w:after="0" w:line="240" w:lineRule="auto"/>
        <w:ind w:left="426" w:hanging="426"/>
        <w:jc w:val="both"/>
        <w:rPr>
          <w:rFonts w:eastAsia="Arial" w:cs="Times New Roman"/>
          <w:color w:val="000000"/>
        </w:rPr>
      </w:pPr>
      <w:r w:rsidRPr="00F91D84">
        <w:rPr>
          <w:rFonts w:eastAsia="Arial" w:cs="Times New Roman"/>
          <w:color w:val="000000"/>
        </w:rPr>
        <w:t>Smluvní strany se dohodly, že vlastníkem zhotovovaného díla a jeho oddělitelných částí i součástí a příslušenství je od počátku objednatel.</w:t>
      </w:r>
    </w:p>
    <w:p w14:paraId="763E6C84" w14:textId="77777777" w:rsidR="004100EA" w:rsidRPr="00F91D84" w:rsidRDefault="004100EA" w:rsidP="00B05341">
      <w:pPr>
        <w:numPr>
          <w:ilvl w:val="0"/>
          <w:numId w:val="5"/>
        </w:numPr>
        <w:spacing w:before="120" w:after="0" w:line="240" w:lineRule="auto"/>
        <w:ind w:left="426" w:hanging="426"/>
        <w:jc w:val="both"/>
        <w:rPr>
          <w:rFonts w:eastAsia="Arial" w:cs="Times New Roman"/>
          <w:color w:val="000000"/>
        </w:rPr>
      </w:pPr>
      <w:r w:rsidRPr="00F91D84">
        <w:rPr>
          <w:rFonts w:eastAsia="Arial" w:cs="Times New Roman"/>
          <w:color w:val="00000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BAFEE42" w14:textId="06D172A5" w:rsidR="008131E4" w:rsidRPr="00D00DD8" w:rsidRDefault="004100EA" w:rsidP="00D00DD8">
      <w:pPr>
        <w:numPr>
          <w:ilvl w:val="0"/>
          <w:numId w:val="5"/>
        </w:numPr>
        <w:spacing w:before="120" w:after="0" w:line="240" w:lineRule="auto"/>
        <w:ind w:left="426" w:hanging="426"/>
        <w:jc w:val="both"/>
        <w:rPr>
          <w:rFonts w:eastAsia="Arial" w:cs="Times New Roman"/>
          <w:color w:val="000000"/>
        </w:rPr>
      </w:pPr>
      <w:r w:rsidRPr="00F91D84">
        <w:rPr>
          <w:rFonts w:eastAsia="Arial" w:cs="Times New Roman"/>
          <w:color w:val="000000"/>
        </w:rPr>
        <w:lastRenderedPageBreak/>
        <w:t>Zhotovitel odpovídá za poškození stávajících inženýrských sítí a cizích zařízení, k němuž došlo činností či nečinností zhotovitele nebo jeho poddodavatelů.</w:t>
      </w:r>
    </w:p>
    <w:p w14:paraId="4A9CC5F7" w14:textId="69DF476B" w:rsidR="004100EA" w:rsidRPr="00D00DD8" w:rsidRDefault="00145137" w:rsidP="00D00DD8">
      <w:pPr>
        <w:pStyle w:val="Nadpis1"/>
        <w:numPr>
          <w:ilvl w:val="0"/>
          <w:numId w:val="15"/>
        </w:numPr>
        <w:jc w:val="center"/>
        <w:rPr>
          <w:rFonts w:eastAsia="Arial"/>
        </w:rPr>
      </w:pPr>
      <w:r w:rsidRPr="00D00DD8">
        <w:rPr>
          <w:rFonts w:eastAsia="Arial"/>
        </w:rPr>
        <w:t>Záruka za jakost a servisní zabezpečení porodní vany</w:t>
      </w:r>
    </w:p>
    <w:p w14:paraId="4C60FEB0" w14:textId="191C4270" w:rsidR="00145137" w:rsidRDefault="00145137" w:rsidP="00CA1FFC">
      <w:pPr>
        <w:spacing w:after="0" w:line="240" w:lineRule="auto"/>
        <w:ind w:left="426" w:hanging="426"/>
        <w:jc w:val="both"/>
        <w:rPr>
          <w:rFonts w:eastAsia="Arial"/>
          <w:color w:val="000000"/>
        </w:rPr>
      </w:pPr>
      <w:r>
        <w:rPr>
          <w:rFonts w:eastAsia="Arial" w:cs="Times New Roman"/>
          <w:color w:val="000000"/>
        </w:rPr>
        <w:t xml:space="preserve">1. </w:t>
      </w:r>
      <w:r>
        <w:rPr>
          <w:rFonts w:eastAsia="Arial" w:cs="Times New Roman"/>
          <w:color w:val="000000"/>
        </w:rPr>
        <w:tab/>
      </w:r>
      <w:r w:rsidRPr="00145137">
        <w:rPr>
          <w:rFonts w:eastAsia="Arial"/>
          <w:color w:val="000000"/>
        </w:rPr>
        <w:t>Zhotovitel se zavazuje, že dílo (tj. dodávka a instalace porodní vany včetně souvisejících stavebních úprav) i jeho jednotlivé části budou mít po celou záruční dobu vlastnosti stanovené smluvní dokumentací, příslušnými technickými normami a právními předpisy, zejména předpisy upravujícími zdravotnické prostředky.</w:t>
      </w:r>
    </w:p>
    <w:p w14:paraId="0805E0B0" w14:textId="77777777" w:rsidR="00CA1FFC" w:rsidRPr="00145137" w:rsidRDefault="00CA1FFC" w:rsidP="00CA1FFC">
      <w:pPr>
        <w:spacing w:after="0" w:line="240" w:lineRule="auto"/>
        <w:ind w:left="426" w:hanging="426"/>
        <w:jc w:val="both"/>
        <w:rPr>
          <w:rFonts w:eastAsia="Arial"/>
          <w:color w:val="000000"/>
        </w:rPr>
      </w:pPr>
    </w:p>
    <w:p w14:paraId="40179129" w14:textId="0ABBB25A" w:rsidR="00145137" w:rsidRDefault="00145137" w:rsidP="00CA1FFC">
      <w:pPr>
        <w:spacing w:after="0" w:line="240" w:lineRule="auto"/>
        <w:ind w:left="426" w:hanging="426"/>
        <w:jc w:val="both"/>
        <w:rPr>
          <w:rFonts w:eastAsia="Arial" w:cs="Times New Roman"/>
          <w:color w:val="000000"/>
        </w:rPr>
      </w:pPr>
      <w:r>
        <w:rPr>
          <w:rFonts w:eastAsia="Arial" w:cs="Times New Roman"/>
          <w:color w:val="000000"/>
        </w:rPr>
        <w:t>2.</w:t>
      </w:r>
      <w:r>
        <w:rPr>
          <w:rFonts w:eastAsia="Arial" w:cs="Times New Roman"/>
          <w:color w:val="000000"/>
        </w:rPr>
        <w:tab/>
      </w:r>
      <w:r w:rsidRPr="00145137">
        <w:rPr>
          <w:rFonts w:eastAsia="Arial" w:cs="Times New Roman"/>
          <w:color w:val="000000"/>
        </w:rPr>
        <w:t xml:space="preserve">Záruční doba činí </w:t>
      </w:r>
      <w:r w:rsidRPr="008131E4">
        <w:rPr>
          <w:rFonts w:eastAsia="Arial" w:cs="Times New Roman"/>
          <w:color w:val="000000"/>
          <w:highlight w:val="yellow"/>
        </w:rPr>
        <w:t>24 nebo 36 měsíců (zvolí účastník)</w:t>
      </w:r>
      <w:r w:rsidRPr="00145137">
        <w:rPr>
          <w:rFonts w:eastAsia="Arial" w:cs="Times New Roman"/>
          <w:color w:val="000000"/>
        </w:rPr>
        <w:t xml:space="preserve"> a počíná běžet dnem předání</w:t>
      </w:r>
      <w:r w:rsidR="008131E4">
        <w:rPr>
          <w:rFonts w:eastAsia="Arial" w:cs="Times New Roman"/>
          <w:color w:val="000000"/>
        </w:rPr>
        <w:t>m</w:t>
      </w:r>
      <w:r w:rsidRPr="00145137">
        <w:rPr>
          <w:rFonts w:eastAsia="Arial" w:cs="Times New Roman"/>
          <w:color w:val="000000"/>
        </w:rPr>
        <w:t xml:space="preserve"> a převzetí</w:t>
      </w:r>
      <w:r w:rsidR="008131E4">
        <w:rPr>
          <w:rFonts w:eastAsia="Arial" w:cs="Times New Roman"/>
          <w:color w:val="000000"/>
        </w:rPr>
        <w:t>m</w:t>
      </w:r>
      <w:r w:rsidRPr="00145137">
        <w:rPr>
          <w:rFonts w:eastAsia="Arial" w:cs="Times New Roman"/>
          <w:color w:val="000000"/>
        </w:rPr>
        <w:t xml:space="preserve"> díla.</w:t>
      </w:r>
    </w:p>
    <w:p w14:paraId="72E59736" w14:textId="77777777" w:rsidR="00CA1FFC" w:rsidRPr="00145137" w:rsidRDefault="00CA1FFC" w:rsidP="00CA1FFC">
      <w:pPr>
        <w:spacing w:after="0" w:line="240" w:lineRule="auto"/>
        <w:ind w:left="426" w:hanging="426"/>
        <w:jc w:val="both"/>
        <w:rPr>
          <w:rFonts w:eastAsia="Arial" w:cs="Times New Roman"/>
          <w:color w:val="000000"/>
        </w:rPr>
      </w:pPr>
    </w:p>
    <w:p w14:paraId="6328A8F6" w14:textId="28CFE746" w:rsidR="00145137" w:rsidRDefault="00145137" w:rsidP="00CA1FFC">
      <w:pPr>
        <w:spacing w:after="0" w:line="240" w:lineRule="auto"/>
        <w:ind w:left="426" w:hanging="426"/>
        <w:jc w:val="both"/>
        <w:rPr>
          <w:rFonts w:eastAsia="Arial" w:cs="Times New Roman"/>
          <w:color w:val="000000"/>
        </w:rPr>
      </w:pPr>
      <w:r>
        <w:rPr>
          <w:rFonts w:eastAsia="Arial" w:cs="Times New Roman"/>
          <w:color w:val="000000"/>
        </w:rPr>
        <w:t xml:space="preserve">3. </w:t>
      </w:r>
      <w:r>
        <w:rPr>
          <w:rFonts w:eastAsia="Arial" w:cs="Times New Roman"/>
          <w:color w:val="000000"/>
        </w:rPr>
        <w:tab/>
      </w:r>
      <w:r w:rsidRPr="00145137">
        <w:rPr>
          <w:rFonts w:eastAsia="Arial" w:cs="Times New Roman"/>
          <w:color w:val="000000"/>
        </w:rPr>
        <w:t>Po dobu záruční doby se zhotovitel zavazuje poskytovat objednateli plný servisní režim porodní vany jakožto zdravotnického prostředku dle níže uvedených podmínek.</w:t>
      </w:r>
    </w:p>
    <w:p w14:paraId="08B2F475" w14:textId="77777777" w:rsidR="00CA1FFC" w:rsidRDefault="00CA1FFC" w:rsidP="00CA1FFC">
      <w:pPr>
        <w:spacing w:after="0" w:line="240" w:lineRule="auto"/>
        <w:ind w:left="426" w:hanging="426"/>
        <w:jc w:val="both"/>
        <w:rPr>
          <w:rFonts w:eastAsia="Arial" w:cs="Times New Roman"/>
          <w:color w:val="000000"/>
        </w:rPr>
      </w:pPr>
    </w:p>
    <w:p w14:paraId="7B21702B" w14:textId="5A81BD40" w:rsidR="00145137" w:rsidRPr="00145137" w:rsidRDefault="00145137" w:rsidP="00CA1FFC">
      <w:pPr>
        <w:spacing w:after="0" w:line="240" w:lineRule="auto"/>
        <w:ind w:left="426" w:hanging="426"/>
        <w:jc w:val="both"/>
        <w:rPr>
          <w:rFonts w:eastAsia="Arial" w:cs="Times New Roman"/>
          <w:color w:val="000000"/>
        </w:rPr>
      </w:pPr>
      <w:r>
        <w:rPr>
          <w:rFonts w:eastAsia="Arial" w:cs="Times New Roman"/>
          <w:color w:val="000000"/>
        </w:rPr>
        <w:t xml:space="preserve">4. </w:t>
      </w:r>
      <w:r>
        <w:rPr>
          <w:rFonts w:eastAsia="Arial" w:cs="Times New Roman"/>
          <w:color w:val="000000"/>
        </w:rPr>
        <w:tab/>
        <w:t xml:space="preserve">Rozsah servisního zabezpečení po dobu záruky </w:t>
      </w:r>
      <w:r w:rsidRPr="00145137">
        <w:rPr>
          <w:rFonts w:eastAsia="Arial" w:cs="Times New Roman"/>
          <w:color w:val="000000"/>
        </w:rPr>
        <w:t>zahrnuje zejména tyto činnosti:</w:t>
      </w:r>
    </w:p>
    <w:p w14:paraId="4CD91469" w14:textId="3B7B40B1" w:rsidR="00145137" w:rsidRPr="00145137" w:rsidRDefault="00145137" w:rsidP="00CA1FFC">
      <w:pPr>
        <w:spacing w:after="0" w:line="240" w:lineRule="auto"/>
        <w:ind w:left="992" w:hanging="425"/>
        <w:jc w:val="both"/>
        <w:rPr>
          <w:rFonts w:eastAsia="Arial" w:cs="Times New Roman"/>
          <w:color w:val="000000"/>
        </w:rPr>
      </w:pPr>
      <w:r w:rsidRPr="00145137">
        <w:rPr>
          <w:rFonts w:eastAsia="Arial" w:cs="Times New Roman"/>
          <w:color w:val="000000"/>
        </w:rPr>
        <w:t xml:space="preserve">a) </w:t>
      </w:r>
      <w:r>
        <w:rPr>
          <w:rFonts w:eastAsia="Arial" w:cs="Times New Roman"/>
          <w:color w:val="000000"/>
        </w:rPr>
        <w:t xml:space="preserve">  </w:t>
      </w:r>
      <w:r>
        <w:rPr>
          <w:rFonts w:eastAsia="Arial" w:cs="Times New Roman"/>
          <w:color w:val="000000"/>
        </w:rPr>
        <w:tab/>
      </w:r>
      <w:r w:rsidRPr="00145137">
        <w:rPr>
          <w:rFonts w:eastAsia="Arial" w:cs="Times New Roman"/>
          <w:color w:val="000000"/>
        </w:rPr>
        <w:t>provádění bezpečnostně technických kontrol (BTK)</w:t>
      </w:r>
      <w:r w:rsidR="00CA1FFC">
        <w:rPr>
          <w:rFonts w:eastAsia="Arial" w:cs="Times New Roman"/>
          <w:color w:val="000000"/>
        </w:rPr>
        <w:t xml:space="preserve"> včetně elektrických revizí</w:t>
      </w:r>
      <w:r w:rsidRPr="00145137">
        <w:rPr>
          <w:rFonts w:eastAsia="Arial" w:cs="Times New Roman"/>
          <w:color w:val="000000"/>
        </w:rPr>
        <w:t xml:space="preserve"> v intervalech a rozsahu dle doporučení výrobce a platné legislativy, je-li to vzhledem k povaze zařízení relevantní,</w:t>
      </w:r>
    </w:p>
    <w:p w14:paraId="3EF0E479" w14:textId="415EF17A" w:rsidR="00145137" w:rsidRPr="00145137" w:rsidRDefault="00145137" w:rsidP="00CA1FFC">
      <w:pPr>
        <w:spacing w:after="0" w:line="240" w:lineRule="auto"/>
        <w:ind w:left="992" w:hanging="425"/>
        <w:jc w:val="both"/>
        <w:rPr>
          <w:rFonts w:eastAsia="Arial" w:cs="Times New Roman"/>
          <w:color w:val="000000"/>
        </w:rPr>
      </w:pPr>
      <w:r w:rsidRPr="00145137">
        <w:rPr>
          <w:rFonts w:eastAsia="Arial" w:cs="Times New Roman"/>
          <w:color w:val="000000"/>
        </w:rPr>
        <w:t xml:space="preserve">b) </w:t>
      </w:r>
      <w:r>
        <w:rPr>
          <w:rFonts w:eastAsia="Arial" w:cs="Times New Roman"/>
          <w:color w:val="000000"/>
        </w:rPr>
        <w:tab/>
      </w:r>
      <w:r w:rsidRPr="00145137">
        <w:rPr>
          <w:rFonts w:eastAsia="Arial" w:cs="Times New Roman"/>
          <w:color w:val="000000"/>
        </w:rPr>
        <w:t>provádění pravidelných technických validací/verifikací minimálně 1× ročně, je-li to vzhledem k povaze zařízení relevantní,</w:t>
      </w:r>
    </w:p>
    <w:p w14:paraId="3A79D81D" w14:textId="7262ADBC" w:rsidR="00145137" w:rsidRPr="00145137" w:rsidRDefault="00145137" w:rsidP="00CA1FFC">
      <w:pPr>
        <w:spacing w:after="0" w:line="240" w:lineRule="auto"/>
        <w:ind w:left="992" w:hanging="425"/>
        <w:jc w:val="both"/>
        <w:rPr>
          <w:rFonts w:eastAsia="Arial" w:cs="Times New Roman"/>
          <w:color w:val="000000"/>
        </w:rPr>
      </w:pPr>
      <w:r w:rsidRPr="00145137">
        <w:rPr>
          <w:rFonts w:eastAsia="Arial" w:cs="Times New Roman"/>
          <w:color w:val="000000"/>
        </w:rPr>
        <w:t xml:space="preserve">c) </w:t>
      </w:r>
      <w:r>
        <w:rPr>
          <w:rFonts w:eastAsia="Arial" w:cs="Times New Roman"/>
          <w:color w:val="000000"/>
        </w:rPr>
        <w:tab/>
      </w:r>
      <w:r w:rsidRPr="00145137">
        <w:rPr>
          <w:rFonts w:eastAsia="Arial" w:cs="Times New Roman"/>
          <w:color w:val="000000"/>
        </w:rPr>
        <w:t>kontrolu elektrické bezpečnosti, případně revize dle charakteru zařízení,</w:t>
      </w:r>
    </w:p>
    <w:p w14:paraId="6F64A86C" w14:textId="4EAFEC06" w:rsidR="00145137" w:rsidRPr="00145137" w:rsidRDefault="00145137" w:rsidP="00CA1FFC">
      <w:pPr>
        <w:spacing w:after="0" w:line="240" w:lineRule="auto"/>
        <w:ind w:left="992" w:hanging="425"/>
        <w:jc w:val="both"/>
        <w:rPr>
          <w:rFonts w:eastAsia="Arial" w:cs="Times New Roman"/>
          <w:color w:val="000000"/>
        </w:rPr>
      </w:pPr>
      <w:r w:rsidRPr="00145137">
        <w:rPr>
          <w:rFonts w:eastAsia="Arial" w:cs="Times New Roman"/>
          <w:color w:val="000000"/>
        </w:rPr>
        <w:t xml:space="preserve">d) </w:t>
      </w:r>
      <w:r>
        <w:rPr>
          <w:rFonts w:eastAsia="Arial" w:cs="Times New Roman"/>
          <w:color w:val="000000"/>
        </w:rPr>
        <w:tab/>
      </w:r>
      <w:r w:rsidRPr="00145137">
        <w:rPr>
          <w:rFonts w:eastAsia="Arial" w:cs="Times New Roman"/>
          <w:color w:val="000000"/>
        </w:rPr>
        <w:t>opravy spočívající v odstranění poruch a uvedení zařízení do stavu plné využitelnosti dle technických parametrů,</w:t>
      </w:r>
    </w:p>
    <w:p w14:paraId="039E39EA" w14:textId="4DFE7D38" w:rsidR="00145137" w:rsidRPr="00145137" w:rsidRDefault="00145137" w:rsidP="00CA1FFC">
      <w:pPr>
        <w:spacing w:after="0" w:line="240" w:lineRule="auto"/>
        <w:ind w:left="992" w:hanging="425"/>
        <w:jc w:val="both"/>
        <w:rPr>
          <w:rFonts w:eastAsia="Arial" w:cs="Times New Roman"/>
          <w:color w:val="000000"/>
        </w:rPr>
      </w:pPr>
      <w:r w:rsidRPr="00145137">
        <w:rPr>
          <w:rFonts w:eastAsia="Arial" w:cs="Times New Roman"/>
          <w:color w:val="000000"/>
        </w:rPr>
        <w:t xml:space="preserve">e) </w:t>
      </w:r>
      <w:r>
        <w:rPr>
          <w:rFonts w:eastAsia="Arial" w:cs="Times New Roman"/>
          <w:color w:val="000000"/>
        </w:rPr>
        <w:tab/>
      </w:r>
      <w:r w:rsidRPr="00145137">
        <w:rPr>
          <w:rFonts w:eastAsia="Arial" w:cs="Times New Roman"/>
          <w:color w:val="000000"/>
        </w:rPr>
        <w:t>dodání náhradních dílů potřebných k opravám,</w:t>
      </w:r>
    </w:p>
    <w:p w14:paraId="2A563735" w14:textId="6FE1E7B3" w:rsidR="00145137" w:rsidRDefault="00145137" w:rsidP="0052173A">
      <w:pPr>
        <w:spacing w:after="0" w:line="240" w:lineRule="auto"/>
        <w:ind w:left="992" w:hanging="425"/>
        <w:jc w:val="both"/>
        <w:rPr>
          <w:rFonts w:eastAsia="Arial" w:cs="Times New Roman"/>
          <w:color w:val="000000"/>
        </w:rPr>
      </w:pPr>
      <w:r w:rsidRPr="00145137">
        <w:rPr>
          <w:rFonts w:eastAsia="Arial" w:cs="Times New Roman"/>
          <w:color w:val="000000"/>
        </w:rPr>
        <w:t xml:space="preserve">f) </w:t>
      </w:r>
      <w:r>
        <w:rPr>
          <w:rFonts w:eastAsia="Arial" w:cs="Times New Roman"/>
          <w:color w:val="000000"/>
        </w:rPr>
        <w:tab/>
      </w:r>
      <w:r w:rsidRPr="00145137">
        <w:rPr>
          <w:rFonts w:eastAsia="Arial" w:cs="Times New Roman"/>
          <w:color w:val="000000"/>
        </w:rPr>
        <w:t>provádění update / aktualizací softwaru, pokud je zařízení obsahuje</w:t>
      </w:r>
      <w:r w:rsidR="0052173A">
        <w:rPr>
          <w:rFonts w:eastAsia="Arial" w:cs="Times New Roman"/>
          <w:color w:val="000000"/>
        </w:rPr>
        <w:t>.</w:t>
      </w:r>
    </w:p>
    <w:p w14:paraId="5872CA14" w14:textId="77777777" w:rsidR="0052173A" w:rsidRDefault="0052173A" w:rsidP="0052173A">
      <w:pPr>
        <w:spacing w:after="0" w:line="240" w:lineRule="auto"/>
        <w:ind w:left="992" w:hanging="425"/>
        <w:jc w:val="both"/>
        <w:rPr>
          <w:rFonts w:eastAsia="Arial" w:cs="Times New Roman"/>
          <w:color w:val="000000"/>
        </w:rPr>
      </w:pPr>
    </w:p>
    <w:p w14:paraId="04E929A2" w14:textId="0BD2A024" w:rsidR="00145137" w:rsidRDefault="00145137" w:rsidP="00CA1FFC">
      <w:pPr>
        <w:spacing w:after="0" w:line="240" w:lineRule="auto"/>
        <w:ind w:left="426" w:firstLine="1"/>
        <w:jc w:val="both"/>
        <w:rPr>
          <w:rFonts w:eastAsia="Arial" w:cs="Times New Roman"/>
          <w:color w:val="000000"/>
        </w:rPr>
      </w:pPr>
      <w:r w:rsidRPr="00145137">
        <w:rPr>
          <w:rFonts w:eastAsia="Arial" w:cs="Times New Roman"/>
          <w:color w:val="000000"/>
        </w:rPr>
        <w:t>Veškeré náklady na výše uvedené činnosti (práce, doprava, náhradní díly, spotřební materiál, revize, validace, software apod.) nese v plném rozsahu zhotovitel.</w:t>
      </w:r>
    </w:p>
    <w:p w14:paraId="7CC7B1B6" w14:textId="77777777" w:rsidR="00145137" w:rsidRDefault="00145137" w:rsidP="00CA1FFC">
      <w:pPr>
        <w:spacing w:after="0" w:line="240" w:lineRule="auto"/>
        <w:ind w:left="426" w:firstLine="1"/>
        <w:jc w:val="both"/>
        <w:rPr>
          <w:rFonts w:eastAsia="Arial" w:cs="Times New Roman"/>
          <w:color w:val="000000"/>
        </w:rPr>
      </w:pPr>
    </w:p>
    <w:p w14:paraId="6F203E2B" w14:textId="77777777" w:rsidR="00145137" w:rsidRPr="00145137" w:rsidRDefault="00145137" w:rsidP="00CA1FFC">
      <w:pPr>
        <w:spacing w:after="0" w:line="240" w:lineRule="auto"/>
        <w:ind w:left="426" w:hanging="426"/>
        <w:jc w:val="both"/>
        <w:rPr>
          <w:rFonts w:eastAsia="Arial"/>
          <w:color w:val="000000"/>
        </w:rPr>
      </w:pPr>
      <w:r>
        <w:rPr>
          <w:rFonts w:eastAsia="Arial" w:cs="Times New Roman"/>
          <w:color w:val="000000"/>
        </w:rPr>
        <w:t>5.</w:t>
      </w:r>
      <w:r>
        <w:rPr>
          <w:rFonts w:eastAsia="Arial" w:cs="Times New Roman"/>
          <w:color w:val="000000"/>
        </w:rPr>
        <w:tab/>
      </w:r>
      <w:r w:rsidRPr="00145137">
        <w:rPr>
          <w:rFonts w:eastAsia="Arial"/>
          <w:color w:val="000000"/>
        </w:rPr>
        <w:t>Zhotovitel se zavazuje:</w:t>
      </w:r>
    </w:p>
    <w:p w14:paraId="42FDF0EE" w14:textId="77777777" w:rsidR="00145137" w:rsidRPr="00145137" w:rsidRDefault="00145137" w:rsidP="00CA1FFC">
      <w:pPr>
        <w:numPr>
          <w:ilvl w:val="0"/>
          <w:numId w:val="25"/>
        </w:numPr>
        <w:spacing w:after="0" w:line="240" w:lineRule="auto"/>
        <w:jc w:val="both"/>
        <w:rPr>
          <w:rFonts w:eastAsia="Arial" w:cs="Times New Roman"/>
          <w:color w:val="000000"/>
        </w:rPr>
      </w:pPr>
      <w:r w:rsidRPr="00145137">
        <w:rPr>
          <w:rFonts w:eastAsia="Arial" w:cs="Times New Roman"/>
          <w:color w:val="000000"/>
        </w:rPr>
        <w:t>provádět pravidelné BTK bez nutnosti výzvy objednatele,</w:t>
      </w:r>
    </w:p>
    <w:p w14:paraId="2310B74D" w14:textId="77777777" w:rsidR="00145137" w:rsidRPr="00145137" w:rsidRDefault="00145137" w:rsidP="00CA1FFC">
      <w:pPr>
        <w:numPr>
          <w:ilvl w:val="0"/>
          <w:numId w:val="25"/>
        </w:numPr>
        <w:spacing w:after="0" w:line="240" w:lineRule="auto"/>
        <w:jc w:val="both"/>
        <w:rPr>
          <w:rFonts w:eastAsia="Arial" w:cs="Times New Roman"/>
          <w:color w:val="000000"/>
        </w:rPr>
      </w:pPr>
      <w:r w:rsidRPr="00145137">
        <w:rPr>
          <w:rFonts w:eastAsia="Arial" w:cs="Times New Roman"/>
          <w:color w:val="000000"/>
        </w:rPr>
        <w:t>odpovídat za návaznost a dodržení zákonných termínů kontrol,</w:t>
      </w:r>
    </w:p>
    <w:p w14:paraId="5354BA78" w14:textId="47B88ADD" w:rsidR="00145137" w:rsidRPr="00145137" w:rsidRDefault="00145137" w:rsidP="00CA1FFC">
      <w:pPr>
        <w:numPr>
          <w:ilvl w:val="0"/>
          <w:numId w:val="25"/>
        </w:numPr>
        <w:spacing w:after="0" w:line="240" w:lineRule="auto"/>
        <w:jc w:val="both"/>
        <w:rPr>
          <w:rFonts w:eastAsia="Arial" w:cs="Times New Roman"/>
          <w:color w:val="000000"/>
        </w:rPr>
      </w:pPr>
      <w:r w:rsidRPr="00145137">
        <w:rPr>
          <w:rFonts w:eastAsia="Arial" w:cs="Times New Roman"/>
          <w:color w:val="000000"/>
        </w:rPr>
        <w:t>zasílat elektronicky protokoly a veškeré související záznamy na oddělení zdravotechniky objednatele</w:t>
      </w:r>
      <w:r>
        <w:rPr>
          <w:rFonts w:eastAsia="Arial" w:cs="Times New Roman"/>
          <w:color w:val="000000"/>
        </w:rPr>
        <w:t xml:space="preserve">, email: </w:t>
      </w:r>
      <w:r w:rsidRPr="00145137">
        <w:rPr>
          <w:rFonts w:eastAsia="Arial" w:cs="Times New Roman"/>
          <w:i/>
          <w:iCs/>
          <w:color w:val="000000"/>
          <w:highlight w:val="lightGray"/>
        </w:rPr>
        <w:t>(bude doplněno před podpisem smlouvy)</w:t>
      </w:r>
      <w:r w:rsidRPr="00145137">
        <w:rPr>
          <w:rFonts w:eastAsia="Arial" w:cs="Times New Roman"/>
          <w:i/>
          <w:iCs/>
          <w:color w:val="000000"/>
        </w:rPr>
        <w:t xml:space="preserve"> </w:t>
      </w:r>
      <w:r w:rsidRPr="00145137">
        <w:rPr>
          <w:rFonts w:eastAsia="Arial" w:cs="Times New Roman"/>
          <w:color w:val="000000"/>
        </w:rPr>
        <w:t>a to kontaktní osobě uvedené ve smlouvě,</w:t>
      </w:r>
    </w:p>
    <w:p w14:paraId="748281F4" w14:textId="77777777" w:rsidR="00145137" w:rsidRDefault="00145137" w:rsidP="00CA1FFC">
      <w:pPr>
        <w:numPr>
          <w:ilvl w:val="0"/>
          <w:numId w:val="25"/>
        </w:numPr>
        <w:spacing w:after="0" w:line="240" w:lineRule="auto"/>
        <w:jc w:val="both"/>
        <w:rPr>
          <w:rFonts w:eastAsia="Arial" w:cs="Times New Roman"/>
          <w:color w:val="000000"/>
        </w:rPr>
      </w:pPr>
      <w:r w:rsidRPr="00145137">
        <w:rPr>
          <w:rFonts w:eastAsia="Arial" w:cs="Times New Roman"/>
          <w:color w:val="000000"/>
        </w:rPr>
        <w:t>vést servisní dokumentaci v souladu s platnou legislativou, zejména zákonem č. 375/2022 Sb., o zdravotnických prostředcích, v platném znění.</w:t>
      </w:r>
    </w:p>
    <w:p w14:paraId="72B4F575" w14:textId="77777777" w:rsidR="00145137" w:rsidRDefault="00145137" w:rsidP="00CA1FFC">
      <w:pPr>
        <w:spacing w:after="0" w:line="240" w:lineRule="auto"/>
        <w:ind w:left="720"/>
        <w:jc w:val="both"/>
        <w:rPr>
          <w:rFonts w:eastAsia="Arial" w:cs="Times New Roman"/>
          <w:color w:val="000000"/>
        </w:rPr>
      </w:pPr>
    </w:p>
    <w:p w14:paraId="639C01EB" w14:textId="4AFA40F4" w:rsidR="00145137" w:rsidRPr="00145137" w:rsidRDefault="00145137" w:rsidP="00CA1FFC">
      <w:pPr>
        <w:spacing w:after="0" w:line="240" w:lineRule="auto"/>
        <w:ind w:left="426" w:hanging="426"/>
        <w:jc w:val="both"/>
        <w:rPr>
          <w:rFonts w:eastAsia="Arial"/>
          <w:color w:val="000000"/>
        </w:rPr>
      </w:pPr>
      <w:r>
        <w:rPr>
          <w:rFonts w:eastAsia="Arial" w:cs="Times New Roman"/>
          <w:color w:val="000000"/>
        </w:rPr>
        <w:t>6.</w:t>
      </w:r>
      <w:r>
        <w:rPr>
          <w:rFonts w:eastAsia="Arial" w:cs="Times New Roman"/>
          <w:color w:val="000000"/>
        </w:rPr>
        <w:tab/>
      </w:r>
      <w:r w:rsidRPr="00145137">
        <w:rPr>
          <w:rFonts w:eastAsia="Arial"/>
          <w:color w:val="000000"/>
        </w:rPr>
        <w:t>Zhotovitel se zavazuje</w:t>
      </w:r>
      <w:r>
        <w:rPr>
          <w:rFonts w:eastAsia="Arial"/>
          <w:color w:val="000000"/>
        </w:rPr>
        <w:t xml:space="preserve"> k odstraňování závad a k reakčním dobám</w:t>
      </w:r>
      <w:r w:rsidRPr="00145137">
        <w:rPr>
          <w:rFonts w:eastAsia="Arial"/>
          <w:color w:val="000000"/>
        </w:rPr>
        <w:t>:</w:t>
      </w:r>
    </w:p>
    <w:p w14:paraId="73027D31" w14:textId="77777777" w:rsidR="00145137" w:rsidRPr="00145137" w:rsidRDefault="00145137" w:rsidP="00CA1FFC">
      <w:pPr>
        <w:numPr>
          <w:ilvl w:val="0"/>
          <w:numId w:val="26"/>
        </w:numPr>
        <w:spacing w:after="0" w:line="240" w:lineRule="auto"/>
        <w:jc w:val="both"/>
        <w:rPr>
          <w:rFonts w:eastAsia="Arial" w:cs="Times New Roman"/>
          <w:color w:val="000000"/>
        </w:rPr>
      </w:pPr>
      <w:r w:rsidRPr="00145137">
        <w:rPr>
          <w:rFonts w:eastAsia="Arial" w:cs="Times New Roman"/>
          <w:color w:val="000000"/>
        </w:rPr>
        <w:t>zahájit servisní zásah nejpozději do 48 hodin od prokazatelného nahlášení závady,</w:t>
      </w:r>
    </w:p>
    <w:p w14:paraId="4189C56D" w14:textId="77777777" w:rsidR="00145137" w:rsidRPr="00145137" w:rsidRDefault="00145137" w:rsidP="00CA1FFC">
      <w:pPr>
        <w:numPr>
          <w:ilvl w:val="0"/>
          <w:numId w:val="26"/>
        </w:numPr>
        <w:spacing w:after="0" w:line="240" w:lineRule="auto"/>
        <w:jc w:val="both"/>
        <w:rPr>
          <w:rFonts w:eastAsia="Arial" w:cs="Times New Roman"/>
          <w:color w:val="000000"/>
        </w:rPr>
      </w:pPr>
      <w:r w:rsidRPr="00145137">
        <w:rPr>
          <w:rFonts w:eastAsia="Arial" w:cs="Times New Roman"/>
          <w:color w:val="000000"/>
        </w:rPr>
        <w:t>v případě řešení závady vzdáleným přístupem zahájit zásah do 6 hodin od nahlášení,</w:t>
      </w:r>
    </w:p>
    <w:p w14:paraId="5D67AD8E" w14:textId="77777777" w:rsidR="00145137" w:rsidRPr="00145137" w:rsidRDefault="00145137" w:rsidP="00CA1FFC">
      <w:pPr>
        <w:numPr>
          <w:ilvl w:val="0"/>
          <w:numId w:val="26"/>
        </w:numPr>
        <w:spacing w:after="0" w:line="240" w:lineRule="auto"/>
        <w:jc w:val="both"/>
        <w:rPr>
          <w:rFonts w:eastAsia="Arial" w:cs="Times New Roman"/>
          <w:color w:val="000000"/>
        </w:rPr>
      </w:pPr>
      <w:r w:rsidRPr="00145137">
        <w:rPr>
          <w:rFonts w:eastAsia="Arial" w:cs="Times New Roman"/>
          <w:color w:val="000000"/>
        </w:rPr>
        <w:t>nést veškeré náklady spojené s odstraněním závad (práce, doprava, díly, materiál).</w:t>
      </w:r>
    </w:p>
    <w:p w14:paraId="29301CE1" w14:textId="77777777" w:rsidR="001F0994" w:rsidRDefault="001F0994" w:rsidP="00CA1FFC">
      <w:pPr>
        <w:spacing w:after="0" w:line="240" w:lineRule="auto"/>
        <w:jc w:val="both"/>
        <w:rPr>
          <w:rFonts w:eastAsia="Arial" w:cs="Times New Roman"/>
          <w:color w:val="000000"/>
        </w:rPr>
      </w:pPr>
    </w:p>
    <w:p w14:paraId="292053EB" w14:textId="4AA4EE07" w:rsidR="00E95ED9" w:rsidRDefault="00E95ED9" w:rsidP="00CA1FFC">
      <w:pPr>
        <w:spacing w:after="0" w:line="240" w:lineRule="auto"/>
        <w:ind w:left="426" w:hanging="426"/>
        <w:jc w:val="both"/>
        <w:rPr>
          <w:rFonts w:eastAsia="Arial" w:cs="Times New Roman"/>
          <w:color w:val="000000"/>
        </w:rPr>
      </w:pPr>
      <w:r>
        <w:rPr>
          <w:rFonts w:eastAsia="Arial" w:cs="Times New Roman"/>
          <w:color w:val="000000"/>
        </w:rPr>
        <w:t>7.</w:t>
      </w:r>
      <w:r>
        <w:rPr>
          <w:rFonts w:eastAsia="Arial" w:cs="Times New Roman"/>
          <w:color w:val="000000"/>
        </w:rPr>
        <w:tab/>
      </w:r>
      <w:r w:rsidRPr="00E95ED9">
        <w:rPr>
          <w:rFonts w:eastAsia="Arial" w:cs="Times New Roman"/>
          <w:color w:val="000000"/>
        </w:rPr>
        <w:t xml:space="preserve">Požadavky </w:t>
      </w:r>
      <w:r>
        <w:rPr>
          <w:rFonts w:eastAsia="Arial" w:cs="Times New Roman"/>
          <w:color w:val="000000"/>
        </w:rPr>
        <w:t>objednatele</w:t>
      </w:r>
      <w:r w:rsidRPr="00E95ED9">
        <w:rPr>
          <w:rFonts w:eastAsia="Arial" w:cs="Times New Roman"/>
          <w:color w:val="000000"/>
        </w:rPr>
        <w:t xml:space="preserve"> na provedení servisu budou vznášeny prostřednictvím objednávek zasílaných </w:t>
      </w:r>
      <w:r>
        <w:rPr>
          <w:rFonts w:eastAsia="Arial" w:cs="Times New Roman"/>
          <w:color w:val="000000"/>
        </w:rPr>
        <w:t>zhotoviteli</w:t>
      </w:r>
      <w:r w:rsidRPr="00E95ED9">
        <w:rPr>
          <w:rFonts w:eastAsia="Arial" w:cs="Times New Roman"/>
          <w:color w:val="000000"/>
        </w:rPr>
        <w:t>, a to elektronicky na e-mailovou adre</w:t>
      </w:r>
      <w:r>
        <w:rPr>
          <w:rFonts w:eastAsia="Arial" w:cs="Times New Roman"/>
          <w:color w:val="000000"/>
        </w:rPr>
        <w:t xml:space="preserve">su zhotovitele: </w:t>
      </w:r>
      <w:r w:rsidRPr="00E95ED9">
        <w:rPr>
          <w:rFonts w:eastAsia="Arial" w:cs="Times New Roman"/>
          <w:color w:val="000000"/>
          <w:highlight w:val="yellow"/>
        </w:rPr>
        <w:t>……………………………………. .</w:t>
      </w:r>
    </w:p>
    <w:p w14:paraId="722F3D58" w14:textId="77777777" w:rsidR="00CA1FFC" w:rsidRPr="00E95ED9" w:rsidRDefault="00CA1FFC" w:rsidP="00CA1FFC">
      <w:pPr>
        <w:spacing w:after="0" w:line="240" w:lineRule="auto"/>
        <w:ind w:left="426" w:hanging="426"/>
        <w:jc w:val="both"/>
        <w:rPr>
          <w:rFonts w:eastAsia="Arial" w:cs="Times New Roman"/>
          <w:color w:val="000000"/>
        </w:rPr>
      </w:pPr>
    </w:p>
    <w:p w14:paraId="584019CA" w14:textId="05F66E1E" w:rsidR="00E95ED9" w:rsidRPr="00E95ED9" w:rsidRDefault="00E95ED9" w:rsidP="00CA1FFC">
      <w:pPr>
        <w:spacing w:after="0" w:line="240" w:lineRule="auto"/>
        <w:ind w:left="426" w:hanging="426"/>
        <w:jc w:val="both"/>
        <w:rPr>
          <w:rFonts w:eastAsia="Arial" w:cs="Times New Roman"/>
          <w:color w:val="000000"/>
        </w:rPr>
      </w:pPr>
      <w:r>
        <w:rPr>
          <w:rFonts w:eastAsia="Arial" w:cs="Times New Roman"/>
          <w:color w:val="000000"/>
        </w:rPr>
        <w:t>8.</w:t>
      </w:r>
      <w:r>
        <w:rPr>
          <w:rFonts w:eastAsia="Arial" w:cs="Times New Roman"/>
          <w:color w:val="000000"/>
        </w:rPr>
        <w:tab/>
      </w:r>
      <w:r w:rsidRPr="00E95ED9">
        <w:rPr>
          <w:rFonts w:eastAsia="Arial" w:cs="Times New Roman"/>
          <w:color w:val="000000"/>
        </w:rPr>
        <w:t xml:space="preserve">Odpovědnou osobou </w:t>
      </w:r>
      <w:r>
        <w:rPr>
          <w:rFonts w:eastAsia="Arial" w:cs="Times New Roman"/>
          <w:color w:val="000000"/>
        </w:rPr>
        <w:t>zhotovitele</w:t>
      </w:r>
      <w:r w:rsidRPr="00E95ED9">
        <w:rPr>
          <w:rFonts w:eastAsia="Arial" w:cs="Times New Roman"/>
          <w:color w:val="000000"/>
        </w:rPr>
        <w:t xml:space="preserve"> ve věcech provádění servisu je:</w:t>
      </w:r>
    </w:p>
    <w:p w14:paraId="2E2A35CC" w14:textId="77777777" w:rsidR="00E95ED9" w:rsidRPr="00E95ED9" w:rsidRDefault="00E95ED9" w:rsidP="00CA1FFC">
      <w:pPr>
        <w:spacing w:after="0" w:line="240" w:lineRule="auto"/>
        <w:ind w:left="426" w:hanging="426"/>
        <w:jc w:val="both"/>
        <w:rPr>
          <w:rFonts w:eastAsia="Arial" w:cs="Times New Roman"/>
          <w:color w:val="000000"/>
        </w:rPr>
      </w:pPr>
      <w:r w:rsidRPr="00E95ED9">
        <w:rPr>
          <w:rFonts w:eastAsia="Arial" w:cs="Times New Roman"/>
          <w:color w:val="000000"/>
        </w:rPr>
        <w:tab/>
      </w:r>
      <w:r w:rsidRPr="00E95ED9">
        <w:rPr>
          <w:rFonts w:eastAsia="Arial" w:cs="Times New Roman"/>
          <w:color w:val="000000"/>
        </w:rPr>
        <w:tab/>
        <w:t>Jméno a příjmení:</w:t>
      </w:r>
      <w:r w:rsidRPr="00E95ED9">
        <w:rPr>
          <w:rFonts w:eastAsia="Arial" w:cs="Times New Roman"/>
          <w:color w:val="000000"/>
        </w:rPr>
        <w:tab/>
      </w:r>
      <w:r w:rsidRPr="00E95ED9">
        <w:rPr>
          <w:rFonts w:eastAsia="Arial" w:cs="Times New Roman"/>
          <w:color w:val="000000"/>
          <w:highlight w:val="yellow"/>
        </w:rPr>
        <w:t>……………………….</w:t>
      </w:r>
    </w:p>
    <w:p w14:paraId="245E9DAA" w14:textId="77777777" w:rsidR="00E95ED9" w:rsidRPr="00E95ED9" w:rsidRDefault="00E95ED9" w:rsidP="00CA1FFC">
      <w:pPr>
        <w:spacing w:after="0" w:line="240" w:lineRule="auto"/>
        <w:ind w:left="426" w:hanging="426"/>
        <w:jc w:val="both"/>
        <w:rPr>
          <w:rFonts w:eastAsia="Arial" w:cs="Times New Roman"/>
          <w:color w:val="000000"/>
        </w:rPr>
      </w:pPr>
      <w:r w:rsidRPr="00E95ED9">
        <w:rPr>
          <w:rFonts w:eastAsia="Arial" w:cs="Times New Roman"/>
          <w:color w:val="000000"/>
        </w:rPr>
        <w:tab/>
      </w:r>
      <w:r w:rsidRPr="00E95ED9">
        <w:rPr>
          <w:rFonts w:eastAsia="Arial" w:cs="Times New Roman"/>
          <w:color w:val="000000"/>
        </w:rPr>
        <w:tab/>
        <w:t>Tel.:</w:t>
      </w:r>
      <w:r w:rsidRPr="00E95ED9">
        <w:rPr>
          <w:rFonts w:eastAsia="Arial" w:cs="Times New Roman"/>
          <w:color w:val="000000"/>
        </w:rPr>
        <w:tab/>
      </w:r>
      <w:r w:rsidRPr="00E95ED9">
        <w:rPr>
          <w:rFonts w:eastAsia="Arial" w:cs="Times New Roman"/>
          <w:color w:val="000000"/>
        </w:rPr>
        <w:tab/>
      </w:r>
      <w:r w:rsidRPr="00E95ED9">
        <w:rPr>
          <w:rFonts w:eastAsia="Arial" w:cs="Times New Roman"/>
          <w:color w:val="000000"/>
        </w:rPr>
        <w:tab/>
      </w:r>
      <w:r w:rsidRPr="00E95ED9">
        <w:rPr>
          <w:rFonts w:eastAsia="Arial" w:cs="Times New Roman"/>
          <w:color w:val="000000"/>
          <w:highlight w:val="yellow"/>
        </w:rPr>
        <w:t>……………………….</w:t>
      </w:r>
    </w:p>
    <w:p w14:paraId="0B05EEF6" w14:textId="539DDD52" w:rsidR="00145137" w:rsidRDefault="00E95ED9" w:rsidP="00CA1FFC">
      <w:pPr>
        <w:spacing w:after="0" w:line="240" w:lineRule="auto"/>
        <w:ind w:left="426" w:hanging="426"/>
        <w:jc w:val="both"/>
        <w:rPr>
          <w:rFonts w:eastAsia="Arial" w:cs="Times New Roman"/>
          <w:color w:val="000000"/>
        </w:rPr>
      </w:pPr>
      <w:r w:rsidRPr="00E95ED9">
        <w:rPr>
          <w:rFonts w:eastAsia="Arial" w:cs="Times New Roman"/>
          <w:color w:val="000000"/>
        </w:rPr>
        <w:tab/>
      </w:r>
      <w:r w:rsidRPr="00E95ED9">
        <w:rPr>
          <w:rFonts w:eastAsia="Arial" w:cs="Times New Roman"/>
          <w:color w:val="000000"/>
        </w:rPr>
        <w:tab/>
        <w:t>E-mail:</w:t>
      </w:r>
      <w:r w:rsidRPr="00E95ED9">
        <w:rPr>
          <w:rFonts w:eastAsia="Arial" w:cs="Times New Roman"/>
          <w:color w:val="000000"/>
        </w:rPr>
        <w:tab/>
      </w:r>
      <w:r w:rsidRPr="00E95ED9">
        <w:rPr>
          <w:rFonts w:eastAsia="Arial" w:cs="Times New Roman"/>
          <w:color w:val="000000"/>
        </w:rPr>
        <w:tab/>
      </w:r>
      <w:r>
        <w:rPr>
          <w:rFonts w:eastAsia="Arial" w:cs="Times New Roman"/>
          <w:color w:val="000000"/>
        </w:rPr>
        <w:tab/>
      </w:r>
      <w:r w:rsidRPr="00E95ED9">
        <w:rPr>
          <w:rFonts w:eastAsia="Arial" w:cs="Times New Roman"/>
          <w:color w:val="000000"/>
          <w:highlight w:val="yellow"/>
        </w:rPr>
        <w:t>………………………</w:t>
      </w:r>
      <w:r w:rsidR="00037FB9">
        <w:rPr>
          <w:rFonts w:eastAsia="Arial" w:cs="Times New Roman"/>
          <w:color w:val="000000"/>
          <w:highlight w:val="yellow"/>
        </w:rPr>
        <w:t>…</w:t>
      </w:r>
    </w:p>
    <w:p w14:paraId="604CC4F0" w14:textId="77777777" w:rsidR="00CA1FFC" w:rsidRDefault="00CA1FFC" w:rsidP="00CA1FFC">
      <w:pPr>
        <w:spacing w:after="0" w:line="240" w:lineRule="auto"/>
        <w:ind w:left="426" w:hanging="426"/>
        <w:jc w:val="both"/>
        <w:rPr>
          <w:rFonts w:eastAsia="Arial" w:cs="Times New Roman"/>
          <w:color w:val="000000"/>
        </w:rPr>
      </w:pPr>
    </w:p>
    <w:p w14:paraId="737EB7F9" w14:textId="72F7035B" w:rsidR="00037FB9" w:rsidRDefault="00037FB9" w:rsidP="00CA1FFC">
      <w:pPr>
        <w:spacing w:after="0" w:line="240" w:lineRule="auto"/>
        <w:ind w:left="426" w:hanging="426"/>
        <w:jc w:val="both"/>
        <w:rPr>
          <w:rFonts w:eastAsia="Arial" w:cs="Times New Roman"/>
          <w:color w:val="000000"/>
        </w:rPr>
      </w:pPr>
      <w:r>
        <w:rPr>
          <w:rFonts w:eastAsia="Arial" w:cs="Times New Roman"/>
          <w:color w:val="000000"/>
        </w:rPr>
        <w:t>9.</w:t>
      </w:r>
      <w:r>
        <w:rPr>
          <w:rFonts w:eastAsia="Arial" w:cs="Times New Roman"/>
          <w:color w:val="000000"/>
        </w:rPr>
        <w:tab/>
        <w:t>Zhotovitel</w:t>
      </w:r>
      <w:r w:rsidRPr="00037FB9">
        <w:rPr>
          <w:rFonts w:eastAsia="Arial" w:cs="Times New Roman"/>
          <w:color w:val="000000"/>
        </w:rPr>
        <w:t xml:space="preserve"> je povinen bez zbytečného odkladu po doručení objednávky tuto </w:t>
      </w:r>
      <w:r>
        <w:rPr>
          <w:rFonts w:eastAsia="Arial" w:cs="Times New Roman"/>
          <w:color w:val="000000"/>
        </w:rPr>
        <w:t xml:space="preserve">objednateli </w:t>
      </w:r>
      <w:r w:rsidRPr="00037FB9">
        <w:rPr>
          <w:rFonts w:eastAsia="Arial" w:cs="Times New Roman"/>
          <w:color w:val="000000"/>
        </w:rPr>
        <w:t xml:space="preserve">potvrdit, a to na e-mailovou adresu, ze které byla objednávka zaslána, včetně vymezení časové náročnosti na provedení požadavku dle objednávky, popř. si vyžádat od </w:t>
      </w:r>
      <w:r>
        <w:rPr>
          <w:rFonts w:eastAsia="Arial" w:cs="Times New Roman"/>
          <w:color w:val="000000"/>
        </w:rPr>
        <w:t>objednatele</w:t>
      </w:r>
      <w:r w:rsidRPr="00037FB9">
        <w:rPr>
          <w:rFonts w:eastAsia="Arial" w:cs="Times New Roman"/>
          <w:color w:val="000000"/>
        </w:rPr>
        <w:t xml:space="preserve"> doplňující informace, které nezbytně potřebuje ke splnění svých povinností. Objednávka se má za potvrzenou okamžikem dohody smluvních stran ohledně jejího obsahu, včetně lhůt k provedení.  </w:t>
      </w:r>
    </w:p>
    <w:p w14:paraId="41A9B99E" w14:textId="77777777" w:rsidR="00CA1FFC" w:rsidRPr="00037FB9" w:rsidRDefault="00CA1FFC" w:rsidP="00CA1FFC">
      <w:pPr>
        <w:spacing w:after="0" w:line="240" w:lineRule="auto"/>
        <w:ind w:left="426" w:hanging="426"/>
        <w:jc w:val="both"/>
        <w:rPr>
          <w:rFonts w:eastAsia="Arial" w:cs="Times New Roman"/>
          <w:color w:val="000000"/>
        </w:rPr>
      </w:pPr>
    </w:p>
    <w:p w14:paraId="5F64AECF" w14:textId="742B7C1E" w:rsidR="00037FB9" w:rsidRPr="00037FB9" w:rsidRDefault="00037FB9" w:rsidP="00CA1FFC">
      <w:pPr>
        <w:spacing w:after="0" w:line="240" w:lineRule="auto"/>
        <w:ind w:left="426" w:hanging="426"/>
        <w:jc w:val="both"/>
        <w:rPr>
          <w:rFonts w:eastAsia="Arial" w:cs="Times New Roman"/>
          <w:color w:val="000000"/>
        </w:rPr>
      </w:pPr>
      <w:r>
        <w:rPr>
          <w:rFonts w:eastAsia="Arial" w:cs="Times New Roman"/>
          <w:color w:val="000000"/>
        </w:rPr>
        <w:t>10.</w:t>
      </w:r>
      <w:r>
        <w:rPr>
          <w:rFonts w:eastAsia="Arial" w:cs="Times New Roman"/>
          <w:color w:val="000000"/>
        </w:rPr>
        <w:tab/>
      </w:r>
      <w:r w:rsidRPr="00037FB9">
        <w:rPr>
          <w:rFonts w:eastAsia="Arial" w:cs="Times New Roman"/>
          <w:color w:val="000000"/>
        </w:rPr>
        <w:t xml:space="preserve">Potřeby oprav, servisu či kontrol přístrojového vybavení, jež je v záruce, nahlásí </w:t>
      </w:r>
      <w:r>
        <w:rPr>
          <w:rFonts w:eastAsia="Arial" w:cs="Times New Roman"/>
          <w:color w:val="000000"/>
        </w:rPr>
        <w:t xml:space="preserve">objednatel </w:t>
      </w:r>
      <w:r w:rsidRPr="00037FB9">
        <w:rPr>
          <w:rFonts w:eastAsia="Arial" w:cs="Times New Roman"/>
          <w:color w:val="000000"/>
        </w:rPr>
        <w:t xml:space="preserve">emailem tyto skutečnosti </w:t>
      </w:r>
      <w:r>
        <w:rPr>
          <w:rFonts w:eastAsia="Arial" w:cs="Times New Roman"/>
          <w:color w:val="000000"/>
        </w:rPr>
        <w:t>zhotoviteli</w:t>
      </w:r>
      <w:r w:rsidRPr="00037FB9">
        <w:rPr>
          <w:rFonts w:eastAsia="Arial" w:cs="Times New Roman"/>
          <w:color w:val="000000"/>
        </w:rPr>
        <w:t xml:space="preserve">. Dále pak </w:t>
      </w:r>
      <w:r>
        <w:rPr>
          <w:rFonts w:eastAsia="Arial" w:cs="Times New Roman"/>
          <w:color w:val="000000"/>
        </w:rPr>
        <w:t xml:space="preserve">objednatel </w:t>
      </w:r>
      <w:r w:rsidRPr="00037FB9">
        <w:rPr>
          <w:rFonts w:eastAsia="Arial" w:cs="Times New Roman"/>
          <w:color w:val="000000"/>
        </w:rPr>
        <w:t xml:space="preserve">přístrojové vybavení v době platnosti záruky odešle bezodkladně </w:t>
      </w:r>
      <w:r>
        <w:rPr>
          <w:rFonts w:eastAsia="Arial" w:cs="Times New Roman"/>
          <w:color w:val="000000"/>
        </w:rPr>
        <w:t>zhotoviteli</w:t>
      </w:r>
      <w:r w:rsidRPr="00037FB9">
        <w:rPr>
          <w:rFonts w:eastAsia="Arial" w:cs="Times New Roman"/>
          <w:color w:val="000000"/>
        </w:rPr>
        <w:t>.</w:t>
      </w:r>
    </w:p>
    <w:p w14:paraId="34933602" w14:textId="17BE2D2A" w:rsidR="00037FB9" w:rsidRDefault="00037FB9" w:rsidP="00CA1FFC">
      <w:pPr>
        <w:spacing w:after="0" w:line="240" w:lineRule="auto"/>
        <w:ind w:left="426" w:hanging="426"/>
        <w:jc w:val="both"/>
        <w:rPr>
          <w:rFonts w:eastAsia="Arial" w:cs="Times New Roman"/>
          <w:color w:val="000000"/>
        </w:rPr>
      </w:pPr>
      <w:r>
        <w:rPr>
          <w:rFonts w:eastAsia="Arial" w:cs="Times New Roman"/>
          <w:color w:val="000000"/>
        </w:rPr>
        <w:t>11.</w:t>
      </w:r>
      <w:r>
        <w:rPr>
          <w:rFonts w:eastAsia="Arial" w:cs="Times New Roman"/>
          <w:color w:val="000000"/>
        </w:rPr>
        <w:tab/>
        <w:t>Zhotovitel</w:t>
      </w:r>
      <w:r w:rsidRPr="00037FB9">
        <w:rPr>
          <w:rFonts w:eastAsia="Arial" w:cs="Times New Roman"/>
          <w:color w:val="000000"/>
        </w:rPr>
        <w:t xml:space="preserve"> je povinen garantovat servisní odezvu do 24 hodin od obdržení přístrojového vybavení a oznámit </w:t>
      </w:r>
      <w:r>
        <w:rPr>
          <w:rFonts w:eastAsia="Arial" w:cs="Times New Roman"/>
          <w:color w:val="000000"/>
        </w:rPr>
        <w:t xml:space="preserve">objednateli </w:t>
      </w:r>
      <w:r w:rsidRPr="00037FB9">
        <w:rPr>
          <w:rFonts w:eastAsia="Arial" w:cs="Times New Roman"/>
          <w:color w:val="000000"/>
        </w:rPr>
        <w:t xml:space="preserve">předpokládaný rozsah a délku opravy, servisu či kontroly. </w:t>
      </w:r>
    </w:p>
    <w:p w14:paraId="4686FE78" w14:textId="77777777" w:rsidR="00CA1FFC" w:rsidRPr="00037FB9" w:rsidRDefault="00CA1FFC" w:rsidP="00CA1FFC">
      <w:pPr>
        <w:spacing w:after="0" w:line="240" w:lineRule="auto"/>
        <w:ind w:left="426" w:hanging="426"/>
        <w:jc w:val="both"/>
        <w:rPr>
          <w:rFonts w:eastAsia="Arial" w:cs="Times New Roman"/>
          <w:color w:val="000000"/>
        </w:rPr>
      </w:pPr>
    </w:p>
    <w:p w14:paraId="2154739F" w14:textId="0CE70885" w:rsidR="00037FB9" w:rsidRDefault="00037FB9" w:rsidP="00CA1FFC">
      <w:pPr>
        <w:spacing w:after="0" w:line="240" w:lineRule="auto"/>
        <w:ind w:left="426" w:hanging="426"/>
        <w:jc w:val="both"/>
        <w:rPr>
          <w:rFonts w:eastAsia="Arial" w:cs="Times New Roman"/>
          <w:color w:val="000000"/>
        </w:rPr>
      </w:pPr>
      <w:r>
        <w:rPr>
          <w:rFonts w:eastAsia="Arial" w:cs="Times New Roman"/>
          <w:color w:val="000000"/>
        </w:rPr>
        <w:t>12.</w:t>
      </w:r>
      <w:r>
        <w:rPr>
          <w:rFonts w:eastAsia="Arial" w:cs="Times New Roman"/>
          <w:color w:val="000000"/>
        </w:rPr>
        <w:tab/>
      </w:r>
      <w:r w:rsidRPr="00037FB9">
        <w:rPr>
          <w:rFonts w:eastAsia="Arial" w:cs="Times New Roman"/>
          <w:color w:val="000000"/>
        </w:rPr>
        <w:t>Záruka na zboží se automaticky prodlužuje o dobu, po kterou bylo pro vady mimo provoz.</w:t>
      </w:r>
    </w:p>
    <w:p w14:paraId="1591B611" w14:textId="77777777" w:rsidR="00CA1FFC" w:rsidRPr="00037FB9" w:rsidRDefault="00CA1FFC" w:rsidP="00CA1FFC">
      <w:pPr>
        <w:spacing w:after="0" w:line="240" w:lineRule="auto"/>
        <w:ind w:left="426" w:hanging="426"/>
        <w:jc w:val="both"/>
        <w:rPr>
          <w:rFonts w:eastAsia="Arial" w:cs="Times New Roman"/>
          <w:color w:val="000000"/>
        </w:rPr>
      </w:pPr>
    </w:p>
    <w:p w14:paraId="3FE44E03" w14:textId="64522E21" w:rsidR="00037FB9" w:rsidRDefault="00037FB9" w:rsidP="00CA1FFC">
      <w:pPr>
        <w:spacing w:after="0" w:line="240" w:lineRule="auto"/>
        <w:ind w:left="426" w:hanging="426"/>
        <w:jc w:val="both"/>
        <w:rPr>
          <w:rFonts w:eastAsia="Arial" w:cs="Times New Roman"/>
          <w:i/>
          <w:iCs/>
          <w:color w:val="000000"/>
        </w:rPr>
      </w:pPr>
      <w:r>
        <w:rPr>
          <w:rFonts w:eastAsia="Arial" w:cs="Times New Roman"/>
          <w:color w:val="000000"/>
        </w:rPr>
        <w:t>13.</w:t>
      </w:r>
      <w:r>
        <w:rPr>
          <w:rFonts w:eastAsia="Arial" w:cs="Times New Roman"/>
          <w:color w:val="000000"/>
        </w:rPr>
        <w:tab/>
      </w:r>
      <w:r w:rsidRPr="00037FB9">
        <w:rPr>
          <w:rFonts w:eastAsia="Arial" w:cs="Times New Roman"/>
          <w:color w:val="000000"/>
        </w:rPr>
        <w:t xml:space="preserve">Na základě provedení opravy nebo BTK bude </w:t>
      </w:r>
      <w:r>
        <w:rPr>
          <w:rFonts w:eastAsia="Arial" w:cs="Times New Roman"/>
          <w:color w:val="000000"/>
        </w:rPr>
        <w:t xml:space="preserve">zhotovitelem </w:t>
      </w:r>
      <w:r w:rsidRPr="00037FB9">
        <w:rPr>
          <w:rFonts w:eastAsia="Arial" w:cs="Times New Roman"/>
          <w:color w:val="000000"/>
        </w:rPr>
        <w:t xml:space="preserve">vypracován zápis o provedené práci a použitých náhradních dílech (dále jen „Výkaz práce“), který předá </w:t>
      </w:r>
      <w:r w:rsidR="00D00DD8">
        <w:rPr>
          <w:rFonts w:eastAsia="Arial" w:cs="Times New Roman"/>
          <w:color w:val="000000"/>
        </w:rPr>
        <w:t>objednateli, respektive oprávněné osobě zdravotechniky,</w:t>
      </w:r>
      <w:r w:rsidRPr="00037FB9">
        <w:rPr>
          <w:rFonts w:eastAsia="Arial" w:cs="Times New Roman"/>
          <w:color w:val="000000"/>
        </w:rPr>
        <w:t xml:space="preserve"> při předání poskytnutého plnění a kopii tohoto dokladu zašle do 7 dnů na email: </w:t>
      </w:r>
      <w:r w:rsidRPr="00D00DD8">
        <w:rPr>
          <w:rFonts w:eastAsia="Arial" w:cs="Times New Roman"/>
          <w:i/>
          <w:iCs/>
          <w:color w:val="000000"/>
          <w:highlight w:val="lightGray"/>
        </w:rPr>
        <w:t>(bude doplněno objednavatelem před podpisem smlouvy</w:t>
      </w:r>
      <w:r w:rsidRPr="00D00DD8">
        <w:rPr>
          <w:rFonts w:eastAsia="Arial" w:cs="Times New Roman"/>
          <w:i/>
          <w:iCs/>
          <w:color w:val="000000"/>
        </w:rPr>
        <w:t>).</w:t>
      </w:r>
    </w:p>
    <w:p w14:paraId="0139D10D" w14:textId="77777777" w:rsidR="00CA1FFC" w:rsidRPr="00037FB9" w:rsidRDefault="00CA1FFC" w:rsidP="00CA1FFC">
      <w:pPr>
        <w:spacing w:after="0" w:line="240" w:lineRule="auto"/>
        <w:ind w:left="426" w:hanging="426"/>
        <w:jc w:val="both"/>
        <w:rPr>
          <w:rFonts w:eastAsia="Arial" w:cs="Times New Roman"/>
          <w:color w:val="000000"/>
        </w:rPr>
      </w:pPr>
    </w:p>
    <w:p w14:paraId="22A14212" w14:textId="051B4BB0" w:rsidR="00680BF5" w:rsidRDefault="00D00DD8" w:rsidP="00CA1FFC">
      <w:pPr>
        <w:spacing w:after="0" w:line="240" w:lineRule="auto"/>
        <w:ind w:left="426" w:hanging="426"/>
        <w:jc w:val="both"/>
        <w:rPr>
          <w:rFonts w:eastAsia="Arial" w:cs="Times New Roman"/>
          <w:color w:val="000000"/>
        </w:rPr>
      </w:pPr>
      <w:r>
        <w:rPr>
          <w:rFonts w:eastAsia="Arial" w:cs="Times New Roman"/>
          <w:color w:val="000000"/>
        </w:rPr>
        <w:t>14.</w:t>
      </w:r>
      <w:r>
        <w:rPr>
          <w:rFonts w:eastAsia="Arial" w:cs="Times New Roman"/>
          <w:color w:val="000000"/>
        </w:rPr>
        <w:tab/>
      </w:r>
      <w:r w:rsidR="00680BF5">
        <w:rPr>
          <w:rFonts w:eastAsia="Arial" w:cs="Times New Roman"/>
          <w:color w:val="000000"/>
        </w:rPr>
        <w:t xml:space="preserve">Zhotovitel </w:t>
      </w:r>
      <w:r w:rsidR="00680BF5" w:rsidRPr="00680BF5">
        <w:rPr>
          <w:rFonts w:eastAsia="Arial" w:cs="Times New Roman"/>
          <w:color w:val="000000"/>
        </w:rPr>
        <w:t xml:space="preserve">je povinen poskytovat autorizovaný servis, k němuž je zavázán, poctivě, s vynaložením veškeré pečlivosti, znalostí a s odbornou péčí, které jsou s jeho povoláním spojeny po dobu trvání záruční doby po předání a převzetí zboží </w:t>
      </w:r>
      <w:r w:rsidR="00680BF5">
        <w:rPr>
          <w:rFonts w:eastAsia="Arial" w:cs="Times New Roman"/>
          <w:color w:val="000000"/>
        </w:rPr>
        <w:t>objednatelem</w:t>
      </w:r>
      <w:r w:rsidR="00680BF5" w:rsidRPr="00680BF5">
        <w:rPr>
          <w:rFonts w:eastAsia="Arial" w:cs="Times New Roman"/>
          <w:color w:val="000000"/>
        </w:rPr>
        <w:t xml:space="preserve">. Je přitom povinen dbát zájmu </w:t>
      </w:r>
      <w:r w:rsidR="00680BF5">
        <w:rPr>
          <w:rFonts w:eastAsia="Arial" w:cs="Times New Roman"/>
          <w:color w:val="000000"/>
        </w:rPr>
        <w:t>objednatele</w:t>
      </w:r>
      <w:r w:rsidR="00680BF5" w:rsidRPr="00680BF5">
        <w:rPr>
          <w:rFonts w:eastAsia="Arial" w:cs="Times New Roman"/>
          <w:color w:val="000000"/>
        </w:rPr>
        <w:t xml:space="preserve"> a chránit jeho dobrou pověst. Povinnost dle předchozí věty je splněna i v případě, že </w:t>
      </w:r>
      <w:r w:rsidR="00680BF5">
        <w:rPr>
          <w:rFonts w:eastAsia="Arial" w:cs="Times New Roman"/>
          <w:color w:val="000000"/>
        </w:rPr>
        <w:t>zhotovitel</w:t>
      </w:r>
      <w:r w:rsidR="00680BF5" w:rsidRPr="00680BF5">
        <w:rPr>
          <w:rFonts w:eastAsia="Arial" w:cs="Times New Roman"/>
          <w:color w:val="000000"/>
        </w:rPr>
        <w:t xml:space="preserve"> zajistí poskytování autorizovaného servisu třetí osobou oprávněnou k jeho poskytování. Cena a podmínky pozáručního servisu nejsou předmětem této smlouvy.</w:t>
      </w:r>
    </w:p>
    <w:p w14:paraId="059C953A" w14:textId="77777777" w:rsidR="00680BF5" w:rsidRDefault="00680BF5" w:rsidP="00CA1FFC">
      <w:pPr>
        <w:spacing w:after="0" w:line="240" w:lineRule="auto"/>
        <w:ind w:left="426" w:hanging="426"/>
        <w:jc w:val="both"/>
        <w:rPr>
          <w:rFonts w:eastAsia="Arial" w:cs="Times New Roman"/>
          <w:color w:val="000000"/>
        </w:rPr>
      </w:pPr>
    </w:p>
    <w:p w14:paraId="5388C618" w14:textId="17481971" w:rsidR="00037FB9" w:rsidRDefault="00680BF5" w:rsidP="00CA1FFC">
      <w:pPr>
        <w:spacing w:after="0" w:line="240" w:lineRule="auto"/>
        <w:ind w:left="426" w:hanging="426"/>
        <w:jc w:val="both"/>
        <w:rPr>
          <w:rFonts w:eastAsia="Arial" w:cs="Times New Roman"/>
          <w:color w:val="000000"/>
        </w:rPr>
      </w:pPr>
      <w:r>
        <w:rPr>
          <w:rFonts w:eastAsia="Arial" w:cs="Times New Roman"/>
          <w:color w:val="000000"/>
        </w:rPr>
        <w:t>15.</w:t>
      </w:r>
      <w:r>
        <w:rPr>
          <w:rFonts w:eastAsia="Arial" w:cs="Times New Roman"/>
          <w:color w:val="000000"/>
        </w:rPr>
        <w:tab/>
      </w:r>
      <w:r w:rsidR="00037FB9" w:rsidRPr="00037FB9">
        <w:rPr>
          <w:rFonts w:eastAsia="Arial" w:cs="Times New Roman"/>
          <w:color w:val="000000"/>
        </w:rPr>
        <w:t>Záruka se nevztahuje na mechanické poškození zboží, na závady způsobené neodbornou manipulací a na závady způsobené použitím v rozporu s návodem na použití.</w:t>
      </w:r>
    </w:p>
    <w:p w14:paraId="2D98016A" w14:textId="77777777" w:rsidR="00CA1FFC" w:rsidRPr="00037FB9" w:rsidRDefault="00CA1FFC" w:rsidP="00CA1FFC">
      <w:pPr>
        <w:spacing w:after="0" w:line="240" w:lineRule="auto"/>
        <w:ind w:left="426" w:hanging="426"/>
        <w:jc w:val="both"/>
        <w:rPr>
          <w:rFonts w:eastAsia="Arial" w:cs="Times New Roman"/>
          <w:color w:val="000000"/>
        </w:rPr>
      </w:pPr>
    </w:p>
    <w:p w14:paraId="46491A81" w14:textId="33377C7C" w:rsidR="00037FB9" w:rsidRDefault="00680BF5" w:rsidP="00CA1FFC">
      <w:pPr>
        <w:spacing w:after="0" w:line="240" w:lineRule="auto"/>
        <w:ind w:left="426" w:hanging="426"/>
        <w:jc w:val="both"/>
        <w:rPr>
          <w:rFonts w:eastAsia="Arial" w:cs="Times New Roman"/>
          <w:color w:val="000000"/>
        </w:rPr>
      </w:pPr>
      <w:r>
        <w:rPr>
          <w:rFonts w:eastAsia="Arial" w:cs="Times New Roman"/>
          <w:color w:val="000000"/>
        </w:rPr>
        <w:t>16.</w:t>
      </w:r>
      <w:r w:rsidR="00D00DD8">
        <w:rPr>
          <w:rFonts w:eastAsia="Arial" w:cs="Times New Roman"/>
          <w:color w:val="000000"/>
        </w:rPr>
        <w:tab/>
      </w:r>
      <w:r w:rsidR="00037FB9" w:rsidRPr="00037FB9">
        <w:rPr>
          <w:rFonts w:eastAsia="Arial" w:cs="Times New Roman"/>
          <w:color w:val="000000"/>
        </w:rPr>
        <w:t xml:space="preserve">V případě rozporu s plněním podmínek stanovených v této smlouvě bude </w:t>
      </w:r>
      <w:r w:rsidR="00D00DD8">
        <w:rPr>
          <w:rFonts w:eastAsia="Arial" w:cs="Times New Roman"/>
          <w:color w:val="000000"/>
        </w:rPr>
        <w:t>objednatel</w:t>
      </w:r>
      <w:r w:rsidR="00037FB9" w:rsidRPr="00037FB9">
        <w:rPr>
          <w:rFonts w:eastAsia="Arial" w:cs="Times New Roman"/>
          <w:color w:val="000000"/>
        </w:rPr>
        <w:t xml:space="preserve"> uplatňovat práva z odpovědnosti za vadné plnění v souladu s touto smlouvou a příslušnými právními předpisy.</w:t>
      </w:r>
    </w:p>
    <w:p w14:paraId="36E710B0" w14:textId="53B3DA29" w:rsidR="004100EA" w:rsidRPr="00D00DD8" w:rsidRDefault="004100EA" w:rsidP="00D00DD8">
      <w:pPr>
        <w:pStyle w:val="Nadpis1"/>
        <w:numPr>
          <w:ilvl w:val="0"/>
          <w:numId w:val="15"/>
        </w:numPr>
        <w:jc w:val="center"/>
        <w:rPr>
          <w:rFonts w:eastAsia="Arial"/>
        </w:rPr>
      </w:pPr>
      <w:r w:rsidRPr="00D00DD8">
        <w:t>Smluvní</w:t>
      </w:r>
      <w:r w:rsidRPr="00D00DD8">
        <w:rPr>
          <w:rFonts w:eastAsia="Arial"/>
        </w:rPr>
        <w:t xml:space="preserve"> pokuty</w:t>
      </w:r>
    </w:p>
    <w:p w14:paraId="5977F758" w14:textId="77777777" w:rsidR="004100EA" w:rsidRPr="00F91D84" w:rsidRDefault="004100EA" w:rsidP="00B05341">
      <w:pPr>
        <w:numPr>
          <w:ilvl w:val="0"/>
          <w:numId w:val="11"/>
        </w:numPr>
        <w:spacing w:after="0" w:line="240" w:lineRule="auto"/>
        <w:ind w:left="357" w:hanging="357"/>
        <w:jc w:val="both"/>
        <w:rPr>
          <w:rFonts w:eastAsia="Arial" w:cs="Times New Roman"/>
          <w:color w:val="000000"/>
        </w:rPr>
      </w:pPr>
      <w:r w:rsidRPr="00F91D84">
        <w:rPr>
          <w:rFonts w:eastAsia="Arial" w:cs="Times New Roman"/>
          <w:color w:val="000000"/>
        </w:rPr>
        <w:t>Smluvní strany jsou oprávněny požadovat následující smluvní pokuty:</w:t>
      </w:r>
    </w:p>
    <w:p w14:paraId="6A58C8C7" w14:textId="1B58AEDD" w:rsidR="004100EA" w:rsidRPr="0052173A" w:rsidRDefault="004100EA" w:rsidP="00B05341">
      <w:pPr>
        <w:numPr>
          <w:ilvl w:val="0"/>
          <w:numId w:val="11"/>
        </w:numPr>
        <w:spacing w:before="120" w:after="120" w:line="240" w:lineRule="auto"/>
        <w:ind w:left="357" w:hanging="357"/>
        <w:jc w:val="both"/>
        <w:rPr>
          <w:rFonts w:eastAsia="Arial" w:cs="Times New Roman"/>
          <w:color w:val="000000"/>
        </w:rPr>
      </w:pPr>
      <w:r w:rsidRPr="00F91D84">
        <w:rPr>
          <w:rFonts w:eastAsia="Arial" w:cs="Times New Roman"/>
          <w:color w:val="000000"/>
        </w:rPr>
        <w:t xml:space="preserve">Smluvní pokuta pro případ prodlení zhotovitele oproti kterémukoli z termínů, uvedených </w:t>
      </w:r>
      <w:r w:rsidRPr="0052173A">
        <w:rPr>
          <w:rFonts w:eastAsia="Arial" w:cs="Times New Roman"/>
          <w:color w:val="000000"/>
        </w:rPr>
        <w:t xml:space="preserve">v článku </w:t>
      </w:r>
      <w:r w:rsidR="0052173A" w:rsidRPr="0052173A">
        <w:rPr>
          <w:rFonts w:eastAsia="Arial" w:cs="Times New Roman"/>
          <w:color w:val="000000"/>
        </w:rPr>
        <w:t>7</w:t>
      </w:r>
      <w:r w:rsidRPr="0052173A">
        <w:rPr>
          <w:rFonts w:eastAsia="Arial" w:cs="Times New Roman"/>
          <w:color w:val="000000"/>
        </w:rPr>
        <w:t>, této smlouvy činí 1.000 Kč za každý i jen započatý den prodlení s termínem dokončení stavebních prací ve smyslu článku</w:t>
      </w:r>
      <w:r w:rsidR="0052173A" w:rsidRPr="0052173A">
        <w:rPr>
          <w:rFonts w:eastAsia="Arial" w:cs="Times New Roman"/>
          <w:color w:val="000000"/>
        </w:rPr>
        <w:t xml:space="preserve"> 7</w:t>
      </w:r>
      <w:r w:rsidRPr="0052173A">
        <w:rPr>
          <w:rFonts w:eastAsia="Arial" w:cs="Times New Roman"/>
          <w:color w:val="000000"/>
        </w:rPr>
        <w:t xml:space="preserve">, a to až do data skutečného dokončení prací. </w:t>
      </w:r>
    </w:p>
    <w:p w14:paraId="14D8D29C" w14:textId="77DE85FD" w:rsidR="004100EA" w:rsidRPr="00F91D84" w:rsidRDefault="004100EA" w:rsidP="00B05341">
      <w:pPr>
        <w:numPr>
          <w:ilvl w:val="0"/>
          <w:numId w:val="11"/>
        </w:numPr>
        <w:spacing w:before="120" w:after="120" w:line="240" w:lineRule="auto"/>
        <w:ind w:left="357" w:hanging="357"/>
        <w:jc w:val="both"/>
        <w:rPr>
          <w:rFonts w:eastAsia="Arial" w:cs="Times New Roman"/>
          <w:color w:val="000000"/>
        </w:rPr>
      </w:pPr>
      <w:r w:rsidRPr="00F91D84">
        <w:rPr>
          <w:rFonts w:eastAsia="Arial" w:cs="Times New Roman"/>
          <w:color w:val="000000"/>
        </w:rPr>
        <w:t xml:space="preserve">Smluvní pokuta </w:t>
      </w:r>
      <w:r w:rsidR="009750A8">
        <w:rPr>
          <w:rFonts w:eastAsia="Arial" w:cs="Times New Roman"/>
          <w:color w:val="000000"/>
        </w:rPr>
        <w:t>500</w:t>
      </w:r>
      <w:r w:rsidRPr="00F91D84">
        <w:rPr>
          <w:rFonts w:eastAsia="Arial" w:cs="Times New Roman"/>
          <w:color w:val="000000"/>
        </w:rPr>
        <w:t xml:space="preserve"> Kč za každý jednotlivý případ porušení předpisů BOZP nebo provozního řádu stavby pracovníkem zhotovitele (např. nepoužívání předepsaných osobních ochranných prostředků apod.) a/nebo nesplnění pokynů koordinátora BOZP.</w:t>
      </w:r>
    </w:p>
    <w:p w14:paraId="72AE9AFD" w14:textId="0B833EEA" w:rsidR="004100EA" w:rsidRPr="00FD5931" w:rsidRDefault="004100EA" w:rsidP="00FD5931">
      <w:pPr>
        <w:numPr>
          <w:ilvl w:val="0"/>
          <w:numId w:val="11"/>
        </w:numPr>
        <w:spacing w:before="120" w:after="120" w:line="240" w:lineRule="auto"/>
        <w:ind w:left="357" w:hanging="357"/>
        <w:jc w:val="both"/>
        <w:rPr>
          <w:rFonts w:eastAsia="Arial" w:cs="Times New Roman"/>
          <w:color w:val="000000"/>
        </w:rPr>
      </w:pPr>
      <w:r w:rsidRPr="00F91D84">
        <w:rPr>
          <w:rFonts w:eastAsia="Arial" w:cs="Times New Roman"/>
          <w:color w:val="000000"/>
        </w:rPr>
        <w:t xml:space="preserve">Smluvní pokuta </w:t>
      </w:r>
      <w:r w:rsidR="009750A8">
        <w:rPr>
          <w:rFonts w:eastAsia="Arial" w:cs="Times New Roman"/>
          <w:color w:val="000000"/>
        </w:rPr>
        <w:t>500</w:t>
      </w:r>
      <w:r w:rsidRPr="00F91D84">
        <w:rPr>
          <w:rFonts w:eastAsia="Arial" w:cs="Times New Roman"/>
          <w:color w:val="000000"/>
        </w:rPr>
        <w:t xml:space="preserve"> Kč za každý jednotlivý případ porušení zákazu kouření, požívání alkoholických nápojů nebo jiných omamných a psychotropních látek na stavbě</w:t>
      </w:r>
      <w:r w:rsidR="00FD5931">
        <w:rPr>
          <w:rFonts w:eastAsia="Arial" w:cs="Times New Roman"/>
          <w:color w:val="000000"/>
        </w:rPr>
        <w:t xml:space="preserve"> či za </w:t>
      </w:r>
      <w:r w:rsidRPr="00FD5931">
        <w:rPr>
          <w:rFonts w:eastAsia="Arial" w:cs="Times New Roman"/>
          <w:color w:val="000000"/>
        </w:rPr>
        <w:t>každý jednotlivý případ znečištění jiného prostranství mimo staveniště, pokud nebude ihned odstraněno.</w:t>
      </w:r>
    </w:p>
    <w:p w14:paraId="2F7CDA77" w14:textId="77777777" w:rsidR="004100EA" w:rsidRPr="00F91D84" w:rsidRDefault="004100EA" w:rsidP="00B05341">
      <w:pPr>
        <w:numPr>
          <w:ilvl w:val="0"/>
          <w:numId w:val="11"/>
        </w:numPr>
        <w:spacing w:before="120" w:after="120" w:line="240" w:lineRule="auto"/>
        <w:ind w:left="357" w:hanging="357"/>
        <w:jc w:val="both"/>
        <w:rPr>
          <w:rFonts w:eastAsia="Arial" w:cs="Times New Roman"/>
          <w:color w:val="000000"/>
        </w:rPr>
      </w:pPr>
      <w:r w:rsidRPr="00F91D84">
        <w:rPr>
          <w:rFonts w:eastAsia="Arial" w:cs="Times New Roman"/>
          <w:color w:val="000000"/>
        </w:rPr>
        <w:t>Smluvní pokuta pro případ prodlení s odstraněním vad a nedodělků v dohodnuté lhůtě, dojde-li k převzetí díla s vadami a nedodělky, činí 1.000 Kč za každý den prodlení a každou vadu až do doby jejího odstranění.</w:t>
      </w:r>
    </w:p>
    <w:p w14:paraId="63D5D920" w14:textId="1A0ABC7E" w:rsidR="004100EA" w:rsidRPr="0052173A" w:rsidRDefault="004100EA" w:rsidP="00B05341">
      <w:pPr>
        <w:numPr>
          <w:ilvl w:val="0"/>
          <w:numId w:val="11"/>
        </w:numPr>
        <w:spacing w:after="0" w:line="240" w:lineRule="auto"/>
        <w:ind w:left="357" w:hanging="357"/>
        <w:jc w:val="both"/>
        <w:rPr>
          <w:rFonts w:eastAsia="Arial" w:cs="Times New Roman"/>
          <w:color w:val="000000"/>
        </w:rPr>
      </w:pPr>
      <w:r w:rsidRPr="0052173A">
        <w:rPr>
          <w:rFonts w:eastAsia="Arial" w:cs="Times New Roman"/>
          <w:color w:val="000000"/>
        </w:rPr>
        <w:t xml:space="preserve">Smluvní pokuta pro případ prodlení s odstraněním záručních vad se sjednává ve výši </w:t>
      </w:r>
      <w:r w:rsidR="009750A8" w:rsidRPr="0052173A">
        <w:rPr>
          <w:rFonts w:eastAsia="Arial" w:cs="Times New Roman"/>
          <w:color w:val="000000"/>
        </w:rPr>
        <w:t>1</w:t>
      </w:r>
      <w:r w:rsidRPr="0052173A">
        <w:rPr>
          <w:rFonts w:eastAsia="Arial" w:cs="Times New Roman"/>
          <w:color w:val="000000"/>
        </w:rPr>
        <w:t xml:space="preserve">.000 Kč za každý den prodlení a každou vadu až do doby jejího odstranění. V případě nedodržení termínů, stanovených v hodinách, dle článku </w:t>
      </w:r>
      <w:r w:rsidR="0052173A" w:rsidRPr="0052173A">
        <w:rPr>
          <w:rFonts w:eastAsia="Arial" w:cs="Times New Roman"/>
          <w:color w:val="000000"/>
        </w:rPr>
        <w:t>12</w:t>
      </w:r>
      <w:r w:rsidRPr="0052173A">
        <w:rPr>
          <w:rFonts w:eastAsia="Arial" w:cs="Times New Roman"/>
          <w:color w:val="000000"/>
        </w:rPr>
        <w:t xml:space="preserve"> této smlouvy </w:t>
      </w:r>
      <w:r w:rsidR="00CA1FFC" w:rsidRPr="0052173A">
        <w:rPr>
          <w:rFonts w:eastAsia="Arial" w:cs="Times New Roman"/>
          <w:color w:val="000000"/>
        </w:rPr>
        <w:t xml:space="preserve">zhotovitelem </w:t>
      </w:r>
      <w:r w:rsidRPr="0052173A">
        <w:rPr>
          <w:rFonts w:eastAsia="Arial" w:cs="Times New Roman"/>
          <w:color w:val="000000"/>
        </w:rPr>
        <w:t xml:space="preserve">k jednotlivému případu se smluvní strany dohodly na smluvní pokutě ve výši 500 Kč za každý jednotlivý případ a za každou i započatou hodinu prodlení, a to až do doby provedení opravy anebo do doby, než je mezi stranami dohodnut jiný termín. Tuto smluvní pokutu zaplatí </w:t>
      </w:r>
      <w:r w:rsidR="00CA1FFC" w:rsidRPr="0052173A">
        <w:rPr>
          <w:rFonts w:eastAsia="Arial" w:cs="Times New Roman"/>
          <w:color w:val="000000"/>
        </w:rPr>
        <w:t>zhotovitel</w:t>
      </w:r>
      <w:r w:rsidRPr="0052173A">
        <w:rPr>
          <w:rFonts w:eastAsia="Arial" w:cs="Times New Roman"/>
          <w:color w:val="000000"/>
        </w:rPr>
        <w:t xml:space="preserve"> objednateli.</w:t>
      </w:r>
    </w:p>
    <w:p w14:paraId="6D8AD695" w14:textId="43A565BF" w:rsidR="004100EA" w:rsidRPr="00F91D84" w:rsidRDefault="004100EA" w:rsidP="00B05341">
      <w:pPr>
        <w:numPr>
          <w:ilvl w:val="0"/>
          <w:numId w:val="11"/>
        </w:numPr>
        <w:spacing w:before="120" w:after="120" w:line="240" w:lineRule="auto"/>
        <w:ind w:left="357" w:hanging="357"/>
        <w:jc w:val="both"/>
        <w:rPr>
          <w:rFonts w:eastAsia="Arial" w:cs="Times New Roman"/>
          <w:color w:val="000000"/>
        </w:rPr>
      </w:pPr>
      <w:r w:rsidRPr="00F91D84">
        <w:rPr>
          <w:rFonts w:eastAsia="Arial" w:cs="Times New Roman"/>
          <w:color w:val="000000"/>
        </w:rPr>
        <w:t xml:space="preserve">Smluvní pokuta ve výši </w:t>
      </w:r>
      <w:r w:rsidR="009750A8">
        <w:rPr>
          <w:rFonts w:eastAsia="Arial" w:cs="Times New Roman"/>
          <w:color w:val="000000"/>
        </w:rPr>
        <w:t>1</w:t>
      </w:r>
      <w:r w:rsidRPr="00F91D84">
        <w:rPr>
          <w:rFonts w:eastAsia="Arial" w:cs="Times New Roman"/>
          <w:color w:val="000000"/>
        </w:rPr>
        <w:t xml:space="preserve">.000 Kč </w:t>
      </w:r>
      <w:r w:rsidR="009750A8">
        <w:rPr>
          <w:rFonts w:eastAsia="Arial" w:cs="Times New Roman"/>
          <w:color w:val="000000"/>
        </w:rPr>
        <w:t xml:space="preserve">za každé jednotlivé porušení smluvních povinností vyplývajících z této smlouvy vyjma ustanovení o smluvních pokutách </w:t>
      </w:r>
      <w:r w:rsidR="009750A8" w:rsidRPr="0052173A">
        <w:rPr>
          <w:rFonts w:eastAsia="Arial" w:cs="Times New Roman"/>
          <w:color w:val="000000"/>
        </w:rPr>
        <w:t xml:space="preserve">viz odst. 1) až </w:t>
      </w:r>
      <w:r w:rsidR="00FD5931" w:rsidRPr="0052173A">
        <w:rPr>
          <w:rFonts w:eastAsia="Arial" w:cs="Times New Roman"/>
          <w:color w:val="000000"/>
        </w:rPr>
        <w:t>6</w:t>
      </w:r>
      <w:r w:rsidR="009750A8" w:rsidRPr="0052173A">
        <w:rPr>
          <w:rFonts w:eastAsia="Arial" w:cs="Times New Roman"/>
          <w:color w:val="000000"/>
        </w:rPr>
        <w:t>) tohoto článku.</w:t>
      </w:r>
      <w:r w:rsidR="009750A8">
        <w:rPr>
          <w:rFonts w:eastAsia="Arial" w:cs="Times New Roman"/>
          <w:color w:val="000000"/>
        </w:rPr>
        <w:t xml:space="preserve"> </w:t>
      </w:r>
    </w:p>
    <w:p w14:paraId="025712A3" w14:textId="77777777" w:rsidR="004100EA" w:rsidRPr="00F91D84" w:rsidRDefault="004100EA" w:rsidP="00B05341">
      <w:pPr>
        <w:numPr>
          <w:ilvl w:val="0"/>
          <w:numId w:val="11"/>
        </w:numPr>
        <w:spacing w:before="120" w:after="120" w:line="240" w:lineRule="auto"/>
        <w:ind w:left="357" w:hanging="357"/>
        <w:jc w:val="both"/>
        <w:rPr>
          <w:rFonts w:eastAsia="Arial" w:cs="Times New Roman"/>
          <w:color w:val="000000"/>
        </w:rPr>
      </w:pPr>
      <w:r w:rsidRPr="00F91D84">
        <w:rPr>
          <w:rFonts w:eastAsia="Arial" w:cs="Times New Roman"/>
          <w:color w:val="000000"/>
        </w:rPr>
        <w:t>Úroky z prodlení pro případ prodlení objednatele s úhradou oprávněných faktur o více než 30 dní činí 0,01 % z dlužné částky za každý den prodlení.</w:t>
      </w:r>
    </w:p>
    <w:p w14:paraId="6172981B" w14:textId="77777777" w:rsidR="004100EA" w:rsidRPr="00F91D84" w:rsidRDefault="004100EA" w:rsidP="00B05341">
      <w:pPr>
        <w:numPr>
          <w:ilvl w:val="0"/>
          <w:numId w:val="11"/>
        </w:numPr>
        <w:spacing w:before="120" w:after="120" w:line="240" w:lineRule="auto"/>
        <w:ind w:left="357" w:hanging="357"/>
        <w:jc w:val="both"/>
        <w:rPr>
          <w:rFonts w:eastAsia="Arial" w:cs="Times New Roman"/>
          <w:color w:val="000000"/>
        </w:rPr>
      </w:pPr>
      <w:r w:rsidRPr="00F91D84">
        <w:rPr>
          <w:rFonts w:eastAsia="Arial" w:cs="Times New Roman"/>
          <w:color w:val="000000"/>
        </w:rPr>
        <w:t>Splatnost výše uvedených smluvních pokut je 14 dnů, a to na základě faktury vystavené oprávněnou smluvní stranou smluvní straně povinné.</w:t>
      </w:r>
    </w:p>
    <w:p w14:paraId="04423A0D" w14:textId="77777777" w:rsidR="004100EA" w:rsidRDefault="004100EA" w:rsidP="00B05341">
      <w:pPr>
        <w:numPr>
          <w:ilvl w:val="0"/>
          <w:numId w:val="11"/>
        </w:numPr>
        <w:spacing w:before="120" w:after="120" w:line="240" w:lineRule="auto"/>
        <w:ind w:left="357" w:hanging="357"/>
        <w:jc w:val="both"/>
        <w:rPr>
          <w:rFonts w:eastAsia="Arial" w:cs="Times New Roman"/>
          <w:color w:val="000000"/>
        </w:rPr>
      </w:pPr>
      <w:r w:rsidRPr="00F91D84">
        <w:rPr>
          <w:rFonts w:eastAsia="Arial" w:cs="Times New Roman"/>
          <w:color w:val="000000"/>
        </w:rPr>
        <w:t>Smluvní strany prohlašují, že s ohledem na předmět této smlouvy a ve vazbě na závazky objednatele s výší smluvních pokut souhlasí.</w:t>
      </w:r>
    </w:p>
    <w:p w14:paraId="47C2FF80" w14:textId="1D2B94D8" w:rsidR="004100EA" w:rsidRPr="00D00DD8" w:rsidRDefault="004100EA" w:rsidP="00D00DD8">
      <w:pPr>
        <w:pStyle w:val="Nadpis1"/>
        <w:numPr>
          <w:ilvl w:val="0"/>
          <w:numId w:val="15"/>
        </w:numPr>
        <w:jc w:val="center"/>
        <w:rPr>
          <w:rFonts w:eastAsia="Arial"/>
        </w:rPr>
      </w:pPr>
      <w:r w:rsidRPr="00D00DD8">
        <w:rPr>
          <w:rFonts w:eastAsia="Arial"/>
        </w:rPr>
        <w:t>Prodlení objednatele a zhotovitele, odstoupení od smlouvy</w:t>
      </w:r>
    </w:p>
    <w:p w14:paraId="1ED0A127" w14:textId="77777777" w:rsidR="004100EA" w:rsidRPr="00F91D84" w:rsidRDefault="004100EA" w:rsidP="00B05341">
      <w:pPr>
        <w:numPr>
          <w:ilvl w:val="0"/>
          <w:numId w:val="12"/>
        </w:numPr>
        <w:spacing w:after="0" w:line="240" w:lineRule="auto"/>
        <w:ind w:left="357" w:hanging="357"/>
        <w:jc w:val="both"/>
        <w:rPr>
          <w:rFonts w:eastAsia="Arial" w:cs="Times New Roman"/>
        </w:rPr>
      </w:pPr>
      <w:r w:rsidRPr="00F91D84">
        <w:rPr>
          <w:rFonts w:eastAsia="Arial" w:cs="Times New Roman"/>
          <w:color w:val="000000"/>
        </w:rPr>
        <w:t xml:space="preserve">Objednatel a zhotovitel jsou oprávněni odstoupit od smlouvy či její části v případě, že </w:t>
      </w:r>
      <w:r w:rsidRPr="00F91D84">
        <w:rPr>
          <w:rFonts w:eastAsia="Arial" w:cs="Times New Roman"/>
        </w:rPr>
        <w:t>je zahájeno insolvenční řízení.</w:t>
      </w:r>
    </w:p>
    <w:p w14:paraId="44C30BDE" w14:textId="77777777" w:rsidR="004100EA" w:rsidRPr="00F91D84" w:rsidRDefault="004100EA" w:rsidP="00B05341">
      <w:pPr>
        <w:numPr>
          <w:ilvl w:val="0"/>
          <w:numId w:val="12"/>
        </w:numPr>
        <w:spacing w:after="0" w:line="240" w:lineRule="auto"/>
        <w:ind w:left="357" w:hanging="357"/>
        <w:jc w:val="both"/>
        <w:rPr>
          <w:rFonts w:eastAsia="Arial" w:cs="Times New Roman"/>
          <w:color w:val="000000"/>
        </w:rPr>
      </w:pPr>
      <w:r w:rsidRPr="00F91D84">
        <w:rPr>
          <w:rFonts w:eastAsia="Arial" w:cs="Times New Roman"/>
          <w:color w:val="000000"/>
        </w:rPr>
        <w:t>Objednatel je bez dalšího oprávněn odstoupit od smlouvy či její části v případě níže uvedeného porušení smlouvy zhotovitelem:</w:t>
      </w:r>
    </w:p>
    <w:p w14:paraId="09AB0E0E" w14:textId="77777777" w:rsidR="004100EA" w:rsidRPr="00F91D84" w:rsidRDefault="004100EA" w:rsidP="00B05341">
      <w:pPr>
        <w:numPr>
          <w:ilvl w:val="0"/>
          <w:numId w:val="13"/>
        </w:numPr>
        <w:tabs>
          <w:tab w:val="left" w:pos="1069"/>
        </w:tabs>
        <w:spacing w:before="60" w:after="0" w:line="240" w:lineRule="auto"/>
        <w:ind w:left="1066" w:hanging="357"/>
        <w:jc w:val="both"/>
        <w:rPr>
          <w:rFonts w:eastAsia="Arial" w:cs="Times New Roman"/>
          <w:color w:val="000000"/>
        </w:rPr>
      </w:pPr>
      <w:r w:rsidRPr="00F91D84">
        <w:rPr>
          <w:rFonts w:eastAsia="Arial" w:cs="Times New Roman"/>
          <w:color w:val="000000"/>
        </w:rPr>
        <w:lastRenderedPageBreak/>
        <w:t>prodlení s předáním díla nebo event. jeho části delším 30 -ti dnů oproti termínům uvedeným v této smlouvě;</w:t>
      </w:r>
    </w:p>
    <w:p w14:paraId="0246F0BA" w14:textId="77777777" w:rsidR="004100EA" w:rsidRPr="00F91D84" w:rsidRDefault="004100EA" w:rsidP="00B05341">
      <w:pPr>
        <w:numPr>
          <w:ilvl w:val="0"/>
          <w:numId w:val="13"/>
        </w:numPr>
        <w:tabs>
          <w:tab w:val="left" w:pos="1069"/>
        </w:tabs>
        <w:spacing w:before="60" w:after="0" w:line="240" w:lineRule="auto"/>
        <w:ind w:left="1066" w:hanging="357"/>
        <w:jc w:val="both"/>
        <w:rPr>
          <w:rFonts w:eastAsia="Arial" w:cs="Times New Roman"/>
          <w:color w:val="000000"/>
        </w:rPr>
      </w:pPr>
      <w:r w:rsidRPr="00F91D84">
        <w:rPr>
          <w:rFonts w:eastAsia="Arial" w:cs="Times New Roman"/>
          <w:color w:val="000000"/>
        </w:rPr>
        <w:t>neoprávněné zastavení či přerušení prací na více jak 5 dní na stavbě v rozporu s touto smlouvou;</w:t>
      </w:r>
    </w:p>
    <w:p w14:paraId="768DC78A" w14:textId="4BD5642B" w:rsidR="004100EA" w:rsidRPr="0052173A" w:rsidRDefault="004100EA" w:rsidP="00B05341">
      <w:pPr>
        <w:numPr>
          <w:ilvl w:val="0"/>
          <w:numId w:val="13"/>
        </w:numPr>
        <w:tabs>
          <w:tab w:val="left" w:pos="1069"/>
        </w:tabs>
        <w:spacing w:before="60" w:after="0" w:line="240" w:lineRule="auto"/>
        <w:ind w:left="1066" w:hanging="357"/>
        <w:jc w:val="both"/>
        <w:rPr>
          <w:rFonts w:eastAsia="Arial" w:cs="Times New Roman"/>
          <w:color w:val="000000"/>
        </w:rPr>
      </w:pPr>
      <w:r w:rsidRPr="00F91D84">
        <w:rPr>
          <w:rFonts w:eastAsia="Arial" w:cs="Times New Roman"/>
          <w:color w:val="000000"/>
        </w:rPr>
        <w:t xml:space="preserve">neodstranění závadného stavu ve lhůtě podle </w:t>
      </w:r>
      <w:r w:rsidRPr="0052173A">
        <w:rPr>
          <w:rFonts w:eastAsia="Arial" w:cs="Times New Roman"/>
          <w:color w:val="000000"/>
        </w:rPr>
        <w:t>článku 1</w:t>
      </w:r>
      <w:r w:rsidR="0052173A" w:rsidRPr="0052173A">
        <w:rPr>
          <w:rFonts w:eastAsia="Arial" w:cs="Times New Roman"/>
          <w:color w:val="000000"/>
        </w:rPr>
        <w:t>2</w:t>
      </w:r>
      <w:r w:rsidRPr="0052173A">
        <w:rPr>
          <w:rFonts w:eastAsia="Arial" w:cs="Times New Roman"/>
          <w:color w:val="000000"/>
        </w:rPr>
        <w:t xml:space="preserve"> této smlouvy;</w:t>
      </w:r>
    </w:p>
    <w:p w14:paraId="382CED46" w14:textId="0331999D" w:rsidR="004100EA" w:rsidRPr="0052173A" w:rsidRDefault="004100EA" w:rsidP="00B05341">
      <w:pPr>
        <w:numPr>
          <w:ilvl w:val="0"/>
          <w:numId w:val="13"/>
        </w:numPr>
        <w:tabs>
          <w:tab w:val="left" w:pos="1069"/>
        </w:tabs>
        <w:spacing w:before="60" w:after="0" w:line="240" w:lineRule="auto"/>
        <w:ind w:left="1066" w:hanging="357"/>
        <w:jc w:val="both"/>
        <w:rPr>
          <w:rFonts w:eastAsia="Arial" w:cs="Times New Roman"/>
          <w:color w:val="000000"/>
        </w:rPr>
      </w:pPr>
      <w:r w:rsidRPr="0052173A">
        <w:rPr>
          <w:rFonts w:eastAsia="Arial" w:cs="Times New Roman"/>
          <w:color w:val="000000"/>
        </w:rPr>
        <w:t>nepředložení pojistné smlouvy podle článku 1</w:t>
      </w:r>
      <w:r w:rsidR="0052173A" w:rsidRPr="0052173A">
        <w:rPr>
          <w:rFonts w:eastAsia="Arial" w:cs="Times New Roman"/>
          <w:color w:val="000000"/>
        </w:rPr>
        <w:t>5</w:t>
      </w:r>
      <w:r w:rsidRPr="0052173A">
        <w:rPr>
          <w:rFonts w:eastAsia="Arial" w:cs="Times New Roman"/>
          <w:color w:val="000000"/>
        </w:rPr>
        <w:t xml:space="preserve"> </w:t>
      </w:r>
      <w:r w:rsidR="0052173A" w:rsidRPr="0052173A">
        <w:rPr>
          <w:rFonts w:eastAsia="Arial" w:cs="Times New Roman"/>
          <w:color w:val="000000"/>
        </w:rPr>
        <w:t>odst. 2</w:t>
      </w:r>
      <w:r w:rsidRPr="0052173A">
        <w:rPr>
          <w:rFonts w:eastAsia="Arial" w:cs="Times New Roman"/>
          <w:color w:val="000000"/>
        </w:rPr>
        <w:t xml:space="preserve"> této smlouvy;</w:t>
      </w:r>
    </w:p>
    <w:p w14:paraId="2E9775D1" w14:textId="77777777" w:rsidR="004100EA" w:rsidRPr="00F91D84" w:rsidRDefault="004100EA" w:rsidP="00B05341">
      <w:pPr>
        <w:numPr>
          <w:ilvl w:val="0"/>
          <w:numId w:val="13"/>
        </w:numPr>
        <w:tabs>
          <w:tab w:val="left" w:pos="1069"/>
        </w:tabs>
        <w:spacing w:before="60" w:after="0" w:line="240" w:lineRule="auto"/>
        <w:ind w:left="1066" w:hanging="357"/>
        <w:jc w:val="both"/>
        <w:rPr>
          <w:rFonts w:eastAsia="Arial" w:cs="Times New Roman"/>
          <w:color w:val="000000"/>
        </w:rPr>
      </w:pPr>
      <w:r w:rsidRPr="00F91D84">
        <w:rPr>
          <w:rFonts w:eastAsia="Arial" w:cs="Times New Roman"/>
          <w:color w:val="000000"/>
        </w:rPr>
        <w:t>porušení jakékoliv jiné povinnosti zhotovitele dle této smlouvy nebo neplnění jiných ustanovení této smlouvy, zejména provádění díla v rozporu s kvalitativními parametry danými touto smlouvou.</w:t>
      </w:r>
    </w:p>
    <w:p w14:paraId="038F8F2C" w14:textId="77777777" w:rsidR="004100EA" w:rsidRPr="00F91D84" w:rsidRDefault="004100EA" w:rsidP="00B05341">
      <w:pPr>
        <w:numPr>
          <w:ilvl w:val="0"/>
          <w:numId w:val="12"/>
        </w:numPr>
        <w:spacing w:before="120" w:after="120" w:line="240" w:lineRule="auto"/>
        <w:ind w:left="357" w:hanging="357"/>
        <w:jc w:val="both"/>
        <w:rPr>
          <w:rFonts w:eastAsia="Arial" w:cs="Times New Roman"/>
          <w:color w:val="000000"/>
        </w:rPr>
      </w:pPr>
      <w:r w:rsidRPr="00F91D84">
        <w:rPr>
          <w:rFonts w:eastAsia="Arial" w:cs="Times New Roman"/>
          <w:color w:val="000000"/>
        </w:rPr>
        <w:t>Zhotovitel je oprávněn odstoupit od smlouvy či její části v případě prodlení objednatele s úhradou oprávněného nároku zhotovitele na peněžité plnění po dobu delší 30 -ti dnů po její splatnosti, byl-li k zaplacení alespoň jednou písemně vyzván.</w:t>
      </w:r>
    </w:p>
    <w:p w14:paraId="35743FF6" w14:textId="77777777" w:rsidR="004100EA" w:rsidRPr="00F91D84" w:rsidRDefault="004100EA" w:rsidP="00B05341">
      <w:pPr>
        <w:numPr>
          <w:ilvl w:val="0"/>
          <w:numId w:val="12"/>
        </w:numPr>
        <w:spacing w:before="120" w:after="120" w:line="240" w:lineRule="auto"/>
        <w:ind w:left="357" w:hanging="357"/>
        <w:jc w:val="both"/>
        <w:rPr>
          <w:rFonts w:eastAsia="Arial" w:cs="Times New Roman"/>
          <w:color w:val="000000"/>
        </w:rPr>
      </w:pPr>
      <w:r w:rsidRPr="00F91D84">
        <w:rPr>
          <w:rFonts w:eastAsia="Arial" w:cs="Times New Roman"/>
          <w:color w:val="000000"/>
        </w:rPr>
        <w:t>Odstoupení od smlouvy musí být učiněno písemně; účinky odstoupení nastávají dnem doručení druhé smluvní straně oznámení o odstoupení, bylo-li odstoupení oprávněné.</w:t>
      </w:r>
    </w:p>
    <w:p w14:paraId="47C683F4" w14:textId="77777777" w:rsidR="004100EA" w:rsidRPr="0052173A" w:rsidRDefault="004100EA" w:rsidP="00B05341">
      <w:pPr>
        <w:numPr>
          <w:ilvl w:val="0"/>
          <w:numId w:val="12"/>
        </w:numPr>
        <w:spacing w:after="120" w:line="240" w:lineRule="auto"/>
        <w:ind w:left="357" w:hanging="357"/>
        <w:jc w:val="both"/>
        <w:rPr>
          <w:rFonts w:eastAsia="Arial" w:cs="Times New Roman"/>
          <w:color w:val="000000"/>
        </w:rPr>
      </w:pPr>
      <w:r w:rsidRPr="0052173A">
        <w:rPr>
          <w:rFonts w:eastAsia="Arial" w:cs="Times New Roman"/>
          <w:color w:val="00000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soupisu prací, dodávek a služeb včetně výkazu výměr vzhledem k nedokončenosti díla ponížené o 20 %. Obě smluvní strany jsou oprávněny navzájem se překrývající pohledávky započítat. </w:t>
      </w:r>
    </w:p>
    <w:p w14:paraId="25C0FB56" w14:textId="1E96D710" w:rsidR="004100EA" w:rsidRPr="00F91D84" w:rsidRDefault="004100EA" w:rsidP="00B05341">
      <w:pPr>
        <w:numPr>
          <w:ilvl w:val="0"/>
          <w:numId w:val="12"/>
        </w:numPr>
        <w:spacing w:before="120" w:after="0" w:line="240" w:lineRule="auto"/>
        <w:ind w:left="357" w:hanging="357"/>
        <w:jc w:val="both"/>
        <w:rPr>
          <w:rFonts w:eastAsia="Arial" w:cs="Times New Roman"/>
          <w:color w:val="000000"/>
        </w:rPr>
      </w:pPr>
      <w:r w:rsidRPr="00F91D84">
        <w:rPr>
          <w:rFonts w:eastAsia="Arial" w:cs="Times New Roman"/>
          <w:color w:val="000000"/>
        </w:rPr>
        <w:t xml:space="preserve">Smluvní strany se dohodly, že v případě odstoupení od smlouvy </w:t>
      </w:r>
      <w:r w:rsidRPr="0052173A">
        <w:rPr>
          <w:rFonts w:eastAsia="Arial" w:cs="Times New Roman"/>
          <w:color w:val="000000"/>
        </w:rPr>
        <w:t>zůstávají v platnosti ustanovení této smlouvy týkající se odpovědnosti za vady díla, záruky a záruční lhůty podle článku 1</w:t>
      </w:r>
      <w:r w:rsidR="0052173A" w:rsidRPr="0052173A">
        <w:rPr>
          <w:rFonts w:eastAsia="Arial" w:cs="Times New Roman"/>
          <w:color w:val="000000"/>
        </w:rPr>
        <w:t>2</w:t>
      </w:r>
      <w:r w:rsidRPr="0052173A">
        <w:rPr>
          <w:rFonts w:eastAsia="Arial" w:cs="Times New Roman"/>
          <w:color w:val="000000"/>
        </w:rPr>
        <w:t xml:space="preserve"> této smlouvy, ustanovení o smluvních pokutách podle článku 1</w:t>
      </w:r>
      <w:r w:rsidR="0052173A" w:rsidRPr="0052173A">
        <w:rPr>
          <w:rFonts w:eastAsia="Arial" w:cs="Times New Roman"/>
          <w:color w:val="000000"/>
        </w:rPr>
        <w:t>3</w:t>
      </w:r>
      <w:r w:rsidRPr="0052173A">
        <w:rPr>
          <w:rFonts w:eastAsia="Arial" w:cs="Times New Roman"/>
          <w:color w:val="000000"/>
        </w:rPr>
        <w:t xml:space="preserve"> této smlouvy do dne odstoupení</w:t>
      </w:r>
      <w:r w:rsidRPr="00F91D84">
        <w:rPr>
          <w:rFonts w:eastAsia="Arial" w:cs="Times New Roman"/>
          <w:color w:val="000000"/>
        </w:rPr>
        <w:t xml:space="preserve"> od této smlouvy a ustanovení o vlastnictví díla, náhradě škody a cenová ujednání obsažená v této smlouvě a jejich přílohách.</w:t>
      </w:r>
    </w:p>
    <w:p w14:paraId="7776E7F5" w14:textId="77777777" w:rsidR="004100EA" w:rsidRPr="00F91D84" w:rsidRDefault="004100EA" w:rsidP="00B05341">
      <w:pPr>
        <w:numPr>
          <w:ilvl w:val="0"/>
          <w:numId w:val="12"/>
        </w:numPr>
        <w:spacing w:before="120" w:after="0" w:line="240" w:lineRule="auto"/>
        <w:ind w:left="357" w:hanging="357"/>
        <w:jc w:val="both"/>
        <w:rPr>
          <w:rFonts w:eastAsia="Arial" w:cs="Times New Roman"/>
          <w:color w:val="000000"/>
        </w:rPr>
      </w:pPr>
      <w:r w:rsidRPr="00F91D84">
        <w:rPr>
          <w:rFonts w:eastAsia="Arial" w:cs="Times New Roman"/>
          <w:color w:val="00000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odstavce smlouvy nemá vliv na vlastnictví díla objednatelem či právo objednatele zadat dokončení díla jinému zhotoviteli.</w:t>
      </w:r>
    </w:p>
    <w:p w14:paraId="7FD55046" w14:textId="77777777" w:rsidR="004100EA" w:rsidRPr="00F91D84" w:rsidRDefault="004100EA" w:rsidP="004100EA">
      <w:pPr>
        <w:spacing w:before="120" w:after="0" w:line="240" w:lineRule="auto"/>
        <w:ind w:left="357"/>
        <w:jc w:val="both"/>
        <w:rPr>
          <w:rFonts w:eastAsia="Arial" w:cs="Times New Roman"/>
          <w:color w:val="000000"/>
        </w:rPr>
      </w:pPr>
    </w:p>
    <w:p w14:paraId="103AC9A6" w14:textId="4790DC7A" w:rsidR="004100EA" w:rsidRPr="00F91D84" w:rsidRDefault="004100EA" w:rsidP="00D00DD8">
      <w:pPr>
        <w:pStyle w:val="Nadpis1"/>
        <w:numPr>
          <w:ilvl w:val="0"/>
          <w:numId w:val="15"/>
        </w:numPr>
        <w:spacing w:before="0"/>
        <w:jc w:val="center"/>
        <w:rPr>
          <w:rFonts w:eastAsia="Arial"/>
        </w:rPr>
      </w:pPr>
      <w:r w:rsidRPr="00F91D84">
        <w:rPr>
          <w:rFonts w:eastAsia="Arial"/>
        </w:rPr>
        <w:t>Další ujednání</w:t>
      </w:r>
    </w:p>
    <w:p w14:paraId="2B04363B" w14:textId="77777777" w:rsidR="004100EA" w:rsidRPr="00F91D84" w:rsidRDefault="004100EA" w:rsidP="00145137">
      <w:pPr>
        <w:numPr>
          <w:ilvl w:val="0"/>
          <w:numId w:val="14"/>
        </w:numPr>
        <w:spacing w:after="0" w:line="240" w:lineRule="auto"/>
        <w:ind w:left="432" w:hanging="432"/>
        <w:jc w:val="both"/>
        <w:rPr>
          <w:rFonts w:eastAsia="Arial" w:cs="Times New Roman"/>
          <w:color w:val="000000"/>
        </w:rPr>
      </w:pPr>
      <w:r w:rsidRPr="00F91D84">
        <w:rPr>
          <w:rFonts w:eastAsia="Arial" w:cs="Times New Roman"/>
          <w:color w:val="000000"/>
        </w:rPr>
        <w:t>Je-li k plnění povinností zhotovitele z této smlouvy třeba činit právní úkony jménem objednatele, objednatel je povinen udělit zhotoviteli písemnou plnou moc, kterou se zhotovitel zavazuje přijmout a jednat podle ní osobně.</w:t>
      </w:r>
    </w:p>
    <w:p w14:paraId="29BE62CF" w14:textId="42BC57F7" w:rsidR="004100EA" w:rsidRPr="00F91D84" w:rsidRDefault="004100EA" w:rsidP="00B05341">
      <w:pPr>
        <w:numPr>
          <w:ilvl w:val="0"/>
          <w:numId w:val="14"/>
        </w:numPr>
        <w:spacing w:before="120" w:after="0" w:line="240" w:lineRule="auto"/>
        <w:ind w:left="432" w:hanging="432"/>
        <w:jc w:val="both"/>
        <w:rPr>
          <w:rFonts w:eastAsia="Arial" w:cs="Times New Roman"/>
          <w:color w:val="000000"/>
        </w:rPr>
      </w:pPr>
      <w:r w:rsidRPr="00F91D84">
        <w:rPr>
          <w:rFonts w:eastAsia="Arial" w:cs="Times New Roman"/>
          <w:color w:val="000000"/>
        </w:rPr>
        <w:t xml:space="preserve">Zhotovitel prohlašuje, že disponuje </w:t>
      </w:r>
      <w:r w:rsidRPr="00F91D84">
        <w:rPr>
          <w:rFonts w:eastAsia="Arial" w:cs="Times New Roman"/>
          <w:b/>
          <w:color w:val="000000"/>
        </w:rPr>
        <w:t>pojistnou smlouvu</w:t>
      </w:r>
      <w:r w:rsidRPr="00F91D84">
        <w:rPr>
          <w:rFonts w:eastAsia="Arial" w:cs="Times New Roman"/>
          <w:color w:val="000000"/>
        </w:rPr>
        <w:t xml:space="preserve"> s pojistným plněním ve výši alespoň </w:t>
      </w:r>
      <w:r w:rsidR="009750A8">
        <w:rPr>
          <w:rFonts w:eastAsia="Arial" w:cs="Times New Roman"/>
          <w:b/>
          <w:color w:val="000000"/>
        </w:rPr>
        <w:t>1</w:t>
      </w:r>
      <w:r w:rsidRPr="00F91D84">
        <w:rPr>
          <w:rFonts w:eastAsia="Arial" w:cs="Times New Roman"/>
          <w:b/>
          <w:color w:val="000000"/>
        </w:rPr>
        <w:t xml:space="preserve"> mil. Kč</w:t>
      </w:r>
      <w:r w:rsidRPr="00F91D84">
        <w:rPr>
          <w:rFonts w:eastAsia="Arial" w:cs="Times New Roman"/>
          <w:color w:val="000000"/>
        </w:rPr>
        <w:t>, v níž je zhotovitel pojištěn na rizika a škody, která mohou vzniknout při jeho činnosti objednateli či třetím osobám. Zhotovitel je povinen udržovat sjednané pojištění v platnosti po celou dobu realizace díla. Zhotovitel je povinen objednateli prokázat (do 3 pracovních dnů od doručení výzvy k plnění) splnění skutečností podle tohoto odstavce, tj. předložit objednateli k nahlédnutí stejnopis aktuálně platné pojistné smlouvy a/nebo potvrzení pojišťovny o trvání pojistné smlouvy.</w:t>
      </w:r>
    </w:p>
    <w:p w14:paraId="07E16543" w14:textId="77777777" w:rsidR="004100EA" w:rsidRPr="00F91D84" w:rsidRDefault="004100EA" w:rsidP="00B05341">
      <w:pPr>
        <w:numPr>
          <w:ilvl w:val="0"/>
          <w:numId w:val="14"/>
        </w:numPr>
        <w:spacing w:before="120" w:after="0" w:line="240" w:lineRule="auto"/>
        <w:ind w:left="432" w:hanging="432"/>
        <w:jc w:val="both"/>
        <w:rPr>
          <w:rFonts w:eastAsia="Arial" w:cs="Times New Roman"/>
          <w:color w:val="000000"/>
        </w:rPr>
      </w:pPr>
      <w:r w:rsidRPr="00F91D84">
        <w:rPr>
          <w:rFonts w:eastAsia="Arial" w:cs="Times New Roman"/>
          <w:color w:val="000000"/>
        </w:rPr>
        <w:t>Zhotovitel uhradí objednateli případný rozdíl mezi částkou, na niž objednateli oprávněně vznikne nárok, a pojistným plněním vyplaceným pojišťovnou objednateli dle pojistné smlouvy.</w:t>
      </w:r>
    </w:p>
    <w:p w14:paraId="6CF66872" w14:textId="77777777" w:rsidR="004100EA" w:rsidRPr="00F91D84" w:rsidRDefault="004100EA" w:rsidP="00B05341">
      <w:pPr>
        <w:numPr>
          <w:ilvl w:val="0"/>
          <w:numId w:val="14"/>
        </w:numPr>
        <w:spacing w:before="120" w:after="0" w:line="240" w:lineRule="auto"/>
        <w:ind w:left="432" w:hanging="432"/>
        <w:jc w:val="both"/>
        <w:rPr>
          <w:rFonts w:eastAsia="Arial" w:cs="Times New Roman"/>
          <w:color w:val="000000"/>
        </w:rPr>
      </w:pPr>
      <w:r w:rsidRPr="00F91D84">
        <w:rPr>
          <w:rFonts w:eastAsia="Arial" w:cs="Times New Roman"/>
          <w:color w:val="00000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4411C497" w14:textId="77777777" w:rsidR="004100EA" w:rsidRPr="00F91D84" w:rsidRDefault="004100EA" w:rsidP="00B05341">
      <w:pPr>
        <w:numPr>
          <w:ilvl w:val="0"/>
          <w:numId w:val="14"/>
        </w:numPr>
        <w:spacing w:before="120" w:after="0" w:line="240" w:lineRule="auto"/>
        <w:ind w:left="432" w:hanging="432"/>
        <w:jc w:val="both"/>
        <w:rPr>
          <w:rFonts w:eastAsia="Arial" w:cs="Times New Roman"/>
          <w:color w:val="000000"/>
        </w:rPr>
      </w:pPr>
      <w:r w:rsidRPr="00F91D84">
        <w:rPr>
          <w:rFonts w:eastAsia="Arial" w:cs="Times New Roman"/>
          <w:color w:val="000000"/>
        </w:rPr>
        <w:lastRenderedPageBreak/>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78AFB356" w14:textId="77777777" w:rsidR="004100EA" w:rsidRPr="00F91D84" w:rsidRDefault="004100EA" w:rsidP="00B05341">
      <w:pPr>
        <w:numPr>
          <w:ilvl w:val="0"/>
          <w:numId w:val="14"/>
        </w:numPr>
        <w:spacing w:before="120" w:after="0" w:line="240" w:lineRule="auto"/>
        <w:ind w:left="432" w:hanging="432"/>
        <w:jc w:val="both"/>
        <w:rPr>
          <w:rFonts w:eastAsia="Arial" w:cs="Times New Roman"/>
          <w:color w:val="000000"/>
        </w:rPr>
      </w:pPr>
      <w:r w:rsidRPr="00F91D84">
        <w:rPr>
          <w:rFonts w:eastAsia="Arial" w:cs="Times New Roman"/>
          <w:color w:val="000000"/>
        </w:rPr>
        <w:t xml:space="preserve">Zhotovitel je povinen archivovat veškerou dokumentaci po dobu 10 let od finančního ukončení projektu. </w:t>
      </w:r>
    </w:p>
    <w:p w14:paraId="31C3C4B0" w14:textId="1428D6EA" w:rsidR="00FD5931" w:rsidRPr="00FD5931" w:rsidRDefault="004100EA" w:rsidP="00FD5931">
      <w:pPr>
        <w:numPr>
          <w:ilvl w:val="0"/>
          <w:numId w:val="14"/>
        </w:numPr>
        <w:spacing w:before="120" w:after="0" w:line="240" w:lineRule="auto"/>
        <w:ind w:left="432" w:hanging="432"/>
        <w:jc w:val="both"/>
        <w:rPr>
          <w:rFonts w:eastAsia="Arial" w:cs="Times New Roman"/>
          <w:color w:val="000000"/>
        </w:rPr>
      </w:pPr>
      <w:r w:rsidRPr="00F91D84">
        <w:rPr>
          <w:rFonts w:eastAsia="Arial" w:cs="Times New Roman"/>
          <w:color w:val="000000"/>
        </w:rPr>
        <w:t xml:space="preserve">Zhotovitel si je vědom, že je ve smyslu </w:t>
      </w:r>
      <w:proofErr w:type="spellStart"/>
      <w:r w:rsidRPr="00F91D84">
        <w:rPr>
          <w:rFonts w:eastAsia="Arial" w:cs="Times New Roman"/>
          <w:color w:val="000000"/>
        </w:rPr>
        <w:t>ust</w:t>
      </w:r>
      <w:proofErr w:type="spellEnd"/>
      <w:r w:rsidRPr="00F91D84">
        <w:rPr>
          <w:rFonts w:eastAsia="Arial" w:cs="Times New Roman"/>
          <w:color w:val="000000"/>
        </w:rPr>
        <w:t>. § 2 písm. e) zákona č. 320/2001 Sb., o finanční kontrole ve veřejné správě a o změně některých zákonů (zákon o finanční kontrole), ve znění pozdějších předpisů, povinen spolupůsobit při výkonu finanční kontroly.</w:t>
      </w:r>
    </w:p>
    <w:p w14:paraId="10DCB229" w14:textId="50F1EC22" w:rsidR="00FD5931" w:rsidRDefault="00FD5931" w:rsidP="00D00DD8">
      <w:pPr>
        <w:pStyle w:val="Nadpis1"/>
        <w:numPr>
          <w:ilvl w:val="0"/>
          <w:numId w:val="15"/>
        </w:numPr>
        <w:jc w:val="center"/>
        <w:rPr>
          <w:shd w:val="clear" w:color="auto" w:fill="FFFFFF"/>
        </w:rPr>
      </w:pPr>
      <w:r>
        <w:rPr>
          <w:shd w:val="clear" w:color="auto" w:fill="FFFFFF"/>
        </w:rPr>
        <w:t>Obchodní tajemství</w:t>
      </w:r>
    </w:p>
    <w:p w14:paraId="0C18F0B9" w14:textId="77777777" w:rsidR="00FD5931" w:rsidRPr="0076401B" w:rsidRDefault="00FD5931" w:rsidP="00FD5931">
      <w:pPr>
        <w:spacing w:after="0"/>
        <w:ind w:left="426"/>
        <w:jc w:val="both"/>
        <w:rPr>
          <w:rFonts w:cs="Times New Roman"/>
        </w:rPr>
      </w:pPr>
      <w:r w:rsidRPr="0076401B">
        <w:rPr>
          <w:rFonts w:cs="Times New Roman"/>
          <w:b/>
          <w:bCs/>
          <w:highlight w:val="yellow"/>
        </w:rPr>
        <w:t>Varianta A (zvolí účastník):</w:t>
      </w:r>
      <w:r w:rsidRPr="0076401B">
        <w:rPr>
          <w:rFonts w:cs="Times New Roman"/>
          <w:b/>
          <w:bCs/>
        </w:rPr>
        <w:t xml:space="preserve"> </w:t>
      </w:r>
    </w:p>
    <w:p w14:paraId="33D799FD" w14:textId="4D52713A" w:rsidR="00FD5931" w:rsidRPr="0076401B" w:rsidRDefault="00FD5931" w:rsidP="00FD5931">
      <w:pPr>
        <w:spacing w:after="0"/>
        <w:ind w:left="426"/>
        <w:jc w:val="both"/>
        <w:rPr>
          <w:rFonts w:cs="Times New Roman"/>
        </w:rPr>
      </w:pPr>
      <w:r w:rsidRPr="0076401B">
        <w:rPr>
          <w:rFonts w:cs="Times New Roman"/>
        </w:rPr>
        <w:t xml:space="preserve">Podepsáním této </w:t>
      </w:r>
      <w:r>
        <w:rPr>
          <w:rFonts w:cs="Times New Roman"/>
        </w:rPr>
        <w:t xml:space="preserve">smlouvy </w:t>
      </w:r>
      <w:r w:rsidRPr="0076401B">
        <w:rPr>
          <w:rFonts w:cs="Times New Roman"/>
        </w:rPr>
        <w:t xml:space="preserve">smluvní strany výslovně </w:t>
      </w:r>
      <w:r w:rsidRPr="00AB122B">
        <w:rPr>
          <w:rFonts w:cs="Times New Roman"/>
          <w:b/>
          <w:bCs/>
        </w:rPr>
        <w:t xml:space="preserve">souhlasí s tím, aby byl celý text této </w:t>
      </w:r>
      <w:r>
        <w:rPr>
          <w:rFonts w:cs="Times New Roman"/>
          <w:b/>
          <w:bCs/>
        </w:rPr>
        <w:t>smlouvy</w:t>
      </w:r>
      <w:r w:rsidRPr="00AB122B">
        <w:rPr>
          <w:rFonts w:cs="Times New Roman"/>
          <w:b/>
          <w:bCs/>
        </w:rPr>
        <w:t xml:space="preserve"> a veškeré skutečnosti v ní uvedené zveřejněny</w:t>
      </w:r>
      <w:r w:rsidRPr="0076401B">
        <w:rPr>
          <w:rFonts w:cs="Times New Roman"/>
        </w:rPr>
        <w:t>, a to včetně výše ceny, způsobu, místa a času plnění předmětu dohody.</w:t>
      </w:r>
    </w:p>
    <w:p w14:paraId="713B3BE6" w14:textId="77777777" w:rsidR="00FD5931" w:rsidRPr="009E0C4B" w:rsidRDefault="00FD5931" w:rsidP="00FD5931">
      <w:pPr>
        <w:spacing w:after="0"/>
        <w:ind w:left="426"/>
        <w:jc w:val="both"/>
        <w:rPr>
          <w:rFonts w:cs="Times New Roman"/>
        </w:rPr>
      </w:pPr>
      <w:r w:rsidRPr="0076401B">
        <w:rPr>
          <w:rFonts w:cs="Times New Roman"/>
        </w:rPr>
        <w:t xml:space="preserve">Smluvní strany tedy prohlašují, </w:t>
      </w:r>
      <w:r w:rsidRPr="00AB122B">
        <w:rPr>
          <w:rFonts w:cs="Times New Roman"/>
          <w:b/>
          <w:bCs/>
        </w:rPr>
        <w:t>že žádná část dohody nenaplňuje znaky obchodního tajemství</w:t>
      </w:r>
      <w:r w:rsidRPr="0076401B">
        <w:rPr>
          <w:rFonts w:cs="Times New Roman"/>
        </w:rPr>
        <w:t xml:space="preserve"> (</w:t>
      </w:r>
      <w:proofErr w:type="spellStart"/>
      <w:r w:rsidRPr="0076401B">
        <w:rPr>
          <w:rFonts w:cs="Times New Roman"/>
        </w:rPr>
        <w:t>ust</w:t>
      </w:r>
      <w:proofErr w:type="spellEnd"/>
      <w:r w:rsidRPr="0076401B">
        <w:rPr>
          <w:rFonts w:cs="Times New Roman"/>
        </w:rPr>
        <w:t xml:space="preserve">. § 504 z. č. 89/2012 Sb., občanský zákoník, v platném znění) a udělují svolení k jejich užití a zveřejnění bez stanovení jakýchkoliv dalších podmínek. </w:t>
      </w:r>
    </w:p>
    <w:p w14:paraId="0875E137" w14:textId="77777777" w:rsidR="00FD5931" w:rsidRPr="0076401B" w:rsidRDefault="00FD5931" w:rsidP="00FD5931">
      <w:pPr>
        <w:spacing w:after="0"/>
        <w:ind w:left="426"/>
        <w:jc w:val="both"/>
        <w:rPr>
          <w:rFonts w:cs="Times New Roman"/>
        </w:rPr>
      </w:pPr>
      <w:r w:rsidRPr="0076401B">
        <w:rPr>
          <w:rFonts w:cs="Times New Roman"/>
          <w:b/>
          <w:bCs/>
          <w:highlight w:val="yellow"/>
        </w:rPr>
        <w:t>Varianta B (zvolí účastník):</w:t>
      </w:r>
    </w:p>
    <w:p w14:paraId="6E46EB25" w14:textId="7DC9870D" w:rsidR="00FD5931" w:rsidRDefault="00FD5931" w:rsidP="00FD5931">
      <w:pPr>
        <w:spacing w:after="0"/>
        <w:ind w:left="426"/>
        <w:jc w:val="both"/>
        <w:rPr>
          <w:rFonts w:cs="Times New Roman"/>
        </w:rPr>
      </w:pPr>
      <w:r w:rsidRPr="0076401B">
        <w:rPr>
          <w:rFonts w:cs="Times New Roman"/>
        </w:rPr>
        <w:t xml:space="preserve">Smluvní strany prohlašují, </w:t>
      </w:r>
      <w:r w:rsidRPr="00AB122B">
        <w:rPr>
          <w:rFonts w:cs="Times New Roman"/>
          <w:b/>
          <w:bCs/>
        </w:rPr>
        <w:t xml:space="preserve">že část </w:t>
      </w:r>
      <w:r>
        <w:rPr>
          <w:rFonts w:cs="Times New Roman"/>
          <w:b/>
          <w:bCs/>
        </w:rPr>
        <w:t xml:space="preserve">smlouvy </w:t>
      </w:r>
      <w:r w:rsidRPr="00AB122B">
        <w:rPr>
          <w:rFonts w:cs="Times New Roman"/>
          <w:b/>
          <w:bCs/>
        </w:rPr>
        <w:t>naplňuje znaky obchodního tajemství</w:t>
      </w:r>
      <w:r w:rsidRPr="0076401B">
        <w:rPr>
          <w:rFonts w:cs="Times New Roman"/>
        </w:rPr>
        <w:t xml:space="preserve"> (</w:t>
      </w:r>
      <w:proofErr w:type="spellStart"/>
      <w:r w:rsidRPr="0076401B">
        <w:rPr>
          <w:rFonts w:cs="Times New Roman"/>
        </w:rPr>
        <w:t>ust</w:t>
      </w:r>
      <w:proofErr w:type="spellEnd"/>
      <w:r w:rsidRPr="0076401B">
        <w:rPr>
          <w:rFonts w:cs="Times New Roman"/>
        </w:rPr>
        <w:t xml:space="preserve">. § 504 z. č. 89/2012 Sb., občanský zákoník, v platném znění). Účastník je povinen výslovně ve své nabídce označit </w:t>
      </w:r>
      <w:r>
        <w:rPr>
          <w:rFonts w:cs="Times New Roman"/>
        </w:rPr>
        <w:t xml:space="preserve">(barevně či </w:t>
      </w:r>
      <w:r w:rsidRPr="0076401B">
        <w:rPr>
          <w:rFonts w:cs="Times New Roman"/>
        </w:rPr>
        <w:t>vyjmenovat) ty části nabídky, které považuje za předmět obchodního tajemství.</w:t>
      </w:r>
    </w:p>
    <w:p w14:paraId="6BACC7A3" w14:textId="77777777" w:rsidR="00FD5931" w:rsidRPr="00FD5931" w:rsidRDefault="00FD5931" w:rsidP="00FD5931">
      <w:pPr>
        <w:spacing w:after="0"/>
        <w:ind w:left="426"/>
        <w:jc w:val="both"/>
        <w:rPr>
          <w:rFonts w:cs="Times New Roman"/>
        </w:rPr>
      </w:pPr>
    </w:p>
    <w:p w14:paraId="6F023B10" w14:textId="1AAC6F68" w:rsidR="005D37D5" w:rsidRPr="002336F2" w:rsidRDefault="005D37D5" w:rsidP="00D00DD8">
      <w:pPr>
        <w:pStyle w:val="Nadpis1"/>
        <w:numPr>
          <w:ilvl w:val="0"/>
          <w:numId w:val="15"/>
        </w:numPr>
        <w:spacing w:before="0"/>
        <w:jc w:val="center"/>
        <w:rPr>
          <w:shd w:val="clear" w:color="auto" w:fill="FFFFFF"/>
        </w:rPr>
      </w:pPr>
      <w:r w:rsidRPr="002336F2">
        <w:rPr>
          <w:shd w:val="clear" w:color="auto" w:fill="FFFFFF"/>
        </w:rPr>
        <w:t>Závěrečná ustanovení</w:t>
      </w:r>
    </w:p>
    <w:p w14:paraId="717624EB" w14:textId="77777777" w:rsidR="004100EA" w:rsidRPr="00F91D84" w:rsidRDefault="004100EA" w:rsidP="00B05341">
      <w:pPr>
        <w:numPr>
          <w:ilvl w:val="0"/>
          <w:numId w:val="2"/>
        </w:numPr>
        <w:spacing w:after="0" w:line="240" w:lineRule="auto"/>
        <w:ind w:left="426" w:hanging="426"/>
        <w:jc w:val="both"/>
        <w:rPr>
          <w:rFonts w:eastAsia="Arial" w:cs="Times New Roman"/>
          <w:color w:val="000000"/>
        </w:rPr>
      </w:pPr>
      <w:r w:rsidRPr="00F91D84">
        <w:rPr>
          <w:rFonts w:eastAsia="Arial" w:cs="Times New Roman"/>
          <w:color w:val="00000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5C734295" w14:textId="77777777" w:rsidR="004100EA" w:rsidRPr="00F91D84" w:rsidRDefault="004100EA" w:rsidP="00B05341">
      <w:pPr>
        <w:numPr>
          <w:ilvl w:val="0"/>
          <w:numId w:val="2"/>
        </w:numPr>
        <w:spacing w:before="120" w:after="0" w:line="240" w:lineRule="auto"/>
        <w:ind w:left="426" w:hanging="426"/>
        <w:jc w:val="both"/>
        <w:rPr>
          <w:rFonts w:eastAsia="Arial" w:cs="Times New Roman"/>
          <w:color w:val="000000"/>
        </w:rPr>
      </w:pPr>
      <w:r w:rsidRPr="00F91D84">
        <w:rPr>
          <w:rFonts w:eastAsia="Arial" w:cs="Times New Roman"/>
          <w:color w:val="000000"/>
        </w:rPr>
        <w:t xml:space="preserve">Tuto smlouvu lze měnit a doplňovat jen písemnými dodatky očíslovanými vzestupnou číselnou řadou a podepsanými oprávněnými zástupci obou smluvních stran. </w:t>
      </w:r>
    </w:p>
    <w:p w14:paraId="4CCE27AB" w14:textId="77777777" w:rsidR="004100EA" w:rsidRPr="00F91D84" w:rsidRDefault="004100EA" w:rsidP="00B05341">
      <w:pPr>
        <w:numPr>
          <w:ilvl w:val="0"/>
          <w:numId w:val="2"/>
        </w:numPr>
        <w:spacing w:before="120" w:after="0" w:line="240" w:lineRule="auto"/>
        <w:ind w:left="426" w:hanging="426"/>
        <w:jc w:val="both"/>
        <w:rPr>
          <w:rFonts w:eastAsia="Arial" w:cs="Times New Roman"/>
          <w:color w:val="000000"/>
        </w:rPr>
      </w:pPr>
      <w:r w:rsidRPr="00F91D84">
        <w:rPr>
          <w:rFonts w:eastAsia="Arial" w:cs="Times New Roman"/>
          <w:color w:val="000000"/>
        </w:rPr>
        <w:t>Nestanoví-li tato smlouva, že se oznámení činěné dle této smlouvy druhé straně mohou provést zápisem ve stavebním deníku, ústně či jiným obdobným způsobem, provádí se oznámení písemně (a to i elektronicky e-mailem) pověřenému pracovníkovi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BD4A749" w14:textId="77777777" w:rsidR="004100EA" w:rsidRPr="00F91D84" w:rsidRDefault="004100EA" w:rsidP="00B05341">
      <w:pPr>
        <w:numPr>
          <w:ilvl w:val="0"/>
          <w:numId w:val="2"/>
        </w:numPr>
        <w:spacing w:before="120" w:after="0" w:line="240" w:lineRule="auto"/>
        <w:ind w:left="426" w:hanging="426"/>
        <w:jc w:val="both"/>
        <w:rPr>
          <w:rFonts w:eastAsia="Arial" w:cs="Times New Roman"/>
          <w:color w:val="000000"/>
        </w:rPr>
      </w:pPr>
      <w:r w:rsidRPr="00F91D84">
        <w:rPr>
          <w:rFonts w:eastAsia="Arial" w:cs="Times New Roman"/>
          <w:color w:val="000000"/>
        </w:rPr>
        <w:t>Při nebezpečí prodlení se za řádně doručené oznámení považuje i oznámení učiněné telefonicky s tím, že bude příslušnou smluvní stranou následně potvrzeno některým z uvedených způsobů v článku 16 bod 3.</w:t>
      </w:r>
    </w:p>
    <w:p w14:paraId="48225F08" w14:textId="77777777" w:rsidR="004100EA" w:rsidRPr="00F91D84" w:rsidRDefault="004100EA" w:rsidP="00B05341">
      <w:pPr>
        <w:numPr>
          <w:ilvl w:val="0"/>
          <w:numId w:val="2"/>
        </w:numPr>
        <w:spacing w:before="120" w:after="0" w:line="240" w:lineRule="auto"/>
        <w:ind w:left="426" w:hanging="426"/>
        <w:jc w:val="both"/>
        <w:rPr>
          <w:rFonts w:eastAsia="Arial" w:cs="Times New Roman"/>
          <w:color w:val="000000"/>
        </w:rPr>
      </w:pPr>
      <w:r w:rsidRPr="00F91D84">
        <w:rPr>
          <w:rFonts w:eastAsia="Arial" w:cs="Times New Roman"/>
          <w:color w:val="000000"/>
        </w:rPr>
        <w:t>Tato smlouva nabývá účinnosti dnem uveřejnění v souladu se zákonem č. 340/2015 Sb., ve znění     pozdějších předpisů. Zveřejnění smlouvy zajistí objednatel.</w:t>
      </w:r>
    </w:p>
    <w:p w14:paraId="0BF4671F" w14:textId="77777777" w:rsidR="00FD5931" w:rsidRPr="00FD5931" w:rsidRDefault="00FD5931" w:rsidP="00B05341">
      <w:pPr>
        <w:numPr>
          <w:ilvl w:val="0"/>
          <w:numId w:val="2"/>
        </w:numPr>
        <w:spacing w:before="120" w:after="0" w:line="240" w:lineRule="auto"/>
        <w:ind w:left="426" w:hanging="426"/>
        <w:jc w:val="both"/>
        <w:rPr>
          <w:rFonts w:eastAsia="Arial" w:cs="Times New Roman"/>
          <w:color w:val="000000"/>
        </w:rPr>
      </w:pPr>
      <w:r w:rsidRPr="00AB122B">
        <w:rPr>
          <w:rFonts w:cs="Times New Roman"/>
        </w:rPr>
        <w:t xml:space="preserve">Zhotovitel souhlasí se zpracováním svých v dohodě 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 Souhlas uděluje smluvní strana na dobu neurčitou. Osobní údaje poskytuje dobrovolně. </w:t>
      </w:r>
    </w:p>
    <w:p w14:paraId="67345AB0" w14:textId="11E15130" w:rsidR="004100EA" w:rsidRPr="00F91D84" w:rsidRDefault="004100EA" w:rsidP="00B05341">
      <w:pPr>
        <w:numPr>
          <w:ilvl w:val="0"/>
          <w:numId w:val="2"/>
        </w:numPr>
        <w:spacing w:before="120" w:after="0" w:line="240" w:lineRule="auto"/>
        <w:ind w:left="426" w:hanging="426"/>
        <w:jc w:val="both"/>
        <w:rPr>
          <w:rFonts w:eastAsia="Arial" w:cs="Times New Roman"/>
          <w:color w:val="000000"/>
        </w:rPr>
      </w:pPr>
      <w:r w:rsidRPr="00F91D84">
        <w:rPr>
          <w:rFonts w:eastAsia="Arial" w:cs="Times New Roman"/>
          <w:color w:val="000000"/>
        </w:rPr>
        <w:t>V případě rozporu ustanovení této smlouvy s ustanoveními jejích příloh, platí ustanovení smlouvy.</w:t>
      </w:r>
    </w:p>
    <w:p w14:paraId="5E8809F9" w14:textId="77777777" w:rsidR="004100EA" w:rsidRPr="00F91D84" w:rsidRDefault="004100EA" w:rsidP="00B05341">
      <w:pPr>
        <w:numPr>
          <w:ilvl w:val="0"/>
          <w:numId w:val="2"/>
        </w:numPr>
        <w:spacing w:before="120" w:after="0" w:line="240" w:lineRule="auto"/>
        <w:ind w:left="426" w:hanging="426"/>
        <w:jc w:val="both"/>
        <w:rPr>
          <w:rFonts w:eastAsia="Arial" w:cs="Times New Roman"/>
          <w:color w:val="000000"/>
        </w:rPr>
      </w:pPr>
      <w:r w:rsidRPr="00F91D84">
        <w:rPr>
          <w:rFonts w:eastAsia="Arial" w:cs="Times New Roman"/>
          <w:color w:val="00000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23F36ED9" w14:textId="77777777" w:rsidR="004100EA" w:rsidRPr="00F91D84" w:rsidRDefault="004100EA" w:rsidP="00B05341">
      <w:pPr>
        <w:numPr>
          <w:ilvl w:val="0"/>
          <w:numId w:val="2"/>
        </w:numPr>
        <w:spacing w:before="120" w:after="0" w:line="240" w:lineRule="auto"/>
        <w:ind w:left="426" w:hanging="426"/>
        <w:jc w:val="both"/>
        <w:rPr>
          <w:rFonts w:eastAsia="Arial" w:cs="Times New Roman"/>
          <w:color w:val="000000"/>
        </w:rPr>
      </w:pPr>
      <w:r w:rsidRPr="00F91D84">
        <w:rPr>
          <w:rFonts w:eastAsia="Arial" w:cs="Times New Roman"/>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6A5D15F6" w14:textId="77777777" w:rsidR="00FD5931" w:rsidRPr="00FD5931" w:rsidRDefault="00FD5931" w:rsidP="00B05341">
      <w:pPr>
        <w:widowControl w:val="0"/>
        <w:numPr>
          <w:ilvl w:val="0"/>
          <w:numId w:val="2"/>
        </w:numPr>
        <w:spacing w:before="120" w:after="0" w:line="240" w:lineRule="auto"/>
        <w:ind w:left="426" w:hanging="426"/>
        <w:jc w:val="both"/>
        <w:rPr>
          <w:rFonts w:eastAsia="Arial" w:cs="Times New Roman"/>
          <w:color w:val="000000"/>
        </w:rPr>
      </w:pPr>
      <w:r w:rsidRPr="00AB122B">
        <w:rPr>
          <w:rFonts w:cs="Times New Roman"/>
        </w:rPr>
        <w:t>Tato smlouva je vyhotovena ve dvou stejnopisech, z nichž jeden obdrží objednatel a jeden zhotovitel. Pokud je tato smlouva podepisována elektronicky, je vyhotovena v jednom stejnopise podepsaném elektronicky oběma smluvními stranami</w:t>
      </w:r>
    </w:p>
    <w:p w14:paraId="392F9034" w14:textId="66E4960B" w:rsidR="004100EA" w:rsidRPr="00F91D84" w:rsidRDefault="004100EA" w:rsidP="00B05341">
      <w:pPr>
        <w:widowControl w:val="0"/>
        <w:numPr>
          <w:ilvl w:val="0"/>
          <w:numId w:val="2"/>
        </w:numPr>
        <w:spacing w:before="120" w:after="0" w:line="240" w:lineRule="auto"/>
        <w:ind w:left="426" w:hanging="426"/>
        <w:jc w:val="both"/>
        <w:rPr>
          <w:rFonts w:eastAsia="Arial" w:cs="Times New Roman"/>
          <w:color w:val="000000"/>
        </w:rPr>
      </w:pPr>
      <w:r w:rsidRPr="00F91D84">
        <w:rPr>
          <w:rFonts w:eastAsia="Arial" w:cs="Times New Roman"/>
          <w:color w:val="000000"/>
        </w:rPr>
        <w:lastRenderedPageBreak/>
        <w:t>Zástupci stran prohlašují, že se seznámili s obsahem této smlouvy, nemají k ní připomínek a tuto uzavírají svobodně, vážně, vědomi si všech jejích důsledků.</w:t>
      </w:r>
      <w:r w:rsidRPr="00F91D84">
        <w:rPr>
          <w:rFonts w:eastAsia="Arial" w:cs="Times New Roman"/>
          <w:b/>
          <w:color w:val="000000"/>
        </w:rPr>
        <w:t xml:space="preserve"> </w:t>
      </w:r>
      <w:r w:rsidRPr="00F91D84">
        <w:rPr>
          <w:rFonts w:eastAsia="Arial" w:cs="Times New Roman"/>
          <w:color w:val="000000"/>
        </w:rPr>
        <w:t>Zástupci stran výslovně prohlašují, že tuto smlouvu podepsali jako osoby oprávněné za strany jednat a tyto zavazovat.</w:t>
      </w:r>
    </w:p>
    <w:p w14:paraId="70BBE6DE" w14:textId="77777777" w:rsidR="004100EA" w:rsidRPr="00F91D84" w:rsidRDefault="004100EA" w:rsidP="00B05341">
      <w:pPr>
        <w:widowControl w:val="0"/>
        <w:numPr>
          <w:ilvl w:val="0"/>
          <w:numId w:val="2"/>
        </w:numPr>
        <w:spacing w:before="120" w:after="0" w:line="240" w:lineRule="auto"/>
        <w:ind w:left="426" w:hanging="426"/>
        <w:jc w:val="both"/>
        <w:rPr>
          <w:rFonts w:eastAsia="Arial" w:cs="Times New Roman"/>
          <w:color w:val="000000"/>
        </w:rPr>
      </w:pPr>
      <w:r w:rsidRPr="00F91D84">
        <w:rPr>
          <w:rFonts w:eastAsia="Arial" w:cs="Times New Roman"/>
          <w:color w:val="000000"/>
        </w:rPr>
        <w:t>Přílohy této smlouvy:</w:t>
      </w:r>
    </w:p>
    <w:p w14:paraId="7394B387" w14:textId="16C834DD" w:rsidR="004100EA" w:rsidRPr="00F91D84" w:rsidRDefault="004100EA" w:rsidP="004A7860">
      <w:pPr>
        <w:numPr>
          <w:ilvl w:val="0"/>
          <w:numId w:val="3"/>
        </w:numPr>
        <w:spacing w:after="0" w:line="240" w:lineRule="auto"/>
        <w:ind w:left="714" w:right="476" w:hanging="357"/>
        <w:rPr>
          <w:rFonts w:eastAsia="Arial" w:cs="Times New Roman"/>
          <w:color w:val="000000"/>
        </w:rPr>
      </w:pPr>
      <w:r w:rsidRPr="00F91D84">
        <w:rPr>
          <w:rFonts w:eastAsia="Arial" w:cs="Times New Roman"/>
        </w:rPr>
        <w:t xml:space="preserve">Příloha č. 1 </w:t>
      </w:r>
      <w:r w:rsidRPr="00F91D84">
        <w:rPr>
          <w:rFonts w:eastAsia="Arial" w:cs="Times New Roman"/>
        </w:rPr>
        <w:tab/>
      </w:r>
      <w:r w:rsidR="00E6719A">
        <w:rPr>
          <w:rFonts w:eastAsia="Arial" w:cs="Times New Roman"/>
        </w:rPr>
        <w:t xml:space="preserve">Cenová nabídka - </w:t>
      </w:r>
      <w:r w:rsidR="009750A8">
        <w:rPr>
          <w:rFonts w:eastAsia="Arial" w:cs="Times New Roman"/>
          <w:color w:val="000000"/>
        </w:rPr>
        <w:t>Oceněný soupis stavebních úprav (Příloha č. 2 ZD)</w:t>
      </w:r>
    </w:p>
    <w:p w14:paraId="2AB83D00" w14:textId="041CA00F" w:rsidR="004100EA" w:rsidRPr="00F91D84" w:rsidRDefault="004100EA" w:rsidP="004A7860">
      <w:pPr>
        <w:numPr>
          <w:ilvl w:val="0"/>
          <w:numId w:val="3"/>
        </w:numPr>
        <w:spacing w:after="0" w:line="240" w:lineRule="auto"/>
        <w:ind w:left="714" w:right="476" w:hanging="357"/>
        <w:rPr>
          <w:rFonts w:eastAsia="Arial" w:cs="Times New Roman"/>
          <w:color w:val="000000"/>
        </w:rPr>
      </w:pPr>
      <w:r w:rsidRPr="00F91D84">
        <w:rPr>
          <w:rFonts w:eastAsia="Arial" w:cs="Times New Roman"/>
          <w:color w:val="000000"/>
        </w:rPr>
        <w:t>Příloha č. 2</w:t>
      </w:r>
      <w:r w:rsidRPr="00F91D84">
        <w:rPr>
          <w:rFonts w:eastAsia="Arial" w:cs="Times New Roman"/>
          <w:color w:val="000000"/>
        </w:rPr>
        <w:tab/>
      </w:r>
      <w:r w:rsidR="009750A8">
        <w:rPr>
          <w:rFonts w:eastAsia="Arial" w:cs="Times New Roman"/>
          <w:color w:val="000000"/>
        </w:rPr>
        <w:t>Technická specifikace porodní vany (Příloha č. 6 ZD)</w:t>
      </w:r>
    </w:p>
    <w:p w14:paraId="50EA30C5" w14:textId="77777777" w:rsidR="008131E4" w:rsidRDefault="004100EA" w:rsidP="004A7860">
      <w:pPr>
        <w:numPr>
          <w:ilvl w:val="0"/>
          <w:numId w:val="3"/>
        </w:numPr>
        <w:spacing w:after="0" w:line="240" w:lineRule="auto"/>
        <w:ind w:left="714" w:right="476" w:hanging="357"/>
        <w:rPr>
          <w:rFonts w:eastAsia="Arial" w:cs="Times New Roman"/>
          <w:color w:val="000000"/>
        </w:rPr>
      </w:pPr>
      <w:r w:rsidRPr="00F91D84">
        <w:rPr>
          <w:rFonts w:eastAsia="Arial" w:cs="Times New Roman"/>
          <w:color w:val="000000"/>
        </w:rPr>
        <w:t>Příloha č. 3</w:t>
      </w:r>
      <w:r w:rsidRPr="00F91D84">
        <w:rPr>
          <w:rFonts w:eastAsia="Arial" w:cs="Times New Roman"/>
          <w:color w:val="000000"/>
        </w:rPr>
        <w:tab/>
      </w:r>
      <w:r w:rsidR="009750A8">
        <w:rPr>
          <w:rFonts w:eastAsia="Arial" w:cs="Times New Roman"/>
          <w:color w:val="000000"/>
        </w:rPr>
        <w:t>Technická zpráva stavebních úprav (Příloha č. 7 ZD)</w:t>
      </w:r>
    </w:p>
    <w:p w14:paraId="19CF5527" w14:textId="50C2740C" w:rsidR="00483022" w:rsidRDefault="009750A8" w:rsidP="004A7860">
      <w:pPr>
        <w:numPr>
          <w:ilvl w:val="0"/>
          <w:numId w:val="3"/>
        </w:numPr>
        <w:spacing w:after="0" w:line="240" w:lineRule="auto"/>
        <w:ind w:left="714" w:right="476" w:hanging="357"/>
        <w:rPr>
          <w:rFonts w:eastAsia="Arial" w:cs="Times New Roman"/>
          <w:color w:val="000000"/>
        </w:rPr>
      </w:pPr>
      <w:r w:rsidRPr="008131E4">
        <w:rPr>
          <w:rFonts w:eastAsia="Arial" w:cs="Times New Roman"/>
          <w:color w:val="000000"/>
        </w:rPr>
        <w:t xml:space="preserve">Příloha č. </w:t>
      </w:r>
      <w:r w:rsidR="00437338" w:rsidRPr="008131E4">
        <w:rPr>
          <w:rFonts w:eastAsia="Arial" w:cs="Times New Roman"/>
          <w:color w:val="000000"/>
        </w:rPr>
        <w:t>4</w:t>
      </w:r>
      <w:r w:rsidRPr="008131E4">
        <w:rPr>
          <w:rFonts w:eastAsia="Arial" w:cs="Times New Roman"/>
          <w:color w:val="000000"/>
        </w:rPr>
        <w:t xml:space="preserve"> </w:t>
      </w:r>
      <w:r w:rsidR="0075190D">
        <w:rPr>
          <w:rFonts w:eastAsia="Arial" w:cs="Times New Roman"/>
          <w:color w:val="000000"/>
        </w:rPr>
        <w:tab/>
      </w:r>
      <w:r w:rsidRPr="008131E4">
        <w:rPr>
          <w:rFonts w:eastAsia="Arial" w:cs="Times New Roman"/>
          <w:color w:val="000000"/>
        </w:rPr>
        <w:t>Ekologický předpis cizí subjekty</w:t>
      </w:r>
    </w:p>
    <w:p w14:paraId="17417B79" w14:textId="77777777" w:rsidR="004A7860" w:rsidRPr="008131E4" w:rsidRDefault="004A7860" w:rsidP="004A7860">
      <w:pPr>
        <w:spacing w:after="0" w:line="240" w:lineRule="auto"/>
        <w:ind w:left="714" w:right="476"/>
        <w:rPr>
          <w:rFonts w:eastAsia="Arial" w:cs="Times New Roman"/>
          <w:color w:val="000000"/>
        </w:rPr>
      </w:pPr>
    </w:p>
    <w:p w14:paraId="384F1D5D" w14:textId="520E82B6" w:rsidR="00F7392A" w:rsidRPr="00FD5931" w:rsidRDefault="00F7392A" w:rsidP="00105B67">
      <w:pPr>
        <w:tabs>
          <w:tab w:val="left" w:pos="4536"/>
        </w:tabs>
        <w:rPr>
          <w:rFonts w:eastAsia="Times New Roman" w:cs="Times New Roman"/>
          <w:szCs w:val="20"/>
        </w:rPr>
      </w:pPr>
      <w:r w:rsidRPr="009750A8">
        <w:rPr>
          <w:rFonts w:eastAsia="Times New Roman" w:cs="Times New Roman"/>
          <w:szCs w:val="20"/>
        </w:rPr>
        <w:t>Za Objednatele</w:t>
      </w:r>
      <w:r w:rsidRPr="009750A8">
        <w:rPr>
          <w:rFonts w:eastAsia="Times New Roman" w:cs="Times New Roman"/>
          <w:szCs w:val="20"/>
        </w:rPr>
        <w:tab/>
        <w:t>Za Zhotovitele</w:t>
      </w:r>
    </w:p>
    <w:tbl>
      <w:tblPr>
        <w:tblW w:w="0" w:type="auto"/>
        <w:tblLayout w:type="fixed"/>
        <w:tblCellMar>
          <w:left w:w="70" w:type="dxa"/>
          <w:right w:w="70" w:type="dxa"/>
        </w:tblCellMar>
        <w:tblLook w:val="04A0" w:firstRow="1" w:lastRow="0" w:firstColumn="1" w:lastColumn="0" w:noHBand="0" w:noVBand="1"/>
      </w:tblPr>
      <w:tblGrid>
        <w:gridCol w:w="4526"/>
        <w:gridCol w:w="4526"/>
      </w:tblGrid>
      <w:tr w:rsidR="00F7392A" w:rsidRPr="009750A8" w14:paraId="1CB34201" w14:textId="77777777" w:rsidTr="00E462A1">
        <w:tc>
          <w:tcPr>
            <w:tcW w:w="4526" w:type="dxa"/>
            <w:hideMark/>
          </w:tcPr>
          <w:p w14:paraId="4E2659D1" w14:textId="22DD8D65" w:rsidR="00F7392A" w:rsidRPr="009750A8" w:rsidRDefault="00F7392A" w:rsidP="00FD5931">
            <w:pPr>
              <w:spacing w:after="0"/>
              <w:rPr>
                <w:rFonts w:eastAsia="Times New Roman" w:cs="Times New Roman"/>
                <w:szCs w:val="20"/>
              </w:rPr>
            </w:pPr>
            <w:r w:rsidRPr="009750A8">
              <w:rPr>
                <w:rFonts w:eastAsia="Times New Roman" w:cs="Times New Roman"/>
                <w:szCs w:val="20"/>
              </w:rPr>
              <w:t>V</w:t>
            </w:r>
            <w:r w:rsidR="009750A8">
              <w:rPr>
                <w:rFonts w:eastAsia="Times New Roman" w:cs="Times New Roman"/>
                <w:szCs w:val="20"/>
              </w:rPr>
              <w:t> Náchodě……………..</w:t>
            </w:r>
          </w:p>
        </w:tc>
        <w:tc>
          <w:tcPr>
            <w:tcW w:w="4526" w:type="dxa"/>
            <w:hideMark/>
          </w:tcPr>
          <w:p w14:paraId="30508962" w14:textId="5AF1BF4E" w:rsidR="00F7392A" w:rsidRPr="009750A8" w:rsidRDefault="00F7392A" w:rsidP="00105B67">
            <w:pPr>
              <w:spacing w:after="0"/>
              <w:rPr>
                <w:rFonts w:eastAsia="Times New Roman" w:cs="Times New Roman"/>
                <w:szCs w:val="20"/>
              </w:rPr>
            </w:pPr>
            <w:r w:rsidRPr="009750A8">
              <w:rPr>
                <w:rFonts w:eastAsia="Times New Roman" w:cs="Times New Roman"/>
                <w:szCs w:val="20"/>
              </w:rPr>
              <w:t>V</w:t>
            </w:r>
            <w:r w:rsidR="00B145D2">
              <w:rPr>
                <w:rFonts w:eastAsia="Times New Roman" w:cs="Times New Roman"/>
                <w:szCs w:val="20"/>
              </w:rPr>
              <w:t>………………………….</w:t>
            </w:r>
          </w:p>
        </w:tc>
      </w:tr>
      <w:tr w:rsidR="00F7392A" w:rsidRPr="009750A8" w14:paraId="059B28DA" w14:textId="77777777" w:rsidTr="00E462A1">
        <w:tc>
          <w:tcPr>
            <w:tcW w:w="4526" w:type="dxa"/>
          </w:tcPr>
          <w:p w14:paraId="23F7EC31" w14:textId="77777777" w:rsidR="00F7392A" w:rsidRPr="009750A8" w:rsidRDefault="00F7392A" w:rsidP="00E462A1">
            <w:pPr>
              <w:spacing w:after="0"/>
              <w:rPr>
                <w:rFonts w:eastAsia="Times New Roman" w:cs="Times New Roman"/>
                <w:szCs w:val="20"/>
              </w:rPr>
            </w:pPr>
          </w:p>
          <w:p w14:paraId="792CE6BE" w14:textId="77777777" w:rsidR="00F7392A" w:rsidRPr="009750A8" w:rsidRDefault="00F7392A" w:rsidP="00E462A1">
            <w:pPr>
              <w:spacing w:after="0"/>
              <w:rPr>
                <w:rFonts w:eastAsia="Times New Roman" w:cs="Times New Roman"/>
                <w:szCs w:val="20"/>
              </w:rPr>
            </w:pPr>
          </w:p>
        </w:tc>
        <w:tc>
          <w:tcPr>
            <w:tcW w:w="4526" w:type="dxa"/>
          </w:tcPr>
          <w:p w14:paraId="4A9D0A26" w14:textId="77777777" w:rsidR="00F7392A" w:rsidRPr="009750A8" w:rsidRDefault="00F7392A" w:rsidP="00E462A1">
            <w:pPr>
              <w:spacing w:after="0"/>
              <w:jc w:val="center"/>
              <w:rPr>
                <w:rFonts w:eastAsia="Times New Roman" w:cs="Times New Roman"/>
                <w:b/>
                <w:szCs w:val="20"/>
              </w:rPr>
            </w:pPr>
          </w:p>
        </w:tc>
      </w:tr>
      <w:tr w:rsidR="00F7392A" w:rsidRPr="009750A8" w14:paraId="35C8FAD9" w14:textId="77777777" w:rsidTr="00E462A1">
        <w:tc>
          <w:tcPr>
            <w:tcW w:w="4526" w:type="dxa"/>
          </w:tcPr>
          <w:p w14:paraId="2C7AECE4" w14:textId="77777777" w:rsidR="00F7392A" w:rsidRPr="009750A8" w:rsidRDefault="00F7392A" w:rsidP="00E462A1">
            <w:pPr>
              <w:spacing w:after="0"/>
              <w:rPr>
                <w:rFonts w:eastAsia="Times New Roman" w:cs="Times New Roman"/>
                <w:szCs w:val="20"/>
              </w:rPr>
            </w:pPr>
          </w:p>
        </w:tc>
        <w:tc>
          <w:tcPr>
            <w:tcW w:w="4526" w:type="dxa"/>
          </w:tcPr>
          <w:p w14:paraId="02DEBB6D" w14:textId="77777777" w:rsidR="00F7392A" w:rsidRPr="009750A8" w:rsidRDefault="00F7392A" w:rsidP="00E462A1">
            <w:pPr>
              <w:spacing w:after="0"/>
              <w:jc w:val="center"/>
              <w:rPr>
                <w:rFonts w:eastAsia="Times New Roman" w:cs="Times New Roman"/>
                <w:b/>
                <w:szCs w:val="20"/>
              </w:rPr>
            </w:pPr>
          </w:p>
        </w:tc>
      </w:tr>
      <w:tr w:rsidR="00F7392A" w:rsidRPr="009750A8" w14:paraId="3552CC83" w14:textId="77777777" w:rsidTr="00E462A1">
        <w:tc>
          <w:tcPr>
            <w:tcW w:w="4526" w:type="dxa"/>
          </w:tcPr>
          <w:p w14:paraId="7A4C1DCA" w14:textId="77777777" w:rsidR="00F7392A" w:rsidRPr="009750A8" w:rsidRDefault="00F7392A" w:rsidP="00E462A1">
            <w:pPr>
              <w:spacing w:after="0"/>
              <w:rPr>
                <w:rFonts w:eastAsia="Times New Roman" w:cs="Times New Roman"/>
                <w:szCs w:val="20"/>
              </w:rPr>
            </w:pPr>
          </w:p>
          <w:p w14:paraId="551FBFC0" w14:textId="77777777" w:rsidR="00F7392A" w:rsidRPr="009750A8" w:rsidRDefault="00F7392A" w:rsidP="00FD5931">
            <w:pPr>
              <w:spacing w:after="0"/>
              <w:rPr>
                <w:rFonts w:eastAsia="Times New Roman" w:cs="Times New Roman"/>
                <w:szCs w:val="20"/>
              </w:rPr>
            </w:pPr>
            <w:r w:rsidRPr="009750A8">
              <w:rPr>
                <w:rFonts w:eastAsia="Times New Roman" w:cs="Times New Roman"/>
                <w:szCs w:val="20"/>
              </w:rPr>
              <w:t>______________________________</w:t>
            </w:r>
          </w:p>
          <w:p w14:paraId="3E0BFBD9" w14:textId="7E8810AF" w:rsidR="00F7392A" w:rsidRPr="009750A8" w:rsidRDefault="00B145D2" w:rsidP="00E462A1">
            <w:pPr>
              <w:spacing w:after="0"/>
              <w:rPr>
                <w:rFonts w:eastAsia="Times New Roman" w:cs="Times New Roman"/>
                <w:szCs w:val="20"/>
              </w:rPr>
            </w:pPr>
            <w:r>
              <w:rPr>
                <w:rFonts w:eastAsia="Times New Roman" w:cs="Times New Roman"/>
                <w:szCs w:val="20"/>
              </w:rPr>
              <w:t>RNDr. Bc. Jan Mach</w:t>
            </w:r>
          </w:p>
          <w:p w14:paraId="78D3CAA2" w14:textId="77777777" w:rsidR="00F7392A" w:rsidRDefault="00B145D2" w:rsidP="00B145D2">
            <w:pPr>
              <w:spacing w:after="0"/>
              <w:rPr>
                <w:rFonts w:eastAsia="Times New Roman" w:cs="Times New Roman"/>
                <w:szCs w:val="20"/>
              </w:rPr>
            </w:pPr>
            <w:r>
              <w:rPr>
                <w:rFonts w:eastAsia="Times New Roman" w:cs="Times New Roman"/>
                <w:szCs w:val="20"/>
              </w:rPr>
              <w:t>Předseda správní rady</w:t>
            </w:r>
          </w:p>
          <w:p w14:paraId="0F0455A4" w14:textId="4F7927DE" w:rsidR="00B145D2" w:rsidRPr="009750A8" w:rsidRDefault="00B145D2" w:rsidP="00B145D2">
            <w:pPr>
              <w:spacing w:after="0"/>
              <w:rPr>
                <w:rFonts w:eastAsia="Times New Roman" w:cs="Times New Roman"/>
                <w:szCs w:val="20"/>
              </w:rPr>
            </w:pPr>
            <w:r>
              <w:rPr>
                <w:rFonts w:eastAsia="Times New Roman" w:cs="Times New Roman"/>
                <w:szCs w:val="20"/>
              </w:rPr>
              <w:t>ONN a.s.</w:t>
            </w:r>
          </w:p>
        </w:tc>
        <w:tc>
          <w:tcPr>
            <w:tcW w:w="4526" w:type="dxa"/>
            <w:hideMark/>
          </w:tcPr>
          <w:p w14:paraId="34562342" w14:textId="77777777" w:rsidR="00F7392A" w:rsidRPr="009750A8" w:rsidRDefault="00F7392A" w:rsidP="00E462A1">
            <w:pPr>
              <w:spacing w:after="0"/>
              <w:rPr>
                <w:rFonts w:eastAsia="Times New Roman" w:cs="Times New Roman"/>
                <w:szCs w:val="20"/>
              </w:rPr>
            </w:pPr>
            <w:r w:rsidRPr="009750A8">
              <w:rPr>
                <w:rFonts w:eastAsia="Times New Roman" w:cs="Times New Roman"/>
                <w:szCs w:val="20"/>
              </w:rPr>
              <w:t xml:space="preserve">     </w:t>
            </w:r>
          </w:p>
          <w:p w14:paraId="67937B08" w14:textId="77777777" w:rsidR="00F7392A" w:rsidRPr="009750A8" w:rsidRDefault="00F7392A" w:rsidP="00105B67">
            <w:pPr>
              <w:spacing w:after="0"/>
              <w:rPr>
                <w:rFonts w:eastAsia="Times New Roman" w:cs="Times New Roman"/>
                <w:szCs w:val="20"/>
              </w:rPr>
            </w:pPr>
            <w:r w:rsidRPr="009750A8">
              <w:rPr>
                <w:rFonts w:eastAsia="Times New Roman" w:cs="Times New Roman"/>
                <w:szCs w:val="20"/>
              </w:rPr>
              <w:t>______________________________</w:t>
            </w:r>
          </w:p>
          <w:p w14:paraId="1FE3DCDE" w14:textId="1A15F865" w:rsidR="00F7392A" w:rsidRDefault="00B145D2" w:rsidP="00E462A1">
            <w:pPr>
              <w:spacing w:after="0"/>
              <w:rPr>
                <w:rFonts w:eastAsia="Times New Roman" w:cs="Times New Roman"/>
                <w:szCs w:val="20"/>
              </w:rPr>
            </w:pPr>
            <w:r w:rsidRPr="009750A8">
              <w:rPr>
                <w:rFonts w:eastAsia="Times New Roman" w:cs="Times New Roman"/>
                <w:szCs w:val="20"/>
                <w:highlight w:val="yellow"/>
              </w:rPr>
              <w:t>[bude doplněno]</w:t>
            </w:r>
          </w:p>
          <w:p w14:paraId="52C1687B" w14:textId="77777777" w:rsidR="00B145D2" w:rsidRPr="009750A8" w:rsidRDefault="00B145D2" w:rsidP="00E462A1">
            <w:pPr>
              <w:spacing w:after="0"/>
              <w:rPr>
                <w:rFonts w:eastAsia="Times New Roman" w:cs="Times New Roman"/>
                <w:szCs w:val="20"/>
              </w:rPr>
            </w:pPr>
          </w:p>
          <w:p w14:paraId="039CE6E7" w14:textId="582EE50D" w:rsidR="00F7392A" w:rsidRPr="009750A8" w:rsidRDefault="00F7392A" w:rsidP="00160F99">
            <w:pPr>
              <w:spacing w:after="0"/>
              <w:ind w:firstLine="372"/>
              <w:rPr>
                <w:rFonts w:eastAsia="Times New Roman" w:cs="Times New Roman"/>
                <w:szCs w:val="20"/>
              </w:rPr>
            </w:pPr>
          </w:p>
        </w:tc>
      </w:tr>
      <w:tr w:rsidR="00160F99" w:rsidRPr="009750A8" w14:paraId="3A4DC7A8" w14:textId="77777777" w:rsidTr="00E462A1">
        <w:tc>
          <w:tcPr>
            <w:tcW w:w="4526" w:type="dxa"/>
          </w:tcPr>
          <w:p w14:paraId="7440EA73" w14:textId="77777777" w:rsidR="00160F99" w:rsidRPr="009750A8" w:rsidRDefault="00160F99" w:rsidP="00E462A1">
            <w:pPr>
              <w:spacing w:after="0"/>
              <w:rPr>
                <w:rFonts w:eastAsia="Times New Roman" w:cs="Times New Roman"/>
                <w:szCs w:val="20"/>
              </w:rPr>
            </w:pPr>
          </w:p>
        </w:tc>
        <w:tc>
          <w:tcPr>
            <w:tcW w:w="4526" w:type="dxa"/>
          </w:tcPr>
          <w:p w14:paraId="796F34E9" w14:textId="77777777" w:rsidR="00160F99" w:rsidRPr="009750A8" w:rsidRDefault="00160F99" w:rsidP="00E462A1">
            <w:pPr>
              <w:spacing w:after="0"/>
              <w:rPr>
                <w:rFonts w:eastAsia="Times New Roman" w:cs="Times New Roman"/>
                <w:szCs w:val="20"/>
              </w:rPr>
            </w:pPr>
          </w:p>
        </w:tc>
      </w:tr>
    </w:tbl>
    <w:p w14:paraId="4AA853A0" w14:textId="77777777" w:rsidR="00483022" w:rsidRPr="009750A8" w:rsidRDefault="00483022" w:rsidP="002336F2">
      <w:pPr>
        <w:spacing w:after="0" w:line="276" w:lineRule="auto"/>
        <w:jc w:val="both"/>
        <w:rPr>
          <w:rFonts w:cs="Times New Roman"/>
          <w:b/>
          <w:bCs/>
          <w:szCs w:val="20"/>
        </w:rPr>
      </w:pPr>
    </w:p>
    <w:p w14:paraId="77DF5F88" w14:textId="0C2C4E06" w:rsidR="00483022" w:rsidRPr="009750A8" w:rsidRDefault="00483022" w:rsidP="002336F2">
      <w:pPr>
        <w:pStyle w:val="Vchoz"/>
        <w:spacing w:before="0" w:line="276" w:lineRule="auto"/>
        <w:jc w:val="both"/>
        <w:rPr>
          <w:rFonts w:ascii="Times New Roman" w:eastAsia="Arial Narrow" w:hAnsi="Times New Roman" w:cs="Times New Roman"/>
          <w:color w:val="auto"/>
          <w:sz w:val="20"/>
          <w:szCs w:val="20"/>
          <w:shd w:val="clear" w:color="auto" w:fill="FFFFFF"/>
        </w:rPr>
      </w:pPr>
      <w:r w:rsidRPr="009750A8">
        <w:rPr>
          <w:rFonts w:ascii="Times New Roman" w:hAnsi="Times New Roman" w:cs="Times New Roman"/>
          <w:color w:val="auto"/>
          <w:sz w:val="20"/>
          <w:szCs w:val="20"/>
          <w:shd w:val="clear" w:color="auto" w:fill="FFFFFF"/>
        </w:rPr>
        <w:tab/>
      </w:r>
      <w:r w:rsidRPr="009750A8">
        <w:rPr>
          <w:rFonts w:ascii="Times New Roman" w:hAnsi="Times New Roman" w:cs="Times New Roman"/>
          <w:color w:val="auto"/>
          <w:sz w:val="20"/>
          <w:szCs w:val="20"/>
          <w:shd w:val="clear" w:color="auto" w:fill="FFFFFF"/>
        </w:rPr>
        <w:tab/>
      </w:r>
    </w:p>
    <w:p w14:paraId="72DDBE4D" w14:textId="77777777" w:rsidR="00483022" w:rsidRPr="009750A8" w:rsidRDefault="00483022" w:rsidP="002336F2">
      <w:pPr>
        <w:pStyle w:val="Vchoz"/>
        <w:spacing w:before="0" w:line="276" w:lineRule="auto"/>
        <w:ind w:left="567"/>
        <w:jc w:val="both"/>
        <w:rPr>
          <w:rFonts w:ascii="Times New Roman" w:hAnsi="Times New Roman" w:cs="Times New Roman"/>
          <w:color w:val="auto"/>
          <w:sz w:val="20"/>
          <w:szCs w:val="20"/>
          <w:shd w:val="clear" w:color="auto" w:fill="FFFFFF"/>
        </w:rPr>
      </w:pPr>
    </w:p>
    <w:sectPr w:rsidR="00483022" w:rsidRPr="009750A8" w:rsidSect="008107D8">
      <w:headerReference w:type="default" r:id="rId9"/>
      <w:foot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7BCC" w14:textId="77777777" w:rsidR="008D3461" w:rsidRDefault="008D3461" w:rsidP="00936FF2">
      <w:pPr>
        <w:spacing w:after="0" w:line="240" w:lineRule="auto"/>
      </w:pPr>
      <w:r>
        <w:separator/>
      </w:r>
    </w:p>
  </w:endnote>
  <w:endnote w:type="continuationSeparator" w:id="0">
    <w:p w14:paraId="5B1BA08E" w14:textId="77777777" w:rsidR="008D3461" w:rsidRDefault="008D3461" w:rsidP="0093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700274"/>
      <w:docPartObj>
        <w:docPartGallery w:val="Page Numbers (Bottom of Page)"/>
        <w:docPartUnique/>
      </w:docPartObj>
    </w:sdtPr>
    <w:sdtEndPr/>
    <w:sdtContent>
      <w:p w14:paraId="12D50792" w14:textId="0148D686" w:rsidR="0094197A" w:rsidRDefault="0094197A">
        <w:pPr>
          <w:pStyle w:val="Zpat"/>
          <w:jc w:val="center"/>
        </w:pPr>
        <w:r>
          <w:fldChar w:fldCharType="begin"/>
        </w:r>
        <w:r>
          <w:instrText>PAGE   \* MERGEFORMAT</w:instrText>
        </w:r>
        <w:r>
          <w:fldChar w:fldCharType="separate"/>
        </w:r>
        <w:r>
          <w:t>2</w:t>
        </w:r>
        <w:r>
          <w:fldChar w:fldCharType="end"/>
        </w:r>
      </w:p>
    </w:sdtContent>
  </w:sdt>
  <w:p w14:paraId="2FAAE561" w14:textId="77777777" w:rsidR="0094197A" w:rsidRDefault="009419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03C8" w14:textId="77777777" w:rsidR="008D3461" w:rsidRDefault="008D3461" w:rsidP="00936FF2">
      <w:pPr>
        <w:spacing w:after="0" w:line="240" w:lineRule="auto"/>
      </w:pPr>
      <w:r>
        <w:separator/>
      </w:r>
    </w:p>
  </w:footnote>
  <w:footnote w:type="continuationSeparator" w:id="0">
    <w:p w14:paraId="7F45193E" w14:textId="77777777" w:rsidR="008D3461" w:rsidRDefault="008D3461" w:rsidP="0093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6E7D" w14:textId="43F3F5B4" w:rsidR="00936FF2" w:rsidRPr="00936FF2" w:rsidRDefault="00936FF2" w:rsidP="008107D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4164" w14:textId="1AC2E3DE" w:rsidR="00936FF2" w:rsidRPr="00F74E67" w:rsidRDefault="00F74E67" w:rsidP="00F74E67">
    <w:pPr>
      <w:pStyle w:val="Zhlav"/>
      <w:rPr>
        <w:rFonts w:cs="Times New Roman"/>
        <w:szCs w:val="20"/>
      </w:rPr>
    </w:pPr>
    <w:r w:rsidRPr="00F74E67">
      <w:rPr>
        <w:rFonts w:cs="Times New Roman"/>
        <w:szCs w:val="20"/>
      </w:rP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7DB"/>
    <w:multiLevelType w:val="hybridMultilevel"/>
    <w:tmpl w:val="AA8EB178"/>
    <w:lvl w:ilvl="0" w:tplc="ABC66DF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23678A"/>
    <w:multiLevelType w:val="hybridMultilevel"/>
    <w:tmpl w:val="C41CE3C2"/>
    <w:lvl w:ilvl="0" w:tplc="ABC66DF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4C3607"/>
    <w:multiLevelType w:val="hybridMultilevel"/>
    <w:tmpl w:val="AE9889F8"/>
    <w:lvl w:ilvl="0" w:tplc="ABC66DF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2217AC"/>
    <w:multiLevelType w:val="multilevel"/>
    <w:tmpl w:val="9B30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5" w15:restartNumberingAfterBreak="0">
    <w:nsid w:val="162B2975"/>
    <w:multiLevelType w:val="hybridMultilevel"/>
    <w:tmpl w:val="6ECC22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F25A8A"/>
    <w:multiLevelType w:val="multilevel"/>
    <w:tmpl w:val="E57C6B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446D3A"/>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77BD6"/>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391A42"/>
    <w:multiLevelType w:val="hybridMultilevel"/>
    <w:tmpl w:val="764A7212"/>
    <w:lvl w:ilvl="0" w:tplc="AAEA4FB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9D77D3"/>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656B3E"/>
    <w:multiLevelType w:val="hybridMultilevel"/>
    <w:tmpl w:val="DA28BD5E"/>
    <w:lvl w:ilvl="0" w:tplc="60563BF2">
      <w:numFmt w:val="bullet"/>
      <w:lvlText w:val="•"/>
      <w:lvlJc w:val="left"/>
      <w:pPr>
        <w:ind w:left="1288" w:hanging="360"/>
      </w:pPr>
      <w:rPr>
        <w:rFonts w:asciiTheme="minorHAnsi" w:hAnsiTheme="minorHAnsi" w:hint="default"/>
        <w:b w:val="0"/>
        <w:i w:val="0"/>
        <w:w w:val="104"/>
        <w:sz w:val="20"/>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2" w15:restartNumberingAfterBreak="0">
    <w:nsid w:val="34C52798"/>
    <w:multiLevelType w:val="hybridMultilevel"/>
    <w:tmpl w:val="0DEEE60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9C2D22"/>
    <w:multiLevelType w:val="multilevel"/>
    <w:tmpl w:val="7A1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1B1D01"/>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9D1A09"/>
    <w:multiLevelType w:val="hybridMultilevel"/>
    <w:tmpl w:val="2362BAB2"/>
    <w:lvl w:ilvl="0" w:tplc="238AA9C6">
      <w:numFmt w:val="bullet"/>
      <w:lvlText w:val="•"/>
      <w:lvlJc w:val="left"/>
      <w:pPr>
        <w:ind w:left="1571" w:hanging="360"/>
      </w:pPr>
      <w:rPr>
        <w:rFonts w:hint="default"/>
        <w:b w:val="0"/>
        <w:i w:val="0"/>
        <w:w w:val="104"/>
        <w:sz w:val="2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4A794CFC"/>
    <w:multiLevelType w:val="hybridMultilevel"/>
    <w:tmpl w:val="5E008EF0"/>
    <w:lvl w:ilvl="0" w:tplc="ABC66DF0">
      <w:start w:val="1"/>
      <w:numFmt w:val="bullet"/>
      <w:lvlText w:val="-"/>
      <w:lvlJc w:val="left"/>
      <w:pPr>
        <w:ind w:left="720" w:hanging="360"/>
      </w:pPr>
      <w:rPr>
        <w:rFonts w:hAnsi="Arial Unicode MS" w:hint="default"/>
        <w:b w:val="0"/>
        <w:i w:val="0"/>
        <w:caps w:val="0"/>
        <w:smallCaps w:val="0"/>
        <w:strike w:val="0"/>
        <w:dstrike w:val="0"/>
        <w:outline w:val="0"/>
        <w:emboss w:val="0"/>
        <w:imprint w:val="0"/>
        <w:spacing w:val="0"/>
        <w:w w:val="100"/>
        <w:kern w:val="0"/>
        <w:position w:val="0"/>
        <w:sz w:val="2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B347F2"/>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4B54A5"/>
    <w:multiLevelType w:val="hybridMultilevel"/>
    <w:tmpl w:val="062ACE1E"/>
    <w:lvl w:ilvl="0" w:tplc="ABC66DF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AF41098"/>
    <w:multiLevelType w:val="multilevel"/>
    <w:tmpl w:val="7B2CD3B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C227B4"/>
    <w:multiLevelType w:val="multilevel"/>
    <w:tmpl w:val="A344E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092EC8"/>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0D72A5"/>
    <w:multiLevelType w:val="multilevel"/>
    <w:tmpl w:val="77AEB4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9070CB"/>
    <w:multiLevelType w:val="multilevel"/>
    <w:tmpl w:val="270C4B3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0B47E0"/>
    <w:multiLevelType w:val="hybridMultilevel"/>
    <w:tmpl w:val="34B4440A"/>
    <w:lvl w:ilvl="0" w:tplc="ABC66DF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343AE1"/>
    <w:multiLevelType w:val="multilevel"/>
    <w:tmpl w:val="5C7A4B72"/>
    <w:lvl w:ilvl="0">
      <w:start w:val="1"/>
      <w:numFmt w:val="decimal"/>
      <w:lvlText w:val="%1."/>
      <w:lvlJc w:val="left"/>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B411CE"/>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8645664">
    <w:abstractNumId w:val="5"/>
  </w:num>
  <w:num w:numId="2" w16cid:durableId="436751722">
    <w:abstractNumId w:val="22"/>
  </w:num>
  <w:num w:numId="3" w16cid:durableId="715472836">
    <w:abstractNumId w:val="6"/>
  </w:num>
  <w:num w:numId="4" w16cid:durableId="614949116">
    <w:abstractNumId w:val="4"/>
  </w:num>
  <w:num w:numId="5" w16cid:durableId="84688478">
    <w:abstractNumId w:val="7"/>
  </w:num>
  <w:num w:numId="6" w16cid:durableId="946885708">
    <w:abstractNumId w:val="19"/>
  </w:num>
  <w:num w:numId="7" w16cid:durableId="1377005957">
    <w:abstractNumId w:val="20"/>
  </w:num>
  <w:num w:numId="8" w16cid:durableId="390927791">
    <w:abstractNumId w:val="14"/>
  </w:num>
  <w:num w:numId="9" w16cid:durableId="1885099362">
    <w:abstractNumId w:val="21"/>
  </w:num>
  <w:num w:numId="10" w16cid:durableId="313342202">
    <w:abstractNumId w:val="26"/>
  </w:num>
  <w:num w:numId="11" w16cid:durableId="166214934">
    <w:abstractNumId w:val="25"/>
  </w:num>
  <w:num w:numId="12" w16cid:durableId="902637176">
    <w:abstractNumId w:val="17"/>
  </w:num>
  <w:num w:numId="13" w16cid:durableId="1868443367">
    <w:abstractNumId w:val="23"/>
  </w:num>
  <w:num w:numId="14" w16cid:durableId="591276122">
    <w:abstractNumId w:val="10"/>
  </w:num>
  <w:num w:numId="15" w16cid:durableId="827788312">
    <w:abstractNumId w:val="12"/>
  </w:num>
  <w:num w:numId="16" w16cid:durableId="72357860">
    <w:abstractNumId w:val="9"/>
  </w:num>
  <w:num w:numId="17" w16cid:durableId="609971648">
    <w:abstractNumId w:val="11"/>
  </w:num>
  <w:num w:numId="18" w16cid:durableId="488406186">
    <w:abstractNumId w:val="24"/>
  </w:num>
  <w:num w:numId="19" w16cid:durableId="1987736496">
    <w:abstractNumId w:val="2"/>
  </w:num>
  <w:num w:numId="20" w16cid:durableId="1526945886">
    <w:abstractNumId w:val="18"/>
  </w:num>
  <w:num w:numId="21" w16cid:durableId="167060712">
    <w:abstractNumId w:val="0"/>
  </w:num>
  <w:num w:numId="22" w16cid:durableId="527261900">
    <w:abstractNumId w:val="15"/>
  </w:num>
  <w:num w:numId="23" w16cid:durableId="954865107">
    <w:abstractNumId w:val="1"/>
  </w:num>
  <w:num w:numId="24" w16cid:durableId="382100837">
    <w:abstractNumId w:val="16"/>
  </w:num>
  <w:num w:numId="25" w16cid:durableId="1892224280">
    <w:abstractNumId w:val="13"/>
  </w:num>
  <w:num w:numId="26" w16cid:durableId="1647318377">
    <w:abstractNumId w:val="3"/>
  </w:num>
  <w:num w:numId="27" w16cid:durableId="65576374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26"/>
    <w:rsid w:val="0000107C"/>
    <w:rsid w:val="00001615"/>
    <w:rsid w:val="000133F2"/>
    <w:rsid w:val="00037FB9"/>
    <w:rsid w:val="00040A3C"/>
    <w:rsid w:val="00051595"/>
    <w:rsid w:val="00054F5C"/>
    <w:rsid w:val="000569CC"/>
    <w:rsid w:val="00064EC9"/>
    <w:rsid w:val="00082ED8"/>
    <w:rsid w:val="00094E7D"/>
    <w:rsid w:val="000A0DD7"/>
    <w:rsid w:val="000A190E"/>
    <w:rsid w:val="000B35AA"/>
    <w:rsid w:val="000B6A98"/>
    <w:rsid w:val="000F266F"/>
    <w:rsid w:val="000F29E0"/>
    <w:rsid w:val="000F2DE7"/>
    <w:rsid w:val="000F3C10"/>
    <w:rsid w:val="000F755B"/>
    <w:rsid w:val="00101DAF"/>
    <w:rsid w:val="00105B67"/>
    <w:rsid w:val="00124C20"/>
    <w:rsid w:val="00145137"/>
    <w:rsid w:val="00151AEC"/>
    <w:rsid w:val="0015550D"/>
    <w:rsid w:val="00160F99"/>
    <w:rsid w:val="0017001A"/>
    <w:rsid w:val="00170641"/>
    <w:rsid w:val="00172F64"/>
    <w:rsid w:val="001774FF"/>
    <w:rsid w:val="001859CB"/>
    <w:rsid w:val="001A06F4"/>
    <w:rsid w:val="001B298C"/>
    <w:rsid w:val="001C3273"/>
    <w:rsid w:val="001E1293"/>
    <w:rsid w:val="001F0994"/>
    <w:rsid w:val="00207C87"/>
    <w:rsid w:val="00216B7E"/>
    <w:rsid w:val="00227B86"/>
    <w:rsid w:val="002336F2"/>
    <w:rsid w:val="002347C5"/>
    <w:rsid w:val="002361C9"/>
    <w:rsid w:val="002519FD"/>
    <w:rsid w:val="00264558"/>
    <w:rsid w:val="00266E3C"/>
    <w:rsid w:val="00267BEE"/>
    <w:rsid w:val="002718CC"/>
    <w:rsid w:val="0027239C"/>
    <w:rsid w:val="00277390"/>
    <w:rsid w:val="002845FE"/>
    <w:rsid w:val="00297311"/>
    <w:rsid w:val="002A6065"/>
    <w:rsid w:val="002A64CA"/>
    <w:rsid w:val="002B30FF"/>
    <w:rsid w:val="002C2168"/>
    <w:rsid w:val="002C22D2"/>
    <w:rsid w:val="002E0AFA"/>
    <w:rsid w:val="002E1F26"/>
    <w:rsid w:val="002E2E06"/>
    <w:rsid w:val="002E77CB"/>
    <w:rsid w:val="002F625D"/>
    <w:rsid w:val="00301B15"/>
    <w:rsid w:val="00314DED"/>
    <w:rsid w:val="00336B6B"/>
    <w:rsid w:val="00347CD9"/>
    <w:rsid w:val="003538A9"/>
    <w:rsid w:val="00384B14"/>
    <w:rsid w:val="0039195E"/>
    <w:rsid w:val="00392596"/>
    <w:rsid w:val="003B3569"/>
    <w:rsid w:val="003B69B1"/>
    <w:rsid w:val="003C3B0C"/>
    <w:rsid w:val="003C52B7"/>
    <w:rsid w:val="003D02EC"/>
    <w:rsid w:val="003D3153"/>
    <w:rsid w:val="003E5AB4"/>
    <w:rsid w:val="00403246"/>
    <w:rsid w:val="004100EA"/>
    <w:rsid w:val="00410BD1"/>
    <w:rsid w:val="0041590A"/>
    <w:rsid w:val="00421FFB"/>
    <w:rsid w:val="0042387F"/>
    <w:rsid w:val="00427101"/>
    <w:rsid w:val="00437338"/>
    <w:rsid w:val="00446272"/>
    <w:rsid w:val="00460A18"/>
    <w:rsid w:val="00483022"/>
    <w:rsid w:val="00491865"/>
    <w:rsid w:val="004941DC"/>
    <w:rsid w:val="00497AA6"/>
    <w:rsid w:val="004A1631"/>
    <w:rsid w:val="004A5241"/>
    <w:rsid w:val="004A6C7F"/>
    <w:rsid w:val="004A7860"/>
    <w:rsid w:val="004C0D6B"/>
    <w:rsid w:val="004C70E9"/>
    <w:rsid w:val="004D4C6D"/>
    <w:rsid w:val="004E12D3"/>
    <w:rsid w:val="004F4F0F"/>
    <w:rsid w:val="00511C93"/>
    <w:rsid w:val="005129A4"/>
    <w:rsid w:val="0052173A"/>
    <w:rsid w:val="00524947"/>
    <w:rsid w:val="00524A51"/>
    <w:rsid w:val="00526537"/>
    <w:rsid w:val="00531005"/>
    <w:rsid w:val="00542880"/>
    <w:rsid w:val="00557002"/>
    <w:rsid w:val="005572F4"/>
    <w:rsid w:val="005628C0"/>
    <w:rsid w:val="00571201"/>
    <w:rsid w:val="0057334C"/>
    <w:rsid w:val="00581D77"/>
    <w:rsid w:val="005A054F"/>
    <w:rsid w:val="005A19A6"/>
    <w:rsid w:val="005A4655"/>
    <w:rsid w:val="005A6FD6"/>
    <w:rsid w:val="005C6705"/>
    <w:rsid w:val="005D37D5"/>
    <w:rsid w:val="005D61BA"/>
    <w:rsid w:val="005E0ACD"/>
    <w:rsid w:val="005E6E4D"/>
    <w:rsid w:val="005F3D24"/>
    <w:rsid w:val="005F6F16"/>
    <w:rsid w:val="006333C0"/>
    <w:rsid w:val="00633B0F"/>
    <w:rsid w:val="0063655F"/>
    <w:rsid w:val="006428BF"/>
    <w:rsid w:val="00652292"/>
    <w:rsid w:val="006523CF"/>
    <w:rsid w:val="0065287B"/>
    <w:rsid w:val="0066461C"/>
    <w:rsid w:val="00680BF5"/>
    <w:rsid w:val="00691F45"/>
    <w:rsid w:val="0069689C"/>
    <w:rsid w:val="006A1426"/>
    <w:rsid w:val="006B1DE2"/>
    <w:rsid w:val="006B27B3"/>
    <w:rsid w:val="006B35D2"/>
    <w:rsid w:val="006B4060"/>
    <w:rsid w:val="006D0650"/>
    <w:rsid w:val="006D1DD7"/>
    <w:rsid w:val="006D3D71"/>
    <w:rsid w:val="006D5A81"/>
    <w:rsid w:val="00700682"/>
    <w:rsid w:val="00705E26"/>
    <w:rsid w:val="0071358B"/>
    <w:rsid w:val="007143DD"/>
    <w:rsid w:val="00714B9D"/>
    <w:rsid w:val="00716E92"/>
    <w:rsid w:val="00733850"/>
    <w:rsid w:val="00740646"/>
    <w:rsid w:val="007500F6"/>
    <w:rsid w:val="0075048E"/>
    <w:rsid w:val="0075190D"/>
    <w:rsid w:val="00755C4A"/>
    <w:rsid w:val="00792FAC"/>
    <w:rsid w:val="007C21A9"/>
    <w:rsid w:val="007F0EC9"/>
    <w:rsid w:val="007F3ECD"/>
    <w:rsid w:val="007F40A8"/>
    <w:rsid w:val="007F4E56"/>
    <w:rsid w:val="007F7267"/>
    <w:rsid w:val="00800AE7"/>
    <w:rsid w:val="008054FD"/>
    <w:rsid w:val="008107D8"/>
    <w:rsid w:val="008131E4"/>
    <w:rsid w:val="00814917"/>
    <w:rsid w:val="00821AFB"/>
    <w:rsid w:val="00821E30"/>
    <w:rsid w:val="008250F8"/>
    <w:rsid w:val="00826C12"/>
    <w:rsid w:val="008301A6"/>
    <w:rsid w:val="008365F1"/>
    <w:rsid w:val="00841F32"/>
    <w:rsid w:val="00842DD4"/>
    <w:rsid w:val="008501AE"/>
    <w:rsid w:val="00863544"/>
    <w:rsid w:val="008702EE"/>
    <w:rsid w:val="00874168"/>
    <w:rsid w:val="00891B78"/>
    <w:rsid w:val="008959BE"/>
    <w:rsid w:val="008A58F8"/>
    <w:rsid w:val="008B0856"/>
    <w:rsid w:val="008B1F92"/>
    <w:rsid w:val="008B65F2"/>
    <w:rsid w:val="008D3461"/>
    <w:rsid w:val="008D79DD"/>
    <w:rsid w:val="008E5C5F"/>
    <w:rsid w:val="008E6391"/>
    <w:rsid w:val="00900B2E"/>
    <w:rsid w:val="00905504"/>
    <w:rsid w:val="00914392"/>
    <w:rsid w:val="00924655"/>
    <w:rsid w:val="00926112"/>
    <w:rsid w:val="00927987"/>
    <w:rsid w:val="00934661"/>
    <w:rsid w:val="00936FF2"/>
    <w:rsid w:val="0094197A"/>
    <w:rsid w:val="00942B9B"/>
    <w:rsid w:val="009476D2"/>
    <w:rsid w:val="009502F9"/>
    <w:rsid w:val="009530A3"/>
    <w:rsid w:val="00960D0D"/>
    <w:rsid w:val="0096294D"/>
    <w:rsid w:val="009750A8"/>
    <w:rsid w:val="00982F7E"/>
    <w:rsid w:val="00984D96"/>
    <w:rsid w:val="00985A0E"/>
    <w:rsid w:val="009A5694"/>
    <w:rsid w:val="009A67FE"/>
    <w:rsid w:val="009B1F33"/>
    <w:rsid w:val="009B699C"/>
    <w:rsid w:val="009C316B"/>
    <w:rsid w:val="009E6375"/>
    <w:rsid w:val="009F7702"/>
    <w:rsid w:val="00A00FE3"/>
    <w:rsid w:val="00A042A9"/>
    <w:rsid w:val="00A147D8"/>
    <w:rsid w:val="00A16E4D"/>
    <w:rsid w:val="00A23D87"/>
    <w:rsid w:val="00A30C50"/>
    <w:rsid w:val="00A45D96"/>
    <w:rsid w:val="00A530BE"/>
    <w:rsid w:val="00A55096"/>
    <w:rsid w:val="00A701AF"/>
    <w:rsid w:val="00A773D0"/>
    <w:rsid w:val="00A93228"/>
    <w:rsid w:val="00AA351A"/>
    <w:rsid w:val="00AA4A74"/>
    <w:rsid w:val="00AC4F67"/>
    <w:rsid w:val="00AC7EF0"/>
    <w:rsid w:val="00AD702E"/>
    <w:rsid w:val="00AE1CFF"/>
    <w:rsid w:val="00AE5F56"/>
    <w:rsid w:val="00B05341"/>
    <w:rsid w:val="00B145D2"/>
    <w:rsid w:val="00B1565D"/>
    <w:rsid w:val="00B170D0"/>
    <w:rsid w:val="00B17E80"/>
    <w:rsid w:val="00B231D7"/>
    <w:rsid w:val="00B24A04"/>
    <w:rsid w:val="00B25BB0"/>
    <w:rsid w:val="00B2688E"/>
    <w:rsid w:val="00B32C07"/>
    <w:rsid w:val="00B351CD"/>
    <w:rsid w:val="00B43426"/>
    <w:rsid w:val="00B47C47"/>
    <w:rsid w:val="00B51F51"/>
    <w:rsid w:val="00B53B2D"/>
    <w:rsid w:val="00B54D0D"/>
    <w:rsid w:val="00B57F0C"/>
    <w:rsid w:val="00B82662"/>
    <w:rsid w:val="00BB7BBD"/>
    <w:rsid w:val="00BC3944"/>
    <w:rsid w:val="00BD53A2"/>
    <w:rsid w:val="00BE0F18"/>
    <w:rsid w:val="00BE7320"/>
    <w:rsid w:val="00BF5AB5"/>
    <w:rsid w:val="00BF77E0"/>
    <w:rsid w:val="00C10642"/>
    <w:rsid w:val="00C21AD7"/>
    <w:rsid w:val="00C52884"/>
    <w:rsid w:val="00C57B9C"/>
    <w:rsid w:val="00C61F36"/>
    <w:rsid w:val="00C663DD"/>
    <w:rsid w:val="00C70233"/>
    <w:rsid w:val="00C82DA9"/>
    <w:rsid w:val="00C87E0A"/>
    <w:rsid w:val="00C933D3"/>
    <w:rsid w:val="00CA0939"/>
    <w:rsid w:val="00CA1FFC"/>
    <w:rsid w:val="00CA7E35"/>
    <w:rsid w:val="00CB5F25"/>
    <w:rsid w:val="00D00DD8"/>
    <w:rsid w:val="00D11D45"/>
    <w:rsid w:val="00D35E8A"/>
    <w:rsid w:val="00D56659"/>
    <w:rsid w:val="00D85921"/>
    <w:rsid w:val="00D9320B"/>
    <w:rsid w:val="00DC28CD"/>
    <w:rsid w:val="00DC4921"/>
    <w:rsid w:val="00DD753C"/>
    <w:rsid w:val="00DE6EA2"/>
    <w:rsid w:val="00E1148D"/>
    <w:rsid w:val="00E1157A"/>
    <w:rsid w:val="00E146BE"/>
    <w:rsid w:val="00E24DE9"/>
    <w:rsid w:val="00E31332"/>
    <w:rsid w:val="00E33B79"/>
    <w:rsid w:val="00E60C6A"/>
    <w:rsid w:val="00E629A2"/>
    <w:rsid w:val="00E66074"/>
    <w:rsid w:val="00E6719A"/>
    <w:rsid w:val="00E75378"/>
    <w:rsid w:val="00E80846"/>
    <w:rsid w:val="00E86356"/>
    <w:rsid w:val="00E95B3E"/>
    <w:rsid w:val="00E95ED9"/>
    <w:rsid w:val="00E96976"/>
    <w:rsid w:val="00EA030A"/>
    <w:rsid w:val="00EA17BA"/>
    <w:rsid w:val="00EA426F"/>
    <w:rsid w:val="00EC55E0"/>
    <w:rsid w:val="00EC6C1C"/>
    <w:rsid w:val="00EC7578"/>
    <w:rsid w:val="00ED7AD6"/>
    <w:rsid w:val="00EE7B00"/>
    <w:rsid w:val="00EE7B01"/>
    <w:rsid w:val="00F075EA"/>
    <w:rsid w:val="00F179F6"/>
    <w:rsid w:val="00F24C87"/>
    <w:rsid w:val="00F34DD1"/>
    <w:rsid w:val="00F41BC1"/>
    <w:rsid w:val="00F51500"/>
    <w:rsid w:val="00F67BED"/>
    <w:rsid w:val="00F7392A"/>
    <w:rsid w:val="00F74E67"/>
    <w:rsid w:val="00F767CD"/>
    <w:rsid w:val="00F94D2E"/>
    <w:rsid w:val="00FA2BB9"/>
    <w:rsid w:val="00FB0FAB"/>
    <w:rsid w:val="00FD5931"/>
    <w:rsid w:val="00FD671B"/>
    <w:rsid w:val="00FE26D5"/>
    <w:rsid w:val="00FE5101"/>
    <w:rsid w:val="00FE6C82"/>
    <w:rsid w:val="00FF3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04F8"/>
  <w15:chartTrackingRefBased/>
  <w15:docId w15:val="{8C54A82A-49C6-4A8C-B4F1-C1172C93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22D2"/>
    <w:rPr>
      <w:rFonts w:ascii="Times New Roman" w:hAnsi="Times New Roman"/>
      <w:sz w:val="20"/>
    </w:rPr>
  </w:style>
  <w:style w:type="paragraph" w:styleId="Nadpis1">
    <w:name w:val="heading 1"/>
    <w:basedOn w:val="Normln"/>
    <w:next w:val="Normln"/>
    <w:link w:val="Nadpis1Char"/>
    <w:uiPriority w:val="9"/>
    <w:qFormat/>
    <w:rsid w:val="00F74E67"/>
    <w:pPr>
      <w:keepNext/>
      <w:keepLines/>
      <w:spacing w:before="240" w:after="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C702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082E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E6375"/>
    <w:rPr>
      <w:color w:val="0563C1" w:themeColor="hyperlink"/>
      <w:u w:val="single"/>
    </w:rPr>
  </w:style>
  <w:style w:type="character" w:customStyle="1" w:styleId="Nevyeenzmnka1">
    <w:name w:val="Nevyřešená zmínka1"/>
    <w:basedOn w:val="Standardnpsmoodstavce"/>
    <w:uiPriority w:val="99"/>
    <w:semiHidden/>
    <w:unhideWhenUsed/>
    <w:rsid w:val="009E6375"/>
    <w:rPr>
      <w:color w:val="605E5C"/>
      <w:shd w:val="clear" w:color="auto" w:fill="E1DFDD"/>
    </w:rPr>
  </w:style>
  <w:style w:type="paragraph" w:styleId="Odstavecseseznamem">
    <w:name w:val="List Paragraph"/>
    <w:basedOn w:val="Normln"/>
    <w:uiPriority w:val="34"/>
    <w:qFormat/>
    <w:rsid w:val="005D37D5"/>
    <w:pPr>
      <w:ind w:left="720"/>
      <w:contextualSpacing/>
    </w:pPr>
  </w:style>
  <w:style w:type="paragraph" w:customStyle="1" w:styleId="Vchoz">
    <w:name w:val="Výchozí"/>
    <w:rsid w:val="005D37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cs-CZ"/>
      <w14:textOutline w14:w="0" w14:cap="flat" w14:cmpd="sng" w14:algn="ctr">
        <w14:noFill/>
        <w14:prstDash w14:val="solid"/>
        <w14:bevel/>
      </w14:textOutline>
      <w14:ligatures w14:val="none"/>
    </w:rPr>
  </w:style>
  <w:style w:type="paragraph" w:styleId="Zkladntext">
    <w:name w:val="Body Text"/>
    <w:aliases w:val="Standard paragraph"/>
    <w:basedOn w:val="Normln"/>
    <w:link w:val="ZkladntextChar"/>
    <w:uiPriority w:val="99"/>
    <w:rsid w:val="0096294D"/>
    <w:pPr>
      <w:suppressAutoHyphens/>
      <w:spacing w:before="120" w:after="0" w:line="240" w:lineRule="auto"/>
      <w:ind w:left="397" w:hanging="397"/>
      <w:jc w:val="center"/>
    </w:pPr>
    <w:rPr>
      <w:rFonts w:eastAsia="Times New Roman" w:cs="Times New Roman"/>
      <w:b/>
      <w:i/>
      <w:kern w:val="0"/>
      <w:sz w:val="36"/>
      <w:szCs w:val="20"/>
      <w:u w:val="single"/>
      <w:lang w:val="x-none" w:eastAsia="ar-SA"/>
      <w14:ligatures w14:val="none"/>
    </w:rPr>
  </w:style>
  <w:style w:type="character" w:customStyle="1" w:styleId="ZkladntextChar">
    <w:name w:val="Základní text Char"/>
    <w:aliases w:val="Standard paragraph Char"/>
    <w:basedOn w:val="Standardnpsmoodstavce"/>
    <w:link w:val="Zkladntext"/>
    <w:uiPriority w:val="99"/>
    <w:rsid w:val="0096294D"/>
    <w:rPr>
      <w:rFonts w:ascii="Times New Roman" w:eastAsia="Times New Roman" w:hAnsi="Times New Roman" w:cs="Times New Roman"/>
      <w:b/>
      <w:i/>
      <w:kern w:val="0"/>
      <w:sz w:val="36"/>
      <w:szCs w:val="20"/>
      <w:u w:val="single"/>
      <w:lang w:val="x-none" w:eastAsia="ar-SA"/>
      <w14:ligatures w14:val="none"/>
    </w:rPr>
  </w:style>
  <w:style w:type="paragraph" w:styleId="Revize">
    <w:name w:val="Revision"/>
    <w:hidden/>
    <w:uiPriority w:val="99"/>
    <w:semiHidden/>
    <w:rsid w:val="00216B7E"/>
    <w:pPr>
      <w:spacing w:after="0" w:line="240" w:lineRule="auto"/>
    </w:pPr>
  </w:style>
  <w:style w:type="character" w:styleId="Odkaznakoment">
    <w:name w:val="annotation reference"/>
    <w:basedOn w:val="Standardnpsmoodstavce"/>
    <w:uiPriority w:val="99"/>
    <w:semiHidden/>
    <w:unhideWhenUsed/>
    <w:rsid w:val="00EC6C1C"/>
    <w:rPr>
      <w:sz w:val="16"/>
      <w:szCs w:val="16"/>
    </w:rPr>
  </w:style>
  <w:style w:type="paragraph" w:styleId="Textkomente">
    <w:name w:val="annotation text"/>
    <w:basedOn w:val="Normln"/>
    <w:link w:val="TextkomenteChar"/>
    <w:uiPriority w:val="99"/>
    <w:semiHidden/>
    <w:unhideWhenUsed/>
    <w:rsid w:val="00EC6C1C"/>
    <w:pPr>
      <w:spacing w:line="240" w:lineRule="auto"/>
    </w:pPr>
    <w:rPr>
      <w:szCs w:val="20"/>
    </w:rPr>
  </w:style>
  <w:style w:type="character" w:customStyle="1" w:styleId="TextkomenteChar">
    <w:name w:val="Text komentáře Char"/>
    <w:basedOn w:val="Standardnpsmoodstavce"/>
    <w:link w:val="Textkomente"/>
    <w:uiPriority w:val="99"/>
    <w:semiHidden/>
    <w:rsid w:val="00EC6C1C"/>
    <w:rPr>
      <w:sz w:val="20"/>
      <w:szCs w:val="20"/>
    </w:rPr>
  </w:style>
  <w:style w:type="paragraph" w:styleId="Pedmtkomente">
    <w:name w:val="annotation subject"/>
    <w:basedOn w:val="Textkomente"/>
    <w:next w:val="Textkomente"/>
    <w:link w:val="PedmtkomenteChar"/>
    <w:uiPriority w:val="99"/>
    <w:semiHidden/>
    <w:unhideWhenUsed/>
    <w:rsid w:val="00EC6C1C"/>
    <w:rPr>
      <w:b/>
      <w:bCs/>
    </w:rPr>
  </w:style>
  <w:style w:type="character" w:customStyle="1" w:styleId="PedmtkomenteChar">
    <w:name w:val="Předmět komentáře Char"/>
    <w:basedOn w:val="TextkomenteChar"/>
    <w:link w:val="Pedmtkomente"/>
    <w:uiPriority w:val="99"/>
    <w:semiHidden/>
    <w:rsid w:val="00EC6C1C"/>
    <w:rPr>
      <w:b/>
      <w:bCs/>
      <w:sz w:val="20"/>
      <w:szCs w:val="20"/>
    </w:rPr>
  </w:style>
  <w:style w:type="paragraph" w:styleId="Zhlav">
    <w:name w:val="header"/>
    <w:basedOn w:val="Normln"/>
    <w:link w:val="ZhlavChar"/>
    <w:uiPriority w:val="99"/>
    <w:unhideWhenUsed/>
    <w:rsid w:val="00936F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6FF2"/>
  </w:style>
  <w:style w:type="paragraph" w:styleId="Zpat">
    <w:name w:val="footer"/>
    <w:basedOn w:val="Normln"/>
    <w:link w:val="ZpatChar"/>
    <w:uiPriority w:val="99"/>
    <w:unhideWhenUsed/>
    <w:rsid w:val="00936FF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6FF2"/>
  </w:style>
  <w:style w:type="paragraph" w:styleId="Textbubliny">
    <w:name w:val="Balloon Text"/>
    <w:basedOn w:val="Normln"/>
    <w:link w:val="TextbublinyChar"/>
    <w:uiPriority w:val="99"/>
    <w:semiHidden/>
    <w:unhideWhenUsed/>
    <w:rsid w:val="00B54D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4D0D"/>
    <w:rPr>
      <w:rFonts w:ascii="Segoe UI" w:hAnsi="Segoe UI" w:cs="Segoe UI"/>
      <w:sz w:val="18"/>
      <w:szCs w:val="18"/>
    </w:rPr>
  </w:style>
  <w:style w:type="character" w:customStyle="1" w:styleId="Nadpis1Char">
    <w:name w:val="Nadpis 1 Char"/>
    <w:basedOn w:val="Standardnpsmoodstavce"/>
    <w:link w:val="Nadpis1"/>
    <w:uiPriority w:val="9"/>
    <w:rsid w:val="00F74E67"/>
    <w:rPr>
      <w:rFonts w:ascii="Times New Roman" w:eastAsiaTheme="majorEastAsia" w:hAnsi="Times New Roman" w:cstheme="majorBidi"/>
      <w:b/>
      <w:sz w:val="20"/>
      <w:szCs w:val="32"/>
    </w:rPr>
  </w:style>
  <w:style w:type="character" w:customStyle="1" w:styleId="Nadpis4Char">
    <w:name w:val="Nadpis 4 Char"/>
    <w:basedOn w:val="Standardnpsmoodstavce"/>
    <w:link w:val="Nadpis4"/>
    <w:rsid w:val="00082ED8"/>
    <w:rPr>
      <w:rFonts w:asciiTheme="majorHAnsi" w:eastAsiaTheme="majorEastAsia" w:hAnsiTheme="majorHAnsi" w:cstheme="majorBidi"/>
      <w:i/>
      <w:iCs/>
      <w:color w:val="2F5496" w:themeColor="accent1" w:themeShade="BF"/>
    </w:rPr>
  </w:style>
  <w:style w:type="paragraph" w:styleId="Seznam3">
    <w:name w:val="List 3"/>
    <w:basedOn w:val="Normln"/>
    <w:uiPriority w:val="99"/>
    <w:unhideWhenUsed/>
    <w:rsid w:val="00082ED8"/>
    <w:pPr>
      <w:ind w:left="849" w:hanging="283"/>
      <w:contextualSpacing/>
    </w:pPr>
    <w:rPr>
      <w:rFonts w:eastAsiaTheme="minorEastAsia"/>
      <w:kern w:val="0"/>
      <w:lang w:eastAsia="cs-CZ"/>
      <w14:ligatures w14:val="none"/>
    </w:rPr>
  </w:style>
  <w:style w:type="paragraph" w:styleId="Seznam2">
    <w:name w:val="List 2"/>
    <w:basedOn w:val="Normln"/>
    <w:uiPriority w:val="99"/>
    <w:unhideWhenUsed/>
    <w:rsid w:val="004100EA"/>
    <w:pPr>
      <w:ind w:left="566" w:hanging="283"/>
      <w:contextualSpacing/>
    </w:pPr>
    <w:rPr>
      <w:rFonts w:eastAsiaTheme="minorEastAsia"/>
      <w:kern w:val="0"/>
      <w:lang w:eastAsia="cs-CZ"/>
      <w14:ligatures w14:val="none"/>
    </w:rPr>
  </w:style>
  <w:style w:type="character" w:styleId="Nevyeenzmnka">
    <w:name w:val="Unresolved Mention"/>
    <w:basedOn w:val="Standardnpsmoodstavce"/>
    <w:uiPriority w:val="99"/>
    <w:semiHidden/>
    <w:unhideWhenUsed/>
    <w:rsid w:val="00927987"/>
    <w:rPr>
      <w:color w:val="605E5C"/>
      <w:shd w:val="clear" w:color="auto" w:fill="E1DFDD"/>
    </w:rPr>
  </w:style>
  <w:style w:type="character" w:customStyle="1" w:styleId="Nadpis2Char">
    <w:name w:val="Nadpis 2 Char"/>
    <w:basedOn w:val="Standardnpsmoodstavce"/>
    <w:link w:val="Nadpis2"/>
    <w:uiPriority w:val="9"/>
    <w:rsid w:val="00C70233"/>
    <w:rPr>
      <w:rFonts w:asciiTheme="majorHAnsi" w:eastAsiaTheme="majorEastAsia" w:hAnsiTheme="majorHAnsi" w:cstheme="majorBidi"/>
      <w:color w:val="2F5496" w:themeColor="accent1" w:themeShade="BF"/>
      <w:sz w:val="26"/>
      <w:szCs w:val="26"/>
    </w:rPr>
  </w:style>
  <w:style w:type="paragraph" w:styleId="Normlnweb">
    <w:name w:val="Normal (Web)"/>
    <w:basedOn w:val="Normln"/>
    <w:uiPriority w:val="99"/>
    <w:semiHidden/>
    <w:unhideWhenUsed/>
    <w:rsid w:val="0014513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63">
      <w:bodyDiv w:val="1"/>
      <w:marLeft w:val="0"/>
      <w:marRight w:val="0"/>
      <w:marTop w:val="0"/>
      <w:marBottom w:val="0"/>
      <w:divBdr>
        <w:top w:val="none" w:sz="0" w:space="0" w:color="auto"/>
        <w:left w:val="none" w:sz="0" w:space="0" w:color="auto"/>
        <w:bottom w:val="none" w:sz="0" w:space="0" w:color="auto"/>
        <w:right w:val="none" w:sz="0" w:space="0" w:color="auto"/>
      </w:divBdr>
    </w:div>
    <w:div w:id="105541283">
      <w:bodyDiv w:val="1"/>
      <w:marLeft w:val="0"/>
      <w:marRight w:val="0"/>
      <w:marTop w:val="0"/>
      <w:marBottom w:val="0"/>
      <w:divBdr>
        <w:top w:val="none" w:sz="0" w:space="0" w:color="auto"/>
        <w:left w:val="none" w:sz="0" w:space="0" w:color="auto"/>
        <w:bottom w:val="none" w:sz="0" w:space="0" w:color="auto"/>
        <w:right w:val="none" w:sz="0" w:space="0" w:color="auto"/>
      </w:divBdr>
    </w:div>
    <w:div w:id="303198837">
      <w:bodyDiv w:val="1"/>
      <w:marLeft w:val="0"/>
      <w:marRight w:val="0"/>
      <w:marTop w:val="0"/>
      <w:marBottom w:val="0"/>
      <w:divBdr>
        <w:top w:val="none" w:sz="0" w:space="0" w:color="auto"/>
        <w:left w:val="none" w:sz="0" w:space="0" w:color="auto"/>
        <w:bottom w:val="none" w:sz="0" w:space="0" w:color="auto"/>
        <w:right w:val="none" w:sz="0" w:space="0" w:color="auto"/>
      </w:divBdr>
    </w:div>
    <w:div w:id="338511959">
      <w:bodyDiv w:val="1"/>
      <w:marLeft w:val="0"/>
      <w:marRight w:val="0"/>
      <w:marTop w:val="0"/>
      <w:marBottom w:val="0"/>
      <w:divBdr>
        <w:top w:val="none" w:sz="0" w:space="0" w:color="auto"/>
        <w:left w:val="none" w:sz="0" w:space="0" w:color="auto"/>
        <w:bottom w:val="none" w:sz="0" w:space="0" w:color="auto"/>
        <w:right w:val="none" w:sz="0" w:space="0" w:color="auto"/>
      </w:divBdr>
    </w:div>
    <w:div w:id="367149594">
      <w:bodyDiv w:val="1"/>
      <w:marLeft w:val="0"/>
      <w:marRight w:val="0"/>
      <w:marTop w:val="0"/>
      <w:marBottom w:val="0"/>
      <w:divBdr>
        <w:top w:val="none" w:sz="0" w:space="0" w:color="auto"/>
        <w:left w:val="none" w:sz="0" w:space="0" w:color="auto"/>
        <w:bottom w:val="none" w:sz="0" w:space="0" w:color="auto"/>
        <w:right w:val="none" w:sz="0" w:space="0" w:color="auto"/>
      </w:divBdr>
    </w:div>
    <w:div w:id="470486375">
      <w:bodyDiv w:val="1"/>
      <w:marLeft w:val="0"/>
      <w:marRight w:val="0"/>
      <w:marTop w:val="0"/>
      <w:marBottom w:val="0"/>
      <w:divBdr>
        <w:top w:val="none" w:sz="0" w:space="0" w:color="auto"/>
        <w:left w:val="none" w:sz="0" w:space="0" w:color="auto"/>
        <w:bottom w:val="none" w:sz="0" w:space="0" w:color="auto"/>
        <w:right w:val="none" w:sz="0" w:space="0" w:color="auto"/>
      </w:divBdr>
    </w:div>
    <w:div w:id="920917562">
      <w:bodyDiv w:val="1"/>
      <w:marLeft w:val="0"/>
      <w:marRight w:val="0"/>
      <w:marTop w:val="0"/>
      <w:marBottom w:val="0"/>
      <w:divBdr>
        <w:top w:val="none" w:sz="0" w:space="0" w:color="auto"/>
        <w:left w:val="none" w:sz="0" w:space="0" w:color="auto"/>
        <w:bottom w:val="none" w:sz="0" w:space="0" w:color="auto"/>
        <w:right w:val="none" w:sz="0" w:space="0" w:color="auto"/>
      </w:divBdr>
    </w:div>
    <w:div w:id="983583771">
      <w:bodyDiv w:val="1"/>
      <w:marLeft w:val="0"/>
      <w:marRight w:val="0"/>
      <w:marTop w:val="0"/>
      <w:marBottom w:val="0"/>
      <w:divBdr>
        <w:top w:val="none" w:sz="0" w:space="0" w:color="auto"/>
        <w:left w:val="none" w:sz="0" w:space="0" w:color="auto"/>
        <w:bottom w:val="none" w:sz="0" w:space="0" w:color="auto"/>
        <w:right w:val="none" w:sz="0" w:space="0" w:color="auto"/>
      </w:divBdr>
    </w:div>
    <w:div w:id="1316373626">
      <w:bodyDiv w:val="1"/>
      <w:marLeft w:val="0"/>
      <w:marRight w:val="0"/>
      <w:marTop w:val="0"/>
      <w:marBottom w:val="0"/>
      <w:divBdr>
        <w:top w:val="none" w:sz="0" w:space="0" w:color="auto"/>
        <w:left w:val="none" w:sz="0" w:space="0" w:color="auto"/>
        <w:bottom w:val="none" w:sz="0" w:space="0" w:color="auto"/>
        <w:right w:val="none" w:sz="0" w:space="0" w:color="auto"/>
      </w:divBdr>
    </w:div>
    <w:div w:id="1319113890">
      <w:bodyDiv w:val="1"/>
      <w:marLeft w:val="0"/>
      <w:marRight w:val="0"/>
      <w:marTop w:val="0"/>
      <w:marBottom w:val="0"/>
      <w:divBdr>
        <w:top w:val="none" w:sz="0" w:space="0" w:color="auto"/>
        <w:left w:val="none" w:sz="0" w:space="0" w:color="auto"/>
        <w:bottom w:val="none" w:sz="0" w:space="0" w:color="auto"/>
        <w:right w:val="none" w:sz="0" w:space="0" w:color="auto"/>
      </w:divBdr>
    </w:div>
    <w:div w:id="1427310585">
      <w:bodyDiv w:val="1"/>
      <w:marLeft w:val="0"/>
      <w:marRight w:val="0"/>
      <w:marTop w:val="0"/>
      <w:marBottom w:val="0"/>
      <w:divBdr>
        <w:top w:val="none" w:sz="0" w:space="0" w:color="auto"/>
        <w:left w:val="none" w:sz="0" w:space="0" w:color="auto"/>
        <w:bottom w:val="none" w:sz="0" w:space="0" w:color="auto"/>
        <w:right w:val="none" w:sz="0" w:space="0" w:color="auto"/>
      </w:divBdr>
    </w:div>
    <w:div w:id="1439988263">
      <w:bodyDiv w:val="1"/>
      <w:marLeft w:val="0"/>
      <w:marRight w:val="0"/>
      <w:marTop w:val="0"/>
      <w:marBottom w:val="0"/>
      <w:divBdr>
        <w:top w:val="none" w:sz="0" w:space="0" w:color="auto"/>
        <w:left w:val="none" w:sz="0" w:space="0" w:color="auto"/>
        <w:bottom w:val="none" w:sz="0" w:space="0" w:color="auto"/>
        <w:right w:val="none" w:sz="0" w:space="0" w:color="auto"/>
      </w:divBdr>
    </w:div>
    <w:div w:id="1594969381">
      <w:bodyDiv w:val="1"/>
      <w:marLeft w:val="0"/>
      <w:marRight w:val="0"/>
      <w:marTop w:val="0"/>
      <w:marBottom w:val="0"/>
      <w:divBdr>
        <w:top w:val="none" w:sz="0" w:space="0" w:color="auto"/>
        <w:left w:val="none" w:sz="0" w:space="0" w:color="auto"/>
        <w:bottom w:val="none" w:sz="0" w:space="0" w:color="auto"/>
        <w:right w:val="none" w:sz="0" w:space="0" w:color="auto"/>
      </w:divBdr>
    </w:div>
    <w:div w:id="1844585614">
      <w:bodyDiv w:val="1"/>
      <w:marLeft w:val="0"/>
      <w:marRight w:val="0"/>
      <w:marTop w:val="0"/>
      <w:marBottom w:val="0"/>
      <w:divBdr>
        <w:top w:val="none" w:sz="0" w:space="0" w:color="auto"/>
        <w:left w:val="none" w:sz="0" w:space="0" w:color="auto"/>
        <w:bottom w:val="none" w:sz="0" w:space="0" w:color="auto"/>
        <w:right w:val="none" w:sz="0" w:space="0" w:color="auto"/>
      </w:divBdr>
    </w:div>
    <w:div w:id="1891990250">
      <w:bodyDiv w:val="1"/>
      <w:marLeft w:val="0"/>
      <w:marRight w:val="0"/>
      <w:marTop w:val="0"/>
      <w:marBottom w:val="0"/>
      <w:divBdr>
        <w:top w:val="none" w:sz="0" w:space="0" w:color="auto"/>
        <w:left w:val="none" w:sz="0" w:space="0" w:color="auto"/>
        <w:bottom w:val="none" w:sz="0" w:space="0" w:color="auto"/>
        <w:right w:val="none" w:sz="0" w:space="0" w:color="auto"/>
      </w:divBdr>
    </w:div>
    <w:div w:id="19914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D561A-F319-4B13-939F-B3C510C2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12</Pages>
  <Words>6190</Words>
  <Characters>36521</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IT ONN</cp:lastModifiedBy>
  <cp:revision>20</cp:revision>
  <cp:lastPrinted>2026-03-03T12:48:00Z</cp:lastPrinted>
  <dcterms:created xsi:type="dcterms:W3CDTF">2026-02-26T09:45:00Z</dcterms:created>
  <dcterms:modified xsi:type="dcterms:W3CDTF">2026-03-04T11:18:00Z</dcterms:modified>
</cp:coreProperties>
</file>