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3956889D" w:rsidR="00C22A74" w:rsidRPr="00932EC9" w:rsidRDefault="0029169F" w:rsidP="00A25D8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9169F">
              <w:rPr>
                <w:rFonts w:ascii="Arial" w:hAnsi="Arial" w:cs="Arial"/>
                <w:b/>
                <w:sz w:val="20"/>
                <w:szCs w:val="20"/>
              </w:rPr>
              <w:t>Rozvoj dostupnosti komunitních sociálních služeb – výstavba CHB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29169F">
              <w:rPr>
                <w:rFonts w:ascii="Arial" w:hAnsi="Arial" w:cs="Arial"/>
                <w:b/>
                <w:sz w:val="20"/>
                <w:szCs w:val="20"/>
              </w:rPr>
              <w:t>Hořice – elektrovybavení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Pr="00932EC9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2EC9"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75522982" w14:textId="77777777" w:rsidR="00E47930" w:rsidRDefault="00E47930" w:rsidP="00E479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E47930" w14:paraId="259FA5F3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C0F64EC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E47930" w14:paraId="1CB37EE3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AE2AA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623A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2CB53349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7988B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CA4F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D3550E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7D314A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BF71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E47930" w14:paraId="5CAFFB38" w14:textId="77777777" w:rsidTr="00E06ACE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16D9B9D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7ACE0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47930" w14:paraId="05B93199" w14:textId="77777777" w:rsidTr="00E06ACE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457845" w14:textId="77777777" w:rsidR="00E47930" w:rsidRDefault="00E47930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(Úř. věst.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E29C" w14:textId="77777777" w:rsidR="00E47930" w:rsidRDefault="00E47930" w:rsidP="0076247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77777777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C22A74" w14:paraId="7DA19EFF" w14:textId="77777777" w:rsidTr="00C22A74">
        <w:tc>
          <w:tcPr>
            <w:tcW w:w="9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EC60459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22A74" w14:paraId="1AC5680D" w14:textId="77777777" w:rsidTr="00C22A74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5DA695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CC650A" w14:textId="67CA3AE1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4D1258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včetně DPH</w:t>
            </w:r>
          </w:p>
        </w:tc>
      </w:tr>
      <w:tr w:rsidR="00C22A74" w14:paraId="248EF434" w14:textId="77777777" w:rsidTr="001E3BAD">
        <w:trPr>
          <w:trHeight w:val="96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2358966" w14:textId="77777777" w:rsidR="00C22A74" w:rsidRPr="00E63DCB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DD40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E03A" w14:textId="77777777" w:rsidR="00C22A74" w:rsidRPr="001E3BAD" w:rsidRDefault="00C22A7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36F684AA" w14:textId="77777777" w:rsidR="00677237" w:rsidRDefault="00677237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90DA527" w14:textId="77777777" w:rsidR="00677237" w:rsidRDefault="00677237">
      <w:pPr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25297548" w14:textId="2A4C3803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kvalifikaci a o neexistenci střetu zájmů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77777777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77777777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1C762086" w14:textId="70F276D6" w:rsidR="00B4120E" w:rsidRDefault="00B4120E" w:rsidP="0075651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významných dodávek poskytnutých za poslední tři roky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4207B855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7ACA68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4120E" w14:paraId="5D51CF5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7727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132F140D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101E1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5FD7DFF0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CB5E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5A6AB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3C29E7D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D0A7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3B6F8809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945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08917D5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C7B2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E6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0829859" w14:textId="77777777" w:rsidR="00B4120E" w:rsidRDefault="00B4120E" w:rsidP="00756512">
      <w:pPr>
        <w:spacing w:after="0"/>
        <w:ind w:left="709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5000" w:type="pct"/>
        <w:tblInd w:w="0" w:type="dxa"/>
        <w:tblLook w:val="04A0" w:firstRow="1" w:lastRow="0" w:firstColumn="1" w:lastColumn="0" w:noHBand="0" w:noVBand="1"/>
      </w:tblPr>
      <w:tblGrid>
        <w:gridCol w:w="4055"/>
        <w:gridCol w:w="5233"/>
      </w:tblGrid>
      <w:tr w:rsidR="00B4120E" w14:paraId="5E41BF9F" w14:textId="77777777" w:rsidTr="00B4120E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3D1B601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2</w:t>
            </w:r>
          </w:p>
        </w:tc>
      </w:tr>
      <w:tr w:rsidR="00B4120E" w14:paraId="7EFF7BEA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273B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objednatele</w:t>
            </w:r>
          </w:p>
          <w:p w14:paraId="792ACE8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Alespoň název, IČO, sídlo a kontaktní údaje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332C4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31DD0FE5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C3CF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Stručný popis předmětu plnění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A328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78C2F7D6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A048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078CA6B4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F1E0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4120E" w14:paraId="1CC15B89" w14:textId="77777777" w:rsidTr="00B4120E">
        <w:tc>
          <w:tcPr>
            <w:tcW w:w="2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84C" w14:textId="77777777" w:rsidR="00B4120E" w:rsidRDefault="00B4120E" w:rsidP="0075651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2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F9AE" w14:textId="77777777" w:rsidR="00B4120E" w:rsidRDefault="00B4120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0E149A5" w14:textId="7914C3AD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FA7A81"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7A9FE939" w14:textId="335CCA32" w:rsidR="00FA7A81" w:rsidRPr="002B2A34" w:rsidRDefault="00B4120E" w:rsidP="00104E4A">
      <w:pPr>
        <w:numPr>
          <w:ilvl w:val="0"/>
          <w:numId w:val="20"/>
        </w:numPr>
        <w:spacing w:before="120" w:after="360"/>
        <w:ind w:left="544" w:hanging="357"/>
        <w:jc w:val="both"/>
        <w:rPr>
          <w:rFonts w:ascii="Arial" w:hAnsi="Arial" w:cs="Arial"/>
          <w:b/>
          <w:bCs/>
          <w:sz w:val="24"/>
          <w:szCs w:val="32"/>
        </w:rPr>
      </w:pPr>
      <w:r w:rsidRPr="002B2A34"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A3C43B" w14:textId="3676C402" w:rsidR="00A778E3" w:rsidRPr="00BF555E" w:rsidRDefault="00A778E3" w:rsidP="00A778E3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7AABFAA0" w14:textId="77777777" w:rsidR="00A778E3" w:rsidRPr="00BF555E" w:rsidRDefault="00A778E3" w:rsidP="00A778E3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BABB3F" w14:textId="77777777" w:rsidR="00A778E3" w:rsidRPr="00BF555E" w:rsidRDefault="00A778E3" w:rsidP="00A778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85F114C" w14:textId="77777777" w:rsidR="00981B42" w:rsidRDefault="00981B42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8430601" w14:textId="36D805B0" w:rsidR="00A778E3" w:rsidRPr="00BF555E" w:rsidRDefault="00A778E3" w:rsidP="00A778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932EC9">
        <w:rPr>
          <w:rFonts w:ascii="Arial" w:eastAsia="Arial" w:hAnsi="Arial" w:cs="Arial"/>
          <w:sz w:val="20"/>
          <w:szCs w:val="20"/>
        </w:rPr>
        <w:t>DODAVATEL</w:t>
      </w:r>
    </w:p>
    <w:p w14:paraId="0E4A1C86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C34F115" w14:textId="77777777" w:rsidR="00A778E3" w:rsidRPr="00BF555E" w:rsidRDefault="00A778E3" w:rsidP="00A778E3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26119982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C3AD2C4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47B46811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F093D39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507EA6DF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D499E5" w14:textId="77777777" w:rsidR="00A778E3" w:rsidRPr="00BF555E" w:rsidRDefault="00A778E3" w:rsidP="00A778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820BAB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AA7ADC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DC1DCE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144FD5C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3EB89208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9C70E0E" w14:textId="0E8CEAC5" w:rsidR="00FC1CF9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F174622" w14:textId="258A451E" w:rsidR="00FC1CF9" w:rsidRDefault="00FC1CF9">
      <w:pPr>
        <w:rPr>
          <w:rFonts w:ascii="Arial" w:eastAsia="Arial" w:hAnsi="Arial" w:cs="Arial"/>
          <w:sz w:val="20"/>
          <w:szCs w:val="20"/>
        </w:rPr>
      </w:pPr>
    </w:p>
    <w:p w14:paraId="4AEA5387" w14:textId="4D2747EA" w:rsidR="00FC1CF9" w:rsidRDefault="00FC1CF9" w:rsidP="00FC1CF9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FC1CF9" w14:paraId="1DF158D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933F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FC1CF9" w14:paraId="5DC6D32E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E9724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605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FC1CF9" w14:paraId="0596514D" w14:textId="77777777" w:rsidTr="00E06ACE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A06301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2E84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FC1CF9" w14:paraId="59E65744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B9B87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FC1CF9" w14:paraId="1320777B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AEA1CB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DA2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01E395E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94652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A51B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4BBC46F3" w14:textId="77777777" w:rsidTr="00E06ACE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8B9B19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E0A7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7EE8BF8A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AC1C8" w14:textId="77777777" w:rsidR="00FC1CF9" w:rsidRDefault="00FC1CF9" w:rsidP="00E06ACE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FC1CF9" w14:paraId="6E41A0B6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08FF94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56AE5628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5F0D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FC1CF9" w14:paraId="2A12BB51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2C0D9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C1CF9" w14:paraId="07F31B9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A8DB55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FC1CF9" w14:paraId="2BBC2B1B" w14:textId="77777777" w:rsidTr="00E06AC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6C6FA" w14:textId="77777777" w:rsidR="00FC1CF9" w:rsidRDefault="00FC1CF9" w:rsidP="00E06AC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0E715558" w14:textId="648C2D42" w:rsidR="00A948D2" w:rsidRDefault="00FC1CF9" w:rsidP="00A25D87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4C42F454" w14:textId="77777777" w:rsidR="00A948D2" w:rsidRPr="007A3A04" w:rsidRDefault="00A948D2" w:rsidP="00A948D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A3A04">
        <w:rPr>
          <w:rFonts w:ascii="Arial" w:hAnsi="Arial" w:cs="Arial"/>
          <w:b/>
          <w:bCs/>
          <w:sz w:val="24"/>
          <w:szCs w:val="32"/>
        </w:rPr>
        <w:t xml:space="preserve">Čestné prohlášení </w:t>
      </w:r>
      <w:bookmarkStart w:id="1" w:name="_Hlk94533199"/>
      <w:r w:rsidRPr="007A3A04">
        <w:rPr>
          <w:rFonts w:ascii="Arial" w:hAnsi="Arial" w:cs="Arial"/>
          <w:b/>
          <w:bCs/>
          <w:sz w:val="24"/>
          <w:szCs w:val="32"/>
        </w:rPr>
        <w:t xml:space="preserve">k sociálně a environmentálně odpovědnému plnění veřejné zakázky  </w:t>
      </w:r>
      <w:bookmarkEnd w:id="1"/>
    </w:p>
    <w:p w14:paraId="3FA40E70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2" w:name="_Hlk94532486"/>
      <w:r w:rsidRPr="007A3A04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3CAA2F3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5FDA09F6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</w:t>
      </w:r>
      <w:r w:rsidRPr="007A3A04">
        <w:rPr>
          <w:rFonts w:ascii="Arial" w:hAnsi="Arial" w:cs="Arial"/>
          <w:sz w:val="20"/>
          <w:szCs w:val="20"/>
        </w:rPr>
        <w:lastRenderedPageBreak/>
        <w:t xml:space="preserve">záruční doby; uvedené smluvní podmínky se považují za srovnatelné, bude-li výše smluvních pokut a délka záruční doby shodná se smlouvou na veřejnou zakázku, </w:t>
      </w:r>
    </w:p>
    <w:p w14:paraId="4ABCF95C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p w14:paraId="4EB713D7" w14:textId="77777777" w:rsidR="00A948D2" w:rsidRPr="007A3A04" w:rsidRDefault="00A948D2" w:rsidP="00A948D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A3A04">
        <w:rPr>
          <w:rFonts w:ascii="Arial" w:hAnsi="Arial" w:cs="Arial"/>
          <w:sz w:val="20"/>
          <w:szCs w:val="20"/>
        </w:rPr>
        <w:t xml:space="preserve">Zhotovitel tímto čestným prohlášením dále prohlašuje, že 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vyvine maximální úsilí, aby v rámci řešení zpracovaného v PD byly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byla respektována udržitelnost či možnosti cirkulární ekonomiky a pokud je to možné a vhodné bude implementovat nové nebo značně zlepšené produkty, služby nebo postupy související s předmětem veřejné zakázky a bude dodržovat další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požadavky na společenskou a environmentální odpovědnost</w:t>
      </w:r>
      <w:r w:rsidRPr="007A3A04">
        <w:rPr>
          <w:rFonts w:ascii="Arial" w:hAnsi="Arial" w:cs="Arial"/>
          <w:color w:val="000000"/>
          <w:sz w:val="20"/>
          <w:szCs w:val="20"/>
        </w:rPr>
        <w:t xml:space="preserve">, zejména pak </w:t>
      </w:r>
      <w:r w:rsidRPr="007A3A04">
        <w:rPr>
          <w:rFonts w:ascii="Arial" w:hAnsi="Arial" w:cs="Arial"/>
          <w:b/>
          <w:bCs/>
          <w:color w:val="000000"/>
          <w:sz w:val="20"/>
          <w:szCs w:val="20"/>
        </w:rPr>
        <w:t>dodržení podmínek tzv. etického nakupování.</w:t>
      </w:r>
      <w:r w:rsidRPr="007A3A04">
        <w:rPr>
          <w:rStyle w:val="Znakapoznpodarou"/>
          <w:rFonts w:ascii="Arial" w:hAnsi="Arial" w:cs="Arial"/>
          <w:b/>
          <w:bCs/>
          <w:color w:val="000000"/>
          <w:sz w:val="20"/>
          <w:szCs w:val="20"/>
        </w:rPr>
        <w:footnoteReference w:id="4"/>
      </w:r>
    </w:p>
    <w:bookmarkEnd w:id="2"/>
    <w:p w14:paraId="03A7338E" w14:textId="77777777" w:rsidR="00A948D2" w:rsidRDefault="00A948D2" w:rsidP="00A948D2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70C0"/>
          <w:sz w:val="20"/>
          <w:szCs w:val="20"/>
        </w:rPr>
      </w:pPr>
    </w:p>
    <w:p w14:paraId="40718DC0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5F57DD4F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 w:rsidRPr="00195917">
        <w:rPr>
          <w:rFonts w:ascii="Arial" w:hAnsi="Arial" w:cs="Arial"/>
          <w:sz w:val="20"/>
          <w:szCs w:val="20"/>
        </w:rPr>
        <w:t>Za dodavatele</w:t>
      </w:r>
    </w:p>
    <w:p w14:paraId="48D20261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BB2258B" w14:textId="77777777" w:rsidR="00A948D2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</w:p>
    <w:p w14:paraId="3C572B53" w14:textId="77777777" w:rsidR="00A948D2" w:rsidRPr="00195917" w:rsidRDefault="00A948D2" w:rsidP="00A948D2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……………………………..</w:t>
      </w:r>
    </w:p>
    <w:p w14:paraId="3B6C7EA3" w14:textId="77777777" w:rsidR="00A948D2" w:rsidRDefault="00A948D2" w:rsidP="00FC1CF9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796ABACB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472FE0F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A897085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05AE8DE3" w14:textId="77777777" w:rsidR="00A778E3" w:rsidRPr="00BF555E" w:rsidRDefault="00A778E3" w:rsidP="00A778E3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148602C7" w14:textId="77777777" w:rsidR="00A778E3" w:rsidRPr="00073778" w:rsidRDefault="00A778E3" w:rsidP="00A778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12B7FAA3" w14:textId="5B5E60DD" w:rsidR="00CB5F85" w:rsidRPr="00E63DCB" w:rsidRDefault="00CB5F85" w:rsidP="00FA7A8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color w:val="0070C0"/>
          <w:sz w:val="20"/>
          <w:szCs w:val="20"/>
        </w:rPr>
      </w:pPr>
    </w:p>
    <w:sectPr w:rsidR="00CB5F85" w:rsidRPr="00E63DCB" w:rsidSect="00DC379C"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905F" w14:textId="77777777" w:rsidR="00166918" w:rsidRDefault="00166918" w:rsidP="002002D1">
      <w:pPr>
        <w:spacing w:after="0" w:line="240" w:lineRule="auto"/>
      </w:pPr>
      <w:r>
        <w:separator/>
      </w:r>
    </w:p>
  </w:endnote>
  <w:endnote w:type="continuationSeparator" w:id="0">
    <w:p w14:paraId="79565213" w14:textId="77777777" w:rsidR="00166918" w:rsidRDefault="0016691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B4F1D" w14:textId="77777777" w:rsidR="00166918" w:rsidRDefault="00166918" w:rsidP="002002D1">
      <w:pPr>
        <w:spacing w:after="0" w:line="240" w:lineRule="auto"/>
      </w:pPr>
      <w:r>
        <w:separator/>
      </w:r>
    </w:p>
  </w:footnote>
  <w:footnote w:type="continuationSeparator" w:id="0">
    <w:p w14:paraId="68D113A4" w14:textId="77777777" w:rsidR="00166918" w:rsidRDefault="00166918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150A9F" w:rsidRDefault="00B4120E" w:rsidP="00B4120E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150A9F">
        <w:rPr>
          <w:rFonts w:ascii="Arial" w:hAnsi="Arial" w:cs="Arial"/>
          <w:sz w:val="18"/>
          <w:szCs w:val="18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4254071" w14:textId="77777777" w:rsidR="00A778E3" w:rsidRDefault="00A778E3" w:rsidP="00A778E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46318F1A" w14:textId="77777777" w:rsidR="00FC1CF9" w:rsidRPr="00E70B3D" w:rsidRDefault="00FC1CF9" w:rsidP="00FC1CF9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64BB7FA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51DDE25D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841DD08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21C94E2E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2C8FF1F" w14:textId="77777777" w:rsidR="00FC1CF9" w:rsidRPr="00E621C8" w:rsidRDefault="00FC1CF9" w:rsidP="00FC1CF9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  <w:footnote w:id="4">
    <w:p w14:paraId="7725E338" w14:textId="77777777" w:rsidR="00A948D2" w:rsidRPr="00173CF1" w:rsidRDefault="00A948D2" w:rsidP="00A948D2">
      <w:pPr>
        <w:pStyle w:val="Textpoznpodarou"/>
        <w:rPr>
          <w:rFonts w:ascii="Arial" w:hAnsi="Arial" w:cs="Arial"/>
          <w:color w:val="444444"/>
          <w:sz w:val="16"/>
          <w:szCs w:val="16"/>
          <w:shd w:val="clear" w:color="auto" w:fill="FFFFFF"/>
        </w:rPr>
      </w:pPr>
      <w:r w:rsidRPr="000E27BC">
        <w:rPr>
          <w:rStyle w:val="Znakapoznpodarou"/>
          <w:rFonts w:ascii="Times New Roman" w:hAnsi="Times New Roman" w:cs="Times New Roman"/>
        </w:rPr>
        <w:footnoteRef/>
      </w:r>
      <w:r w:rsidRPr="000E27BC">
        <w:rPr>
          <w:rFonts w:ascii="Times New Roman" w:hAnsi="Times New Roman" w:cs="Times New Roman"/>
        </w:rPr>
        <w:t xml:space="preserve"> </w:t>
      </w:r>
      <w:r w:rsidRPr="00173CF1">
        <w:rPr>
          <w:rFonts w:ascii="Arial" w:hAnsi="Arial" w:cs="Arial"/>
          <w:sz w:val="16"/>
          <w:szCs w:val="16"/>
        </w:rPr>
        <w:t xml:space="preserve">Viz např. </w:t>
      </w:r>
      <w:r w:rsidRPr="00173CF1">
        <w:rPr>
          <w:rFonts w:ascii="Arial" w:hAnsi="Arial" w:cs="Arial"/>
          <w:color w:val="444444"/>
          <w:sz w:val="16"/>
          <w:szCs w:val="16"/>
          <w:shd w:val="clear" w:color="auto" w:fill="FFFFFF"/>
        </w:rPr>
        <w:t>soulad s přílohou X Směrnice Evropského parlamentu a Rady č. 2014/24/EU ze dne 26. 2. 2014, která obsahuje mj. tyto úmluvy:</w:t>
      </w:r>
    </w:p>
    <w:p w14:paraId="038AD3E8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after="0" w:line="240" w:lineRule="auto"/>
        <w:ind w:left="714" w:hanging="357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29 o nucené nebo povinné práci;</w:t>
      </w:r>
    </w:p>
    <w:p w14:paraId="7FF028CB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105 o odstranění nucené práce;</w:t>
      </w:r>
    </w:p>
    <w:p w14:paraId="3B59F8D2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138 o minimálním věku pro zaměstnávání dětí;</w:t>
      </w:r>
    </w:p>
    <w:p w14:paraId="05AB5A8C" w14:textId="77777777" w:rsidR="00A948D2" w:rsidRPr="00173CF1" w:rsidRDefault="00A948D2" w:rsidP="00A948D2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16"/>
          <w:szCs w:val="16"/>
        </w:rPr>
      </w:pPr>
      <w:r w:rsidRPr="00173CF1">
        <w:rPr>
          <w:rFonts w:ascii="Arial" w:eastAsia="Times New Roman" w:hAnsi="Arial" w:cs="Arial"/>
          <w:color w:val="444444"/>
          <w:sz w:val="16"/>
          <w:szCs w:val="16"/>
        </w:rPr>
        <w:t>Úmluva MOP č. 182 o nejhorších formách dětské práce;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0B7D" w14:textId="4F5E0ED5" w:rsidR="00DC379C" w:rsidRDefault="00DC379C">
    <w:pPr>
      <w:pStyle w:val="Zhlav"/>
    </w:pPr>
  </w:p>
  <w:p w14:paraId="38E0BE98" w14:textId="01735EA8" w:rsidR="00535601" w:rsidRPr="00C5658A" w:rsidRDefault="00535601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57165" w14:textId="6C141F36" w:rsidR="00DC379C" w:rsidRDefault="00DC379C">
    <w:pPr>
      <w:pStyle w:val="Zhlav"/>
    </w:pPr>
    <w:r>
      <w:rPr>
        <w:noProof/>
      </w:rPr>
      <w:drawing>
        <wp:inline distT="0" distB="0" distL="0" distR="0" wp14:anchorId="5AFE4A42" wp14:editId="58C47E53">
          <wp:extent cx="5760720" cy="837565"/>
          <wp:effectExtent l="0" t="0" r="0" b="635"/>
          <wp:docPr id="2947979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9791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7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6CE3995"/>
    <w:multiLevelType w:val="multilevel"/>
    <w:tmpl w:val="9A80A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562520774">
    <w:abstractNumId w:val="10"/>
  </w:num>
  <w:num w:numId="2" w16cid:durableId="171915394">
    <w:abstractNumId w:val="14"/>
  </w:num>
  <w:num w:numId="3" w16cid:durableId="413402288">
    <w:abstractNumId w:val="6"/>
  </w:num>
  <w:num w:numId="4" w16cid:durableId="275452887">
    <w:abstractNumId w:val="11"/>
  </w:num>
  <w:num w:numId="5" w16cid:durableId="1834182145">
    <w:abstractNumId w:val="18"/>
  </w:num>
  <w:num w:numId="6" w16cid:durableId="502092989">
    <w:abstractNumId w:val="17"/>
  </w:num>
  <w:num w:numId="7" w16cid:durableId="1586649960">
    <w:abstractNumId w:val="3"/>
  </w:num>
  <w:num w:numId="8" w16cid:durableId="149444357">
    <w:abstractNumId w:val="9"/>
  </w:num>
  <w:num w:numId="9" w16cid:durableId="2037149589">
    <w:abstractNumId w:val="2"/>
  </w:num>
  <w:num w:numId="10" w16cid:durableId="1118914015">
    <w:abstractNumId w:val="1"/>
  </w:num>
  <w:num w:numId="11" w16cid:durableId="1414470075">
    <w:abstractNumId w:val="8"/>
  </w:num>
  <w:num w:numId="12" w16cid:durableId="600530740">
    <w:abstractNumId w:val="16"/>
  </w:num>
  <w:num w:numId="13" w16cid:durableId="191185404">
    <w:abstractNumId w:val="15"/>
  </w:num>
  <w:num w:numId="14" w16cid:durableId="423066848">
    <w:abstractNumId w:val="0"/>
  </w:num>
  <w:num w:numId="15" w16cid:durableId="1449548538">
    <w:abstractNumId w:val="19"/>
  </w:num>
  <w:num w:numId="16" w16cid:durableId="1001548546">
    <w:abstractNumId w:val="12"/>
  </w:num>
  <w:num w:numId="17" w16cid:durableId="1223563505">
    <w:abstractNumId w:val="4"/>
  </w:num>
  <w:num w:numId="18" w16cid:durableId="9546033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48572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143081">
    <w:abstractNumId w:val="20"/>
  </w:num>
  <w:num w:numId="21" w16cid:durableId="7774127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66"/>
    <w:rsid w:val="000507B3"/>
    <w:rsid w:val="00097A4E"/>
    <w:rsid w:val="000A4DF6"/>
    <w:rsid w:val="000F1D52"/>
    <w:rsid w:val="001122FC"/>
    <w:rsid w:val="00134B4B"/>
    <w:rsid w:val="00150A9F"/>
    <w:rsid w:val="00166918"/>
    <w:rsid w:val="00175342"/>
    <w:rsid w:val="00177713"/>
    <w:rsid w:val="0018443F"/>
    <w:rsid w:val="001923B4"/>
    <w:rsid w:val="001A0B02"/>
    <w:rsid w:val="001B0C12"/>
    <w:rsid w:val="001B595C"/>
    <w:rsid w:val="001C572D"/>
    <w:rsid w:val="001D75A6"/>
    <w:rsid w:val="001E3BAD"/>
    <w:rsid w:val="002002D1"/>
    <w:rsid w:val="00210C8C"/>
    <w:rsid w:val="00221261"/>
    <w:rsid w:val="00250033"/>
    <w:rsid w:val="00262118"/>
    <w:rsid w:val="0027012D"/>
    <w:rsid w:val="00270491"/>
    <w:rsid w:val="00273CD6"/>
    <w:rsid w:val="00280472"/>
    <w:rsid w:val="0029169F"/>
    <w:rsid w:val="002951F5"/>
    <w:rsid w:val="002B239F"/>
    <w:rsid w:val="002B2A34"/>
    <w:rsid w:val="002B5789"/>
    <w:rsid w:val="002C4D05"/>
    <w:rsid w:val="002D411B"/>
    <w:rsid w:val="002F7AD0"/>
    <w:rsid w:val="00304593"/>
    <w:rsid w:val="00311C50"/>
    <w:rsid w:val="003215C0"/>
    <w:rsid w:val="003264C7"/>
    <w:rsid w:val="0032684B"/>
    <w:rsid w:val="00326D9C"/>
    <w:rsid w:val="003352C9"/>
    <w:rsid w:val="00375ED8"/>
    <w:rsid w:val="0038267D"/>
    <w:rsid w:val="003C2D39"/>
    <w:rsid w:val="003E0E49"/>
    <w:rsid w:val="00405C94"/>
    <w:rsid w:val="00420897"/>
    <w:rsid w:val="0042601D"/>
    <w:rsid w:val="00431805"/>
    <w:rsid w:val="0046756A"/>
    <w:rsid w:val="00471FB1"/>
    <w:rsid w:val="00485A87"/>
    <w:rsid w:val="004C5B9C"/>
    <w:rsid w:val="004D24C4"/>
    <w:rsid w:val="004D7A76"/>
    <w:rsid w:val="00535601"/>
    <w:rsid w:val="005416A7"/>
    <w:rsid w:val="00541786"/>
    <w:rsid w:val="00554011"/>
    <w:rsid w:val="00555ED1"/>
    <w:rsid w:val="00570A40"/>
    <w:rsid w:val="0058256D"/>
    <w:rsid w:val="005853AB"/>
    <w:rsid w:val="005A071B"/>
    <w:rsid w:val="005C4321"/>
    <w:rsid w:val="005D6247"/>
    <w:rsid w:val="005E2A1D"/>
    <w:rsid w:val="00612869"/>
    <w:rsid w:val="00647F39"/>
    <w:rsid w:val="006622FD"/>
    <w:rsid w:val="0066739E"/>
    <w:rsid w:val="00677237"/>
    <w:rsid w:val="006F5A81"/>
    <w:rsid w:val="006F7A5C"/>
    <w:rsid w:val="007034BF"/>
    <w:rsid w:val="00703CA8"/>
    <w:rsid w:val="00706862"/>
    <w:rsid w:val="007132F6"/>
    <w:rsid w:val="00743A79"/>
    <w:rsid w:val="00756512"/>
    <w:rsid w:val="0076247C"/>
    <w:rsid w:val="00771AE7"/>
    <w:rsid w:val="00772608"/>
    <w:rsid w:val="00795AA4"/>
    <w:rsid w:val="007A10ED"/>
    <w:rsid w:val="007B26A3"/>
    <w:rsid w:val="007B5857"/>
    <w:rsid w:val="007C4F6B"/>
    <w:rsid w:val="007D11F9"/>
    <w:rsid w:val="007D3A71"/>
    <w:rsid w:val="007E3C06"/>
    <w:rsid w:val="007E474B"/>
    <w:rsid w:val="007E639A"/>
    <w:rsid w:val="00810230"/>
    <w:rsid w:val="00813E58"/>
    <w:rsid w:val="00817109"/>
    <w:rsid w:val="00840ED9"/>
    <w:rsid w:val="00865408"/>
    <w:rsid w:val="00866080"/>
    <w:rsid w:val="00892AB4"/>
    <w:rsid w:val="008B05D1"/>
    <w:rsid w:val="008D47D4"/>
    <w:rsid w:val="008E3443"/>
    <w:rsid w:val="008F1ED4"/>
    <w:rsid w:val="00903F99"/>
    <w:rsid w:val="00923085"/>
    <w:rsid w:val="00932EC9"/>
    <w:rsid w:val="00976161"/>
    <w:rsid w:val="00981B42"/>
    <w:rsid w:val="00993B39"/>
    <w:rsid w:val="009A193D"/>
    <w:rsid w:val="009A52FF"/>
    <w:rsid w:val="009E1134"/>
    <w:rsid w:val="009E4542"/>
    <w:rsid w:val="009F72B3"/>
    <w:rsid w:val="00A04EE3"/>
    <w:rsid w:val="00A25D87"/>
    <w:rsid w:val="00A27CF2"/>
    <w:rsid w:val="00A65597"/>
    <w:rsid w:val="00A7396E"/>
    <w:rsid w:val="00A778E3"/>
    <w:rsid w:val="00A8230D"/>
    <w:rsid w:val="00A91F1E"/>
    <w:rsid w:val="00A948D2"/>
    <w:rsid w:val="00AA4DD7"/>
    <w:rsid w:val="00AA5718"/>
    <w:rsid w:val="00AF4BFB"/>
    <w:rsid w:val="00AF616A"/>
    <w:rsid w:val="00B33DD3"/>
    <w:rsid w:val="00B37081"/>
    <w:rsid w:val="00B4120E"/>
    <w:rsid w:val="00B412E6"/>
    <w:rsid w:val="00B42242"/>
    <w:rsid w:val="00B662D3"/>
    <w:rsid w:val="00B826F3"/>
    <w:rsid w:val="00BC2CD5"/>
    <w:rsid w:val="00BC586B"/>
    <w:rsid w:val="00BD17CE"/>
    <w:rsid w:val="00BE3237"/>
    <w:rsid w:val="00BE33C2"/>
    <w:rsid w:val="00C17232"/>
    <w:rsid w:val="00C20C16"/>
    <w:rsid w:val="00C22A74"/>
    <w:rsid w:val="00C3081E"/>
    <w:rsid w:val="00C5658A"/>
    <w:rsid w:val="00C65C2D"/>
    <w:rsid w:val="00C66DA3"/>
    <w:rsid w:val="00C77EBE"/>
    <w:rsid w:val="00CB5F85"/>
    <w:rsid w:val="00CB6A93"/>
    <w:rsid w:val="00CC29FD"/>
    <w:rsid w:val="00CD5C93"/>
    <w:rsid w:val="00D13480"/>
    <w:rsid w:val="00D445C9"/>
    <w:rsid w:val="00D55238"/>
    <w:rsid w:val="00D60692"/>
    <w:rsid w:val="00D66BAF"/>
    <w:rsid w:val="00D71F57"/>
    <w:rsid w:val="00D77611"/>
    <w:rsid w:val="00D8742D"/>
    <w:rsid w:val="00DC379C"/>
    <w:rsid w:val="00DD2A32"/>
    <w:rsid w:val="00DE61A8"/>
    <w:rsid w:val="00DF1278"/>
    <w:rsid w:val="00DF7A87"/>
    <w:rsid w:val="00E1066F"/>
    <w:rsid w:val="00E212A9"/>
    <w:rsid w:val="00E23B5B"/>
    <w:rsid w:val="00E47930"/>
    <w:rsid w:val="00E53285"/>
    <w:rsid w:val="00E63DCB"/>
    <w:rsid w:val="00E71500"/>
    <w:rsid w:val="00E76680"/>
    <w:rsid w:val="00E83568"/>
    <w:rsid w:val="00EA0E58"/>
    <w:rsid w:val="00EA7C98"/>
    <w:rsid w:val="00EB27FA"/>
    <w:rsid w:val="00EB2BDF"/>
    <w:rsid w:val="00EB56D2"/>
    <w:rsid w:val="00EC77F4"/>
    <w:rsid w:val="00ED76F2"/>
    <w:rsid w:val="00EE23C7"/>
    <w:rsid w:val="00EF71BA"/>
    <w:rsid w:val="00F0477C"/>
    <w:rsid w:val="00F10CE5"/>
    <w:rsid w:val="00F110B1"/>
    <w:rsid w:val="00F150E9"/>
    <w:rsid w:val="00F25B47"/>
    <w:rsid w:val="00F46C4C"/>
    <w:rsid w:val="00F53C13"/>
    <w:rsid w:val="00F60F68"/>
    <w:rsid w:val="00F86835"/>
    <w:rsid w:val="00F90F97"/>
    <w:rsid w:val="00FA7A81"/>
    <w:rsid w:val="00FC1CF9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99"/>
    <w:locked/>
    <w:rsid w:val="00A948D2"/>
  </w:style>
  <w:style w:type="character" w:customStyle="1" w:styleId="datalabel">
    <w:name w:val="datalabel"/>
    <w:basedOn w:val="Standardnpsmoodstavce"/>
    <w:rsid w:val="00840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1254</Words>
  <Characters>7401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66</cp:revision>
  <dcterms:created xsi:type="dcterms:W3CDTF">2016-10-02T18:13:00Z</dcterms:created>
  <dcterms:modified xsi:type="dcterms:W3CDTF">2026-02-10T09:12:00Z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