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32B62983" w:rsidR="00C5658A" w:rsidRPr="00325A47" w:rsidRDefault="00A35B2E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Plicní ventilátory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0CF43272" w:rsidR="00E967B1" w:rsidRPr="00325A47" w:rsidRDefault="00E308DB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nemocnice Náchod a.s., Purkyňova 446, 547 01 Náchod, IČO: 26000202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66" w:type="pct"/>
        <w:tblLook w:val="04A0" w:firstRow="1" w:lastRow="0" w:firstColumn="1" w:lastColumn="0" w:noHBand="0" w:noVBand="1"/>
      </w:tblPr>
      <w:tblGrid>
        <w:gridCol w:w="2292"/>
        <w:gridCol w:w="5028"/>
        <w:gridCol w:w="1862"/>
      </w:tblGrid>
      <w:tr w:rsidR="00C5658A" w:rsidRPr="00CB5F85" w14:paraId="15BAF9DD" w14:textId="77777777" w:rsidTr="0003173B">
        <w:trPr>
          <w:trHeight w:val="533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03173B">
        <w:trPr>
          <w:trHeight w:val="396"/>
        </w:trPr>
        <w:tc>
          <w:tcPr>
            <w:tcW w:w="1248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6AC45798" w14:textId="69AE55BC" w:rsidR="00D73C34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14" w:type="pct"/>
          </w:tcPr>
          <w:p w14:paraId="09614833" w14:textId="7FED5B3C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B2771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1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B2771" w:rsidRPr="00CB5F85" w14:paraId="17FDF31A" w14:textId="77777777" w:rsidTr="0003173B">
        <w:trPr>
          <w:trHeight w:val="396"/>
        </w:trPr>
        <w:tc>
          <w:tcPr>
            <w:tcW w:w="3986" w:type="pct"/>
            <w:gridSpan w:val="2"/>
            <w:shd w:val="clear" w:color="auto" w:fill="D9D9D9" w:themeFill="background1" w:themeFillShade="D9"/>
          </w:tcPr>
          <w:p w14:paraId="53339D8E" w14:textId="358F636D" w:rsidR="000B2771" w:rsidRDefault="000B2771" w:rsidP="000B27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 je kótován na burze cenných papírů</w:t>
            </w:r>
          </w:p>
        </w:tc>
        <w:tc>
          <w:tcPr>
            <w:tcW w:w="1014" w:type="pct"/>
          </w:tcPr>
          <w:p w14:paraId="7E3024BA" w14:textId="5D21633A" w:rsidR="000B2771" w:rsidRPr="00902649" w:rsidRDefault="000B2771" w:rsidP="000B277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  <w:r w:rsidR="0003173B">
              <w:rPr>
                <w:rStyle w:val="Znakapoznpodarou"/>
                <w:rFonts w:ascii="Arial" w:hAnsi="Arial" w:cs="Arial"/>
                <w:sz w:val="20"/>
                <w:szCs w:val="20"/>
                <w:highlight w:val="yellow"/>
              </w:rPr>
              <w:footnoteReference w:id="2"/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33" w:type="pct"/>
        <w:tblLook w:val="04A0" w:firstRow="1" w:lastRow="0" w:firstColumn="1" w:lastColumn="0" w:noHBand="0" w:noVBand="1"/>
      </w:tblPr>
      <w:tblGrid>
        <w:gridCol w:w="2279"/>
        <w:gridCol w:w="6843"/>
      </w:tblGrid>
      <w:tr w:rsidR="001D5358" w:rsidRPr="00CB5F85" w14:paraId="718D4A69" w14:textId="77777777" w:rsidTr="0003173B">
        <w:trPr>
          <w:trHeight w:val="55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03173B">
        <w:trPr>
          <w:trHeight w:val="621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03173B">
        <w:trPr>
          <w:trHeight w:val="918"/>
        </w:trPr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03173B">
        <w:trPr>
          <w:trHeight w:val="409"/>
        </w:trPr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73A4A2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FFE4E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6767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D8E034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A1DEA" w14:textId="77777777" w:rsidR="0003173B" w:rsidRDefault="0003173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5140"/>
        <w:gridCol w:w="3996"/>
      </w:tblGrid>
      <w:tr w:rsidR="002E0715" w14:paraId="4E68648A" w14:textId="77777777" w:rsidTr="00DD1FC1">
        <w:trPr>
          <w:trHeight w:val="574"/>
        </w:trPr>
        <w:tc>
          <w:tcPr>
            <w:tcW w:w="9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7A632BA6" w:rsidR="001C7660" w:rsidRDefault="00DD1FC1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</w:tr>
      <w:tr w:rsidR="0041571D" w14:paraId="30DEBDB5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62E11" w14:textId="6D95542B" w:rsidR="0041571D" w:rsidRPr="00FB4137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Pr="00FB4137">
              <w:rPr>
                <w:rFonts w:ascii="Arial" w:hAnsi="Arial" w:cs="Arial"/>
                <w:bCs/>
                <w:sz w:val="20"/>
                <w:szCs w:val="20"/>
              </w:rPr>
              <w:t xml:space="preserve">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571D" w14:paraId="5BD00B9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59989" w14:textId="00ED6FD0" w:rsidR="0041571D" w:rsidRPr="00FB4137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DD1FC1">
        <w:trPr>
          <w:trHeight w:val="79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C4C3" w14:textId="5C53E453" w:rsidR="00A52F40" w:rsidRPr="001C7660" w:rsidRDefault="001C766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C7660">
              <w:rPr>
                <w:rFonts w:ascii="Arial" w:hAnsi="Arial" w:cs="Arial"/>
                <w:sz w:val="20"/>
                <w:szCs w:val="20"/>
              </w:rPr>
              <w:t>N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abídková cena v Kč </w:t>
            </w:r>
            <w:r w:rsidRPr="001C7660">
              <w:rPr>
                <w:rFonts w:ascii="Arial" w:hAnsi="Arial" w:cs="Arial"/>
                <w:sz w:val="20"/>
                <w:szCs w:val="20"/>
              </w:rPr>
              <w:t>vč.</w:t>
            </w:r>
            <w:r w:rsidR="00A52F40" w:rsidRPr="001C7660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E308DB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lastRenderedPageBreak/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42EAB18" w14:textId="1348695D" w:rsidR="001C7660" w:rsidRDefault="00F02FFD" w:rsidP="00297AF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F02FFD">
        <w:rPr>
          <w:rFonts w:ascii="Arial" w:eastAsia="Arial" w:hAnsi="Arial" w:cs="Arial"/>
          <w:i/>
          <w:iCs/>
          <w:sz w:val="20"/>
          <w:szCs w:val="20"/>
        </w:rPr>
        <w:t>V případě, že dodavatel uvede více referencí</w:t>
      </w:r>
      <w:r w:rsidR="00FB4137">
        <w:rPr>
          <w:rFonts w:ascii="Arial" w:eastAsia="Arial" w:hAnsi="Arial" w:cs="Arial"/>
          <w:i/>
          <w:iCs/>
          <w:sz w:val="20"/>
          <w:szCs w:val="20"/>
        </w:rPr>
        <w:t xml:space="preserve"> (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významných dodávek</w:t>
      </w:r>
      <w:r w:rsidR="00FB4137">
        <w:rPr>
          <w:rFonts w:ascii="Arial" w:eastAsia="Arial" w:hAnsi="Arial" w:cs="Arial"/>
          <w:i/>
          <w:iCs/>
          <w:sz w:val="20"/>
          <w:szCs w:val="20"/>
        </w:rPr>
        <w:t>)</w:t>
      </w:r>
      <w:r w:rsidRPr="00F02FFD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p w14:paraId="17B37588" w14:textId="77777777" w:rsidR="001C7660" w:rsidRDefault="001C7660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 xml:space="preserve">Dodavatel dále prohlašuje, že neobchoduje se sankcionovaným zbožím, které se nachází v Rusku nebo Bělorusku či z Ruska nebo Běloruska pochází a nenabízí takové zboží v rámci plnění </w:t>
      </w:r>
      <w:r w:rsidRPr="006769A6">
        <w:rPr>
          <w:rFonts w:eastAsia="Arial" w:cs="Arial"/>
          <w:sz w:val="20"/>
        </w:rPr>
        <w:lastRenderedPageBreak/>
        <w:t>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4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50D12846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</w:t>
      </w:r>
      <w:r w:rsidR="00E308DB">
        <w:rPr>
          <w:rFonts w:ascii="Arial" w:hAnsi="Arial" w:cs="Arial"/>
          <w:sz w:val="20"/>
          <w:szCs w:val="20"/>
        </w:rPr>
        <w:t xml:space="preserve"> návrhem kupní smlouvy, která je přílohou č. 3 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E308D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E308D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E308D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E308D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5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53F7" w14:textId="77777777" w:rsidR="0006774A" w:rsidRDefault="0006774A" w:rsidP="002002D1">
      <w:pPr>
        <w:spacing w:after="0" w:line="240" w:lineRule="auto"/>
      </w:pPr>
      <w:r>
        <w:separator/>
      </w:r>
    </w:p>
  </w:endnote>
  <w:endnote w:type="continuationSeparator" w:id="0">
    <w:p w14:paraId="183A9EF4" w14:textId="77777777" w:rsidR="0006774A" w:rsidRDefault="0006774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06774A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9C5E" w14:textId="77777777" w:rsidR="0006774A" w:rsidRDefault="0006774A" w:rsidP="002002D1">
      <w:pPr>
        <w:spacing w:after="0" w:line="240" w:lineRule="auto"/>
      </w:pPr>
      <w:r>
        <w:separator/>
      </w:r>
    </w:p>
  </w:footnote>
  <w:footnote w:type="continuationSeparator" w:id="0">
    <w:p w14:paraId="3FA41C2C" w14:textId="77777777" w:rsidR="0006774A" w:rsidRDefault="0006774A" w:rsidP="002002D1">
      <w:pPr>
        <w:spacing w:after="0" w:line="240" w:lineRule="auto"/>
      </w:pPr>
      <w:r>
        <w:continuationSeparator/>
      </w:r>
    </w:p>
  </w:footnote>
  <w:footnote w:id="1">
    <w:p w14:paraId="4FD20BBA" w14:textId="1C8578B3" w:rsidR="000B2771" w:rsidRDefault="000B277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Účastník zvolí jednu z variant – za malý a střední podnik se považuje podnik, který zaměstnává méně než 250 zaměstnanců a jeho roční obraz nepřesahuje 50 miliónů EUR nebo jeho bilanční suma roční rozvahy nepřesahuje 43 miliónů EUR. Podrobné vysvětlení je uvedeno na webové adrese: </w:t>
      </w:r>
      <w:hyperlink r:id="rId1" w:history="1">
        <w:r w:rsidRPr="00190EBC">
          <w:rPr>
            <w:rStyle w:val="Hypertextovodkaz"/>
            <w:sz w:val="16"/>
            <w:szCs w:val="16"/>
          </w:rPr>
          <w:t>http://www.czechinvest.org/definice-msp</w:t>
        </w:r>
      </w:hyperlink>
      <w:r>
        <w:rPr>
          <w:sz w:val="16"/>
          <w:szCs w:val="16"/>
        </w:rPr>
        <w:t xml:space="preserve">. </w:t>
      </w:r>
    </w:p>
    <w:p w14:paraId="10EFC367" w14:textId="77777777" w:rsidR="0003173B" w:rsidRPr="000B2771" w:rsidRDefault="0003173B">
      <w:pPr>
        <w:pStyle w:val="Textpoznpodarou"/>
        <w:rPr>
          <w:sz w:val="16"/>
          <w:szCs w:val="16"/>
        </w:rPr>
      </w:pPr>
    </w:p>
  </w:footnote>
  <w:footnote w:id="2">
    <w:p w14:paraId="64E8911E" w14:textId="1113C6F9" w:rsidR="0003173B" w:rsidRPr="0003173B" w:rsidRDefault="0003173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Účastník zvolí jednu variantu – jde o údaj, který musí zadavatel povinně uvádět při identifikaci vybraného dodavatele ve Věstníku veřejných zakázek.</w:t>
      </w:r>
    </w:p>
  </w:footnote>
  <w:footnote w:id="3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2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5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F66"/>
    <w:rsid w:val="0003073B"/>
    <w:rsid w:val="0003173B"/>
    <w:rsid w:val="00041B3E"/>
    <w:rsid w:val="00045037"/>
    <w:rsid w:val="0004790B"/>
    <w:rsid w:val="00054173"/>
    <w:rsid w:val="00054620"/>
    <w:rsid w:val="00054B7D"/>
    <w:rsid w:val="00066446"/>
    <w:rsid w:val="0006774A"/>
    <w:rsid w:val="000724C2"/>
    <w:rsid w:val="00081846"/>
    <w:rsid w:val="000A4DF6"/>
    <w:rsid w:val="000B2771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C7660"/>
    <w:rsid w:val="001D5358"/>
    <w:rsid w:val="001D75A6"/>
    <w:rsid w:val="001E38CF"/>
    <w:rsid w:val="001E554C"/>
    <w:rsid w:val="001E6345"/>
    <w:rsid w:val="001F5558"/>
    <w:rsid w:val="002002D1"/>
    <w:rsid w:val="002147C2"/>
    <w:rsid w:val="00217DA5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97AFD"/>
    <w:rsid w:val="002B2D32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1C50"/>
    <w:rsid w:val="0032267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C3CA8"/>
    <w:rsid w:val="004C5B9C"/>
    <w:rsid w:val="004D41AE"/>
    <w:rsid w:val="004D6DD6"/>
    <w:rsid w:val="004D7A76"/>
    <w:rsid w:val="004E3156"/>
    <w:rsid w:val="00503BEB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4B78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58D1"/>
    <w:rsid w:val="006769A6"/>
    <w:rsid w:val="006877F9"/>
    <w:rsid w:val="0069123E"/>
    <w:rsid w:val="006A212E"/>
    <w:rsid w:val="006B1306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7804"/>
    <w:rsid w:val="00792BF1"/>
    <w:rsid w:val="00795AA4"/>
    <w:rsid w:val="007A10ED"/>
    <w:rsid w:val="007B26A3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4122F"/>
    <w:rsid w:val="00865408"/>
    <w:rsid w:val="00866080"/>
    <w:rsid w:val="00886E39"/>
    <w:rsid w:val="008A7162"/>
    <w:rsid w:val="008B05D1"/>
    <w:rsid w:val="008D47D4"/>
    <w:rsid w:val="008E37D3"/>
    <w:rsid w:val="008E6471"/>
    <w:rsid w:val="0090044B"/>
    <w:rsid w:val="00902649"/>
    <w:rsid w:val="00903F99"/>
    <w:rsid w:val="00913C74"/>
    <w:rsid w:val="00916EE0"/>
    <w:rsid w:val="00923085"/>
    <w:rsid w:val="0092405E"/>
    <w:rsid w:val="009326C7"/>
    <w:rsid w:val="00935F3A"/>
    <w:rsid w:val="00942F15"/>
    <w:rsid w:val="00964036"/>
    <w:rsid w:val="00965E76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147D"/>
    <w:rsid w:val="00A04EE3"/>
    <w:rsid w:val="00A17975"/>
    <w:rsid w:val="00A25746"/>
    <w:rsid w:val="00A35B2E"/>
    <w:rsid w:val="00A4279A"/>
    <w:rsid w:val="00A52F40"/>
    <w:rsid w:val="00A65597"/>
    <w:rsid w:val="00A85FE2"/>
    <w:rsid w:val="00A91F1E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26590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4046A"/>
    <w:rsid w:val="00C405FC"/>
    <w:rsid w:val="00C452D3"/>
    <w:rsid w:val="00C50843"/>
    <w:rsid w:val="00C50EAC"/>
    <w:rsid w:val="00C53A54"/>
    <w:rsid w:val="00C5658A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D14ECC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1FC1"/>
    <w:rsid w:val="00DD2A32"/>
    <w:rsid w:val="00DD6EC7"/>
    <w:rsid w:val="00DE5954"/>
    <w:rsid w:val="00DE61A8"/>
    <w:rsid w:val="00DE6240"/>
    <w:rsid w:val="00DF1278"/>
    <w:rsid w:val="00DF7A87"/>
    <w:rsid w:val="00E0676E"/>
    <w:rsid w:val="00E1066F"/>
    <w:rsid w:val="00E10A50"/>
    <w:rsid w:val="00E16ED2"/>
    <w:rsid w:val="00E22EF5"/>
    <w:rsid w:val="00E247C5"/>
    <w:rsid w:val="00E26717"/>
    <w:rsid w:val="00E308DB"/>
    <w:rsid w:val="00E43719"/>
    <w:rsid w:val="00E74F04"/>
    <w:rsid w:val="00E764A1"/>
    <w:rsid w:val="00E76680"/>
    <w:rsid w:val="00E83568"/>
    <w:rsid w:val="00E83940"/>
    <w:rsid w:val="00E967B1"/>
    <w:rsid w:val="00EA5318"/>
    <w:rsid w:val="00EB27FA"/>
    <w:rsid w:val="00EB2BDF"/>
    <w:rsid w:val="00EB56D2"/>
    <w:rsid w:val="00EB61B6"/>
    <w:rsid w:val="00EC77F4"/>
    <w:rsid w:val="00EC7B20"/>
    <w:rsid w:val="00ED0EBA"/>
    <w:rsid w:val="00ED76F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60F68"/>
    <w:rsid w:val="00F86835"/>
    <w:rsid w:val="00F911BF"/>
    <w:rsid w:val="00FA0A1F"/>
    <w:rsid w:val="00FA6AA6"/>
    <w:rsid w:val="00FB4137"/>
    <w:rsid w:val="00FB4E3B"/>
    <w:rsid w:val="00FC157D"/>
    <w:rsid w:val="00FC48BE"/>
    <w:rsid w:val="00FE3AE7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B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inancnianalytickyurad.cz/files/20220412-ukr-blr.xlsx" TargetMode="External"/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Bc. Michaela Kapustová</cp:lastModifiedBy>
  <cp:revision>2</cp:revision>
  <dcterms:created xsi:type="dcterms:W3CDTF">2026-02-23T09:57:00Z</dcterms:created>
  <dcterms:modified xsi:type="dcterms:W3CDTF">2026-02-23T09:57:00Z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