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178A" w14:textId="77777777" w:rsidR="00D40392" w:rsidRPr="00472A5A" w:rsidRDefault="00D40392" w:rsidP="0035702A">
      <w:pPr>
        <w:jc w:val="center"/>
        <w:outlineLvl w:val="0"/>
        <w:rPr>
          <w:b/>
          <w:bCs/>
          <w:sz w:val="20"/>
          <w:szCs w:val="20"/>
        </w:rPr>
      </w:pPr>
    </w:p>
    <w:p w14:paraId="144E1476" w14:textId="055A42A3"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870"/>
        <w:gridCol w:w="1654"/>
        <w:gridCol w:w="2080"/>
      </w:tblGrid>
      <w:tr w:rsidR="00E845FA" w:rsidRPr="00E845FA" w14:paraId="02BEDE38" w14:textId="77777777" w:rsidTr="00A67F0B">
        <w:trPr>
          <w:trHeight w:val="1415"/>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2CF2D" w14:textId="4CB523E3" w:rsidR="0035702A" w:rsidRPr="00071820" w:rsidRDefault="007F26E5" w:rsidP="00257B52">
            <w:pPr>
              <w:rPr>
                <w:sz w:val="20"/>
                <w:szCs w:val="20"/>
                <w:highlight w:val="green"/>
              </w:rPr>
            </w:pPr>
            <w:r w:rsidRPr="0037685B">
              <w:rPr>
                <w:b/>
                <w:sz w:val="22"/>
                <w:szCs w:val="20"/>
              </w:rPr>
              <w:t>Název veřejné zakázky</w:t>
            </w:r>
            <w:r w:rsidRPr="0037685B">
              <w:rPr>
                <w:sz w:val="22"/>
                <w:szCs w:val="20"/>
              </w:rPr>
              <w:t xml:space="preserve"> </w:t>
            </w:r>
            <w:r w:rsidRPr="0037685B">
              <w:rPr>
                <w:sz w:val="20"/>
                <w:szCs w:val="20"/>
              </w:rPr>
              <w:t>zadávané jako veřejná zakázka malého rozsahu</w:t>
            </w:r>
          </w:p>
        </w:tc>
        <w:tc>
          <w:tcPr>
            <w:tcW w:w="560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22F287" w14:textId="38B32261" w:rsidR="0035702A" w:rsidRPr="00E845FA" w:rsidRDefault="00A30E1C" w:rsidP="00E845FA">
            <w:pPr>
              <w:jc w:val="center"/>
              <w:rPr>
                <w:b/>
                <w:color w:val="4F81BD" w:themeColor="accent1"/>
              </w:rPr>
            </w:pPr>
            <w:r w:rsidRPr="00E845FA">
              <w:rPr>
                <w:b/>
                <w:bCs/>
                <w:color w:val="4F81BD" w:themeColor="accent1"/>
                <w:sz w:val="28"/>
                <w:szCs w:val="28"/>
              </w:rPr>
              <w:t>„</w:t>
            </w:r>
            <w:r w:rsidR="003D7346">
              <w:rPr>
                <w:b/>
                <w:bCs/>
                <w:color w:val="4F81BD" w:themeColor="accent1"/>
                <w:sz w:val="28"/>
                <w:szCs w:val="28"/>
              </w:rPr>
              <w:t>Samoobslužné prodejní nápojové a potravinové automaty – umístění a provoz v ONN a.s.</w:t>
            </w:r>
            <w:r w:rsidRPr="00B1292F">
              <w:rPr>
                <w:rFonts w:eastAsiaTheme="majorEastAsia"/>
                <w:b/>
                <w:color w:val="4F81BD" w:themeColor="accent1"/>
                <w:sz w:val="28"/>
                <w:szCs w:val="28"/>
              </w:rPr>
              <w:t>“</w:t>
            </w:r>
          </w:p>
        </w:tc>
      </w:tr>
      <w:tr w:rsidR="006D38A0" w:rsidRPr="00C469E2" w14:paraId="2956449D" w14:textId="77777777" w:rsidTr="00A67F0B">
        <w:trPr>
          <w:trHeight w:val="342"/>
        </w:trPr>
        <w:tc>
          <w:tcPr>
            <w:tcW w:w="9006" w:type="dxa"/>
            <w:gridSpan w:val="4"/>
            <w:tcBorders>
              <w:top w:val="single" w:sz="4" w:space="0" w:color="auto"/>
              <w:left w:val="single" w:sz="4" w:space="0" w:color="auto"/>
              <w:bottom w:val="single" w:sz="4" w:space="0" w:color="auto"/>
              <w:right w:val="single" w:sz="4" w:space="0" w:color="auto"/>
            </w:tcBorders>
            <w:vAlign w:val="center"/>
          </w:tcPr>
          <w:p w14:paraId="44A92DFE" w14:textId="77777777" w:rsidR="0091685E" w:rsidRPr="00C469E2" w:rsidRDefault="006D38A0" w:rsidP="00C469E2">
            <w:pPr>
              <w:autoSpaceDE w:val="0"/>
              <w:autoSpaceDN w:val="0"/>
              <w:adjustRightInd w:val="0"/>
              <w:spacing w:before="120" w:after="120"/>
              <w:jc w:val="center"/>
              <w:rPr>
                <w:b/>
              </w:rPr>
            </w:pPr>
            <w:r w:rsidRPr="00C469E2">
              <w:rPr>
                <w:b/>
              </w:rPr>
              <w:t>Zadavatel</w:t>
            </w:r>
          </w:p>
        </w:tc>
      </w:tr>
      <w:tr w:rsidR="007C37A3" w:rsidRPr="00DC61A3" w14:paraId="7828774B" w14:textId="77777777" w:rsidTr="00A67F0B">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B3EED75" w14:textId="08987587" w:rsidR="007C37A3" w:rsidRPr="00DC61A3" w:rsidRDefault="00A67F0B" w:rsidP="00A67F0B">
            <w:pPr>
              <w:rPr>
                <w:sz w:val="20"/>
                <w:szCs w:val="20"/>
              </w:rPr>
            </w:pPr>
            <w:r w:rsidRPr="00E91140">
              <w:rPr>
                <w:sz w:val="20"/>
                <w:szCs w:val="20"/>
              </w:rPr>
              <w:t>Oblastní nemocnice Náchod a.s.</w:t>
            </w:r>
          </w:p>
        </w:tc>
      </w:tr>
      <w:tr w:rsidR="00A67F0B" w:rsidRPr="00DC61A3" w14:paraId="66C3795E" w14:textId="77777777" w:rsidTr="00A67F0B">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577A0" w14:textId="77777777" w:rsidR="00A67F0B" w:rsidRPr="00DC61A3" w:rsidRDefault="00A67F0B" w:rsidP="00A67F0B">
            <w:pPr>
              <w:rPr>
                <w:sz w:val="20"/>
                <w:szCs w:val="20"/>
              </w:rPr>
            </w:pPr>
            <w:r w:rsidRPr="00DC61A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5A7C1C54" w:rsidR="00A67F0B" w:rsidRPr="00DC61A3" w:rsidRDefault="003D7346" w:rsidP="00A67F0B">
            <w:pPr>
              <w:rPr>
                <w:sz w:val="20"/>
                <w:szCs w:val="20"/>
              </w:rPr>
            </w:pPr>
            <w:r>
              <w:rPr>
                <w:sz w:val="20"/>
                <w:szCs w:val="20"/>
              </w:rPr>
              <w:t>Purkyňova 446, 547 01 Náchod</w:t>
            </w:r>
          </w:p>
        </w:tc>
      </w:tr>
      <w:tr w:rsidR="00A67F0B" w:rsidRPr="00DC61A3" w14:paraId="0A560B81" w14:textId="77777777" w:rsidTr="00A67F0B">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3FB9D" w14:textId="77777777" w:rsidR="00A67F0B" w:rsidRPr="00DC61A3" w:rsidRDefault="00A67F0B" w:rsidP="00A67F0B">
            <w:pPr>
              <w:rPr>
                <w:sz w:val="20"/>
                <w:szCs w:val="20"/>
              </w:rPr>
            </w:pPr>
            <w:r w:rsidRPr="00DC61A3">
              <w:rPr>
                <w:sz w:val="20"/>
                <w:szCs w:val="20"/>
              </w:rPr>
              <w:t>IČ/DIČ/DIČ pro účely DPH:</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77777777" w:rsidR="00A67F0B" w:rsidRPr="00DC61A3" w:rsidRDefault="00A67F0B" w:rsidP="00A67F0B">
            <w:pPr>
              <w:rPr>
                <w:sz w:val="20"/>
                <w:szCs w:val="20"/>
              </w:rPr>
            </w:pPr>
            <w:r w:rsidRPr="00DC61A3">
              <w:rPr>
                <w:bCs/>
                <w:sz w:val="20"/>
                <w:szCs w:val="20"/>
              </w:rPr>
              <w:t>26000202 / CZ26000202 / CZ699004900</w:t>
            </w:r>
          </w:p>
        </w:tc>
      </w:tr>
      <w:tr w:rsidR="00A67F0B" w:rsidRPr="00DC61A3" w14:paraId="3989ACF9" w14:textId="77777777" w:rsidTr="00A67F0B">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3F9C7" w14:textId="77777777" w:rsidR="00A67F0B" w:rsidRPr="00DC61A3" w:rsidRDefault="00A67F0B" w:rsidP="00A67F0B">
            <w:pPr>
              <w:rPr>
                <w:sz w:val="20"/>
                <w:szCs w:val="20"/>
              </w:rPr>
            </w:pPr>
            <w:r w:rsidRPr="00DC61A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30A1D899" w:rsidR="00A67F0B" w:rsidRPr="003D7346" w:rsidRDefault="003D7346" w:rsidP="003D7346">
            <w:pPr>
              <w:rPr>
                <w:sz w:val="22"/>
                <w:szCs w:val="22"/>
              </w:rPr>
            </w:pPr>
            <w:r w:rsidRPr="003D7346">
              <w:rPr>
                <w:sz w:val="20"/>
                <w:szCs w:val="20"/>
              </w:rPr>
              <w:t>RNDr. Bc. Jan Mach, předseda správní rady</w:t>
            </w:r>
          </w:p>
        </w:tc>
      </w:tr>
      <w:tr w:rsidR="00A67F0B" w:rsidRPr="00DC61A3" w14:paraId="344F56A2" w14:textId="77777777" w:rsidTr="00A67F0B">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BDA399" w14:textId="77777777" w:rsidR="00A67F0B" w:rsidRPr="00DC61A3" w:rsidRDefault="00A67F0B" w:rsidP="00A67F0B">
            <w:pPr>
              <w:rPr>
                <w:sz w:val="20"/>
                <w:szCs w:val="20"/>
                <w:highlight w:val="yellow"/>
              </w:rPr>
            </w:pPr>
            <w:r w:rsidRPr="00DC61A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6D31099D" w:rsidR="00A67F0B" w:rsidRPr="00DC61A3" w:rsidRDefault="00A67F0B" w:rsidP="00A67F0B">
            <w:pPr>
              <w:rPr>
                <w:bCs/>
                <w:sz w:val="20"/>
                <w:szCs w:val="20"/>
                <w:highlight w:val="yellow"/>
              </w:rPr>
            </w:pPr>
            <w:hyperlink r:id="rId8" w:history="1">
              <w:r w:rsidRPr="00DC61A3">
                <w:rPr>
                  <w:rStyle w:val="Hypertextovodkaz"/>
                  <w:sz w:val="20"/>
                  <w:szCs w:val="20"/>
                </w:rPr>
                <w:t>https://zakazky.cenakhk.cz/profile_display_1330.html</w:t>
              </w:r>
            </w:hyperlink>
          </w:p>
        </w:tc>
      </w:tr>
      <w:tr w:rsidR="00A67F0B" w:rsidRPr="00C469E2" w14:paraId="1248AED9" w14:textId="77777777" w:rsidTr="00A67F0B">
        <w:trPr>
          <w:trHeight w:hRule="exact" w:val="567"/>
        </w:trPr>
        <w:tc>
          <w:tcPr>
            <w:tcW w:w="9006" w:type="dxa"/>
            <w:gridSpan w:val="4"/>
            <w:tcBorders>
              <w:top w:val="single" w:sz="4" w:space="0" w:color="auto"/>
              <w:left w:val="single" w:sz="4" w:space="0" w:color="auto"/>
              <w:bottom w:val="single" w:sz="4" w:space="0" w:color="auto"/>
              <w:right w:val="single" w:sz="4" w:space="0" w:color="auto"/>
            </w:tcBorders>
            <w:vAlign w:val="center"/>
          </w:tcPr>
          <w:p w14:paraId="4780313E" w14:textId="574181C4" w:rsidR="00A67F0B" w:rsidRPr="00C469E2" w:rsidRDefault="00A67F0B" w:rsidP="00A67F0B">
            <w:pPr>
              <w:autoSpaceDE w:val="0"/>
              <w:autoSpaceDN w:val="0"/>
              <w:adjustRightInd w:val="0"/>
              <w:spacing w:before="120" w:after="120"/>
              <w:jc w:val="center"/>
              <w:rPr>
                <w:b/>
              </w:rPr>
            </w:pPr>
            <w:r w:rsidRPr="00C469E2">
              <w:rPr>
                <w:b/>
              </w:rPr>
              <w:t>Účastník</w:t>
            </w:r>
          </w:p>
          <w:p w14:paraId="35C95CEC" w14:textId="77777777" w:rsidR="00A67F0B" w:rsidRPr="00C469E2" w:rsidRDefault="00A67F0B" w:rsidP="00A67F0B">
            <w:pPr>
              <w:autoSpaceDE w:val="0"/>
              <w:autoSpaceDN w:val="0"/>
              <w:adjustRightInd w:val="0"/>
              <w:spacing w:before="120" w:after="120"/>
              <w:jc w:val="center"/>
              <w:rPr>
                <w:b/>
              </w:rPr>
            </w:pPr>
          </w:p>
          <w:p w14:paraId="1BEDF124" w14:textId="77777777" w:rsidR="00A67F0B" w:rsidRPr="00C469E2" w:rsidRDefault="00A67F0B" w:rsidP="00A67F0B">
            <w:pPr>
              <w:autoSpaceDE w:val="0"/>
              <w:autoSpaceDN w:val="0"/>
              <w:adjustRightInd w:val="0"/>
              <w:spacing w:before="120" w:after="120"/>
              <w:jc w:val="center"/>
              <w:rPr>
                <w:b/>
              </w:rPr>
            </w:pPr>
          </w:p>
        </w:tc>
      </w:tr>
      <w:tr w:rsidR="00A67F0B" w:rsidRPr="006B6F57" w14:paraId="3ADD0EAC" w14:textId="77777777" w:rsidTr="00A67F0B">
        <w:trPr>
          <w:trHeight w:val="40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4BCD" w14:textId="77777777" w:rsidR="00A67F0B" w:rsidRPr="006B6F57" w:rsidRDefault="00A67F0B" w:rsidP="00A67F0B">
            <w:pPr>
              <w:rPr>
                <w:sz w:val="20"/>
                <w:szCs w:val="20"/>
              </w:rPr>
            </w:pPr>
            <w:r w:rsidRPr="006B6F57">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A67F0B" w:rsidRPr="006B6F57" w:rsidRDefault="00A67F0B" w:rsidP="00A67F0B">
            <w:pPr>
              <w:rPr>
                <w:b/>
                <w:sz w:val="20"/>
                <w:szCs w:val="20"/>
                <w:highlight w:val="yellow"/>
              </w:rPr>
            </w:pPr>
          </w:p>
        </w:tc>
      </w:tr>
      <w:tr w:rsidR="00A67F0B" w:rsidRPr="006B6F57" w14:paraId="613B5947" w14:textId="77777777" w:rsidTr="00A67F0B">
        <w:trPr>
          <w:trHeight w:val="427"/>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8BBA5" w14:textId="77777777" w:rsidR="00A67F0B" w:rsidRPr="006B6F57" w:rsidRDefault="00A67F0B" w:rsidP="00A67F0B">
            <w:pPr>
              <w:rPr>
                <w:sz w:val="20"/>
                <w:szCs w:val="20"/>
              </w:rPr>
            </w:pPr>
            <w:r w:rsidRPr="006B6F57">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A67F0B" w:rsidRPr="006B6F57" w:rsidRDefault="00A67F0B" w:rsidP="00A67F0B">
            <w:pPr>
              <w:rPr>
                <w:sz w:val="20"/>
                <w:szCs w:val="20"/>
                <w:highlight w:val="yellow"/>
              </w:rPr>
            </w:pPr>
          </w:p>
        </w:tc>
      </w:tr>
      <w:tr w:rsidR="00A67F0B" w:rsidRPr="006B6F57" w14:paraId="1E984234" w14:textId="77777777" w:rsidTr="00A67F0B">
        <w:trPr>
          <w:trHeight w:val="321"/>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CE19E" w14:textId="77777777" w:rsidR="00A67F0B" w:rsidRPr="006B6F57" w:rsidRDefault="00A67F0B" w:rsidP="00A67F0B">
            <w:pPr>
              <w:rPr>
                <w:sz w:val="20"/>
                <w:szCs w:val="20"/>
              </w:rPr>
            </w:pPr>
            <w:r w:rsidRPr="006B6F57">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A67F0B" w:rsidRPr="006B6F57" w:rsidRDefault="00A67F0B" w:rsidP="00A67F0B">
            <w:pPr>
              <w:rPr>
                <w:sz w:val="20"/>
                <w:szCs w:val="20"/>
                <w:highlight w:val="yellow"/>
              </w:rPr>
            </w:pPr>
          </w:p>
        </w:tc>
      </w:tr>
      <w:tr w:rsidR="00A67F0B" w:rsidRPr="006B6F57" w14:paraId="3E336E75"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09151" w14:textId="77777777" w:rsidR="00A67F0B" w:rsidRPr="006B6F57" w:rsidRDefault="00A67F0B" w:rsidP="00A67F0B">
            <w:pPr>
              <w:rPr>
                <w:sz w:val="20"/>
                <w:szCs w:val="20"/>
              </w:rPr>
            </w:pPr>
            <w:r w:rsidRPr="006B6F57">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A67F0B" w:rsidRPr="006B6F57" w:rsidRDefault="00A67F0B" w:rsidP="00A67F0B">
            <w:pPr>
              <w:rPr>
                <w:sz w:val="20"/>
                <w:szCs w:val="20"/>
                <w:highlight w:val="yellow"/>
              </w:rPr>
            </w:pPr>
          </w:p>
        </w:tc>
      </w:tr>
      <w:tr w:rsidR="00A67F0B" w:rsidRPr="006B6F57" w14:paraId="22A0BF1E"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1471C" w14:textId="77777777" w:rsidR="00A67F0B" w:rsidRPr="006B6F57" w:rsidRDefault="00A67F0B" w:rsidP="00A67F0B">
            <w:pPr>
              <w:rPr>
                <w:sz w:val="20"/>
                <w:szCs w:val="20"/>
              </w:rPr>
            </w:pPr>
            <w:r w:rsidRPr="006B6F57">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A67F0B" w:rsidRPr="006B6F57" w:rsidRDefault="00A67F0B" w:rsidP="00A67F0B">
            <w:pPr>
              <w:rPr>
                <w:sz w:val="20"/>
                <w:szCs w:val="20"/>
                <w:highlight w:val="yellow"/>
              </w:rPr>
            </w:pPr>
          </w:p>
        </w:tc>
      </w:tr>
      <w:tr w:rsidR="00A67F0B" w:rsidRPr="006B6F57" w14:paraId="6F0B41FD"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0A6B0" w14:textId="77777777" w:rsidR="00A67F0B" w:rsidRPr="006B6F57" w:rsidRDefault="00A67F0B" w:rsidP="00A67F0B">
            <w:pPr>
              <w:rPr>
                <w:sz w:val="20"/>
                <w:szCs w:val="20"/>
              </w:rPr>
            </w:pPr>
            <w:r w:rsidRPr="006B6F57">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A67F0B" w:rsidRPr="006B6F57" w:rsidRDefault="00A67F0B" w:rsidP="00A67F0B">
            <w:pPr>
              <w:rPr>
                <w:sz w:val="20"/>
                <w:szCs w:val="20"/>
                <w:highlight w:val="yellow"/>
              </w:rPr>
            </w:pPr>
            <w:r w:rsidRPr="006B6F57">
              <w:rPr>
                <w:sz w:val="20"/>
                <w:szCs w:val="20"/>
                <w:highlight w:val="yellow"/>
              </w:rPr>
              <w:t>ANO/NE</w:t>
            </w:r>
          </w:p>
        </w:tc>
      </w:tr>
      <w:tr w:rsidR="00A67F0B" w:rsidRPr="006B6F57" w14:paraId="36B1FE24"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F8551" w14:textId="77777777" w:rsidR="00A67F0B" w:rsidRPr="006B6F57" w:rsidRDefault="00A67F0B" w:rsidP="00A67F0B">
            <w:pPr>
              <w:rPr>
                <w:sz w:val="20"/>
                <w:szCs w:val="20"/>
              </w:rPr>
            </w:pPr>
            <w:r w:rsidRPr="006B6F57">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A67F0B" w:rsidRPr="006B6F57" w:rsidRDefault="00A67F0B" w:rsidP="00A67F0B">
            <w:pPr>
              <w:rPr>
                <w:sz w:val="20"/>
                <w:szCs w:val="20"/>
                <w:highlight w:val="yellow"/>
              </w:rPr>
            </w:pPr>
          </w:p>
        </w:tc>
      </w:tr>
      <w:tr w:rsidR="00A67F0B" w:rsidRPr="006B6F57" w14:paraId="6B15E877"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F6C30" w14:textId="77777777" w:rsidR="00A67F0B" w:rsidRPr="006B6F57" w:rsidRDefault="00A67F0B" w:rsidP="00A67F0B">
            <w:pPr>
              <w:rPr>
                <w:sz w:val="20"/>
                <w:szCs w:val="20"/>
              </w:rPr>
            </w:pPr>
            <w:r w:rsidRPr="006B6F57">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A67F0B" w:rsidRPr="006B6F57" w:rsidRDefault="00A67F0B" w:rsidP="00A67F0B">
            <w:pPr>
              <w:rPr>
                <w:sz w:val="20"/>
                <w:szCs w:val="20"/>
                <w:highlight w:val="yellow"/>
              </w:rPr>
            </w:pPr>
          </w:p>
        </w:tc>
      </w:tr>
      <w:tr w:rsidR="00A67F0B" w:rsidRPr="006B6F57" w14:paraId="4867A133"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84095A" w14:textId="77777777" w:rsidR="00A67F0B" w:rsidRPr="006B6F57" w:rsidRDefault="00A67F0B" w:rsidP="00A67F0B">
            <w:pPr>
              <w:rPr>
                <w:sz w:val="20"/>
                <w:szCs w:val="20"/>
              </w:rPr>
            </w:pPr>
            <w:r w:rsidRPr="006B6F57">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A67F0B" w:rsidRPr="006B6F57" w:rsidRDefault="00A67F0B" w:rsidP="00A67F0B">
            <w:pPr>
              <w:rPr>
                <w:sz w:val="20"/>
                <w:szCs w:val="20"/>
                <w:highlight w:val="yellow"/>
              </w:rPr>
            </w:pPr>
          </w:p>
        </w:tc>
      </w:tr>
      <w:tr w:rsidR="00A67F0B" w:rsidRPr="006B6F57" w14:paraId="634D8535" w14:textId="77777777" w:rsidTr="00A67F0B">
        <w:trPr>
          <w:trHeight w:val="341"/>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9FFA51" w14:textId="77777777" w:rsidR="00A67F0B" w:rsidRPr="006B6F57" w:rsidRDefault="00A67F0B" w:rsidP="00A67F0B">
            <w:pPr>
              <w:rPr>
                <w:sz w:val="20"/>
                <w:szCs w:val="20"/>
              </w:rPr>
            </w:pPr>
            <w:r w:rsidRPr="006B6F57">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A67F0B" w:rsidRPr="006B6F57" w:rsidRDefault="00A67F0B" w:rsidP="00A67F0B">
            <w:pPr>
              <w:rPr>
                <w:sz w:val="20"/>
                <w:szCs w:val="20"/>
                <w:highlight w:val="yellow"/>
              </w:rPr>
            </w:pPr>
          </w:p>
        </w:tc>
      </w:tr>
      <w:tr w:rsidR="00A67F0B" w:rsidRPr="00DC61A3" w14:paraId="118504AB" w14:textId="77777777" w:rsidTr="00A67F0B">
        <w:trPr>
          <w:trHeight w:val="321"/>
        </w:trPr>
        <w:tc>
          <w:tcPr>
            <w:tcW w:w="9006" w:type="dxa"/>
            <w:gridSpan w:val="4"/>
            <w:tcBorders>
              <w:top w:val="single" w:sz="4" w:space="0" w:color="auto"/>
              <w:left w:val="single" w:sz="4" w:space="0" w:color="auto"/>
              <w:bottom w:val="single" w:sz="4" w:space="0" w:color="auto"/>
              <w:right w:val="single" w:sz="4" w:space="0" w:color="auto"/>
            </w:tcBorders>
            <w:vAlign w:val="center"/>
          </w:tcPr>
          <w:p w14:paraId="3F4D3F5F" w14:textId="3F4113C0" w:rsidR="00A67F0B" w:rsidRPr="00DC61A3" w:rsidRDefault="00A67F0B" w:rsidP="00A67F0B">
            <w:pPr>
              <w:jc w:val="center"/>
              <w:rPr>
                <w:sz w:val="20"/>
                <w:szCs w:val="20"/>
                <w:highlight w:val="yellow"/>
              </w:rPr>
            </w:pPr>
          </w:p>
        </w:tc>
      </w:tr>
      <w:tr w:rsidR="00A67F0B" w:rsidRPr="005C2C29" w14:paraId="254AA3CC" w14:textId="77777777" w:rsidTr="00A67F0B">
        <w:trPr>
          <w:trHeight w:val="321"/>
        </w:trPr>
        <w:tc>
          <w:tcPr>
            <w:tcW w:w="9006"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52B9D9E" w14:textId="1193A13F" w:rsidR="00A67F0B" w:rsidRPr="005C2C29" w:rsidRDefault="00A67F0B" w:rsidP="00A67F0B">
            <w:pPr>
              <w:autoSpaceDE w:val="0"/>
              <w:autoSpaceDN w:val="0"/>
              <w:adjustRightInd w:val="0"/>
              <w:spacing w:before="120" w:after="120"/>
              <w:jc w:val="center"/>
              <w:rPr>
                <w:b/>
              </w:rPr>
            </w:pPr>
            <w:r w:rsidRPr="005C2C29">
              <w:rPr>
                <w:b/>
              </w:rPr>
              <w:t>Celková nabídková cena</w:t>
            </w:r>
          </w:p>
        </w:tc>
      </w:tr>
      <w:tr w:rsidR="00A67F0B" w:rsidRPr="00ED165D" w14:paraId="5A063803" w14:textId="77777777" w:rsidTr="002A3536">
        <w:trPr>
          <w:trHeight w:val="327"/>
        </w:trPr>
        <w:tc>
          <w:tcPr>
            <w:tcW w:w="3402"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70DC2A9" w14:textId="3D5D4B6E" w:rsidR="00A67F0B" w:rsidRPr="00ED165D" w:rsidRDefault="00751043" w:rsidP="00A67F0B">
            <w:pPr>
              <w:spacing w:line="276" w:lineRule="auto"/>
              <w:jc w:val="both"/>
              <w:rPr>
                <w:b/>
                <w:sz w:val="20"/>
                <w:szCs w:val="20"/>
              </w:rPr>
            </w:pPr>
            <w:r w:rsidRPr="00751043">
              <w:rPr>
                <w:b/>
                <w:sz w:val="20"/>
                <w:szCs w:val="20"/>
              </w:rPr>
              <w:t>Cena celkem za 48 měsíců za 22 ks automatů</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F192A2" w14:textId="5BD15A7C" w:rsidR="00A67F0B" w:rsidRPr="00ED165D" w:rsidRDefault="00A67F0B" w:rsidP="00A67F0B">
            <w:pPr>
              <w:numPr>
                <w:ilvl w:val="12"/>
                <w:numId w:val="0"/>
              </w:numPr>
              <w:rPr>
                <w:b/>
                <w:sz w:val="20"/>
                <w:szCs w:val="20"/>
              </w:rPr>
            </w:pPr>
            <w:r w:rsidRPr="00ED165D">
              <w:rPr>
                <w:b/>
                <w:sz w:val="20"/>
                <w:szCs w:val="20"/>
              </w:rPr>
              <w:t>Cena</w:t>
            </w:r>
            <w:r>
              <w:rPr>
                <w:b/>
                <w:sz w:val="20"/>
                <w:szCs w:val="20"/>
              </w:rPr>
              <w:t xml:space="preserve"> v Kč</w:t>
            </w:r>
            <w:r w:rsidRPr="00ED165D">
              <w:rPr>
                <w:b/>
                <w:sz w:val="20"/>
                <w:szCs w:val="20"/>
              </w:rPr>
              <w:t xml:space="preserve"> bez DPH</w:t>
            </w:r>
          </w:p>
        </w:tc>
        <w:tc>
          <w:tcPr>
            <w:tcW w:w="16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2FE09" w14:textId="77777777" w:rsidR="00A67F0B" w:rsidRPr="00ED165D" w:rsidRDefault="00A67F0B" w:rsidP="00A67F0B">
            <w:pPr>
              <w:numPr>
                <w:ilvl w:val="12"/>
                <w:numId w:val="0"/>
              </w:numPr>
              <w:rPr>
                <w:b/>
                <w:sz w:val="20"/>
                <w:szCs w:val="20"/>
              </w:rPr>
            </w:pPr>
            <w:r w:rsidRPr="00ED165D">
              <w:rPr>
                <w:b/>
                <w:sz w:val="20"/>
                <w:szCs w:val="20"/>
              </w:rPr>
              <w:t xml:space="preserve">Výše DPH </w:t>
            </w:r>
            <w:r w:rsidRPr="00ED165D">
              <w:rPr>
                <w:b/>
                <w:sz w:val="20"/>
                <w:szCs w:val="20"/>
                <w:highlight w:val="yellow"/>
              </w:rPr>
              <w:t>____</w:t>
            </w:r>
            <w:r w:rsidRPr="00ED165D">
              <w:rPr>
                <w:b/>
                <w:sz w:val="20"/>
                <w:szCs w:val="20"/>
              </w:rPr>
              <w:t xml:space="preserve"> % v Kč</w:t>
            </w:r>
          </w:p>
        </w:tc>
        <w:tc>
          <w:tcPr>
            <w:tcW w:w="2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28670D" w14:textId="27FB0AA6" w:rsidR="00A67F0B" w:rsidRPr="00ED165D" w:rsidRDefault="00A67F0B" w:rsidP="00A67F0B">
            <w:pPr>
              <w:numPr>
                <w:ilvl w:val="12"/>
                <w:numId w:val="0"/>
              </w:numPr>
              <w:rPr>
                <w:b/>
                <w:sz w:val="20"/>
                <w:szCs w:val="20"/>
              </w:rPr>
            </w:pPr>
            <w:r w:rsidRPr="00ED165D">
              <w:rPr>
                <w:b/>
                <w:sz w:val="20"/>
                <w:szCs w:val="20"/>
              </w:rPr>
              <w:t>Cena v</w:t>
            </w:r>
            <w:r>
              <w:rPr>
                <w:b/>
                <w:sz w:val="20"/>
                <w:szCs w:val="20"/>
              </w:rPr>
              <w:t> Kč v</w:t>
            </w:r>
            <w:r w:rsidRPr="00ED165D">
              <w:rPr>
                <w:b/>
                <w:sz w:val="20"/>
                <w:szCs w:val="20"/>
              </w:rPr>
              <w:t xml:space="preserve">četně DPH </w:t>
            </w:r>
          </w:p>
        </w:tc>
      </w:tr>
      <w:tr w:rsidR="00A67F0B" w:rsidRPr="00ED165D" w14:paraId="4C36767F" w14:textId="77777777" w:rsidTr="001E486B">
        <w:trPr>
          <w:trHeight w:val="454"/>
        </w:trPr>
        <w:tc>
          <w:tcPr>
            <w:tcW w:w="3402" w:type="dxa"/>
            <w:vMerge/>
            <w:tcBorders>
              <w:left w:val="single" w:sz="4" w:space="0" w:color="auto"/>
              <w:right w:val="single" w:sz="4" w:space="0" w:color="auto"/>
            </w:tcBorders>
            <w:shd w:val="clear" w:color="auto" w:fill="D9D9D9" w:themeFill="background1" w:themeFillShade="D9"/>
            <w:vAlign w:val="center"/>
          </w:tcPr>
          <w:p w14:paraId="3B9FA035" w14:textId="77777777" w:rsidR="00A67F0B" w:rsidRPr="00ED165D" w:rsidRDefault="00A67F0B" w:rsidP="00A67F0B">
            <w:pPr>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75D1F847" w14:textId="77777777" w:rsidR="00A67F0B" w:rsidRPr="00ED165D" w:rsidRDefault="00A67F0B" w:rsidP="00A67F0B">
            <w:pPr>
              <w:rPr>
                <w:sz w:val="20"/>
                <w:szCs w:val="20"/>
              </w:rPr>
            </w:pPr>
          </w:p>
        </w:tc>
        <w:tc>
          <w:tcPr>
            <w:tcW w:w="1654" w:type="dxa"/>
            <w:tcBorders>
              <w:top w:val="single" w:sz="4" w:space="0" w:color="auto"/>
              <w:left w:val="single" w:sz="4" w:space="0" w:color="auto"/>
              <w:bottom w:val="single" w:sz="4" w:space="0" w:color="auto"/>
              <w:right w:val="single" w:sz="4" w:space="0" w:color="auto"/>
            </w:tcBorders>
            <w:shd w:val="clear" w:color="auto" w:fill="FFFF00"/>
            <w:vAlign w:val="center"/>
          </w:tcPr>
          <w:p w14:paraId="132EB2A2" w14:textId="77777777" w:rsidR="00A67F0B" w:rsidRPr="00ED165D" w:rsidRDefault="00A67F0B" w:rsidP="00A67F0B">
            <w:pPr>
              <w:rPr>
                <w:sz w:val="20"/>
                <w:szCs w:val="20"/>
              </w:rPr>
            </w:pPr>
          </w:p>
        </w:tc>
        <w:tc>
          <w:tcPr>
            <w:tcW w:w="2080" w:type="dxa"/>
            <w:tcBorders>
              <w:top w:val="single" w:sz="4" w:space="0" w:color="auto"/>
              <w:left w:val="single" w:sz="4" w:space="0" w:color="auto"/>
              <w:bottom w:val="single" w:sz="4" w:space="0" w:color="auto"/>
              <w:right w:val="single" w:sz="4" w:space="0" w:color="auto"/>
            </w:tcBorders>
            <w:shd w:val="clear" w:color="auto" w:fill="FFFF00"/>
            <w:vAlign w:val="center"/>
          </w:tcPr>
          <w:p w14:paraId="0187A7A1" w14:textId="77777777" w:rsidR="00A67F0B" w:rsidRPr="00ED165D" w:rsidRDefault="00A67F0B" w:rsidP="00A67F0B">
            <w:pPr>
              <w:rPr>
                <w:sz w:val="20"/>
                <w:szCs w:val="20"/>
              </w:rPr>
            </w:pPr>
          </w:p>
        </w:tc>
      </w:tr>
      <w:tr w:rsidR="000D7A88" w:rsidRPr="00ED165D" w14:paraId="106113CF" w14:textId="77777777" w:rsidTr="000D7A88">
        <w:trPr>
          <w:trHeight w:val="454"/>
        </w:trPr>
        <w:tc>
          <w:tcPr>
            <w:tcW w:w="3402" w:type="dxa"/>
            <w:vMerge w:val="restart"/>
            <w:tcBorders>
              <w:left w:val="single" w:sz="4" w:space="0" w:color="auto"/>
              <w:right w:val="single" w:sz="4" w:space="0" w:color="auto"/>
            </w:tcBorders>
            <w:shd w:val="clear" w:color="auto" w:fill="DBE5F1" w:themeFill="accent1" w:themeFillTint="33"/>
            <w:vAlign w:val="center"/>
          </w:tcPr>
          <w:p w14:paraId="06EAAB53" w14:textId="780BA995" w:rsidR="000D7A88" w:rsidRPr="000D7A88" w:rsidRDefault="00751043" w:rsidP="000D7A88">
            <w:pPr>
              <w:spacing w:line="276" w:lineRule="auto"/>
              <w:jc w:val="both"/>
              <w:rPr>
                <w:b/>
                <w:sz w:val="20"/>
                <w:szCs w:val="20"/>
              </w:rPr>
            </w:pPr>
            <w:r w:rsidRPr="00751043">
              <w:rPr>
                <w:b/>
                <w:sz w:val="20"/>
                <w:szCs w:val="20"/>
              </w:rPr>
              <w:t>Výše 1 provize v Kč bez DPH z každého 1 ks prodaného výrobku</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B43D3" w14:textId="04C8D285" w:rsidR="000D7A88" w:rsidRPr="000D7A88" w:rsidRDefault="000D7A88" w:rsidP="000D7A88">
            <w:pPr>
              <w:rPr>
                <w:sz w:val="20"/>
                <w:szCs w:val="20"/>
              </w:rPr>
            </w:pPr>
            <w:r w:rsidRPr="000D7A88">
              <w:rPr>
                <w:b/>
                <w:sz w:val="20"/>
                <w:szCs w:val="20"/>
              </w:rPr>
              <w:t>Cena v Kč bez DPH</w:t>
            </w:r>
          </w:p>
        </w:tc>
        <w:tc>
          <w:tcPr>
            <w:tcW w:w="16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25EA17" w14:textId="2740E281" w:rsidR="000D7A88" w:rsidRPr="00ED165D" w:rsidRDefault="000D7A88" w:rsidP="000D7A88">
            <w:pPr>
              <w:rPr>
                <w:sz w:val="20"/>
                <w:szCs w:val="20"/>
              </w:rPr>
            </w:pPr>
            <w:r w:rsidRPr="00ED165D">
              <w:rPr>
                <w:b/>
                <w:sz w:val="20"/>
                <w:szCs w:val="20"/>
              </w:rPr>
              <w:t xml:space="preserve">Výše DPH </w:t>
            </w:r>
            <w:r w:rsidRPr="00ED165D">
              <w:rPr>
                <w:b/>
                <w:sz w:val="20"/>
                <w:szCs w:val="20"/>
                <w:highlight w:val="yellow"/>
              </w:rPr>
              <w:t>____</w:t>
            </w:r>
            <w:r w:rsidRPr="00ED165D">
              <w:rPr>
                <w:b/>
                <w:sz w:val="20"/>
                <w:szCs w:val="20"/>
              </w:rPr>
              <w:t xml:space="preserve"> % v Kč</w:t>
            </w:r>
          </w:p>
        </w:tc>
        <w:tc>
          <w:tcPr>
            <w:tcW w:w="2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9258AF" w14:textId="7F3E2C73" w:rsidR="000D7A88" w:rsidRPr="00ED165D" w:rsidRDefault="000D7A88" w:rsidP="000D7A88">
            <w:pPr>
              <w:rPr>
                <w:sz w:val="20"/>
                <w:szCs w:val="20"/>
              </w:rPr>
            </w:pPr>
            <w:r w:rsidRPr="00ED165D">
              <w:rPr>
                <w:b/>
                <w:sz w:val="20"/>
                <w:szCs w:val="20"/>
              </w:rPr>
              <w:t>Cena v</w:t>
            </w:r>
            <w:r>
              <w:rPr>
                <w:b/>
                <w:sz w:val="20"/>
                <w:szCs w:val="20"/>
              </w:rPr>
              <w:t> Kč v</w:t>
            </w:r>
            <w:r w:rsidRPr="00ED165D">
              <w:rPr>
                <w:b/>
                <w:sz w:val="20"/>
                <w:szCs w:val="20"/>
              </w:rPr>
              <w:t xml:space="preserve">četně DPH </w:t>
            </w:r>
          </w:p>
        </w:tc>
      </w:tr>
      <w:tr w:rsidR="000D7A88" w:rsidRPr="00ED165D" w14:paraId="1E940CD6" w14:textId="77777777" w:rsidTr="001E486B">
        <w:trPr>
          <w:trHeight w:val="454"/>
        </w:trPr>
        <w:tc>
          <w:tcPr>
            <w:tcW w:w="3402" w:type="dxa"/>
            <w:vMerge/>
            <w:tcBorders>
              <w:left w:val="single" w:sz="4" w:space="0" w:color="auto"/>
              <w:right w:val="single" w:sz="4" w:space="0" w:color="auto"/>
            </w:tcBorders>
            <w:shd w:val="clear" w:color="auto" w:fill="DBE5F1" w:themeFill="accent1" w:themeFillTint="33"/>
            <w:vAlign w:val="center"/>
          </w:tcPr>
          <w:p w14:paraId="12A50D8D" w14:textId="77777777" w:rsidR="000D7A88" w:rsidRPr="000D7A88" w:rsidRDefault="000D7A88" w:rsidP="000D7A88">
            <w:pPr>
              <w:spacing w:line="276" w:lineRule="auto"/>
              <w:jc w:val="both"/>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6105A719" w14:textId="77777777" w:rsidR="000D7A88" w:rsidRPr="000D7A88" w:rsidRDefault="000D7A88" w:rsidP="000D7A88">
            <w:pPr>
              <w:rPr>
                <w:sz w:val="20"/>
                <w:szCs w:val="20"/>
              </w:rPr>
            </w:pPr>
          </w:p>
        </w:tc>
        <w:tc>
          <w:tcPr>
            <w:tcW w:w="1654" w:type="dxa"/>
            <w:tcBorders>
              <w:top w:val="single" w:sz="4" w:space="0" w:color="auto"/>
              <w:left w:val="single" w:sz="4" w:space="0" w:color="auto"/>
              <w:bottom w:val="single" w:sz="4" w:space="0" w:color="auto"/>
              <w:right w:val="single" w:sz="4" w:space="0" w:color="auto"/>
            </w:tcBorders>
            <w:shd w:val="clear" w:color="auto" w:fill="FFFF00"/>
            <w:vAlign w:val="center"/>
          </w:tcPr>
          <w:p w14:paraId="30E851DC" w14:textId="77777777" w:rsidR="000D7A88" w:rsidRPr="00ED165D" w:rsidRDefault="000D7A88" w:rsidP="000D7A88">
            <w:pPr>
              <w:rPr>
                <w:sz w:val="20"/>
                <w:szCs w:val="20"/>
              </w:rPr>
            </w:pPr>
          </w:p>
        </w:tc>
        <w:tc>
          <w:tcPr>
            <w:tcW w:w="2080" w:type="dxa"/>
            <w:tcBorders>
              <w:top w:val="single" w:sz="4" w:space="0" w:color="auto"/>
              <w:left w:val="single" w:sz="4" w:space="0" w:color="auto"/>
              <w:bottom w:val="single" w:sz="4" w:space="0" w:color="auto"/>
              <w:right w:val="single" w:sz="4" w:space="0" w:color="auto"/>
            </w:tcBorders>
            <w:shd w:val="clear" w:color="auto" w:fill="FFFF00"/>
            <w:vAlign w:val="center"/>
          </w:tcPr>
          <w:p w14:paraId="5B992E5A" w14:textId="77777777" w:rsidR="000D7A88" w:rsidRPr="00ED165D" w:rsidRDefault="000D7A88" w:rsidP="000D7A88">
            <w:pPr>
              <w:rPr>
                <w:sz w:val="20"/>
                <w:szCs w:val="20"/>
              </w:rPr>
            </w:pPr>
          </w:p>
        </w:tc>
      </w:tr>
      <w:tr w:rsidR="000D7A88" w:rsidRPr="00ED165D" w14:paraId="4E134843" w14:textId="77777777" w:rsidTr="001E486B">
        <w:trPr>
          <w:trHeight w:val="454"/>
        </w:trPr>
        <w:tc>
          <w:tcPr>
            <w:tcW w:w="3402" w:type="dxa"/>
            <w:tcBorders>
              <w:left w:val="single" w:sz="4" w:space="0" w:color="auto"/>
              <w:right w:val="single" w:sz="4" w:space="0" w:color="auto"/>
            </w:tcBorders>
            <w:shd w:val="clear" w:color="auto" w:fill="DBE5F1" w:themeFill="accent1" w:themeFillTint="33"/>
            <w:vAlign w:val="center"/>
          </w:tcPr>
          <w:p w14:paraId="340300F5" w14:textId="5F33F83E" w:rsidR="00A54DF1" w:rsidRPr="000D7A88" w:rsidRDefault="00751043" w:rsidP="000D7A88">
            <w:pPr>
              <w:spacing w:line="276" w:lineRule="auto"/>
              <w:jc w:val="both"/>
              <w:rPr>
                <w:b/>
                <w:sz w:val="20"/>
                <w:szCs w:val="20"/>
              </w:rPr>
            </w:pPr>
            <w:r w:rsidRPr="00751043">
              <w:rPr>
                <w:b/>
                <w:sz w:val="20"/>
                <w:szCs w:val="20"/>
              </w:rPr>
              <w:t xml:space="preserve">Výše slevy v % pro zaměstnance zadavatele z každého zakoupeného teplého nápoje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AFEDA8D" w14:textId="77777777" w:rsidR="000D7A88" w:rsidRPr="00ED165D" w:rsidRDefault="000D7A88" w:rsidP="000D7A88">
            <w:pPr>
              <w:rPr>
                <w:sz w:val="20"/>
                <w:szCs w:val="20"/>
              </w:rPr>
            </w:pPr>
          </w:p>
        </w:tc>
      </w:tr>
    </w:tbl>
    <w:p w14:paraId="23E94F28" w14:textId="595B5ABA" w:rsidR="008B4CD2" w:rsidRPr="00DC61A3" w:rsidRDefault="00D80C8C" w:rsidP="00472A5A">
      <w:pPr>
        <w:spacing w:before="120"/>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2AB6152" w:rsidR="00DC61A3" w:rsidRPr="00472A5A" w:rsidRDefault="008B4CD2" w:rsidP="008B4CD2">
      <w:pPr>
        <w:rPr>
          <w:sz w:val="16"/>
          <w:szCs w:val="16"/>
        </w:rPr>
      </w:pPr>
      <w:r w:rsidRPr="00DC61A3">
        <w:rPr>
          <w:sz w:val="20"/>
          <w:szCs w:val="20"/>
        </w:rPr>
        <w:t xml:space="preserve"> </w:t>
      </w:r>
    </w:p>
    <w:p w14:paraId="644E99DF" w14:textId="32C65C0B" w:rsidR="00D80C8C" w:rsidRPr="000D7A88" w:rsidRDefault="00D80C8C" w:rsidP="008B4CD2">
      <w:pPr>
        <w:rPr>
          <w:sz w:val="20"/>
          <w:szCs w:val="20"/>
        </w:rPr>
      </w:pPr>
      <w:r w:rsidRPr="000D7A88">
        <w:rPr>
          <w:sz w:val="20"/>
          <w:szCs w:val="20"/>
        </w:rPr>
        <w:t xml:space="preserve">V </w:t>
      </w:r>
      <w:r w:rsidRPr="000D7A88">
        <w:rPr>
          <w:sz w:val="20"/>
          <w:szCs w:val="20"/>
          <w:highlight w:val="yellow"/>
        </w:rPr>
        <w:t>_____________ dne _________</w:t>
      </w:r>
      <w:r w:rsidRPr="000D7A88">
        <w:rPr>
          <w:sz w:val="20"/>
          <w:szCs w:val="20"/>
          <w:highlight w:val="yellow"/>
        </w:rPr>
        <w:tab/>
      </w:r>
      <w:r w:rsidRPr="000D7A88">
        <w:rPr>
          <w:sz w:val="20"/>
          <w:szCs w:val="20"/>
          <w:shd w:val="clear" w:color="auto" w:fill="FFFFFF" w:themeFill="background1"/>
        </w:rPr>
        <w:t xml:space="preserve">     </w:t>
      </w:r>
      <w:r w:rsidRPr="000D7A88">
        <w:rPr>
          <w:sz w:val="20"/>
          <w:szCs w:val="20"/>
          <w:shd w:val="clear" w:color="auto" w:fill="FFFFFF" w:themeFill="background1"/>
        </w:rPr>
        <w:tab/>
      </w:r>
      <w:r w:rsidR="000D7A88" w:rsidRPr="000D7A88">
        <w:rPr>
          <w:sz w:val="20"/>
          <w:szCs w:val="20"/>
          <w:shd w:val="clear" w:color="auto" w:fill="FFFFFF" w:themeFill="background1"/>
        </w:rPr>
        <w:tab/>
      </w:r>
      <w:r w:rsidRPr="000D7A88">
        <w:rPr>
          <w:sz w:val="20"/>
          <w:szCs w:val="20"/>
          <w:highlight w:val="yellow"/>
        </w:rPr>
        <w:t xml:space="preserve"> ___________________________</w:t>
      </w:r>
      <w:r w:rsidR="000D7A88">
        <w:rPr>
          <w:sz w:val="20"/>
          <w:szCs w:val="20"/>
          <w:highlight w:val="yellow"/>
        </w:rPr>
        <w:t>__________</w:t>
      </w:r>
      <w:r w:rsidRPr="000D7A88">
        <w:rPr>
          <w:sz w:val="20"/>
          <w:szCs w:val="20"/>
          <w:highlight w:val="yellow"/>
        </w:rPr>
        <w:t>_____</w:t>
      </w:r>
    </w:p>
    <w:p w14:paraId="4581DD74" w14:textId="57398873" w:rsidR="00811DF9" w:rsidRPr="000D7A88" w:rsidRDefault="00811DF9" w:rsidP="008B4CD2">
      <w:pPr>
        <w:rPr>
          <w:sz w:val="20"/>
          <w:szCs w:val="20"/>
        </w:rPr>
      </w:pPr>
      <w:r w:rsidRPr="000D7A88">
        <w:rPr>
          <w:sz w:val="20"/>
          <w:szCs w:val="20"/>
        </w:rPr>
        <w:tab/>
      </w:r>
      <w:r w:rsidRPr="000D7A88">
        <w:rPr>
          <w:sz w:val="20"/>
          <w:szCs w:val="20"/>
        </w:rPr>
        <w:tab/>
      </w:r>
      <w:r w:rsidRPr="000D7A88">
        <w:rPr>
          <w:sz w:val="20"/>
          <w:szCs w:val="20"/>
        </w:rPr>
        <w:tab/>
      </w:r>
      <w:r w:rsidRPr="000D7A88">
        <w:rPr>
          <w:sz w:val="20"/>
          <w:szCs w:val="20"/>
        </w:rPr>
        <w:tab/>
      </w:r>
      <w:r w:rsidRPr="000D7A88">
        <w:rPr>
          <w:sz w:val="20"/>
          <w:szCs w:val="20"/>
        </w:rPr>
        <w:tab/>
      </w:r>
      <w:r w:rsidRPr="000D7A88">
        <w:rPr>
          <w:sz w:val="20"/>
          <w:szCs w:val="20"/>
        </w:rPr>
        <w:tab/>
      </w:r>
      <w:r w:rsidR="00152FB6" w:rsidRPr="000D7A88">
        <w:rPr>
          <w:sz w:val="20"/>
          <w:szCs w:val="20"/>
          <w:shd w:val="clear" w:color="auto" w:fill="FFFF00"/>
        </w:rPr>
        <w:t>Jméno a podpis osoby, oprávněné jednat za účastníka</w:t>
      </w:r>
    </w:p>
    <w:sectPr w:rsidR="00811DF9" w:rsidRPr="000D7A88"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1820"/>
    <w:rsid w:val="000822A0"/>
    <w:rsid w:val="00093B28"/>
    <w:rsid w:val="000A2598"/>
    <w:rsid w:val="000A306A"/>
    <w:rsid w:val="000A335D"/>
    <w:rsid w:val="000B5531"/>
    <w:rsid w:val="000C792A"/>
    <w:rsid w:val="000D3403"/>
    <w:rsid w:val="000D41A0"/>
    <w:rsid w:val="000D48EC"/>
    <w:rsid w:val="000D6852"/>
    <w:rsid w:val="000D7A88"/>
    <w:rsid w:val="00134D3B"/>
    <w:rsid w:val="00152FB6"/>
    <w:rsid w:val="00173A54"/>
    <w:rsid w:val="0017708A"/>
    <w:rsid w:val="00196E68"/>
    <w:rsid w:val="001C0397"/>
    <w:rsid w:val="001E38E2"/>
    <w:rsid w:val="001E486B"/>
    <w:rsid w:val="001F168A"/>
    <w:rsid w:val="002052C4"/>
    <w:rsid w:val="0022572F"/>
    <w:rsid w:val="00226C97"/>
    <w:rsid w:val="0022769C"/>
    <w:rsid w:val="00231770"/>
    <w:rsid w:val="00234B64"/>
    <w:rsid w:val="00237F0F"/>
    <w:rsid w:val="00250D32"/>
    <w:rsid w:val="002554BE"/>
    <w:rsid w:val="00257B52"/>
    <w:rsid w:val="00264313"/>
    <w:rsid w:val="0027288B"/>
    <w:rsid w:val="00273CB3"/>
    <w:rsid w:val="0027546D"/>
    <w:rsid w:val="00294A87"/>
    <w:rsid w:val="00297918"/>
    <w:rsid w:val="002A0F8E"/>
    <w:rsid w:val="002A3536"/>
    <w:rsid w:val="002B5FAC"/>
    <w:rsid w:val="002D4479"/>
    <w:rsid w:val="002D582A"/>
    <w:rsid w:val="002F129A"/>
    <w:rsid w:val="00315688"/>
    <w:rsid w:val="003206E8"/>
    <w:rsid w:val="00332DA2"/>
    <w:rsid w:val="0034454C"/>
    <w:rsid w:val="0035702A"/>
    <w:rsid w:val="00395571"/>
    <w:rsid w:val="003A157B"/>
    <w:rsid w:val="003B601A"/>
    <w:rsid w:val="003C568F"/>
    <w:rsid w:val="003D083A"/>
    <w:rsid w:val="003D7346"/>
    <w:rsid w:val="00427704"/>
    <w:rsid w:val="00435B43"/>
    <w:rsid w:val="00443A5F"/>
    <w:rsid w:val="004523A8"/>
    <w:rsid w:val="00462E47"/>
    <w:rsid w:val="004670A5"/>
    <w:rsid w:val="00472A5A"/>
    <w:rsid w:val="00490D15"/>
    <w:rsid w:val="004A5672"/>
    <w:rsid w:val="004C0C73"/>
    <w:rsid w:val="004C370D"/>
    <w:rsid w:val="004D18E6"/>
    <w:rsid w:val="004E35B6"/>
    <w:rsid w:val="004F10D5"/>
    <w:rsid w:val="004F3C7F"/>
    <w:rsid w:val="00504788"/>
    <w:rsid w:val="005101DD"/>
    <w:rsid w:val="00550F79"/>
    <w:rsid w:val="00551AB1"/>
    <w:rsid w:val="00552D75"/>
    <w:rsid w:val="0056278A"/>
    <w:rsid w:val="00562EB0"/>
    <w:rsid w:val="00581119"/>
    <w:rsid w:val="0058434A"/>
    <w:rsid w:val="00596A1E"/>
    <w:rsid w:val="005B3B5B"/>
    <w:rsid w:val="005C12CF"/>
    <w:rsid w:val="005C2C29"/>
    <w:rsid w:val="005C4B63"/>
    <w:rsid w:val="00606FD2"/>
    <w:rsid w:val="00607BEC"/>
    <w:rsid w:val="0063301B"/>
    <w:rsid w:val="006371F4"/>
    <w:rsid w:val="00646274"/>
    <w:rsid w:val="006708F9"/>
    <w:rsid w:val="0068086E"/>
    <w:rsid w:val="006858F3"/>
    <w:rsid w:val="006A0D6F"/>
    <w:rsid w:val="006B64AD"/>
    <w:rsid w:val="006C1DAB"/>
    <w:rsid w:val="006D38A0"/>
    <w:rsid w:val="006E0E83"/>
    <w:rsid w:val="006E1435"/>
    <w:rsid w:val="006F6489"/>
    <w:rsid w:val="00704408"/>
    <w:rsid w:val="00712411"/>
    <w:rsid w:val="00721023"/>
    <w:rsid w:val="0072559C"/>
    <w:rsid w:val="007323CA"/>
    <w:rsid w:val="00736E19"/>
    <w:rsid w:val="00751043"/>
    <w:rsid w:val="007610EC"/>
    <w:rsid w:val="0076159F"/>
    <w:rsid w:val="00761952"/>
    <w:rsid w:val="00761D77"/>
    <w:rsid w:val="00764E99"/>
    <w:rsid w:val="00765F17"/>
    <w:rsid w:val="007671E0"/>
    <w:rsid w:val="007745D1"/>
    <w:rsid w:val="00783E6C"/>
    <w:rsid w:val="00790006"/>
    <w:rsid w:val="007915DD"/>
    <w:rsid w:val="00792765"/>
    <w:rsid w:val="007A1B5F"/>
    <w:rsid w:val="007A5CC9"/>
    <w:rsid w:val="007B0EC4"/>
    <w:rsid w:val="007C37A3"/>
    <w:rsid w:val="007C3BB6"/>
    <w:rsid w:val="007C7B81"/>
    <w:rsid w:val="007D01D5"/>
    <w:rsid w:val="007D0C4E"/>
    <w:rsid w:val="007D2655"/>
    <w:rsid w:val="007F26E5"/>
    <w:rsid w:val="007F4842"/>
    <w:rsid w:val="00802DDA"/>
    <w:rsid w:val="00811DF9"/>
    <w:rsid w:val="00820308"/>
    <w:rsid w:val="00846CFD"/>
    <w:rsid w:val="00860405"/>
    <w:rsid w:val="00860BD0"/>
    <w:rsid w:val="008671BB"/>
    <w:rsid w:val="00873BC4"/>
    <w:rsid w:val="008811C5"/>
    <w:rsid w:val="008B4CD2"/>
    <w:rsid w:val="008E654B"/>
    <w:rsid w:val="0091685E"/>
    <w:rsid w:val="0092162C"/>
    <w:rsid w:val="00932369"/>
    <w:rsid w:val="0093330C"/>
    <w:rsid w:val="0095113A"/>
    <w:rsid w:val="009728BB"/>
    <w:rsid w:val="009764B7"/>
    <w:rsid w:val="00984610"/>
    <w:rsid w:val="009858A2"/>
    <w:rsid w:val="00993F9A"/>
    <w:rsid w:val="009A1122"/>
    <w:rsid w:val="009B204E"/>
    <w:rsid w:val="009D32AA"/>
    <w:rsid w:val="009E2E95"/>
    <w:rsid w:val="00A076B2"/>
    <w:rsid w:val="00A13AE6"/>
    <w:rsid w:val="00A234EE"/>
    <w:rsid w:val="00A27C57"/>
    <w:rsid w:val="00A30E1C"/>
    <w:rsid w:val="00A35BA7"/>
    <w:rsid w:val="00A40403"/>
    <w:rsid w:val="00A464A7"/>
    <w:rsid w:val="00A5386E"/>
    <w:rsid w:val="00A546CC"/>
    <w:rsid w:val="00A54DF1"/>
    <w:rsid w:val="00A55D68"/>
    <w:rsid w:val="00A67F0B"/>
    <w:rsid w:val="00A97C23"/>
    <w:rsid w:val="00AA1B41"/>
    <w:rsid w:val="00AE33F3"/>
    <w:rsid w:val="00AE61E9"/>
    <w:rsid w:val="00AE6CD5"/>
    <w:rsid w:val="00AF2123"/>
    <w:rsid w:val="00AF6120"/>
    <w:rsid w:val="00B00FFC"/>
    <w:rsid w:val="00B05F86"/>
    <w:rsid w:val="00B105FB"/>
    <w:rsid w:val="00B1292F"/>
    <w:rsid w:val="00B26B8D"/>
    <w:rsid w:val="00B27FCC"/>
    <w:rsid w:val="00B66597"/>
    <w:rsid w:val="00B80294"/>
    <w:rsid w:val="00B81348"/>
    <w:rsid w:val="00B81872"/>
    <w:rsid w:val="00B8342B"/>
    <w:rsid w:val="00B84057"/>
    <w:rsid w:val="00B930BC"/>
    <w:rsid w:val="00B94FA7"/>
    <w:rsid w:val="00B9691F"/>
    <w:rsid w:val="00BB377D"/>
    <w:rsid w:val="00BC015F"/>
    <w:rsid w:val="00BD216A"/>
    <w:rsid w:val="00BF0717"/>
    <w:rsid w:val="00BF4F69"/>
    <w:rsid w:val="00C06510"/>
    <w:rsid w:val="00C20DCA"/>
    <w:rsid w:val="00C242C4"/>
    <w:rsid w:val="00C3350E"/>
    <w:rsid w:val="00C462B0"/>
    <w:rsid w:val="00C469E2"/>
    <w:rsid w:val="00C617CC"/>
    <w:rsid w:val="00C65845"/>
    <w:rsid w:val="00C7685D"/>
    <w:rsid w:val="00C863EE"/>
    <w:rsid w:val="00C9045E"/>
    <w:rsid w:val="00CB0D38"/>
    <w:rsid w:val="00CB5F14"/>
    <w:rsid w:val="00CE593C"/>
    <w:rsid w:val="00D16D51"/>
    <w:rsid w:val="00D216D4"/>
    <w:rsid w:val="00D40392"/>
    <w:rsid w:val="00D4042F"/>
    <w:rsid w:val="00D47CA6"/>
    <w:rsid w:val="00D55A45"/>
    <w:rsid w:val="00D60EEC"/>
    <w:rsid w:val="00D75A04"/>
    <w:rsid w:val="00D80C8C"/>
    <w:rsid w:val="00D96F49"/>
    <w:rsid w:val="00DB6F47"/>
    <w:rsid w:val="00DC61A3"/>
    <w:rsid w:val="00E07357"/>
    <w:rsid w:val="00E1057C"/>
    <w:rsid w:val="00E1343A"/>
    <w:rsid w:val="00E16E49"/>
    <w:rsid w:val="00E2246B"/>
    <w:rsid w:val="00E23DFE"/>
    <w:rsid w:val="00E24BD4"/>
    <w:rsid w:val="00E302A0"/>
    <w:rsid w:val="00E373D8"/>
    <w:rsid w:val="00E42504"/>
    <w:rsid w:val="00E4558C"/>
    <w:rsid w:val="00E45A2B"/>
    <w:rsid w:val="00E55A62"/>
    <w:rsid w:val="00E6151F"/>
    <w:rsid w:val="00E76188"/>
    <w:rsid w:val="00E76DAE"/>
    <w:rsid w:val="00E81B6C"/>
    <w:rsid w:val="00E845FA"/>
    <w:rsid w:val="00E874D0"/>
    <w:rsid w:val="00EA078F"/>
    <w:rsid w:val="00EA1612"/>
    <w:rsid w:val="00EB06FA"/>
    <w:rsid w:val="00EC5397"/>
    <w:rsid w:val="00ED165D"/>
    <w:rsid w:val="00EE145C"/>
    <w:rsid w:val="00EF6F5B"/>
    <w:rsid w:val="00F00C37"/>
    <w:rsid w:val="00F3244F"/>
    <w:rsid w:val="00F37560"/>
    <w:rsid w:val="00F528EF"/>
    <w:rsid w:val="00F54513"/>
    <w:rsid w:val="00F760F1"/>
    <w:rsid w:val="00F77F3B"/>
    <w:rsid w:val="00F86B1A"/>
    <w:rsid w:val="00F95429"/>
    <w:rsid w:val="00FC463E"/>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263</Words>
  <Characters>1558</Characters>
  <Application>Microsoft Office Word</Application>
  <DocSecurity>0</DocSecurity>
  <Lines>12</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IT ONN</cp:lastModifiedBy>
  <cp:revision>9</cp:revision>
  <cp:lastPrinted>2025-06-13T05:11:00Z</cp:lastPrinted>
  <dcterms:created xsi:type="dcterms:W3CDTF">2026-02-03T06:06:00Z</dcterms:created>
  <dcterms:modified xsi:type="dcterms:W3CDTF">2026-02-19T07:53:00Z</dcterms:modified>
</cp:coreProperties>
</file>