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07D1C01E" w:rsidR="00C84DDD" w:rsidRPr="004E39F1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„</w:t>
      </w:r>
      <w:r w:rsidR="004A67A7" w:rsidRPr="00176F97">
        <w:rPr>
          <w:rFonts w:ascii="Arial" w:hAnsi="Arial" w:cs="Arial"/>
          <w:b/>
          <w:bCs/>
          <w:color w:val="00B0F0"/>
          <w:sz w:val="20"/>
          <w:szCs w:val="20"/>
        </w:rPr>
        <w:t>Elektrická pístová odsávačka, pojízdná – 4 ks</w:t>
      </w: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“</w:t>
      </w:r>
    </w:p>
    <w:p w14:paraId="1650B940" w14:textId="77777777" w:rsidR="00C84DDD" w:rsidRPr="004E39F1" w:rsidRDefault="00C84DDD" w:rsidP="00C7443B">
      <w:pPr>
        <w:spacing w:after="0" w:line="240" w:lineRule="auto"/>
        <w:rPr>
          <w:rFonts w:asciiTheme="minorHAnsi" w:hAnsiTheme="minorHAnsi" w:cstheme="minorHAnsi"/>
        </w:rPr>
      </w:pPr>
    </w:p>
    <w:p w14:paraId="6A131B19" w14:textId="77777777" w:rsidR="00620961" w:rsidRPr="00570238" w:rsidRDefault="00620961" w:rsidP="006209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70238">
        <w:rPr>
          <w:rFonts w:ascii="Arial" w:hAnsi="Arial" w:cs="Arial"/>
          <w:sz w:val="20"/>
          <w:szCs w:val="20"/>
        </w:rPr>
        <w:t>Zadavatel požaduje dodávku nového, nepoužitého přístroje a jejích částí. Nepřipouští možnost dodávky repasovaných přístrojů nebo jejich částí.</w:t>
      </w:r>
    </w:p>
    <w:p w14:paraId="5176907D" w14:textId="174FC3FD" w:rsidR="002167CB" w:rsidRPr="00570238" w:rsidRDefault="00620961" w:rsidP="006209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0238">
        <w:rPr>
          <w:rFonts w:ascii="Arial" w:hAnsi="Arial" w:cs="Arial"/>
          <w:sz w:val="20"/>
          <w:szCs w:val="20"/>
        </w:rPr>
        <w:t xml:space="preserve">Zadavatel akceptuje dodávku přístroje s tolerancí +/- 10 % od uvedených technických parametrů, pokud uchazeč v nabídce prokáže, že nabízené zařízení je vyhovující pro požadovaný medicínský účel, tj. </w:t>
      </w:r>
      <w:r w:rsidR="004A67A7">
        <w:rPr>
          <w:rFonts w:ascii="Arial" w:hAnsi="Arial" w:cs="Arial"/>
          <w:sz w:val="20"/>
          <w:szCs w:val="20"/>
        </w:rPr>
        <w:t xml:space="preserve">odsávaní </w:t>
      </w:r>
      <w:r w:rsidR="00B0257A">
        <w:rPr>
          <w:rFonts w:ascii="Arial" w:hAnsi="Arial" w:cs="Arial"/>
          <w:sz w:val="20"/>
          <w:szCs w:val="20"/>
        </w:rPr>
        <w:t>sekretu a krve.</w:t>
      </w:r>
    </w:p>
    <w:p w14:paraId="006D7AD7" w14:textId="6A949EAD" w:rsidR="00967C27" w:rsidRPr="00570238" w:rsidRDefault="00967C27" w:rsidP="00620961">
      <w:pPr>
        <w:spacing w:after="0" w:line="240" w:lineRule="auto"/>
        <w:jc w:val="both"/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Zadavatel požaduje evidenční číslo nabízeného prostředku/ů, pod kterým je ZP v registru </w:t>
      </w:r>
      <w:proofErr w:type="spellStart"/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SÚKLu</w:t>
      </w:r>
      <w:proofErr w:type="spellEnd"/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veden</w:t>
      </w:r>
    </w:p>
    <w:p w14:paraId="5F7136DF" w14:textId="45D72AE0" w:rsidR="0077729A" w:rsidRPr="00570238" w:rsidRDefault="0077729A" w:rsidP="006209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0238">
        <w:rPr>
          <w:rFonts w:ascii="Arial" w:hAnsi="Arial" w:cs="Arial"/>
          <w:color w:val="000000"/>
          <w:sz w:val="20"/>
          <w:szCs w:val="20"/>
          <w:shd w:val="clear" w:color="auto" w:fill="FFFFFF"/>
        </w:rPr>
        <w:t>(případně lze předložit podání žádosti o registraci nabízeného ZP v registru SÚKL dle zákona o zdravotnických prostředcích). V případě, že nabízený prostředek nepodléhá povinnosti registrace, musí tuto skutečnost doložit čestným prohlášením. </w:t>
      </w:r>
    </w:p>
    <w:p w14:paraId="7A0380F2" w14:textId="29AF9F14" w:rsidR="00620961" w:rsidRPr="00570238" w:rsidRDefault="00620961" w:rsidP="006209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0238">
        <w:rPr>
          <w:rFonts w:ascii="Arial" w:hAnsi="Arial" w:cs="Arial"/>
          <w:sz w:val="20"/>
          <w:szCs w:val="20"/>
        </w:rPr>
        <w:t>Technické parametry označené jako minimální nebo maximální musí být dodrženy bez možnosti uplatnit toleranci.</w:t>
      </w:r>
    </w:p>
    <w:p w14:paraId="5FD04BFF" w14:textId="77777777" w:rsidR="00D21817" w:rsidRPr="00C84DDD" w:rsidRDefault="00D21817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8"/>
        <w:gridCol w:w="1244"/>
        <w:gridCol w:w="3350"/>
      </w:tblGrid>
      <w:tr w:rsidR="003D61BE" w:rsidRPr="00C84DDD" w14:paraId="0B0689B1" w14:textId="6205BCD2" w:rsidTr="002057B2">
        <w:tc>
          <w:tcPr>
            <w:tcW w:w="2544" w:type="pct"/>
            <w:shd w:val="clear" w:color="auto" w:fill="DAEEF3" w:themeFill="accent5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665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7B35A056" w14:textId="055661A5" w:rsidTr="002057B2">
        <w:tc>
          <w:tcPr>
            <w:tcW w:w="2544" w:type="pct"/>
            <w:shd w:val="clear" w:color="auto" w:fill="95B3D7" w:themeFill="accent1" w:themeFillTint="99"/>
          </w:tcPr>
          <w:p w14:paraId="14DCF1D1" w14:textId="1616F240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Předmět zakázky</w:t>
            </w:r>
          </w:p>
        </w:tc>
        <w:tc>
          <w:tcPr>
            <w:tcW w:w="665" w:type="pct"/>
            <w:shd w:val="clear" w:color="auto" w:fill="95B3D7" w:themeFill="accent1" w:themeFillTint="99"/>
          </w:tcPr>
          <w:p w14:paraId="3794E08B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91" w:type="pct"/>
            <w:shd w:val="clear" w:color="auto" w:fill="95B3D7" w:themeFill="accent1" w:themeFillTint="99"/>
          </w:tcPr>
          <w:p w14:paraId="5DECB701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A67A7" w:rsidRPr="00C84DDD" w14:paraId="4A5FD1E5" w14:textId="5D3586D1" w:rsidTr="003F0A3E">
        <w:tc>
          <w:tcPr>
            <w:tcW w:w="2544" w:type="pct"/>
          </w:tcPr>
          <w:p w14:paraId="4EA27B44" w14:textId="6F9D3C4E" w:rsidR="004A67A7" w:rsidRPr="0031002F" w:rsidRDefault="004A67A7" w:rsidP="004A67A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Pístový odsávací systém s velmi rychlým nástupem vakua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1122613" w14:textId="25813649" w:rsidR="004A67A7" w:rsidRPr="0031002F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981D784" w14:textId="35710135" w:rsidR="004A67A7" w:rsidRPr="0031002F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4A67A7" w:rsidRPr="00C84DDD" w14:paraId="76CA85A9" w14:textId="77777777" w:rsidTr="003F0A3E">
        <w:tc>
          <w:tcPr>
            <w:tcW w:w="2544" w:type="pct"/>
          </w:tcPr>
          <w:p w14:paraId="66B79ADE" w14:textId="386FF77B" w:rsidR="004A67A7" w:rsidRDefault="004A67A7" w:rsidP="004A67A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23FF0">
              <w:rPr>
                <w:rFonts w:ascii="Arial" w:eastAsia="Times New Roman" w:hAnsi="Arial" w:cs="Arial"/>
                <w:color w:val="FF0000"/>
                <w:sz w:val="21"/>
                <w:szCs w:val="21"/>
                <w:lang w:eastAsia="cs-CZ"/>
              </w:rPr>
              <w:t>Průtok: volitelný 40 / 50 l/min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CBD18F5" w14:textId="77777777" w:rsidR="004A67A7" w:rsidRPr="0031002F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D732E77" w14:textId="77777777" w:rsidR="004A67A7" w:rsidRPr="0031002F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4A67A7" w:rsidRPr="00C84DDD" w14:paraId="071560F0" w14:textId="77777777" w:rsidTr="003F0A3E">
        <w:tc>
          <w:tcPr>
            <w:tcW w:w="2544" w:type="pct"/>
          </w:tcPr>
          <w:p w14:paraId="759BBC73" w14:textId="287DA258" w:rsidR="004A67A7" w:rsidRDefault="004A67A7" w:rsidP="004A67A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Podtlak</w:t>
            </w:r>
            <w:r w:rsidR="007B2A4C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 min.</w:t>
            </w: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 9</w:t>
            </w:r>
            <w:r w:rsidR="007B2A4C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0</w:t>
            </w: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kPa</w:t>
            </w:r>
            <w:proofErr w:type="spellEnd"/>
          </w:p>
        </w:tc>
        <w:tc>
          <w:tcPr>
            <w:tcW w:w="665" w:type="pct"/>
            <w:shd w:val="clear" w:color="auto" w:fill="FFFF00"/>
            <w:vAlign w:val="center"/>
          </w:tcPr>
          <w:p w14:paraId="729985CE" w14:textId="77777777" w:rsidR="004A67A7" w:rsidRPr="0031002F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6AF1DC2" w14:textId="77777777" w:rsidR="004A67A7" w:rsidRPr="0031002F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4A67A7" w:rsidRPr="00C84DDD" w14:paraId="282854B0" w14:textId="21723659" w:rsidTr="003F0A3E">
        <w:tc>
          <w:tcPr>
            <w:tcW w:w="2544" w:type="pct"/>
          </w:tcPr>
          <w:p w14:paraId="08CC7EC7" w14:textId="5B190CDF" w:rsidR="004A67A7" w:rsidRPr="0031002F" w:rsidRDefault="004A67A7" w:rsidP="004A67A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bookmarkStart w:id="0" w:name="_Hlk221611456"/>
            <w:r w:rsidRPr="00923FF0">
              <w:rPr>
                <w:rFonts w:ascii="Arial" w:eastAsia="Times New Roman" w:hAnsi="Arial" w:cs="Arial"/>
                <w:color w:val="FF0000"/>
                <w:sz w:val="21"/>
                <w:szCs w:val="21"/>
                <w:lang w:eastAsia="cs-CZ"/>
              </w:rPr>
              <w:t>Hlučnost</w:t>
            </w:r>
            <w:r w:rsidR="007B2A4C" w:rsidRPr="00923FF0">
              <w:rPr>
                <w:rFonts w:ascii="Arial" w:eastAsia="Times New Roman" w:hAnsi="Arial" w:cs="Arial"/>
                <w:color w:val="FF0000"/>
                <w:sz w:val="21"/>
                <w:szCs w:val="21"/>
                <w:lang w:eastAsia="cs-CZ"/>
              </w:rPr>
              <w:t xml:space="preserve"> max.</w:t>
            </w:r>
            <w:r w:rsidRPr="00923FF0">
              <w:rPr>
                <w:rFonts w:ascii="Arial" w:eastAsia="Times New Roman" w:hAnsi="Arial" w:cs="Arial"/>
                <w:color w:val="FF0000"/>
                <w:sz w:val="21"/>
                <w:szCs w:val="21"/>
                <w:lang w:eastAsia="cs-CZ"/>
              </w:rPr>
              <w:t xml:space="preserve"> </w:t>
            </w:r>
            <w:proofErr w:type="gramStart"/>
            <w:r w:rsidR="007B2A4C" w:rsidRPr="00923FF0">
              <w:rPr>
                <w:rFonts w:ascii="Arial" w:eastAsia="Times New Roman" w:hAnsi="Arial" w:cs="Arial"/>
                <w:color w:val="FF0000"/>
                <w:sz w:val="21"/>
                <w:szCs w:val="21"/>
                <w:lang w:eastAsia="cs-CZ"/>
              </w:rPr>
              <w:t>4</w:t>
            </w:r>
            <w:r w:rsidR="006B63B8">
              <w:rPr>
                <w:rFonts w:ascii="Arial" w:eastAsia="Times New Roman" w:hAnsi="Arial" w:cs="Arial"/>
                <w:color w:val="FF0000"/>
                <w:sz w:val="21"/>
                <w:szCs w:val="21"/>
                <w:lang w:eastAsia="cs-CZ"/>
              </w:rPr>
              <w:t>5</w:t>
            </w:r>
            <w:r w:rsidRPr="00923FF0">
              <w:rPr>
                <w:rFonts w:ascii="Arial" w:eastAsia="Times New Roman" w:hAnsi="Arial" w:cs="Arial"/>
                <w:color w:val="FF0000"/>
                <w:sz w:val="21"/>
                <w:szCs w:val="21"/>
                <w:lang w:eastAsia="cs-CZ"/>
              </w:rPr>
              <w:t>dB</w:t>
            </w:r>
            <w:bookmarkEnd w:id="0"/>
            <w:proofErr w:type="gramEnd"/>
          </w:p>
        </w:tc>
        <w:tc>
          <w:tcPr>
            <w:tcW w:w="665" w:type="pct"/>
            <w:shd w:val="clear" w:color="auto" w:fill="FFFF00"/>
            <w:vAlign w:val="center"/>
          </w:tcPr>
          <w:p w14:paraId="6BAC8058" w14:textId="690C6090" w:rsidR="004A67A7" w:rsidRPr="00C84DDD" w:rsidRDefault="004A67A7" w:rsidP="004A67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59BB6CB" w14:textId="4B481044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A67A7" w:rsidRPr="00C84DDD" w14:paraId="0632F7DD" w14:textId="77777777" w:rsidTr="003F0A3E">
        <w:tc>
          <w:tcPr>
            <w:tcW w:w="2544" w:type="pct"/>
          </w:tcPr>
          <w:p w14:paraId="53E4A7B6" w14:textId="2C068DCA" w:rsidR="004A67A7" w:rsidRPr="0031002F" w:rsidRDefault="004A67A7" w:rsidP="004A67A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proofErr w:type="spellStart"/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Nízkootáčkový</w:t>
            </w:r>
            <w:proofErr w:type="spellEnd"/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 sací systém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602E543" w14:textId="1AE1708C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821DD48" w14:textId="26A4DB85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4A67A7" w:rsidRPr="00C84DDD" w14:paraId="3E407B6E" w14:textId="7B4898ED" w:rsidTr="003F0A3E">
        <w:tc>
          <w:tcPr>
            <w:tcW w:w="2544" w:type="pct"/>
          </w:tcPr>
          <w:p w14:paraId="39604B96" w14:textId="6B426470" w:rsidR="004A67A7" w:rsidRPr="0031002F" w:rsidRDefault="004A67A7" w:rsidP="004A67A7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1" w:name="_Hlk221611821"/>
            <w:r w:rsidRPr="00923FF0">
              <w:rPr>
                <w:rFonts w:ascii="Arial" w:eastAsia="Times New Roman" w:hAnsi="Arial" w:cs="Arial"/>
                <w:color w:val="FF0000"/>
                <w:sz w:val="21"/>
                <w:szCs w:val="21"/>
                <w:lang w:eastAsia="cs-CZ"/>
              </w:rPr>
              <w:t xml:space="preserve">Hygienický koncept: </w:t>
            </w:r>
            <w:bookmarkStart w:id="2" w:name="_GoBack"/>
            <w:r w:rsidR="006B63B8" w:rsidRPr="006B63B8">
              <w:rPr>
                <w:rFonts w:ascii="Arial" w:hAnsi="Arial" w:cs="Arial"/>
                <w:color w:val="FF0000"/>
                <w:sz w:val="21"/>
                <w:szCs w:val="21"/>
              </w:rPr>
              <w:t>maximálně dvoudílný kryt</w:t>
            </w:r>
            <w:bookmarkEnd w:id="2"/>
            <w:r w:rsidRPr="00923FF0">
              <w:rPr>
                <w:rFonts w:ascii="Arial" w:eastAsia="Times New Roman" w:hAnsi="Arial" w:cs="Arial"/>
                <w:color w:val="FF0000"/>
                <w:sz w:val="21"/>
                <w:szCs w:val="21"/>
                <w:lang w:eastAsia="cs-CZ"/>
              </w:rPr>
              <w:t>, dotykové tlačítko ON/OFF</w:t>
            </w:r>
            <w:bookmarkEnd w:id="1"/>
          </w:p>
        </w:tc>
        <w:tc>
          <w:tcPr>
            <w:tcW w:w="665" w:type="pct"/>
            <w:shd w:val="clear" w:color="auto" w:fill="FFFF00"/>
            <w:vAlign w:val="center"/>
          </w:tcPr>
          <w:p w14:paraId="67018DBB" w14:textId="55A7647A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B1FBA81" w14:textId="1D86367D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7A7" w:rsidRPr="00C84DDD" w14:paraId="593BD686" w14:textId="77777777" w:rsidTr="003F0A3E">
        <w:tc>
          <w:tcPr>
            <w:tcW w:w="2544" w:type="pct"/>
          </w:tcPr>
          <w:p w14:paraId="4076B767" w14:textId="66015919" w:rsidR="004A67A7" w:rsidRPr="0031002F" w:rsidRDefault="004A67A7" w:rsidP="004A67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Možnost dlouhodobého nepřetržitého odsávání – 24 hodin i více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566CB3A" w14:textId="77777777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38F3D9E" w14:textId="7777777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7A7" w:rsidRPr="00C84DDD" w14:paraId="43C28A85" w14:textId="77777777" w:rsidTr="00612BBC">
        <w:tc>
          <w:tcPr>
            <w:tcW w:w="2544" w:type="pct"/>
          </w:tcPr>
          <w:p w14:paraId="55206837" w14:textId="691FE821" w:rsidR="004A67A7" w:rsidRPr="0031002F" w:rsidRDefault="004A67A7" w:rsidP="004A67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Bezúdržbový provoz, </w:t>
            </w:r>
            <w:proofErr w:type="spellStart"/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bezmazný</w:t>
            </w:r>
            <w:proofErr w:type="spellEnd"/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 systém, bezolejová převodovka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574AFB64" w14:textId="11C69050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29B1D5E" w14:textId="40E5239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4A67A7" w:rsidRPr="00C84DDD" w14:paraId="0FB1BEDD" w14:textId="3C6538F9" w:rsidTr="003F0A3E">
        <w:tc>
          <w:tcPr>
            <w:tcW w:w="2544" w:type="pct"/>
          </w:tcPr>
          <w:p w14:paraId="39551274" w14:textId="488CF5FC" w:rsidR="004A67A7" w:rsidRPr="0031002F" w:rsidRDefault="004A67A7" w:rsidP="004A67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Třístupňová ochrana proti přesátí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D7A3E43" w14:textId="099B076F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2476B99" w14:textId="31932AF4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7A7" w:rsidRPr="00C84DDD" w14:paraId="0731FA80" w14:textId="58F77677" w:rsidTr="003F0A3E">
        <w:tc>
          <w:tcPr>
            <w:tcW w:w="2544" w:type="pct"/>
          </w:tcPr>
          <w:p w14:paraId="73686685" w14:textId="52686CFD" w:rsidR="004A67A7" w:rsidRPr="0031002F" w:rsidRDefault="004A67A7" w:rsidP="004A67A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Membránový bezpečnostní regulátor pro přesné nastavení vakua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89F61B5" w14:textId="1B78F3E9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888A1AD" w14:textId="75E396F9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7A7" w:rsidRPr="00C84DDD" w14:paraId="30D159F3" w14:textId="77777777" w:rsidTr="00FD5416">
        <w:tc>
          <w:tcPr>
            <w:tcW w:w="2544" w:type="pct"/>
          </w:tcPr>
          <w:p w14:paraId="543B081F" w14:textId="67DD3C8C" w:rsidR="004A67A7" w:rsidRPr="0031002F" w:rsidRDefault="004A67A7" w:rsidP="004A67A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Světelná indikace chodu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7B377E2" w14:textId="37CAE0F3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B0B0526" w14:textId="71C211E6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4A67A7" w:rsidRPr="00C84DDD" w14:paraId="1B49561B" w14:textId="77777777" w:rsidTr="003F0A3E">
        <w:tc>
          <w:tcPr>
            <w:tcW w:w="2544" w:type="pct"/>
          </w:tcPr>
          <w:p w14:paraId="2747E2B3" w14:textId="22E99931" w:rsidR="004A67A7" w:rsidRPr="0031002F" w:rsidRDefault="004A67A7" w:rsidP="004A67A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Barevně značený manometr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BD0AC32" w14:textId="7D24AB4E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F6AB25C" w14:textId="3D35A7AE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4A67A7" w:rsidRPr="00C84DDD" w14:paraId="34E64351" w14:textId="77DE34B6" w:rsidTr="003F0A3E">
        <w:tc>
          <w:tcPr>
            <w:tcW w:w="2544" w:type="pct"/>
          </w:tcPr>
          <w:p w14:paraId="0C019CBA" w14:textId="73D51924" w:rsidR="004A67A7" w:rsidRPr="0031002F" w:rsidRDefault="004A67A7" w:rsidP="004A67A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Spolehlivý chod bez vibrací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534D9A5" w14:textId="02CCD829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29912DE" w14:textId="4E6E9341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4A67A7" w:rsidRPr="00C84DDD" w14:paraId="018A2BE5" w14:textId="77777777" w:rsidTr="003F0A3E">
        <w:tc>
          <w:tcPr>
            <w:tcW w:w="2544" w:type="pct"/>
          </w:tcPr>
          <w:p w14:paraId="47742DDC" w14:textId="15765157" w:rsidR="004A67A7" w:rsidRDefault="004A67A7" w:rsidP="004A67A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Možnost připojení nožního spínače ON/OFF nebo nožního regulátoru vakua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4F10351A" w14:textId="77777777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BD1FAAA" w14:textId="7777777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4A67A7" w:rsidRPr="00C84DDD" w14:paraId="42521268" w14:textId="77777777" w:rsidTr="003F0A3E">
        <w:tc>
          <w:tcPr>
            <w:tcW w:w="2544" w:type="pct"/>
          </w:tcPr>
          <w:p w14:paraId="7D5D76B6" w14:textId="53D7511B" w:rsidR="004A67A7" w:rsidRDefault="004A67A7" w:rsidP="004A67A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Možnost připojení na vozík s </w:t>
            </w:r>
            <w:proofErr w:type="spellStart"/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eurolištou</w:t>
            </w:r>
            <w:proofErr w:type="spellEnd"/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 a brzděnými antistatickými kolečky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5A02213" w14:textId="77777777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B47F36A" w14:textId="7777777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4A67A7" w:rsidRPr="00C84DDD" w14:paraId="6EC5FB22" w14:textId="77777777" w:rsidTr="003F0A3E">
        <w:tc>
          <w:tcPr>
            <w:tcW w:w="2544" w:type="pct"/>
          </w:tcPr>
          <w:p w14:paraId="3F3872FC" w14:textId="03301A07" w:rsidR="004A67A7" w:rsidRDefault="004A67A7" w:rsidP="004A67A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Sací pístový systém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3A00C8E" w14:textId="77777777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E0E89B6" w14:textId="7777777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4A67A7" w:rsidRPr="00C84DDD" w14:paraId="489577DC" w14:textId="77777777" w:rsidTr="003F0A3E">
        <w:tc>
          <w:tcPr>
            <w:tcW w:w="2544" w:type="pct"/>
          </w:tcPr>
          <w:p w14:paraId="406DB406" w14:textId="3F89C734" w:rsidR="004A67A7" w:rsidRDefault="004A67A7" w:rsidP="004A67A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Příslušenstvní</w:t>
            </w:r>
            <w:proofErr w:type="spellEnd"/>
            <w:r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 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4BA01D20" w14:textId="6BC0CB12" w:rsidR="004A67A7" w:rsidRPr="00C84DDD" w:rsidRDefault="00443C49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 xml:space="preserve">       x</w:t>
            </w:r>
          </w:p>
        </w:tc>
        <w:tc>
          <w:tcPr>
            <w:tcW w:w="1791" w:type="pct"/>
            <w:shd w:val="clear" w:color="auto" w:fill="FFFF00"/>
            <w:vAlign w:val="center"/>
          </w:tcPr>
          <w:p w14:paraId="588A3163" w14:textId="7777777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0A2910" w:rsidRPr="00C84DDD" w14:paraId="17490F1C" w14:textId="77777777" w:rsidTr="003F0A3E">
        <w:tc>
          <w:tcPr>
            <w:tcW w:w="2544" w:type="pct"/>
          </w:tcPr>
          <w:p w14:paraId="559A7CF9" w14:textId="6BD08A15" w:rsidR="000A2910" w:rsidRDefault="000A2910" w:rsidP="004A67A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Lahev min.2,0 l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2B952B2" w14:textId="77777777" w:rsidR="000A2910" w:rsidRDefault="000A2910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AA64244" w14:textId="77777777" w:rsidR="000A2910" w:rsidRPr="00C84DDD" w:rsidRDefault="000A2910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4A67A7" w:rsidRPr="00C84DDD" w14:paraId="7AAC6760" w14:textId="77777777" w:rsidTr="003F0A3E">
        <w:tc>
          <w:tcPr>
            <w:tcW w:w="2544" w:type="pct"/>
          </w:tcPr>
          <w:p w14:paraId="22DE8E87" w14:textId="0D478EB8" w:rsidR="004A67A7" w:rsidRDefault="004A67A7" w:rsidP="004A67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</w:pPr>
            <w:r w:rsidRPr="00DF3C85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Láhev pojistná 0,25l proti přesátí, PS, </w:t>
            </w:r>
            <w:proofErr w:type="spellStart"/>
            <w:r w:rsidRPr="00DF3C85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autoklávovatelná</w:t>
            </w:r>
            <w:proofErr w:type="spellEnd"/>
          </w:p>
        </w:tc>
        <w:tc>
          <w:tcPr>
            <w:tcW w:w="665" w:type="pct"/>
            <w:shd w:val="clear" w:color="auto" w:fill="FFFF00"/>
            <w:vAlign w:val="center"/>
          </w:tcPr>
          <w:p w14:paraId="4F0E87E4" w14:textId="77777777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B800E2A" w14:textId="7777777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4A67A7" w:rsidRPr="00C84DDD" w14:paraId="2C2656A2" w14:textId="77777777" w:rsidTr="003F0A3E">
        <w:tc>
          <w:tcPr>
            <w:tcW w:w="2544" w:type="pct"/>
          </w:tcPr>
          <w:p w14:paraId="1C87DAA2" w14:textId="6386880D" w:rsidR="004A67A7" w:rsidRDefault="004A67A7" w:rsidP="004A67A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</w:pPr>
            <w:r w:rsidRPr="00DF3C85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Víčko pro láhev pojistnou, PS, </w:t>
            </w:r>
            <w:proofErr w:type="spellStart"/>
            <w:r w:rsidRPr="00DF3C85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autoklávovatelné</w:t>
            </w:r>
            <w:proofErr w:type="spellEnd"/>
          </w:p>
        </w:tc>
        <w:tc>
          <w:tcPr>
            <w:tcW w:w="665" w:type="pct"/>
            <w:shd w:val="clear" w:color="auto" w:fill="FFFF00"/>
            <w:vAlign w:val="center"/>
          </w:tcPr>
          <w:p w14:paraId="22DB3B8A" w14:textId="77777777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4F87E9EF" w14:textId="7777777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4A67A7" w:rsidRPr="00C84DDD" w14:paraId="1F5BFE5A" w14:textId="77777777" w:rsidTr="003F0A3E">
        <w:tc>
          <w:tcPr>
            <w:tcW w:w="2544" w:type="pct"/>
          </w:tcPr>
          <w:p w14:paraId="3856FBCE" w14:textId="077D4195" w:rsidR="004A67A7" w:rsidRDefault="004A67A7" w:rsidP="004A67A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</w:pPr>
            <w:r w:rsidRPr="004A67A7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Hadice propojovací silikonová 7/12, </w:t>
            </w:r>
            <w:proofErr w:type="spellStart"/>
            <w:r w:rsidRPr="004A67A7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autoklávovatelná</w:t>
            </w:r>
            <w:proofErr w:type="spellEnd"/>
            <w:r w:rsidRPr="004A67A7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, </w:t>
            </w:r>
            <w:r w:rsidR="00552F43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min.50</w:t>
            </w:r>
            <w:r w:rsidRPr="004A67A7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 cm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C06DBAF" w14:textId="77777777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E26BE37" w14:textId="7777777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4A67A7" w:rsidRPr="00C84DDD" w14:paraId="2D4123D2" w14:textId="77777777" w:rsidTr="003F0A3E">
        <w:tc>
          <w:tcPr>
            <w:tcW w:w="2544" w:type="pct"/>
          </w:tcPr>
          <w:p w14:paraId="193C54F2" w14:textId="77777777" w:rsidR="004A67A7" w:rsidRPr="004A67A7" w:rsidRDefault="004A67A7" w:rsidP="004A67A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</w:pPr>
            <w:r w:rsidRPr="004A67A7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Spojka propojovací přímá, </w:t>
            </w:r>
            <w:proofErr w:type="spellStart"/>
            <w:r w:rsidRPr="004A67A7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autoklávovatelná</w:t>
            </w:r>
            <w:proofErr w:type="spellEnd"/>
          </w:p>
          <w:p w14:paraId="3DE6CE2A" w14:textId="77777777" w:rsidR="004A67A7" w:rsidRDefault="004A67A7" w:rsidP="004A67A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5A8003CA" w14:textId="77777777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C1E30C0" w14:textId="7777777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4A67A7" w:rsidRPr="00C84DDD" w14:paraId="44BBE413" w14:textId="77777777" w:rsidTr="003F0A3E">
        <w:tc>
          <w:tcPr>
            <w:tcW w:w="2544" w:type="pct"/>
          </w:tcPr>
          <w:p w14:paraId="2A215642" w14:textId="1E7638C5" w:rsidR="004A67A7" w:rsidRPr="004A67A7" w:rsidRDefault="004A67A7" w:rsidP="004A67A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</w:pPr>
            <w:r w:rsidRPr="004A67A7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Hadice pacientská silikonová 7/12, </w:t>
            </w:r>
            <w:proofErr w:type="spellStart"/>
            <w:r w:rsidRPr="004A67A7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autoklávovatelná</w:t>
            </w:r>
            <w:proofErr w:type="spellEnd"/>
            <w:r w:rsidRPr="004A67A7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, </w:t>
            </w:r>
            <w:r w:rsidR="007B6BA3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min. 160 </w:t>
            </w:r>
            <w:r w:rsidRPr="004A67A7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cm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5BF6EEEE" w14:textId="77777777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B38FFD9" w14:textId="7777777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4A67A7" w:rsidRPr="00C84DDD" w14:paraId="44332F2F" w14:textId="77777777" w:rsidTr="003F0A3E">
        <w:tc>
          <w:tcPr>
            <w:tcW w:w="2544" w:type="pct"/>
          </w:tcPr>
          <w:p w14:paraId="27073FCF" w14:textId="7F8CC6B3" w:rsidR="004A67A7" w:rsidRDefault="004A67A7" w:rsidP="004A67A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</w:pPr>
            <w:r w:rsidRPr="00DF3C85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Síťový kabel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5C27AFE7" w14:textId="77777777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9942A99" w14:textId="7777777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4A67A7" w:rsidRPr="00C84DDD" w14:paraId="033B2768" w14:textId="77777777" w:rsidTr="003F0A3E">
        <w:tc>
          <w:tcPr>
            <w:tcW w:w="2544" w:type="pct"/>
          </w:tcPr>
          <w:p w14:paraId="6A4385C9" w14:textId="678E2F0E" w:rsidR="004A67A7" w:rsidRDefault="004A67A7" w:rsidP="004A67A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lastRenderedPageBreak/>
              <w:t xml:space="preserve">Vozík </w:t>
            </w:r>
            <w:r w:rsidR="000A291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kompatibilní s typem </w:t>
            </w:r>
            <w:proofErr w:type="spellStart"/>
            <w:r w:rsidR="000A291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odsáváčky</w:t>
            </w:r>
            <w:proofErr w:type="spellEnd"/>
          </w:p>
        </w:tc>
        <w:tc>
          <w:tcPr>
            <w:tcW w:w="665" w:type="pct"/>
            <w:shd w:val="clear" w:color="auto" w:fill="FFFF00"/>
            <w:vAlign w:val="center"/>
          </w:tcPr>
          <w:p w14:paraId="3B7061FC" w14:textId="77777777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16BE4F3" w14:textId="7777777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</w:tbl>
    <w:p w14:paraId="67806F10" w14:textId="77777777" w:rsidR="00A32A69" w:rsidRDefault="00A32A69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9EC902" w14:textId="77777777" w:rsidR="001013C4" w:rsidRDefault="001013C4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6E1FF" w14:textId="77777777" w:rsidR="00620961" w:rsidRPr="0031002F" w:rsidRDefault="00620961" w:rsidP="00620961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2378BAAC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 budou BTK prováděny zdarma</w:t>
      </w:r>
    </w:p>
    <w:p w14:paraId="60B608C5" w14:textId="77777777" w:rsidR="00620961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699E1373" w14:textId="5A6E6B02" w:rsidR="00620961" w:rsidRPr="0031002F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05D211B" w14:textId="06F1A834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3FCBEC17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>…</w:t>
      </w:r>
      <w:r w:rsidRPr="0031002F">
        <w:rPr>
          <w:rFonts w:asciiTheme="minorHAnsi" w:hAnsiTheme="minorHAnsi" w:cstheme="minorHAnsi"/>
        </w:rPr>
        <w:t>……</w:t>
      </w:r>
      <w:proofErr w:type="gramStart"/>
      <w:r w:rsidRPr="0031002F">
        <w:rPr>
          <w:rFonts w:asciiTheme="minorHAnsi" w:hAnsiTheme="minorHAnsi" w:cstheme="minorHAnsi"/>
        </w:rPr>
        <w:t>…….</w:t>
      </w:r>
      <w:proofErr w:type="gramEnd"/>
      <w:r w:rsidRPr="0031002F">
        <w:rPr>
          <w:rFonts w:asciiTheme="minorHAnsi" w:hAnsiTheme="minorHAnsi" w:cstheme="minorHAnsi"/>
        </w:rPr>
        <w:t xml:space="preserve">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11C30D4F" w14:textId="77777777" w:rsidR="00620961" w:rsidRPr="0031002F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E23C49" w14:textId="77777777" w:rsidR="00620961" w:rsidRPr="0031002F" w:rsidRDefault="00620961" w:rsidP="00620961">
      <w:pPr>
        <w:rPr>
          <w:rFonts w:asciiTheme="minorHAnsi" w:hAnsiTheme="minorHAnsi" w:cstheme="minorHAnsi"/>
          <w:b/>
          <w:szCs w:val="20"/>
        </w:rPr>
      </w:pPr>
      <w:bookmarkStart w:id="3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t xml:space="preserve">Kybernetická bezpečnost </w:t>
      </w:r>
    </w:p>
    <w:bookmarkEnd w:id="3"/>
    <w:p w14:paraId="3FE13DFD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3F13F045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7AF56D57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3470A07C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5FC994E1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Účastník prohlašuje, že nepoužívá techniku schopnou předávat, a účastník (resp. výrobce) sám nepředává systémová a uživatelská data související s předmětem nabídky do Čínské lidové republiky. </w:t>
      </w:r>
    </w:p>
    <w:p w14:paraId="536161CA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59F16B5B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1DB06E42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1482988B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7122D9AB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610578C5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Dodávané systémy, služby a zboží musí respektovat bezpečnostní opatření a relevantní požadavky na kybernetickou bezpečnost.</w:t>
      </w:r>
    </w:p>
    <w:p w14:paraId="29F6FCF4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2FAC3902" w14:textId="77777777" w:rsidR="007B6BA3" w:rsidRDefault="00152751" w:rsidP="007B6BA3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Uchazeč garantuje implementaci veškerých bezpečnostních opatření, která výše uvedená legislativa vyžaduje v rámci jeho celé nabídky a následné dodávky.</w:t>
      </w:r>
    </w:p>
    <w:p w14:paraId="2625CEF0" w14:textId="77777777" w:rsidR="007B6BA3" w:rsidRDefault="007B6BA3" w:rsidP="007B6B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dne </w:t>
      </w:r>
    </w:p>
    <w:p w14:paraId="45673953" w14:textId="77777777" w:rsidR="007B6BA3" w:rsidRDefault="007B6BA3" w:rsidP="007B6BA3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E0E6B4E" w14:textId="77777777" w:rsidR="007B6BA3" w:rsidRDefault="007B6BA3" w:rsidP="007B6BA3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5082CA1" w14:textId="77777777" w:rsidR="007B6BA3" w:rsidRDefault="007B6BA3" w:rsidP="007B6BA3">
      <w:pPr>
        <w:spacing w:after="0"/>
        <w:jc w:val="both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[datum - doplní 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dodavatel]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proofErr w:type="gramEnd"/>
    </w:p>
    <w:p w14:paraId="41B3C4BD" w14:textId="45A4DAFA" w:rsidR="007B6BA3" w:rsidRPr="007B6BA3" w:rsidRDefault="007B6BA3" w:rsidP="007B6BA3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1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p w14:paraId="67A7DEB3" w14:textId="77777777" w:rsidR="001013C4" w:rsidRPr="001013C4" w:rsidRDefault="001013C4" w:rsidP="001013C4">
      <w:pPr>
        <w:spacing w:after="0"/>
        <w:jc w:val="both"/>
        <w:rPr>
          <w:rFonts w:asciiTheme="minorHAnsi" w:hAnsiTheme="minorHAnsi" w:cstheme="minorHAnsi"/>
        </w:rPr>
      </w:pPr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257BF">
      <w:footerReference w:type="default" r:id="rId11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  <w:footnote w:id="1">
    <w:p w14:paraId="288F66CB" w14:textId="77777777" w:rsidR="007B6BA3" w:rsidRDefault="007B6BA3" w:rsidP="007B6B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3450EA2"/>
    <w:multiLevelType w:val="multilevel"/>
    <w:tmpl w:val="3F00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6"/>
  </w:num>
  <w:num w:numId="2">
    <w:abstractNumId w:val="18"/>
  </w:num>
  <w:num w:numId="3">
    <w:abstractNumId w:val="12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 w:numId="15">
    <w:abstractNumId w:val="17"/>
  </w:num>
  <w:num w:numId="16">
    <w:abstractNumId w:val="10"/>
  </w:num>
  <w:num w:numId="17">
    <w:abstractNumId w:val="5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BDC"/>
    <w:rsid w:val="00091DBD"/>
    <w:rsid w:val="000A0727"/>
    <w:rsid w:val="000A2910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51C3"/>
    <w:rsid w:val="000F2828"/>
    <w:rsid w:val="001013C4"/>
    <w:rsid w:val="00106C76"/>
    <w:rsid w:val="00106E5A"/>
    <w:rsid w:val="00112017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2751"/>
    <w:rsid w:val="00153858"/>
    <w:rsid w:val="00155025"/>
    <w:rsid w:val="00155278"/>
    <w:rsid w:val="00160714"/>
    <w:rsid w:val="0017631F"/>
    <w:rsid w:val="00176579"/>
    <w:rsid w:val="0017665C"/>
    <w:rsid w:val="00176F97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54BA"/>
    <w:rsid w:val="00202028"/>
    <w:rsid w:val="00203A74"/>
    <w:rsid w:val="002057B2"/>
    <w:rsid w:val="00205A1D"/>
    <w:rsid w:val="00205E2B"/>
    <w:rsid w:val="00205E49"/>
    <w:rsid w:val="0021122B"/>
    <w:rsid w:val="002167CB"/>
    <w:rsid w:val="00216989"/>
    <w:rsid w:val="00217D75"/>
    <w:rsid w:val="002313A8"/>
    <w:rsid w:val="0023439D"/>
    <w:rsid w:val="00234C57"/>
    <w:rsid w:val="002354FD"/>
    <w:rsid w:val="0023662E"/>
    <w:rsid w:val="00240718"/>
    <w:rsid w:val="00241231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9447F"/>
    <w:rsid w:val="002A5D62"/>
    <w:rsid w:val="002A645A"/>
    <w:rsid w:val="002B391B"/>
    <w:rsid w:val="002B489C"/>
    <w:rsid w:val="002C17B1"/>
    <w:rsid w:val="002C1CCC"/>
    <w:rsid w:val="002C1D2A"/>
    <w:rsid w:val="002D44E6"/>
    <w:rsid w:val="002D47F5"/>
    <w:rsid w:val="002E334C"/>
    <w:rsid w:val="002E55B0"/>
    <w:rsid w:val="002F04D2"/>
    <w:rsid w:val="002F324D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1438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136B"/>
    <w:rsid w:val="00441A9F"/>
    <w:rsid w:val="00443C49"/>
    <w:rsid w:val="00444817"/>
    <w:rsid w:val="00450A52"/>
    <w:rsid w:val="004515DD"/>
    <w:rsid w:val="0045259F"/>
    <w:rsid w:val="004625DB"/>
    <w:rsid w:val="00473B59"/>
    <w:rsid w:val="00474004"/>
    <w:rsid w:val="0048186D"/>
    <w:rsid w:val="00485F20"/>
    <w:rsid w:val="004935F1"/>
    <w:rsid w:val="00493719"/>
    <w:rsid w:val="0049538E"/>
    <w:rsid w:val="004970FE"/>
    <w:rsid w:val="00497BFA"/>
    <w:rsid w:val="004A3EB9"/>
    <w:rsid w:val="004A67A7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2F43"/>
    <w:rsid w:val="00553E0D"/>
    <w:rsid w:val="00560964"/>
    <w:rsid w:val="005609D7"/>
    <w:rsid w:val="00561781"/>
    <w:rsid w:val="005621CF"/>
    <w:rsid w:val="00563544"/>
    <w:rsid w:val="0056449B"/>
    <w:rsid w:val="00566EE5"/>
    <w:rsid w:val="00570238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3B8"/>
    <w:rsid w:val="006B6809"/>
    <w:rsid w:val="006B790E"/>
    <w:rsid w:val="006C2491"/>
    <w:rsid w:val="006C36C3"/>
    <w:rsid w:val="006C499F"/>
    <w:rsid w:val="006C61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27E7"/>
    <w:rsid w:val="00763CBD"/>
    <w:rsid w:val="007673C3"/>
    <w:rsid w:val="007738F6"/>
    <w:rsid w:val="0077498C"/>
    <w:rsid w:val="00774A7A"/>
    <w:rsid w:val="00775AFD"/>
    <w:rsid w:val="0077729A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2A4C"/>
    <w:rsid w:val="007B4B9F"/>
    <w:rsid w:val="007B5E4F"/>
    <w:rsid w:val="007B5F11"/>
    <w:rsid w:val="007B6BA3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6C8A"/>
    <w:rsid w:val="00835129"/>
    <w:rsid w:val="00837B8E"/>
    <w:rsid w:val="0084091E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7362D"/>
    <w:rsid w:val="00885A32"/>
    <w:rsid w:val="008866D5"/>
    <w:rsid w:val="0089039D"/>
    <w:rsid w:val="00890A34"/>
    <w:rsid w:val="00890C14"/>
    <w:rsid w:val="00891BAA"/>
    <w:rsid w:val="00893763"/>
    <w:rsid w:val="00894B5A"/>
    <w:rsid w:val="00896A71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302B"/>
    <w:rsid w:val="009176C8"/>
    <w:rsid w:val="00917F5E"/>
    <w:rsid w:val="0092049F"/>
    <w:rsid w:val="00921A65"/>
    <w:rsid w:val="00923FF0"/>
    <w:rsid w:val="00924165"/>
    <w:rsid w:val="00930887"/>
    <w:rsid w:val="00932154"/>
    <w:rsid w:val="009330B3"/>
    <w:rsid w:val="00936841"/>
    <w:rsid w:val="00937218"/>
    <w:rsid w:val="00941015"/>
    <w:rsid w:val="00941F84"/>
    <w:rsid w:val="0094683F"/>
    <w:rsid w:val="0095002B"/>
    <w:rsid w:val="00954529"/>
    <w:rsid w:val="00954984"/>
    <w:rsid w:val="00954CEE"/>
    <w:rsid w:val="0095781D"/>
    <w:rsid w:val="009617ED"/>
    <w:rsid w:val="00962051"/>
    <w:rsid w:val="0096210E"/>
    <w:rsid w:val="0096625F"/>
    <w:rsid w:val="00966F23"/>
    <w:rsid w:val="00967C27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CE"/>
    <w:rsid w:val="009A48E1"/>
    <w:rsid w:val="009A6463"/>
    <w:rsid w:val="009A7B83"/>
    <w:rsid w:val="009B2FD8"/>
    <w:rsid w:val="009B51AA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07E9F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6354"/>
    <w:rsid w:val="00AA7B22"/>
    <w:rsid w:val="00AA7DF5"/>
    <w:rsid w:val="00AB41A2"/>
    <w:rsid w:val="00AB58E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3CEC"/>
    <w:rsid w:val="00AF3E9F"/>
    <w:rsid w:val="00AF474A"/>
    <w:rsid w:val="00B0257A"/>
    <w:rsid w:val="00B03BC0"/>
    <w:rsid w:val="00B20A2C"/>
    <w:rsid w:val="00B21795"/>
    <w:rsid w:val="00B21DD2"/>
    <w:rsid w:val="00B246CF"/>
    <w:rsid w:val="00B25C6F"/>
    <w:rsid w:val="00B27CAD"/>
    <w:rsid w:val="00B41DB1"/>
    <w:rsid w:val="00B440F2"/>
    <w:rsid w:val="00B44C63"/>
    <w:rsid w:val="00B47382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C707E"/>
    <w:rsid w:val="00BD7416"/>
    <w:rsid w:val="00BE1F33"/>
    <w:rsid w:val="00BE3C21"/>
    <w:rsid w:val="00BF0511"/>
    <w:rsid w:val="00BF3C97"/>
    <w:rsid w:val="00BF7E8B"/>
    <w:rsid w:val="00C05697"/>
    <w:rsid w:val="00C0617D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E6D"/>
    <w:rsid w:val="00CE3EEE"/>
    <w:rsid w:val="00CE56C3"/>
    <w:rsid w:val="00CE6435"/>
    <w:rsid w:val="00CE66EA"/>
    <w:rsid w:val="00CE7C35"/>
    <w:rsid w:val="00CE7DF9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771C"/>
    <w:rsid w:val="00D21817"/>
    <w:rsid w:val="00D23359"/>
    <w:rsid w:val="00D23B90"/>
    <w:rsid w:val="00D26784"/>
    <w:rsid w:val="00D31391"/>
    <w:rsid w:val="00D3503F"/>
    <w:rsid w:val="00D4076C"/>
    <w:rsid w:val="00D51383"/>
    <w:rsid w:val="00D55D83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500F"/>
    <w:rsid w:val="00DD5244"/>
    <w:rsid w:val="00DD6303"/>
    <w:rsid w:val="00DE2DDE"/>
    <w:rsid w:val="00DE4562"/>
    <w:rsid w:val="00DF6486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64BB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0B40"/>
    <w:rsid w:val="00EF3972"/>
    <w:rsid w:val="00EF5FFA"/>
    <w:rsid w:val="00F1233C"/>
    <w:rsid w:val="00F1284F"/>
    <w:rsid w:val="00F2080E"/>
    <w:rsid w:val="00F211BB"/>
    <w:rsid w:val="00F2291D"/>
    <w:rsid w:val="00F22BF2"/>
    <w:rsid w:val="00F2337C"/>
    <w:rsid w:val="00F24737"/>
    <w:rsid w:val="00F257BF"/>
    <w:rsid w:val="00F3042F"/>
    <w:rsid w:val="00F318D7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417C"/>
    <w:rsid w:val="00FB4657"/>
    <w:rsid w:val="00FB7FF6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967C27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6BA3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6BA3"/>
    <w:rPr>
      <w:rFonts w:asciiTheme="minorHAnsi" w:eastAsiaTheme="minorEastAsia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7B6B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54A0C-5ABE-46BB-A1E3-E6A63E1A3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8E3AFE-B6EF-484D-AEEA-F4B7CD5C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573</Words>
  <Characters>3907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Dana Šípková</cp:lastModifiedBy>
  <cp:revision>24</cp:revision>
  <cp:lastPrinted>2022-11-21T09:15:00Z</cp:lastPrinted>
  <dcterms:created xsi:type="dcterms:W3CDTF">2025-07-24T08:32:00Z</dcterms:created>
  <dcterms:modified xsi:type="dcterms:W3CDTF">2026-02-10T09:43:00Z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