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13788672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A07E9F">
        <w:rPr>
          <w:rFonts w:asciiTheme="minorHAnsi" w:hAnsiTheme="minorHAnsi" w:cstheme="minorHAnsi"/>
          <w:b/>
          <w:bCs/>
          <w:color w:val="0070C0"/>
          <w:sz w:val="26"/>
          <w:szCs w:val="26"/>
        </w:rPr>
        <w:t>Digitální elektrický turniket vč.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570238" w:rsidRDefault="00620961" w:rsidP="006209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5176907D" w14:textId="05CF654A" w:rsidR="002167CB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 w:rsidR="002167CB" w:rsidRPr="00570238">
        <w:rPr>
          <w:rFonts w:ascii="Arial" w:hAnsi="Arial" w:cs="Arial"/>
          <w:sz w:val="20"/>
          <w:szCs w:val="20"/>
        </w:rPr>
        <w:t>operace v </w:t>
      </w:r>
      <w:proofErr w:type="spellStart"/>
      <w:r w:rsidR="002167CB" w:rsidRPr="00570238">
        <w:rPr>
          <w:rFonts w:ascii="Arial" w:hAnsi="Arial" w:cs="Arial"/>
          <w:sz w:val="20"/>
          <w:szCs w:val="20"/>
        </w:rPr>
        <w:t>bezkreví</w:t>
      </w:r>
      <w:proofErr w:type="spellEnd"/>
      <w:r w:rsidR="002167CB" w:rsidRPr="00570238">
        <w:rPr>
          <w:rFonts w:ascii="Arial" w:hAnsi="Arial" w:cs="Arial"/>
          <w:sz w:val="20"/>
          <w:szCs w:val="20"/>
        </w:rPr>
        <w:t xml:space="preserve"> a artroskopie.</w:t>
      </w:r>
    </w:p>
    <w:p w14:paraId="006D7AD7" w14:textId="6A949EAD" w:rsidR="00967C27" w:rsidRPr="00570238" w:rsidRDefault="00967C27" w:rsidP="00620961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5F7136DF" w14:textId="45D72AE0" w:rsidR="0077729A" w:rsidRPr="00570238" w:rsidRDefault="0077729A" w:rsidP="006209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7A0380F2" w14:textId="29AF9F14" w:rsidR="00620961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1E801E84" w:rsidR="003D61BE" w:rsidRPr="0031002F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t xml:space="preserve">3 </w:t>
            </w:r>
            <w:proofErr w:type="gramStart"/>
            <w:r>
              <w:t>ks  -</w:t>
            </w:r>
            <w:proofErr w:type="gramEnd"/>
            <w:r>
              <w:t xml:space="preserve"> d</w:t>
            </w:r>
            <w:r w:rsidRPr="00CE644B">
              <w:t xml:space="preserve">igitální elektrický turniket pro operace v </w:t>
            </w:r>
            <w:proofErr w:type="spellStart"/>
            <w:r w:rsidRPr="00CE644B">
              <w:t>bezkreví</w:t>
            </w:r>
            <w:proofErr w:type="spellEnd"/>
            <w:r w:rsidRPr="00CE644B">
              <w:t xml:space="preserve"> a artroskopie ve spojení s jednokomorovou manžetou a operace metodou intravenózní regionální anestézie ve spojení s dvoukomorovou manžetou.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77C18DBB" w:rsidR="007B150D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44B">
              <w:t xml:space="preserve">Třída  ZP </w:t>
            </w:r>
            <w:r w:rsidR="00FB6EF4">
              <w:t>II</w:t>
            </w:r>
            <w:bookmarkStart w:id="0" w:name="_GoBack"/>
            <w:bookmarkEnd w:id="0"/>
            <w:r w:rsidR="00FB6EF4">
              <w:t>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116CF099" w:rsidR="007B150D" w:rsidRDefault="002167CB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644B">
              <w:t>Záložní akumulátor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3908F866" w:rsidR="00D81A3C" w:rsidRPr="0031002F" w:rsidRDefault="002167CB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Doba provozu na aku </w:t>
            </w:r>
            <w:r w:rsidR="0089039D">
              <w:t>min</w:t>
            </w:r>
            <w:r w:rsidRPr="00CE644B">
              <w:t>. 8 hodin při plném nabití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0310D1">
        <w:tc>
          <w:tcPr>
            <w:tcW w:w="2544" w:type="pct"/>
            <w:vAlign w:val="center"/>
          </w:tcPr>
          <w:p w14:paraId="53E4A7B6" w14:textId="11710CE9" w:rsidR="00D81A3C" w:rsidRPr="0031002F" w:rsidRDefault="002167CB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Provozní </w:t>
            </w:r>
            <w:proofErr w:type="gramStart"/>
            <w:r w:rsidRPr="00CE644B">
              <w:t>tlak  100</w:t>
            </w:r>
            <w:proofErr w:type="gramEnd"/>
            <w:r w:rsidR="0089039D">
              <w:t xml:space="preserve"> </w:t>
            </w:r>
            <w:proofErr w:type="spellStart"/>
            <w:r w:rsidRPr="00CE644B">
              <w:t>kPa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vAlign w:val="center"/>
          </w:tcPr>
          <w:p w14:paraId="39604B96" w14:textId="482E07B3" w:rsidR="00D81A3C" w:rsidRPr="0031002F" w:rsidRDefault="002167CB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Rozsah </w:t>
            </w:r>
            <w:proofErr w:type="gramStart"/>
            <w:r w:rsidRPr="00CE644B">
              <w:t>regulace  min.</w:t>
            </w:r>
            <w:proofErr w:type="gramEnd"/>
            <w:r w:rsidRPr="00CE644B">
              <w:t xml:space="preserve"> 80 – 500 </w:t>
            </w:r>
            <w:proofErr w:type="spellStart"/>
            <w:r w:rsidRPr="00CE644B">
              <w:t>mmHg</w:t>
            </w:r>
            <w:proofErr w:type="spellEnd"/>
            <w:r w:rsidRPr="00CE644B">
              <w:t xml:space="preserve"> (5 </w:t>
            </w:r>
            <w:proofErr w:type="spellStart"/>
            <w:r w:rsidRPr="00CE644B">
              <w:t>mmHg</w:t>
            </w:r>
            <w:proofErr w:type="spellEnd"/>
            <w:r w:rsidRPr="00CE644B">
              <w:t xml:space="preserve"> krok)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vAlign w:val="center"/>
          </w:tcPr>
          <w:p w14:paraId="4076B767" w14:textId="6573CFE9" w:rsidR="00D81A3C" w:rsidRPr="0031002F" w:rsidRDefault="002167CB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Přesnost </w:t>
            </w:r>
            <w:proofErr w:type="gramStart"/>
            <w:r w:rsidRPr="00CE644B">
              <w:t>ukazatele  ±</w:t>
            </w:r>
            <w:proofErr w:type="gramEnd"/>
            <w:r w:rsidRPr="00CE644B">
              <w:t xml:space="preserve"> 5 </w:t>
            </w:r>
            <w:proofErr w:type="spellStart"/>
            <w:r w:rsidRPr="00CE644B">
              <w:t>mmHg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43C28A85" w14:textId="77777777" w:rsidTr="00612BBC">
        <w:tc>
          <w:tcPr>
            <w:tcW w:w="2544" w:type="pct"/>
          </w:tcPr>
          <w:p w14:paraId="55206837" w14:textId="184012D0" w:rsidR="002167CB" w:rsidRPr="0031002F" w:rsidRDefault="002167CB" w:rsidP="002167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Časový </w:t>
            </w:r>
            <w:proofErr w:type="gramStart"/>
            <w:r w:rsidRPr="00CE644B">
              <w:t>alarm</w:t>
            </w:r>
            <w:r w:rsidR="0089039D">
              <w:t xml:space="preserve"> -</w:t>
            </w:r>
            <w:r w:rsidRPr="00CE644B">
              <w:t xml:space="preserve"> </w:t>
            </w:r>
            <w:r w:rsidR="0089039D">
              <w:t>a</w:t>
            </w:r>
            <w:r w:rsidRPr="00CE644B">
              <w:t>kustický</w:t>
            </w:r>
            <w:proofErr w:type="gramEnd"/>
            <w:r w:rsidRPr="00CE644B">
              <w:t xml:space="preserve"> a optický, nastavitelný v rozsahu </w:t>
            </w:r>
            <w:r w:rsidR="00E564BB">
              <w:t xml:space="preserve">min. </w:t>
            </w:r>
            <w:r w:rsidRPr="00CE644B">
              <w:t>15 – 120 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0FB1BEDD" w14:textId="3C6538F9" w:rsidTr="000310D1">
        <w:tc>
          <w:tcPr>
            <w:tcW w:w="2544" w:type="pct"/>
            <w:vAlign w:val="center"/>
          </w:tcPr>
          <w:p w14:paraId="39551274" w14:textId="03027C8E" w:rsidR="002167CB" w:rsidRPr="0031002F" w:rsidRDefault="002167CB" w:rsidP="002167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644B">
              <w:t xml:space="preserve">Tlakový </w:t>
            </w:r>
            <w:proofErr w:type="gramStart"/>
            <w:r w:rsidRPr="00CE644B">
              <w:t xml:space="preserve">alarm </w:t>
            </w:r>
            <w:r w:rsidR="0089039D">
              <w:t>-</w:t>
            </w:r>
            <w:r w:rsidRPr="00CE644B">
              <w:t xml:space="preserve"> </w:t>
            </w:r>
            <w:r w:rsidR="0089039D">
              <w:t>a</w:t>
            </w:r>
            <w:r w:rsidRPr="00CE644B">
              <w:t>kustický</w:t>
            </w:r>
            <w:proofErr w:type="gramEnd"/>
            <w:r w:rsidRPr="00CE644B">
              <w:t xml:space="preserve"> a optický při netěsnosti systému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0731FA80" w14:textId="58F77677" w:rsidTr="000310D1">
        <w:tc>
          <w:tcPr>
            <w:tcW w:w="2544" w:type="pct"/>
            <w:vAlign w:val="center"/>
          </w:tcPr>
          <w:p w14:paraId="73686685" w14:textId="6D1E855C" w:rsidR="002167CB" w:rsidRPr="0031002F" w:rsidRDefault="002167CB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>Hlučnost max</w:t>
            </w:r>
            <w:r w:rsidR="00E564BB">
              <w:t>.</w:t>
            </w:r>
            <w:r w:rsidRPr="00CE644B">
              <w:t xml:space="preserve"> </w:t>
            </w:r>
            <w:proofErr w:type="gramStart"/>
            <w:r w:rsidRPr="00CE644B">
              <w:t>45dB</w:t>
            </w:r>
            <w:proofErr w:type="gramEnd"/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CB" w:rsidRPr="00C84DDD" w14:paraId="30D159F3" w14:textId="77777777" w:rsidTr="00FD5416">
        <w:tc>
          <w:tcPr>
            <w:tcW w:w="2544" w:type="pct"/>
          </w:tcPr>
          <w:p w14:paraId="543B081F" w14:textId="526EB2ED" w:rsidR="002167CB" w:rsidRPr="0031002F" w:rsidRDefault="002167CB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CE644B">
              <w:t xml:space="preserve">Výstup pro manžetu </w:t>
            </w:r>
            <w:proofErr w:type="gramStart"/>
            <w:r w:rsidRPr="00CE644B">
              <w:t>80 – 500</w:t>
            </w:r>
            <w:proofErr w:type="gramEnd"/>
            <w:r w:rsidRPr="00CE644B">
              <w:t xml:space="preserve"> </w:t>
            </w:r>
            <w:proofErr w:type="spellStart"/>
            <w:r w:rsidRPr="00CE644B">
              <w:t>mmHg</w:t>
            </w:r>
            <w:proofErr w:type="spellEnd"/>
            <w:r w:rsidRPr="00CE644B">
              <w:t>, modrá a červená spirální hadice se samičí rychlospojkou PLC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1B49561B" w14:textId="77777777" w:rsidTr="000310D1">
        <w:tc>
          <w:tcPr>
            <w:tcW w:w="2544" w:type="pct"/>
            <w:vAlign w:val="center"/>
          </w:tcPr>
          <w:p w14:paraId="2747E2B3" w14:textId="090C5457" w:rsidR="002167CB" w:rsidRPr="0031002F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p</w:t>
            </w:r>
            <w:r w:rsidR="002167CB" w:rsidRPr="00CE644B">
              <w:t>ojízdný</w:t>
            </w:r>
            <w:proofErr w:type="gramEnd"/>
            <w:r w:rsidR="002167CB" w:rsidRPr="00CE644B">
              <w:t xml:space="preserve"> stativ s košíkem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167CB" w:rsidRPr="00C84DDD" w14:paraId="34E64351" w14:textId="77DE34B6" w:rsidTr="000310D1">
        <w:tc>
          <w:tcPr>
            <w:tcW w:w="2544" w:type="pct"/>
            <w:vAlign w:val="center"/>
          </w:tcPr>
          <w:p w14:paraId="0C019CBA" w14:textId="3F0F86B0" w:rsidR="002167CB" w:rsidRPr="0031002F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 w:rsidR="0087362D">
              <w:t>balení</w:t>
            </w:r>
            <w:r>
              <w:t>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DK, rozměr 76 x 12 cm, kónická, na jedno použití, sterilní, 1 balení (10 ks), pro obvod končetiny 57 – 69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018A2BE5" w14:textId="77777777" w:rsidTr="000310D1">
        <w:tc>
          <w:tcPr>
            <w:tcW w:w="2544" w:type="pct"/>
            <w:vAlign w:val="center"/>
          </w:tcPr>
          <w:p w14:paraId="47742DDC" w14:textId="66E61127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r w:rsidR="0087362D">
              <w:t>balení</w:t>
            </w:r>
            <w:r>
              <w:t xml:space="preserve"> - m</w:t>
            </w:r>
            <w:r w:rsidR="002167CB" w:rsidRPr="00CE644B">
              <w:t>anžeta na HK, rozměr 46 x 10 cm, na jedno použití, sterilní, 1 balení (10 ks),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F10351A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D1FAAA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42521268" w14:textId="77777777" w:rsidTr="000310D1">
        <w:tc>
          <w:tcPr>
            <w:tcW w:w="2544" w:type="pct"/>
            <w:vAlign w:val="center"/>
          </w:tcPr>
          <w:p w14:paraId="7D5D76B6" w14:textId="1172E5D2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DK, rozměr 86 x 11 cm, kónická, pro opakované použití, silikonová duše, pro obvod končetiny 69 – 79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A02213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47F36A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7681B03F" w14:textId="77777777" w:rsidTr="000310D1">
        <w:tc>
          <w:tcPr>
            <w:tcW w:w="2544" w:type="pct"/>
            <w:vAlign w:val="center"/>
          </w:tcPr>
          <w:p w14:paraId="688AF286" w14:textId="4A062A88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t xml:space="preserve">3 </w:t>
            </w:r>
            <w:proofErr w:type="gramStart"/>
            <w:r>
              <w:t>ks - m</w:t>
            </w:r>
            <w:r w:rsidR="002167CB" w:rsidRPr="00CE644B">
              <w:t>anžeta</w:t>
            </w:r>
            <w:proofErr w:type="gramEnd"/>
            <w:r w:rsidR="002167CB" w:rsidRPr="00CE644B">
              <w:t xml:space="preserve"> na HK, rozměr 46 x 11 cm, kónická, pro opakované použití, silikonová duše,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586F298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5158AFC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167CB" w:rsidRPr="00C84DDD" w14:paraId="6EC5FB22" w14:textId="77777777" w:rsidTr="000310D1">
        <w:tc>
          <w:tcPr>
            <w:tcW w:w="2544" w:type="pct"/>
            <w:vAlign w:val="center"/>
          </w:tcPr>
          <w:p w14:paraId="3F3872FC" w14:textId="75328EED" w:rsidR="002167CB" w:rsidRDefault="0089039D" w:rsidP="002167C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lastRenderedPageBreak/>
              <w:t xml:space="preserve">3 </w:t>
            </w:r>
            <w:proofErr w:type="gramStart"/>
            <w:r>
              <w:t>ks - ma</w:t>
            </w:r>
            <w:r w:rsidR="002167CB" w:rsidRPr="00CE644B">
              <w:t>nžeta</w:t>
            </w:r>
            <w:proofErr w:type="gramEnd"/>
            <w:r w:rsidR="002167CB" w:rsidRPr="00CE644B">
              <w:t xml:space="preserve"> na HK, rozměr 46 x 8,5 cm, pro opakované použití, silikonová duše, pro obvod končetiny 32 – 43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3A00C8E" w14:textId="77777777" w:rsidR="002167CB" w:rsidRPr="00C84DDD" w:rsidRDefault="002167CB" w:rsidP="002167CB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E0E89B6" w14:textId="77777777" w:rsidR="002167CB" w:rsidRPr="00C84DDD" w:rsidRDefault="002167CB" w:rsidP="002167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3FE13DFD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7AF56D57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FC994E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9F16B5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1482988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10578C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9F6FCF4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0352D8E3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1C57317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8107FA3" w14:textId="77777777" w:rsidR="00152751" w:rsidRPr="001013C4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6EF4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3A3A02-B9D0-4DE5-8900-4279D97D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648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12</cp:revision>
  <cp:lastPrinted>2022-11-21T09:15:00Z</cp:lastPrinted>
  <dcterms:created xsi:type="dcterms:W3CDTF">2025-07-24T08:32:00Z</dcterms:created>
  <dcterms:modified xsi:type="dcterms:W3CDTF">2026-02-04T12:55:00Z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