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73C22B4A"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F1040C">
        <w:rPr>
          <w:b/>
          <w:sz w:val="24"/>
          <w:szCs w:val="24"/>
        </w:rPr>
        <w:t>III/2997 hranice</w:t>
      </w:r>
      <w:r w:rsidR="005F32D7">
        <w:rPr>
          <w:b/>
          <w:sz w:val="24"/>
          <w:szCs w:val="24"/>
        </w:rPr>
        <w:t xml:space="preserve"> okresu</w:t>
      </w:r>
      <w:r w:rsidR="00F1040C">
        <w:rPr>
          <w:b/>
          <w:sz w:val="24"/>
          <w:szCs w:val="24"/>
        </w:rPr>
        <w:t xml:space="preserve"> Náchod – Hradec Králové (odbočka </w:t>
      </w:r>
      <w:proofErr w:type="spellStart"/>
      <w:r w:rsidR="00F1040C">
        <w:rPr>
          <w:b/>
          <w:sz w:val="24"/>
          <w:szCs w:val="24"/>
        </w:rPr>
        <w:t>Piletice</w:t>
      </w:r>
      <w:proofErr w:type="spellEnd"/>
      <w:r w:rsidR="00F1040C">
        <w:rPr>
          <w:b/>
          <w:sz w:val="24"/>
          <w:szCs w:val="24"/>
        </w:rPr>
        <w:t>) – SO 109 a SO 110</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74D40"/>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528C0"/>
    <w:rsid w:val="00571518"/>
    <w:rsid w:val="00581AC9"/>
    <w:rsid w:val="005911F2"/>
    <w:rsid w:val="0059574B"/>
    <w:rsid w:val="005B1561"/>
    <w:rsid w:val="005F2477"/>
    <w:rsid w:val="005F32D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1040C"/>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2.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403</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Iva Kučerová</cp:lastModifiedBy>
  <cp:revision>10</cp:revision>
  <cp:lastPrinted>2015-11-12T04:35:00Z</cp:lastPrinted>
  <dcterms:created xsi:type="dcterms:W3CDTF">2019-12-05T12:10:00Z</dcterms:created>
  <dcterms:modified xsi:type="dcterms:W3CDTF">2025-11-25T06:38:00Z</dcterms:modified>
</cp:coreProperties>
</file>