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9AE0" w14:textId="20D8CBD9" w:rsidR="00DD11D5" w:rsidRPr="009B4AE1" w:rsidRDefault="00DD11D5" w:rsidP="00DD11D5">
      <w:pPr>
        <w:pStyle w:val="Ploha"/>
        <w:rPr>
          <w:rFonts w:ascii="Arial" w:hAnsi="Arial" w:cs="Arial"/>
          <w:sz w:val="22"/>
          <w:szCs w:val="22"/>
        </w:rPr>
      </w:pPr>
      <w:r w:rsidRPr="009B4AE1">
        <w:rPr>
          <w:rFonts w:ascii="Arial" w:hAnsi="Arial" w:cs="Arial"/>
          <w:sz w:val="22"/>
          <w:szCs w:val="22"/>
        </w:rPr>
        <w:t xml:space="preserve">Tabulka plnění minimálních parametrů </w:t>
      </w:r>
      <w:r w:rsidR="00C82DEB" w:rsidRPr="009B4AE1">
        <w:rPr>
          <w:rFonts w:ascii="Arial" w:hAnsi="Arial" w:cs="Arial"/>
          <w:sz w:val="22"/>
          <w:szCs w:val="22"/>
        </w:rPr>
        <w:t>datového prostoru</w:t>
      </w:r>
    </w:p>
    <w:p w14:paraId="731A3520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F74FDD7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9B4AE1">
        <w:rPr>
          <w:rFonts w:ascii="Arial" w:hAnsi="Arial" w:cs="Arial"/>
          <w:sz w:val="20"/>
          <w:szCs w:val="20"/>
        </w:rPr>
        <w:t xml:space="preserve">Požadované minimální parametry musí nabízené řešení závazně splňovat v rámci nabídky </w:t>
      </w:r>
    </w:p>
    <w:p w14:paraId="563B0CA0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9B4AE1">
        <w:rPr>
          <w:rFonts w:ascii="Arial" w:hAnsi="Arial" w:cs="Arial"/>
          <w:sz w:val="20"/>
          <w:szCs w:val="20"/>
        </w:rPr>
        <w:t>Do buněk „Splněno Ano/Ne“ uveďte:</w:t>
      </w:r>
    </w:p>
    <w:p w14:paraId="32604911" w14:textId="77777777" w:rsidR="00DD11D5" w:rsidRPr="009B4AE1" w:rsidRDefault="00DD11D5" w:rsidP="00DD11D5">
      <w:pPr>
        <w:pStyle w:val="Zkladntext"/>
        <w:widowControl w:val="0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9B4AE1">
        <w:rPr>
          <w:rFonts w:ascii="Arial" w:hAnsi="Arial" w:cs="Arial"/>
          <w:sz w:val="20"/>
          <w:szCs w:val="20"/>
        </w:rPr>
        <w:t>ANO – danou funkcionalitu (požadavek) systém splňuje</w:t>
      </w:r>
    </w:p>
    <w:p w14:paraId="32DFDD14" w14:textId="77777777" w:rsidR="00DD11D5" w:rsidRPr="009B4AE1" w:rsidRDefault="00DD11D5" w:rsidP="00DD11D5">
      <w:pPr>
        <w:pStyle w:val="Zkladntext"/>
        <w:widowControl w:val="0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9B4AE1">
        <w:rPr>
          <w:rFonts w:ascii="Arial" w:hAnsi="Arial" w:cs="Arial"/>
          <w:sz w:val="20"/>
          <w:szCs w:val="20"/>
        </w:rPr>
        <w:t>NE – danou funkcionalitu (požadavek) systém nesplňuje</w:t>
      </w:r>
    </w:p>
    <w:p w14:paraId="5131222E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4F91759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301ACF7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  <w:r w:rsidRPr="009B4AE1">
        <w:rPr>
          <w:rFonts w:ascii="Arial" w:hAnsi="Arial" w:cs="Arial"/>
          <w:b/>
          <w:sz w:val="20"/>
          <w:szCs w:val="20"/>
        </w:rPr>
        <w:t>Část A) – Obecné a technické požadavky</w:t>
      </w:r>
    </w:p>
    <w:p w14:paraId="32554E55" w14:textId="77777777" w:rsidR="00DD11D5" w:rsidRPr="009B4AE1" w:rsidRDefault="00DD11D5" w:rsidP="00DD11D5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AE1">
        <w:rPr>
          <w:rFonts w:ascii="Arial" w:hAnsi="Arial" w:cs="Arial"/>
          <w:b/>
          <w:sz w:val="20"/>
          <w:szCs w:val="20"/>
          <w:u w:val="single"/>
        </w:rPr>
        <w:t>Obecné požadavky zadavatele na implementaci:</w:t>
      </w:r>
    </w:p>
    <w:p w14:paraId="0DAADB1D" w14:textId="77777777" w:rsidR="00DD11D5" w:rsidRPr="009B4AE1" w:rsidRDefault="00DD11D5" w:rsidP="00DD11D5">
      <w:pPr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304"/>
        <w:gridCol w:w="1134"/>
      </w:tblGrid>
      <w:tr w:rsidR="00DD11D5" w:rsidRPr="009B4AE1" w14:paraId="0E2DA41F" w14:textId="77777777" w:rsidTr="000975B5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49EE8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10D0A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80DFBB1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Splněno</w:t>
            </w:r>
          </w:p>
          <w:p w14:paraId="2B7DA4F2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Ano/Ne</w:t>
            </w:r>
          </w:p>
        </w:tc>
      </w:tr>
      <w:tr w:rsidR="00DD11D5" w:rsidRPr="009B4AE1" w14:paraId="106DF71C" w14:textId="77777777" w:rsidTr="009B4AE1">
        <w:trPr>
          <w:trHeight w:val="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E254" w14:textId="77777777" w:rsidR="00DD11D5" w:rsidRPr="009B4AE1" w:rsidRDefault="00DD11D5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524F" w14:textId="302884EB" w:rsidR="00DD11D5" w:rsidRPr="009B4AE1" w:rsidRDefault="009B4AE1" w:rsidP="001832D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Dodavatel zajistí, že datový prostor a jeho aktualizace budou po celou dobu smlouvy v souladu s obecně závaznými právními předpisy ČR a EU, zejména v</w:t>
            </w:r>
            <w:r w:rsidR="001832DE">
              <w:rPr>
                <w:rFonts w:ascii="Arial" w:hAnsi="Arial" w:cs="Arial"/>
                <w:sz w:val="20"/>
                <w:szCs w:val="20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</w:rPr>
              <w:t>oblastech ochrany osobních údajů, kybernetické bezpečnosti a digitální identity.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27778" w14:textId="4A20D297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3FD00799" w14:textId="77777777" w:rsidTr="009B4AE1">
        <w:trPr>
          <w:trHeight w:val="6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AFB5" w14:textId="77777777" w:rsidR="00DD11D5" w:rsidRPr="009B4AE1" w:rsidRDefault="00DD11D5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97FB" w14:textId="5BA9A7BF" w:rsidR="00DD11D5" w:rsidRPr="009B4AE1" w:rsidRDefault="009B4AE1" w:rsidP="001832DE">
            <w:pPr>
              <w:tabs>
                <w:tab w:val="left" w:pos="1077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Součástí implementace jsou všechny činnosti nezbytné pro zřízení a spuštění datového prostoru formou služby, včetně dokumentace a metodických pokynů pro správce a účastníky.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5613D" w14:textId="683BBAA7" w:rsidR="00DD11D5" w:rsidRPr="009B4AE1" w:rsidRDefault="00DD11D5" w:rsidP="000975B5">
            <w:pPr>
              <w:tabs>
                <w:tab w:val="left" w:pos="1077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1E105A92" w14:textId="77777777" w:rsidTr="009B4AE1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5964" w14:textId="77777777" w:rsidR="00DD11D5" w:rsidRPr="009B4AE1" w:rsidRDefault="00DD11D5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1EE1" w14:textId="093F4794" w:rsidR="00DD11D5" w:rsidRPr="009B4AE1" w:rsidRDefault="009B4AE1" w:rsidP="001832DE">
            <w:pPr>
              <w:tabs>
                <w:tab w:val="left" w:pos="1077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Součástí budou rovněž práce a služby nezbytné pro funkčnost datového prostoru, které ve smlouvě nejsou explicitně uvedeny ale zhotovitel, jakožto odborník, o nich vědět měl nebo mohl vědět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77781" w14:textId="567483AA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7BDAF60E" w14:textId="77777777" w:rsidTr="000975B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4A2F" w14:textId="77777777" w:rsidR="00DD11D5" w:rsidRPr="009B4AE1" w:rsidRDefault="00DD11D5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E149" w14:textId="7D177DBA" w:rsidR="00DD11D5" w:rsidRPr="009B4AE1" w:rsidRDefault="009B4AE1" w:rsidP="001832DE">
            <w:pPr>
              <w:tabs>
                <w:tab w:val="left" w:pos="1077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Plná lokalizace v českém nebo anglickém jazyce (uživatelské i administrátorské rozhraní, nápověda a dokumentace) včetně komunikace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8A33C" w14:textId="4EEBF948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2D67B986" w14:textId="77777777" w:rsidTr="000975B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7F4F" w14:textId="77777777" w:rsidR="00DD11D5" w:rsidRPr="009B4AE1" w:rsidRDefault="00DD11D5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B5DE" w14:textId="51E1EAF9" w:rsidR="00DD11D5" w:rsidRPr="009B4AE1" w:rsidRDefault="009B4AE1" w:rsidP="001832DE">
            <w:pPr>
              <w:tabs>
                <w:tab w:val="left" w:pos="1077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Datový prostor musí být založen na otevřených evropských standardech a</w:t>
            </w:r>
            <w:r w:rsidR="001832DE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doporučeních (IDSA Reference Architecture Model, GAIA-X, ENISA, DCAT-AP, NGSI-LD).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BDA04" w14:textId="4DC727E8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39F9736E" w14:textId="77777777" w:rsidTr="000975B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1CFF" w14:textId="77777777" w:rsidR="00DD11D5" w:rsidRPr="009B4AE1" w:rsidRDefault="00DD11D5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623E" w14:textId="35F98AB6" w:rsidR="00DD11D5" w:rsidRPr="009B4AE1" w:rsidRDefault="009B4AE1" w:rsidP="001832DE">
            <w:pPr>
              <w:tabs>
                <w:tab w:val="left" w:pos="1077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Řešení musí umožnit řízení identity a oprávnění účastníků, včetně definice přístupových práv k jednotlivým datovým sadám a službám prostřednictvím politik (Usage Policies).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3A4E2" w14:textId="6C52C692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7CBD4151" w14:textId="77777777" w:rsidTr="000975B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0A38" w14:textId="77777777" w:rsidR="00DD11D5" w:rsidRPr="009B4AE1" w:rsidRDefault="00DD11D5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D638" w14:textId="4697508A" w:rsidR="00DD11D5" w:rsidRPr="009B4AE1" w:rsidRDefault="009B4AE1" w:rsidP="001832DE">
            <w:pPr>
              <w:tabs>
                <w:tab w:val="left" w:pos="1077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Řešení musí vést auditní záznamy o všech transakcích v datovém prostoru (logování přístupu, sdílení a využití dat), v souladu s požadavky na transparentnost a dohledatelnost.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8EDF2" w14:textId="3E98C055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497A" w:rsidRPr="009B4AE1" w14:paraId="7D52B22E" w14:textId="77777777" w:rsidTr="000975B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A98E" w14:textId="77777777" w:rsidR="0005497A" w:rsidRPr="009B4AE1" w:rsidRDefault="0005497A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5A11" w14:textId="392B20D5" w:rsidR="0005497A" w:rsidRPr="009B4AE1" w:rsidRDefault="009B4AE1" w:rsidP="001832DE">
            <w:pPr>
              <w:tabs>
                <w:tab w:val="left" w:pos="1077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Součástí implementace bude testovací fáze, zahrnující ověření interoperability, bezpečnostní testy a akceptační zkoušky s vybranými datovými zdroji.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421D5" w14:textId="051748EF" w:rsidR="0005497A" w:rsidRPr="009B4AE1" w:rsidRDefault="0005497A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9A83BB2" w14:textId="54300EC2" w:rsidR="009B4AE1" w:rsidRPr="009B4AE1" w:rsidRDefault="009B4AE1" w:rsidP="00DD11D5">
      <w:pPr>
        <w:rPr>
          <w:rFonts w:ascii="Arial" w:hAnsi="Arial" w:cs="Arial"/>
          <w:sz w:val="20"/>
          <w:szCs w:val="20"/>
        </w:rPr>
      </w:pPr>
    </w:p>
    <w:p w14:paraId="52B31C3D" w14:textId="77777777" w:rsidR="009B4AE1" w:rsidRPr="009B4AE1" w:rsidRDefault="009B4AE1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B4AE1">
        <w:rPr>
          <w:rFonts w:ascii="Arial" w:hAnsi="Arial" w:cs="Arial"/>
          <w:sz w:val="20"/>
          <w:szCs w:val="20"/>
        </w:rPr>
        <w:br w:type="page"/>
      </w:r>
    </w:p>
    <w:p w14:paraId="664E1A4A" w14:textId="77777777" w:rsidR="00DD11D5" w:rsidRPr="009B4AE1" w:rsidRDefault="00DD11D5" w:rsidP="00DD11D5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AE1">
        <w:rPr>
          <w:rFonts w:ascii="Arial" w:hAnsi="Arial" w:cs="Arial"/>
          <w:b/>
          <w:sz w:val="20"/>
          <w:szCs w:val="20"/>
          <w:u w:val="single"/>
        </w:rPr>
        <w:lastRenderedPageBreak/>
        <w:t>Technické požadavky zadavatele na implementaci:</w:t>
      </w:r>
    </w:p>
    <w:p w14:paraId="5D5365A4" w14:textId="77777777" w:rsidR="00DD11D5" w:rsidRPr="009B4AE1" w:rsidRDefault="00DD11D5" w:rsidP="00DD11D5">
      <w:pPr>
        <w:rPr>
          <w:rFonts w:ascii="Arial" w:hAnsi="Arial" w:cs="Arial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7287"/>
        <w:gridCol w:w="1152"/>
      </w:tblGrid>
      <w:tr w:rsidR="00DD11D5" w:rsidRPr="009B4AE1" w14:paraId="1A6067A1" w14:textId="77777777" w:rsidTr="000975B5">
        <w:trPr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F3FD5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F0C6DD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909E91F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Splněno</w:t>
            </w:r>
          </w:p>
          <w:p w14:paraId="6C41261F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Ano/Ne</w:t>
            </w:r>
          </w:p>
        </w:tc>
      </w:tr>
      <w:tr w:rsidR="009B4AE1" w:rsidRPr="009B4AE1" w14:paraId="35EED7C1" w14:textId="77777777" w:rsidTr="00666A4C">
        <w:trPr>
          <w:trHeight w:val="73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4268" w14:textId="77777777" w:rsidR="009B4AE1" w:rsidRPr="009B4AE1" w:rsidRDefault="009B4AE1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9574" w14:textId="6634FEA4" w:rsidR="009B4AE1" w:rsidRPr="009B4AE1" w:rsidRDefault="009B4AE1" w:rsidP="001832D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Systém musí umožňovat souběžný přístup více uživatelů a účastníků při zachování odpovídající odezvy a škálovatelnosti.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65EC7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3538A322" w14:textId="77777777" w:rsidTr="00666A4C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CA53" w14:textId="77777777" w:rsidR="009B4AE1" w:rsidRPr="009B4AE1" w:rsidRDefault="009B4AE1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9A95F" w14:textId="211ABBE2" w:rsidR="009B4AE1" w:rsidRPr="009B4AE1" w:rsidRDefault="009B4AE1" w:rsidP="001832D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Klientská část bude dostupná prostřednictvím běžného webového prohlížeče (Chrome, Firefox, Edge, Safari)</w:t>
            </w:r>
            <w:r w:rsidR="000A6F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36579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2992EEA5" w14:textId="77777777" w:rsidTr="00666A4C">
        <w:trPr>
          <w:trHeight w:val="4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1077" w14:textId="77777777" w:rsidR="009B4AE1" w:rsidRPr="009B4AE1" w:rsidRDefault="009B4AE1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F7926" w14:textId="6789A4F7" w:rsidR="009B4AE1" w:rsidRPr="009B4AE1" w:rsidRDefault="009B4AE1" w:rsidP="001832D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Řešení musí být škálovatelné – umožňovat rozšiřování počtu konektorů, objemů datových toků a zapojování dalších účastníků.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7916D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3F306535" w14:textId="77777777" w:rsidTr="00666A4C">
        <w:trPr>
          <w:trHeight w:val="5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0716" w14:textId="77777777" w:rsidR="009B4AE1" w:rsidRPr="009B4AE1" w:rsidRDefault="009B4AE1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E93FC" w14:textId="2B15EBB0" w:rsidR="009B4AE1" w:rsidRPr="009B4AE1" w:rsidRDefault="009B4AE1" w:rsidP="001832D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Podpora UNICODE znakové sady</w:t>
            </w:r>
            <w:r w:rsidR="00870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FFED7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66A36194" w14:textId="77777777" w:rsidTr="00666A4C">
        <w:trPr>
          <w:trHeight w:val="6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79B2" w14:textId="77777777" w:rsidR="009B4AE1" w:rsidRPr="009B4AE1" w:rsidRDefault="009B4AE1" w:rsidP="009B4A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47A88" w14:textId="49E4F2A2" w:rsidR="009B4AE1" w:rsidRPr="009B4AE1" w:rsidRDefault="009B4AE1" w:rsidP="001832D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Komunikace musí být šifrovaná (HTTPS/TLS 1.3), data v klidu i v přenosu musí být chráněna end-to-end šifrováním dle doporučení ENISA.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D7737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8885213" w14:textId="77777777" w:rsidR="00DD11D5" w:rsidRPr="009B4AE1" w:rsidRDefault="00DD11D5" w:rsidP="00DD11D5">
      <w:pPr>
        <w:rPr>
          <w:rFonts w:ascii="Arial" w:hAnsi="Arial" w:cs="Arial"/>
          <w:sz w:val="20"/>
          <w:szCs w:val="20"/>
        </w:rPr>
      </w:pPr>
    </w:p>
    <w:p w14:paraId="20C1AE59" w14:textId="77777777" w:rsidR="00DD11D5" w:rsidRPr="009B4AE1" w:rsidRDefault="00DD11D5" w:rsidP="00DD11D5">
      <w:pPr>
        <w:rPr>
          <w:rFonts w:ascii="Arial" w:hAnsi="Arial" w:cs="Arial"/>
          <w:sz w:val="20"/>
          <w:szCs w:val="20"/>
        </w:rPr>
      </w:pPr>
    </w:p>
    <w:p w14:paraId="414A4128" w14:textId="014A9BDF" w:rsidR="00DD11D5" w:rsidRPr="009B4AE1" w:rsidRDefault="00DD11D5" w:rsidP="00DD11D5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AE1">
        <w:rPr>
          <w:rFonts w:ascii="Arial" w:hAnsi="Arial" w:cs="Arial"/>
          <w:b/>
          <w:sz w:val="20"/>
          <w:szCs w:val="20"/>
          <w:u w:val="single"/>
        </w:rPr>
        <w:t>Požadavky na školení a podporu:</w:t>
      </w:r>
      <w:r w:rsidR="0023063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8B2778B" w14:textId="77777777" w:rsidR="00DD11D5" w:rsidRPr="009B4AE1" w:rsidRDefault="00DD11D5" w:rsidP="00DD11D5">
      <w:pPr>
        <w:rPr>
          <w:rFonts w:ascii="Arial" w:hAnsi="Arial" w:cs="Arial"/>
          <w:sz w:val="20"/>
          <w:szCs w:val="2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280"/>
        <w:gridCol w:w="1011"/>
      </w:tblGrid>
      <w:tr w:rsidR="00DD11D5" w:rsidRPr="009B4AE1" w14:paraId="21EBF63E" w14:textId="77777777" w:rsidTr="000975B5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0EB6F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4D64B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4DD457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Splněno</w:t>
            </w:r>
          </w:p>
          <w:p w14:paraId="5AD7BFF5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Ano/Ne</w:t>
            </w:r>
          </w:p>
        </w:tc>
      </w:tr>
      <w:tr w:rsidR="00DD11D5" w:rsidRPr="009B4AE1" w14:paraId="3C3015B8" w14:textId="77777777" w:rsidTr="000975B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7300" w14:textId="77777777" w:rsidR="00DD11D5" w:rsidRPr="009B4AE1" w:rsidRDefault="00DD11D5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B5F9" w14:textId="05ECE787" w:rsidR="00DD11D5" w:rsidRPr="009B4AE1" w:rsidRDefault="0005497A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Součástí nabídky bude školení uživatelů na práci s datovým prostorem, online nebo prezenčně.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BC562" w14:textId="77777777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1B485BB5" w14:textId="77777777" w:rsidTr="000975B5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1ADF" w14:textId="77777777" w:rsidR="00DD11D5" w:rsidRPr="009B4AE1" w:rsidRDefault="00DD11D5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AD7C" w14:textId="00337D6C" w:rsidR="00DD11D5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Dodavatel zajistí pravidelnou komunikaci a konzultace s objednatelem (např. kvartálně), kde budou prezentovány novinky systému a řešeny aktuální problémy.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14B08" w14:textId="77777777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11D5" w:rsidRPr="009B4AE1" w14:paraId="4007303A" w14:textId="77777777" w:rsidTr="000975B5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F483" w14:textId="77777777" w:rsidR="00DD11D5" w:rsidRPr="009B4AE1" w:rsidRDefault="00DD11D5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238D" w14:textId="19D0F429" w:rsidR="00DD11D5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Zhotovitel poskytne garanci určitého počtu hodin technické podpory a rozvoje systému ročně.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FA984" w14:textId="77777777" w:rsidR="00DD11D5" w:rsidRPr="009B4AE1" w:rsidRDefault="00DD11D5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ED203E6" w14:textId="77777777" w:rsidR="00DD11D5" w:rsidRPr="009B4AE1" w:rsidRDefault="00DD11D5" w:rsidP="00DD11D5">
      <w:pPr>
        <w:rPr>
          <w:rFonts w:ascii="Arial" w:hAnsi="Arial" w:cs="Arial"/>
          <w:sz w:val="20"/>
          <w:szCs w:val="20"/>
        </w:rPr>
      </w:pPr>
    </w:p>
    <w:p w14:paraId="09EC7ECD" w14:textId="3034B85E" w:rsidR="009B4AE1" w:rsidRPr="009B4AE1" w:rsidRDefault="009B4AE1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B4AE1">
        <w:rPr>
          <w:rFonts w:ascii="Arial" w:hAnsi="Arial" w:cs="Arial"/>
          <w:sz w:val="20"/>
          <w:szCs w:val="20"/>
        </w:rPr>
        <w:br w:type="page"/>
      </w:r>
    </w:p>
    <w:p w14:paraId="50C935D8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  <w:r w:rsidRPr="009B4AE1">
        <w:rPr>
          <w:rFonts w:ascii="Arial" w:hAnsi="Arial" w:cs="Arial"/>
          <w:b/>
          <w:sz w:val="20"/>
          <w:szCs w:val="20"/>
        </w:rPr>
        <w:lastRenderedPageBreak/>
        <w:t>Část B) – Požadavky na funkcionalitu evidenčního systému</w:t>
      </w:r>
    </w:p>
    <w:p w14:paraId="52238239" w14:textId="3744776F" w:rsidR="00DD11D5" w:rsidRPr="009B4AE1" w:rsidRDefault="00DD11D5" w:rsidP="00DD11D5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B4AE1">
        <w:rPr>
          <w:rFonts w:ascii="Arial" w:hAnsi="Arial" w:cs="Arial"/>
          <w:b/>
          <w:sz w:val="20"/>
          <w:szCs w:val="20"/>
          <w:u w:val="single"/>
        </w:rPr>
        <w:t>Minimální rozsah:</w:t>
      </w:r>
    </w:p>
    <w:p w14:paraId="3747ADFB" w14:textId="77777777" w:rsidR="00DD11D5" w:rsidRPr="009B4AE1" w:rsidRDefault="00DD11D5" w:rsidP="00DD11D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298"/>
        <w:gridCol w:w="993"/>
      </w:tblGrid>
      <w:tr w:rsidR="00DD11D5" w:rsidRPr="009B4AE1" w14:paraId="348A6358" w14:textId="77777777" w:rsidTr="000975B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A57E4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3A9A45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33D3E1B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Splněno</w:t>
            </w:r>
          </w:p>
          <w:p w14:paraId="1F846103" w14:textId="77777777" w:rsidR="00DD11D5" w:rsidRPr="009B4AE1" w:rsidRDefault="00DD11D5" w:rsidP="009B4AE1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Ano/Ne</w:t>
            </w:r>
          </w:p>
        </w:tc>
      </w:tr>
      <w:tr w:rsidR="009B4AE1" w:rsidRPr="009B4AE1" w14:paraId="721C68F8" w14:textId="77777777" w:rsidTr="00C22D90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E3BC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890D" w14:textId="56B6A44A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Řešení musí podporovat časové atributy dat (timestamp, intervaly), aby bylo možné sledovat vývoj hodnot a událostí v</w:t>
            </w:r>
            <w:r w:rsidR="008707E9">
              <w:rPr>
                <w:rFonts w:ascii="Arial" w:hAnsi="Arial" w:cs="Arial"/>
                <w:sz w:val="20"/>
                <w:szCs w:val="20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</w:rPr>
              <w:t>čase</w:t>
            </w:r>
            <w:r w:rsidR="008707E9">
              <w:rPr>
                <w:rFonts w:ascii="Arial" w:hAnsi="Arial" w:cs="Arial"/>
                <w:sz w:val="20"/>
                <w:szCs w:val="20"/>
              </w:rPr>
              <w:t>.</w:t>
            </w:r>
            <w:r w:rsidR="00EC56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884D3" w14:textId="77777777" w:rsidR="009B4AE1" w:rsidRPr="009B4AE1" w:rsidRDefault="009B4AE1" w:rsidP="000975B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0EAE731E" w14:textId="77777777" w:rsidTr="00C22D90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586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5105" w14:textId="4CC13718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 xml:space="preserve">Systém musí umožnit katalogizaci a správu </w:t>
            </w:r>
            <w:r w:rsidR="00C22D90">
              <w:rPr>
                <w:rFonts w:ascii="Arial" w:hAnsi="Arial" w:cs="Arial"/>
                <w:sz w:val="20"/>
                <w:szCs w:val="20"/>
              </w:rPr>
              <w:t xml:space="preserve">multimediálních </w:t>
            </w:r>
            <w:r w:rsidRPr="009B4AE1">
              <w:rPr>
                <w:rFonts w:ascii="Arial" w:hAnsi="Arial" w:cs="Arial"/>
                <w:sz w:val="20"/>
                <w:szCs w:val="20"/>
              </w:rPr>
              <w:t>dat (obrázky, video, audio, 3D), včetně možnosti uchování metadat a odkazů na úložiště dat.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7F066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2C962F87" w14:textId="77777777" w:rsidTr="00C22D90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2F554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7088" w14:textId="03669745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Systém musí umožnit práci s metadaty podle otevřených standardů (DCAT-AP, NGSI-LD), včetně technických a popisných metadat.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BE327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0354C870" w14:textId="77777777" w:rsidTr="00C22D90">
        <w:trPr>
          <w:trHeight w:val="4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1826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35EE" w14:textId="3E8D0CAE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Datový prostor musí umožňovat popis datových sad s geolokačními atributy v</w:t>
            </w:r>
            <w:r w:rsidR="00BE0916">
              <w:rPr>
                <w:rFonts w:ascii="Arial" w:hAnsi="Arial" w:cs="Arial"/>
                <w:sz w:val="20"/>
                <w:szCs w:val="20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</w:rPr>
              <w:t>metadatech (např. WGS84), aby mohly být takové datové zdroje dohledatelné a</w:t>
            </w:r>
            <w:r w:rsidR="00BE0916">
              <w:rPr>
                <w:rFonts w:ascii="Arial" w:hAnsi="Arial" w:cs="Arial"/>
                <w:sz w:val="20"/>
                <w:szCs w:val="20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</w:rPr>
              <w:t>využitelné ve službách třetích stran.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ADA49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75CACF63" w14:textId="77777777" w:rsidTr="00C22D90">
        <w:trPr>
          <w:trHeight w:val="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20B7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F6E2" w14:textId="4DF32615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Podpora snadného řazení, třídění, vyhledávání a filtrování (systémové filtry, fulltext)</w:t>
            </w:r>
            <w:r w:rsidR="00870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D03E2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7A8F5020" w14:textId="77777777" w:rsidTr="00C22D90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0473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7071" w14:textId="0BE40E95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Uživatelé si mohou ukládat vlastní filtry a konfigurace zobrazení (dashboardy).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C6F87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388FC620" w14:textId="77777777" w:rsidTr="00C22D90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1E3C5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D80E" w14:textId="56A30376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Systém musí umožňovat fulltextové vyhledávání v katalogu metadat a</w:t>
            </w:r>
            <w:r w:rsidR="00BE0916">
              <w:rPr>
                <w:rFonts w:ascii="Arial" w:hAnsi="Arial" w:cs="Arial"/>
                <w:sz w:val="20"/>
                <w:szCs w:val="20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</w:rPr>
              <w:t>přidružených dokumentech.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C629B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4D82DBAC" w14:textId="77777777" w:rsidTr="00C22D90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9017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B3B9" w14:textId="0408E3BA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Přehledná kontextová nápověda</w:t>
            </w:r>
            <w:r w:rsidR="00870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F934E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1D12DC89" w14:textId="77777777" w:rsidTr="00C22D9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2223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6B97" w14:textId="47B5D7A5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Systém musí umožnit export dat a generování reportů (PDF, XLSX, CSV) s</w:t>
            </w:r>
            <w:r w:rsidR="00BE0916">
              <w:rPr>
                <w:rFonts w:ascii="Arial" w:hAnsi="Arial" w:cs="Arial"/>
                <w:sz w:val="20"/>
                <w:szCs w:val="20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</w:rPr>
              <w:t>možností jejich přizpůsobení.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2F49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2467897E" w14:textId="77777777" w:rsidTr="00C22D90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34583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B94F" w14:textId="6414FFDB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Exporty ve formátu XML, HTML, XLXS, RTF, PDF včetně export</w:t>
            </w:r>
            <w:r w:rsidR="00C22D90">
              <w:rPr>
                <w:rFonts w:ascii="Arial" w:hAnsi="Arial" w:cs="Arial"/>
                <w:sz w:val="20"/>
                <w:szCs w:val="20"/>
              </w:rPr>
              <w:t>u</w:t>
            </w:r>
            <w:r w:rsidRPr="009B4AE1">
              <w:rPr>
                <w:rFonts w:ascii="Arial" w:hAnsi="Arial" w:cs="Arial"/>
                <w:sz w:val="20"/>
                <w:szCs w:val="20"/>
              </w:rPr>
              <w:t xml:space="preserve"> pro Open Data</w:t>
            </w:r>
            <w:r w:rsidR="00870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7FC51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3F784152" w14:textId="77777777" w:rsidTr="00C22D90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66FD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C4EF" w14:textId="2B025743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Datový prostor musí umožňovat integraci s mapovými aplikacemi (GIS) prostřednictvím standardizovaných API. Vizualizace dat v mapách není povinnou součástí datového prostoru, ale musí být technicky umožněna.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0FA89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6CB42995" w14:textId="77777777" w:rsidTr="00C22D90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C1AE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F059" w14:textId="403F7A08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Řešení musí umožňovat základní analytické funkce a vizualizace dat, případně integraci s externími BI nástroji.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972C1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7219886D" w14:textId="77777777" w:rsidTr="00C22D90">
        <w:trPr>
          <w:trHeight w:val="6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204E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2ED3" w14:textId="01242BD8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Systém musí podporovat mechanismy pro detekci duplicitních záznamů v</w:t>
            </w:r>
            <w:r w:rsidR="00BE0916">
              <w:rPr>
                <w:rFonts w:ascii="Arial" w:hAnsi="Arial" w:cs="Arial"/>
                <w:sz w:val="20"/>
                <w:szCs w:val="20"/>
              </w:rPr>
              <w:t> </w:t>
            </w:r>
            <w:r w:rsidRPr="009B4AE1">
              <w:rPr>
                <w:rFonts w:ascii="Arial" w:hAnsi="Arial" w:cs="Arial"/>
                <w:sz w:val="20"/>
                <w:szCs w:val="20"/>
              </w:rPr>
              <w:t>metadatech.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10A01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4C7013FF" w14:textId="77777777" w:rsidTr="00C22D90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A30D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0177" w14:textId="14A8519F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Podpora automatizovaných procesů – systém nabídne uživateli průvodce posloupností jednotlivých kroků</w:t>
            </w:r>
            <w:r w:rsidR="008707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C009B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B4AE1" w:rsidRPr="009B4AE1" w14:paraId="3A6E73FB" w14:textId="77777777" w:rsidTr="00C22D90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07BD" w14:textId="77777777" w:rsidR="009B4AE1" w:rsidRPr="009B4AE1" w:rsidRDefault="009B4AE1" w:rsidP="009B4AE1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AE1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98EF" w14:textId="17C27D13" w:rsidR="009B4AE1" w:rsidRPr="009B4AE1" w:rsidRDefault="009B4AE1" w:rsidP="00BE091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AE1">
              <w:rPr>
                <w:rFonts w:ascii="Arial" w:hAnsi="Arial" w:cs="Arial"/>
                <w:sz w:val="20"/>
                <w:szCs w:val="20"/>
              </w:rPr>
              <w:t>Systém musí umožnit vyhledávání napříč všemi datovými zdroji připojenými do datového prostoru.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4AFF0" w14:textId="77777777" w:rsidR="009B4AE1" w:rsidRPr="009B4AE1" w:rsidRDefault="009B4AE1" w:rsidP="009B4AE1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729C57B" w14:textId="77777777" w:rsidR="00DD11D5" w:rsidRPr="009B4AE1" w:rsidRDefault="00DD11D5" w:rsidP="00DD11D5">
      <w:pPr>
        <w:tabs>
          <w:tab w:val="left" w:pos="3840"/>
        </w:tabs>
        <w:rPr>
          <w:rFonts w:ascii="Arial" w:hAnsi="Arial" w:cs="Arial"/>
          <w:sz w:val="20"/>
          <w:szCs w:val="20"/>
        </w:rPr>
      </w:pPr>
    </w:p>
    <w:sectPr w:rsidR="00DD11D5" w:rsidRPr="009B4A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E3C8" w14:textId="77777777" w:rsidR="003F3C18" w:rsidRDefault="003F3C18" w:rsidP="000B6851">
      <w:pPr>
        <w:spacing w:after="0" w:line="240" w:lineRule="auto"/>
      </w:pPr>
      <w:r>
        <w:separator/>
      </w:r>
    </w:p>
  </w:endnote>
  <w:endnote w:type="continuationSeparator" w:id="0">
    <w:p w14:paraId="21BDC576" w14:textId="77777777" w:rsidR="003F3C18" w:rsidRDefault="003F3C18" w:rsidP="000B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372335"/>
      <w:docPartObj>
        <w:docPartGallery w:val="Page Numbers (Bottom of Page)"/>
        <w:docPartUnique/>
      </w:docPartObj>
    </w:sdtPr>
    <w:sdtEndPr/>
    <w:sdtContent>
      <w:p w14:paraId="3781D24C" w14:textId="395B8878" w:rsidR="007D1903" w:rsidRDefault="007D1903" w:rsidP="007D19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B66F" w14:textId="77777777" w:rsidR="003F3C18" w:rsidRDefault="003F3C18" w:rsidP="000B6851">
      <w:pPr>
        <w:spacing w:after="0" w:line="240" w:lineRule="auto"/>
      </w:pPr>
      <w:r>
        <w:separator/>
      </w:r>
    </w:p>
  </w:footnote>
  <w:footnote w:type="continuationSeparator" w:id="0">
    <w:p w14:paraId="1F8CFA2F" w14:textId="77777777" w:rsidR="003F3C18" w:rsidRDefault="003F3C18" w:rsidP="000B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F94A" w14:textId="627BD70A" w:rsidR="000B6851" w:rsidRPr="00E70473" w:rsidRDefault="000B6851">
    <w:pPr>
      <w:pStyle w:val="Zhlav"/>
      <w:rPr>
        <w:rFonts w:ascii="Calibri" w:hAnsi="Calibri" w:cs="Calibri"/>
        <w:sz w:val="24"/>
        <w:szCs w:val="24"/>
      </w:rPr>
    </w:pPr>
    <w:r w:rsidRPr="00E70473">
      <w:rPr>
        <w:rFonts w:ascii="Calibri" w:hAnsi="Calibri" w:cs="Calibri"/>
      </w:rPr>
      <w:t xml:space="preserve">Příloha č.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0B30"/>
    <w:multiLevelType w:val="hybridMultilevel"/>
    <w:tmpl w:val="CD409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60C19"/>
    <w:multiLevelType w:val="hybridMultilevel"/>
    <w:tmpl w:val="23D86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B7A15"/>
    <w:multiLevelType w:val="hybridMultilevel"/>
    <w:tmpl w:val="30A244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09562">
    <w:abstractNumId w:val="1"/>
  </w:num>
  <w:num w:numId="2" w16cid:durableId="917980074">
    <w:abstractNumId w:val="0"/>
  </w:num>
  <w:num w:numId="3" w16cid:durableId="74522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D5"/>
    <w:rsid w:val="000379B1"/>
    <w:rsid w:val="00037D63"/>
    <w:rsid w:val="000538F2"/>
    <w:rsid w:val="0005497A"/>
    <w:rsid w:val="0007186C"/>
    <w:rsid w:val="00097C18"/>
    <w:rsid w:val="000A6F3F"/>
    <w:rsid w:val="000A73F8"/>
    <w:rsid w:val="000B6851"/>
    <w:rsid w:val="000C5926"/>
    <w:rsid w:val="000D38D9"/>
    <w:rsid w:val="001832DE"/>
    <w:rsid w:val="00230636"/>
    <w:rsid w:val="00325AC7"/>
    <w:rsid w:val="003914B9"/>
    <w:rsid w:val="003C20AF"/>
    <w:rsid w:val="003F3C18"/>
    <w:rsid w:val="0056081C"/>
    <w:rsid w:val="00583E15"/>
    <w:rsid w:val="005B0B0E"/>
    <w:rsid w:val="006C6D01"/>
    <w:rsid w:val="006E0BD7"/>
    <w:rsid w:val="007D1903"/>
    <w:rsid w:val="008707E9"/>
    <w:rsid w:val="008B5140"/>
    <w:rsid w:val="009A69A7"/>
    <w:rsid w:val="009B4AE1"/>
    <w:rsid w:val="00A7562C"/>
    <w:rsid w:val="00AA4591"/>
    <w:rsid w:val="00AE31FA"/>
    <w:rsid w:val="00BE0916"/>
    <w:rsid w:val="00C22D90"/>
    <w:rsid w:val="00C44110"/>
    <w:rsid w:val="00C47FE1"/>
    <w:rsid w:val="00C80F47"/>
    <w:rsid w:val="00C82DEB"/>
    <w:rsid w:val="00DD11D5"/>
    <w:rsid w:val="00DE475B"/>
    <w:rsid w:val="00E70473"/>
    <w:rsid w:val="00EC5637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9D30"/>
  <w15:chartTrackingRefBased/>
  <w15:docId w15:val="{F67F4FCF-8E92-4D8C-9828-5B353D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1D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locked/>
    <w:rsid w:val="00DD11D5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unhideWhenUsed/>
    <w:rsid w:val="00DD11D5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DD11D5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D11D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DD11D5"/>
    <w:rPr>
      <w:rFonts w:eastAsiaTheme="minorEastAsia"/>
      <w:lang w:eastAsia="cs-CZ"/>
    </w:rPr>
  </w:style>
  <w:style w:type="paragraph" w:customStyle="1" w:styleId="Ploha">
    <w:name w:val="Příloha"/>
    <w:basedOn w:val="Normln"/>
    <w:next w:val="Normln"/>
    <w:rsid w:val="00DD11D5"/>
    <w:pPr>
      <w:spacing w:after="0" w:line="240" w:lineRule="auto"/>
      <w:jc w:val="both"/>
    </w:pPr>
    <w:rPr>
      <w:rFonts w:ascii="Tahoma" w:eastAsia="Times New Roman" w:hAnsi="Tahoma" w:cs="Tahoma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85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851"/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Jiří Mgr.</dc:creator>
  <cp:keywords/>
  <dc:description/>
  <cp:lastModifiedBy>Zeman Jiří Mgr.</cp:lastModifiedBy>
  <cp:revision>20</cp:revision>
  <cp:lastPrinted>2023-11-09T08:50:00Z</cp:lastPrinted>
  <dcterms:created xsi:type="dcterms:W3CDTF">2023-11-09T08:42:00Z</dcterms:created>
  <dcterms:modified xsi:type="dcterms:W3CDTF">2025-11-06T13:32:00Z</dcterms:modified>
</cp:coreProperties>
</file>