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13EDC692"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20462A" w:rsidRPr="0020462A">
        <w:rPr>
          <w:b/>
          <w:sz w:val="24"/>
          <w:szCs w:val="24"/>
        </w:rPr>
        <w:t>„</w:t>
      </w:r>
      <w:r w:rsidR="0020462A" w:rsidRPr="0020462A">
        <w:rPr>
          <w:b/>
          <w:bCs/>
          <w:sz w:val="24"/>
          <w:szCs w:val="24"/>
        </w:rPr>
        <w:t>Most ev. č. 325-012 a ev. č. 28447-1 Horní Brusnice“</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0C1F52"/>
    <w:rsid w:val="00140B1A"/>
    <w:rsid w:val="001429C7"/>
    <w:rsid w:val="001B2E07"/>
    <w:rsid w:val="001E2FD3"/>
    <w:rsid w:val="0020462A"/>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399</Words>
  <Characters>2355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2025-12-12T07:17:00Z</dcterms:modified>
</cp:coreProperties>
</file>