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107A9E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107A9E">
        <w:rPr>
          <w:rFonts w:ascii="Palatino Linotype" w:hAnsi="Palatino Linotype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107A9E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107A9E">
        <w:rPr>
          <w:rFonts w:ascii="Palatino Linotype" w:hAnsi="Palatino Linotype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07A9E" w:rsidRPr="00107A9E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107A9E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107A9E" w:rsidRPr="00107A9E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1D052A3A" w:rsidR="00C5658A" w:rsidRPr="00107A9E" w:rsidRDefault="00107A9E" w:rsidP="00B42DE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bCs/>
                <w:sz w:val="24"/>
                <w:szCs w:val="24"/>
                <w:highlight w:val="yellow"/>
              </w:rPr>
            </w:pPr>
            <w:r w:rsidRPr="00107A9E">
              <w:rPr>
                <w:rFonts w:ascii="Palatino Linotype" w:eastAsia="Arial" w:hAnsi="Palatino Linotype" w:cs="Arial"/>
                <w:b/>
              </w:rPr>
              <w:t>Digitální technologie, polytechnika a jazykové vzdělání pro 21. století v Jiráskově gymnáziu Náchod – stavební práce</w:t>
            </w:r>
          </w:p>
        </w:tc>
      </w:tr>
      <w:tr w:rsidR="00107A9E" w:rsidRPr="00107A9E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107A9E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107A9E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107A9E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107A9E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 w:rsidRPr="00107A9E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Pr="00107A9E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107A9E" w:rsidRPr="00107A9E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2C870CCE" w:rsidR="00C5658A" w:rsidRPr="00107A9E" w:rsidRDefault="00742752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 xml:space="preserve">zjednodušené podlimitní řízení </w:t>
            </w:r>
            <w:r w:rsidR="00EE6172" w:rsidRPr="00107A9E">
              <w:rPr>
                <w:rFonts w:ascii="Palatino Linotype" w:hAnsi="Palatino Linotype" w:cs="Arial"/>
                <w:sz w:val="20"/>
                <w:szCs w:val="20"/>
              </w:rPr>
              <w:t>na stavební práce v podlimitním režimu</w:t>
            </w:r>
          </w:p>
        </w:tc>
      </w:tr>
      <w:tr w:rsidR="00107A9E" w:rsidRPr="00107A9E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107A9E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558602B1" w:rsidR="00846F38" w:rsidRPr="00107A9E" w:rsidRDefault="00B92E04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18 007 000</w:t>
            </w:r>
            <w:r w:rsidR="00107A9E" w:rsidRPr="00107A9E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="00AE08F8" w:rsidRPr="00107A9E">
              <w:rPr>
                <w:rFonts w:ascii="Palatino Linotype" w:hAnsi="Palatino Linotype" w:cs="Arial"/>
                <w:b/>
                <w:sz w:val="20"/>
                <w:szCs w:val="20"/>
              </w:rPr>
              <w:t>Kč bez DPH</w:t>
            </w:r>
          </w:p>
        </w:tc>
      </w:tr>
    </w:tbl>
    <w:p w14:paraId="30B1D65C" w14:textId="77777777" w:rsidR="00B37081" w:rsidRPr="00107A9E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color w:val="FF0000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07A9E" w:rsidRPr="00107A9E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107A9E" w:rsidRPr="00107A9E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07A9E" w:rsidRPr="00107A9E" w14:paraId="03460F7F" w14:textId="77777777" w:rsidTr="00B91D14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37464A6" w14:textId="0FF1D752" w:rsidR="00B91D14" w:rsidRPr="00107A9E" w:rsidRDefault="00B91D14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Společnost zapsaná v obchodním rejstříku vedeném </w:t>
            </w: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 w:rsidRPr="00107A9E"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07A9E" w:rsidRPr="00107A9E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107A9E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07A9E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07A9E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07A9E" w:rsidRPr="00107A9E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107A9E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107A9E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Pr="00107A9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67C969DB" w14:textId="160C1129" w:rsidR="00107A9E" w:rsidRPr="00107A9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 w:rsidR="00B92E04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/</w:t>
            </w:r>
          </w:p>
          <w:p w14:paraId="298E60CB" w14:textId="7ECF0A41" w:rsidR="00B25D5A" w:rsidRPr="00107A9E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4C38B7E2" w:rsidR="001D5358" w:rsidRPr="00107A9E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color w:val="FF0000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72"/>
        <w:gridCol w:w="6090"/>
      </w:tblGrid>
      <w:tr w:rsidR="00107A9E" w:rsidRPr="00107A9E" w14:paraId="6DD02424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484DDACF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107A9E" w:rsidRPr="00107A9E" w14:paraId="54D2245F" w14:textId="77777777" w:rsidTr="00735AC3">
        <w:tc>
          <w:tcPr>
            <w:tcW w:w="1640" w:type="pct"/>
            <w:shd w:val="clear" w:color="auto" w:fill="F2F2F2" w:themeFill="background1" w:themeFillShade="F2"/>
            <w:vAlign w:val="center"/>
          </w:tcPr>
          <w:p w14:paraId="65077D53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Kontaktní osoba ve věcech smluvních</w:t>
            </w:r>
          </w:p>
        </w:tc>
        <w:tc>
          <w:tcPr>
            <w:tcW w:w="3360" w:type="pct"/>
          </w:tcPr>
          <w:p w14:paraId="6B5FC9EB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657B10FA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1CCA2ED9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360" w:type="pct"/>
          </w:tcPr>
          <w:p w14:paraId="1374089C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16C2F0B7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3D472B86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360" w:type="pct"/>
          </w:tcPr>
          <w:p w14:paraId="6E5D9250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4E8806AD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4F995474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Kontaktní osoba ve věcech technických</w:t>
            </w:r>
          </w:p>
        </w:tc>
        <w:tc>
          <w:tcPr>
            <w:tcW w:w="3360" w:type="pct"/>
          </w:tcPr>
          <w:p w14:paraId="4849B3EA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2A809536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5374FF8D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Cs/>
                <w:sz w:val="20"/>
                <w:szCs w:val="20"/>
              </w:rPr>
              <w:t>e-mail</w:t>
            </w:r>
          </w:p>
        </w:tc>
        <w:tc>
          <w:tcPr>
            <w:tcW w:w="3360" w:type="pct"/>
          </w:tcPr>
          <w:p w14:paraId="4A7CA2DB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05DFA161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21E8F071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Cs/>
                <w:sz w:val="20"/>
                <w:szCs w:val="20"/>
              </w:rPr>
              <w:lastRenderedPageBreak/>
              <w:t>telefon</w:t>
            </w:r>
          </w:p>
        </w:tc>
        <w:tc>
          <w:tcPr>
            <w:tcW w:w="3360" w:type="pct"/>
          </w:tcPr>
          <w:p w14:paraId="005CDEE5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0708B42E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0D07CE70" w14:textId="725D0252" w:rsidR="00D57592" w:rsidRPr="00107A9E" w:rsidRDefault="00D57592" w:rsidP="00107A9E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Zástupce zhotovitele na stavbě (stavbyvedoucí)</w:t>
            </w:r>
          </w:p>
        </w:tc>
        <w:tc>
          <w:tcPr>
            <w:tcW w:w="3360" w:type="pct"/>
          </w:tcPr>
          <w:p w14:paraId="7F875D06" w14:textId="2E3295A5" w:rsidR="00D57592" w:rsidRPr="00107A9E" w:rsidRDefault="00D57592" w:rsidP="00D575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78A366DA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3444B604" w14:textId="65A3A50B" w:rsidR="00D57592" w:rsidRPr="00107A9E" w:rsidRDefault="00D57592" w:rsidP="00D575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Cs/>
                <w:sz w:val="20"/>
                <w:szCs w:val="20"/>
              </w:rPr>
              <w:t>e-mail</w:t>
            </w:r>
          </w:p>
        </w:tc>
        <w:tc>
          <w:tcPr>
            <w:tcW w:w="3360" w:type="pct"/>
          </w:tcPr>
          <w:p w14:paraId="4B07786A" w14:textId="51FF897C" w:rsidR="00D57592" w:rsidRPr="00107A9E" w:rsidRDefault="00D57592" w:rsidP="00D575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297DAF89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73F50C12" w14:textId="534A48DD" w:rsidR="00D57592" w:rsidRPr="00107A9E" w:rsidRDefault="00D57592" w:rsidP="00D575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Cs/>
                <w:sz w:val="20"/>
                <w:szCs w:val="20"/>
              </w:rPr>
              <w:t>telefon</w:t>
            </w:r>
          </w:p>
        </w:tc>
        <w:tc>
          <w:tcPr>
            <w:tcW w:w="3360" w:type="pct"/>
          </w:tcPr>
          <w:p w14:paraId="1ADCF3B2" w14:textId="63DA38EC" w:rsidR="00D57592" w:rsidRPr="00107A9E" w:rsidRDefault="00D57592" w:rsidP="00D575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6090A9F7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47290ADD" w14:textId="77777777" w:rsidR="007D3679" w:rsidRPr="00107A9E" w:rsidRDefault="007D3679" w:rsidP="007D36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Telefonní číslo (Hot-line) pro příjem požadavků na odstranění vady v českém jazyce v pracovní dny v době 8:00 – 17:00 h (</w:t>
            </w:r>
            <w:r w:rsidRPr="00107A9E">
              <w:rPr>
                <w:rFonts w:ascii="Palatino Linotype" w:hAnsi="Palatino Linotype" w:cs="Arial"/>
                <w:bCs/>
                <w:sz w:val="20"/>
                <w:szCs w:val="20"/>
              </w:rPr>
              <w:t>dle odst. 11.4.3 smlouvy o dílo)</w:t>
            </w:r>
          </w:p>
        </w:tc>
        <w:tc>
          <w:tcPr>
            <w:tcW w:w="3360" w:type="pct"/>
          </w:tcPr>
          <w:p w14:paraId="0C92988E" w14:textId="77777777" w:rsidR="007D3679" w:rsidRPr="00107A9E" w:rsidRDefault="007D3679" w:rsidP="007D36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6EF33203" w14:textId="77777777" w:rsidR="007D3679" w:rsidRPr="00107A9E" w:rsidRDefault="007D3679" w:rsidP="007D36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02D2804D" w14:textId="77777777" w:rsidR="007D3679" w:rsidRPr="00107A9E" w:rsidRDefault="007D3679" w:rsidP="007D36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65AE7F14" w14:textId="77777777" w:rsidTr="00735AC3">
        <w:tc>
          <w:tcPr>
            <w:tcW w:w="1640" w:type="pct"/>
            <w:shd w:val="clear" w:color="auto" w:fill="F2F2F2" w:themeFill="background1" w:themeFillShade="F2"/>
          </w:tcPr>
          <w:p w14:paraId="28D55814" w14:textId="77777777" w:rsidR="007D3679" w:rsidRPr="00107A9E" w:rsidRDefault="007D3679" w:rsidP="007D36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>E-mailová adresa pro příjem požadavků na odstranění vady v režimu 7x24x365 (</w:t>
            </w:r>
            <w:r w:rsidRPr="00107A9E">
              <w:rPr>
                <w:rFonts w:ascii="Palatino Linotype" w:hAnsi="Palatino Linotype" w:cs="Arial"/>
                <w:bCs/>
                <w:sz w:val="20"/>
                <w:szCs w:val="20"/>
              </w:rPr>
              <w:t>dle odst. 11.4.3 smlouvy o dílo)</w:t>
            </w:r>
          </w:p>
        </w:tc>
        <w:tc>
          <w:tcPr>
            <w:tcW w:w="3360" w:type="pct"/>
          </w:tcPr>
          <w:p w14:paraId="1BA0BE9A" w14:textId="77777777" w:rsidR="007D3679" w:rsidRPr="00107A9E" w:rsidRDefault="007D3679" w:rsidP="007D36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  <w:p w14:paraId="00BCCA6E" w14:textId="77777777" w:rsidR="007D3679" w:rsidRPr="00107A9E" w:rsidRDefault="007D3679" w:rsidP="007D367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6F32C6C" w14:textId="65C238F0" w:rsidR="00B91D14" w:rsidRPr="00107A9E" w:rsidRDefault="00B91D14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color w:val="FF000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07A9E" w:rsidRPr="006719A2" w14:paraId="6B9A1058" w14:textId="77777777" w:rsidTr="00107A9E">
        <w:tc>
          <w:tcPr>
            <w:tcW w:w="9062" w:type="dxa"/>
            <w:gridSpan w:val="3"/>
            <w:shd w:val="clear" w:color="auto" w:fill="D6E3BC" w:themeFill="accent3" w:themeFillTint="66"/>
          </w:tcPr>
          <w:p w14:paraId="1D309392" w14:textId="77777777" w:rsidR="00107A9E" w:rsidRPr="003E2067" w:rsidRDefault="00107A9E" w:rsidP="00F62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3E2067">
              <w:rPr>
                <w:rFonts w:ascii="Palatino Linotype" w:hAnsi="Palatino Linotype" w:cs="Arial"/>
                <w:b/>
                <w:sz w:val="24"/>
                <w:szCs w:val="24"/>
              </w:rPr>
              <w:t>Nabídková cena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celkem</w:t>
            </w:r>
            <w:r w:rsidRPr="003E2067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 xml:space="preserve">v Kč </w:t>
            </w:r>
          </w:p>
        </w:tc>
      </w:tr>
      <w:tr w:rsidR="00107A9E" w:rsidRPr="006719A2" w14:paraId="266925F1" w14:textId="77777777" w:rsidTr="00107A9E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1071E4AD" w14:textId="77777777" w:rsidR="00107A9E" w:rsidRDefault="00107A9E" w:rsidP="00F62AA7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90AD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Nabídková cena </w:t>
            </w:r>
            <w:r>
              <w:rPr>
                <w:rFonts w:ascii="Palatino Linotype" w:hAnsi="Palatino Linotype" w:cs="Arial"/>
                <w:sz w:val="20"/>
                <w:szCs w:val="20"/>
              </w:rPr>
              <w:t>(za kompletní dodávku)</w:t>
            </w:r>
            <w:r w:rsidRPr="006719A2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Pr="002E439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bez DPH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–</w:t>
            </w:r>
          </w:p>
          <w:p w14:paraId="7C5E791E" w14:textId="77777777" w:rsidR="00107A9E" w:rsidRPr="006719A2" w:rsidRDefault="00107A9E" w:rsidP="00F62AA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2E4393">
              <w:rPr>
                <w:rFonts w:ascii="Palatino Linotype" w:hAnsi="Palatino Linotype" w:cs="Arial"/>
                <w:b/>
                <w:color w:val="FF0000"/>
                <w:sz w:val="24"/>
                <w:szCs w:val="24"/>
              </w:rPr>
              <w:t>údaj pro hodnocení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4F595D8C" w14:textId="77777777" w:rsidR="00107A9E" w:rsidRPr="006719A2" w:rsidRDefault="00107A9E" w:rsidP="00F62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sz w:val="20"/>
                <w:szCs w:val="20"/>
              </w:rPr>
              <w:t xml:space="preserve">DPH samostatně </w:t>
            </w: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3266A232" w14:textId="77777777" w:rsidR="00107A9E" w:rsidRPr="006719A2" w:rsidRDefault="00107A9E" w:rsidP="00F62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sz w:val="20"/>
                <w:szCs w:val="20"/>
              </w:rPr>
              <w:t>Nabídková cena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Pr="003C5A23">
              <w:rPr>
                <w:rFonts w:ascii="Palatino Linotype" w:hAnsi="Palatino Linotype" w:cs="Arial"/>
                <w:b/>
                <w:sz w:val="20"/>
                <w:szCs w:val="20"/>
              </w:rPr>
              <w:t>včetně DPH</w:t>
            </w:r>
          </w:p>
        </w:tc>
      </w:tr>
      <w:tr w:rsidR="00107A9E" w:rsidRPr="00107A9E" w14:paraId="7CCD161A" w14:textId="77777777" w:rsidTr="00F62AA7">
        <w:trPr>
          <w:trHeight w:val="933"/>
        </w:trPr>
        <w:tc>
          <w:tcPr>
            <w:tcW w:w="3020" w:type="dxa"/>
            <w:vAlign w:val="center"/>
          </w:tcPr>
          <w:p w14:paraId="2AE156DC" w14:textId="77777777" w:rsidR="00107A9E" w:rsidRPr="00107A9E" w:rsidRDefault="00107A9E" w:rsidP="00F62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21CDF444" w14:textId="77777777" w:rsidR="00107A9E" w:rsidRPr="00107A9E" w:rsidRDefault="00107A9E" w:rsidP="00F62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75208CF9" w14:textId="77777777" w:rsidR="00107A9E" w:rsidRPr="00107A9E" w:rsidRDefault="00107A9E" w:rsidP="00F62AA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6678A47" w14:textId="77777777" w:rsidR="00107A9E" w:rsidRPr="00107A9E" w:rsidRDefault="00107A9E" w:rsidP="00B91D1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Palatino Linotype" w:hAnsi="Palatino Linotype" w:cs="Arial"/>
          <w:b/>
          <w:bCs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107A9E" w:rsidRPr="00107A9E" w14:paraId="053AAE1F" w14:textId="77777777" w:rsidTr="00C56194">
        <w:tc>
          <w:tcPr>
            <w:tcW w:w="5949" w:type="dxa"/>
            <w:shd w:val="clear" w:color="auto" w:fill="D6E3BC" w:themeFill="accent3" w:themeFillTint="66"/>
          </w:tcPr>
          <w:p w14:paraId="3F9F58AD" w14:textId="0AF70D5F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Koeficient k výpočtu případných víceprací, </w:t>
            </w:r>
            <w:r w:rsidRPr="00107A9E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vypočtený jako podíl celkové ceny díla dle smlouvy o dílo a předpokládané hodnoty veřejné zakázky uvedené v zadávací dokumentaci (dle čl. 6 odst. </w:t>
            </w:r>
            <w:r w:rsidR="005D2EA5" w:rsidRPr="00107A9E">
              <w:rPr>
                <w:rFonts w:ascii="Palatino Linotype" w:hAnsi="Palatino Linotype" w:cs="Arial"/>
                <w:bCs/>
                <w:sz w:val="20"/>
                <w:szCs w:val="20"/>
              </w:rPr>
              <w:t>4</w:t>
            </w:r>
            <w:r w:rsidRPr="00107A9E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smlouvy o dílo)</w:t>
            </w:r>
          </w:p>
        </w:tc>
        <w:tc>
          <w:tcPr>
            <w:tcW w:w="3113" w:type="dxa"/>
            <w:shd w:val="clear" w:color="auto" w:fill="auto"/>
          </w:tcPr>
          <w:p w14:paraId="5F19B2FF" w14:textId="3E501EB1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0,xx</w:t>
            </w:r>
          </w:p>
          <w:p w14:paraId="77F4CBC8" w14:textId="77777777" w:rsidR="00B91D14" w:rsidRPr="00107A9E" w:rsidRDefault="00B91D14" w:rsidP="00C561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 na dvě desetinná místa podle výše jeho nabídkové ceny]</w:t>
            </w:r>
          </w:p>
        </w:tc>
      </w:tr>
    </w:tbl>
    <w:p w14:paraId="1E7D5455" w14:textId="42E88537" w:rsidR="00C50EAC" w:rsidRPr="00107A9E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107A9E">
        <w:rPr>
          <w:rFonts w:ascii="Palatino Linotype" w:hAnsi="Palatino Linotype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107A9E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107A9E">
        <w:rPr>
          <w:rFonts w:ascii="Palatino Linotype" w:hAnsi="Palatino Linotype" w:cs="Arial"/>
          <w:b/>
        </w:rPr>
        <w:t>Dodavatel k prokázání základní způsobilosti prohlašuje, že:</w:t>
      </w:r>
    </w:p>
    <w:p w14:paraId="69E2FD8A" w14:textId="77777777" w:rsidR="00C50EAC" w:rsidRPr="00107A9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107A9E">
        <w:rPr>
          <w:rFonts w:ascii="Palatino Linotype" w:hAnsi="Palatino Linotype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107A9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107A9E">
        <w:rPr>
          <w:rFonts w:ascii="Palatino Linotype" w:hAnsi="Palatino Linotype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Pr="00107A9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107A9E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107A9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107A9E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9D9E1EE" w:rsidR="00C50EAC" w:rsidRPr="00107A9E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107A9E">
        <w:rPr>
          <w:rFonts w:ascii="Palatino Linotype" w:hAnsi="Palatino Linotype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Pr="00107A9E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107A9E">
        <w:rPr>
          <w:rFonts w:ascii="Palatino Linotype" w:hAnsi="Palatino Linotype" w:cs="Arial"/>
          <w:b/>
        </w:rPr>
        <w:t>Dodavatel k prokázání profesní způsobilosti prohlašuje, že:</w:t>
      </w:r>
    </w:p>
    <w:p w14:paraId="42F03A78" w14:textId="30D99F1D" w:rsidR="00C50EAC" w:rsidRPr="00107A9E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107A9E">
        <w:rPr>
          <w:rFonts w:ascii="Palatino Linotype" w:hAnsi="Palatino Linotype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r w:rsidR="004A44CB" w:rsidRPr="00107A9E">
        <w:rPr>
          <w:rFonts w:ascii="Palatino Linotype" w:hAnsi="Palatino Linotype" w:cs="Arial"/>
          <w:bCs/>
          <w:sz w:val="20"/>
          <w:szCs w:val="20"/>
        </w:rPr>
        <w:t>,</w:t>
      </w:r>
    </w:p>
    <w:p w14:paraId="491002A0" w14:textId="22F877CE" w:rsidR="00535C8F" w:rsidRPr="00107A9E" w:rsidRDefault="00FF7275" w:rsidP="00FF7275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Palatino Linotype" w:hAnsi="Palatino Linotype" w:cs="Arial"/>
          <w:bCs/>
          <w:sz w:val="20"/>
          <w:szCs w:val="20"/>
          <w:vertAlign w:val="superscript"/>
        </w:rPr>
      </w:pPr>
      <w:r w:rsidRPr="00107A9E">
        <w:rPr>
          <w:rFonts w:ascii="Palatino Linotype" w:hAnsi="Palatino Linotype" w:cs="Arial"/>
          <w:bCs/>
          <w:sz w:val="20"/>
          <w:szCs w:val="20"/>
        </w:rPr>
        <w:t xml:space="preserve">disponuje </w:t>
      </w:r>
      <w:bookmarkStart w:id="0" w:name="_Hlk98506802"/>
      <w:r w:rsidRPr="00107A9E">
        <w:rPr>
          <w:rFonts w:ascii="Palatino Linotype" w:hAnsi="Palatino Linotype" w:cs="Arial"/>
          <w:bCs/>
          <w:sz w:val="20"/>
          <w:szCs w:val="20"/>
        </w:rPr>
        <w:t>dokladem</w:t>
      </w:r>
      <w:r w:rsidR="00535C8F" w:rsidRPr="00107A9E">
        <w:rPr>
          <w:rFonts w:ascii="Palatino Linotype" w:hAnsi="Palatino Linotype" w:cs="Arial"/>
          <w:bCs/>
          <w:sz w:val="20"/>
          <w:szCs w:val="20"/>
        </w:rPr>
        <w:t xml:space="preserve"> o oprávnění k podnikání podle zvláštních právních předpisů v rozsahu odpovídajícímu plnění zakázky, zejména doklad</w:t>
      </w:r>
      <w:r w:rsidRPr="00107A9E">
        <w:rPr>
          <w:rFonts w:ascii="Palatino Linotype" w:hAnsi="Palatino Linotype" w:cs="Arial"/>
          <w:bCs/>
          <w:sz w:val="20"/>
          <w:szCs w:val="20"/>
        </w:rPr>
        <w:t>em</w:t>
      </w:r>
      <w:r w:rsidR="00535C8F" w:rsidRPr="00107A9E">
        <w:rPr>
          <w:rFonts w:ascii="Palatino Linotype" w:hAnsi="Palatino Linotype" w:cs="Arial"/>
          <w:bCs/>
          <w:sz w:val="20"/>
          <w:szCs w:val="20"/>
        </w:rPr>
        <w:t xml:space="preserve"> prokazujícího příslušné živnostenské oprávnění či licence</w:t>
      </w:r>
      <w:bookmarkEnd w:id="0"/>
      <w:r w:rsidR="004A44CB" w:rsidRPr="00107A9E">
        <w:rPr>
          <w:rFonts w:ascii="Palatino Linotype" w:hAnsi="Palatino Linotype" w:cs="Arial"/>
          <w:bCs/>
          <w:sz w:val="20"/>
          <w:szCs w:val="20"/>
        </w:rPr>
        <w:t>:</w:t>
      </w:r>
    </w:p>
    <w:p w14:paraId="06043AB3" w14:textId="3118D6E7" w:rsidR="002E53B4" w:rsidRPr="00107A9E" w:rsidRDefault="007705DD" w:rsidP="00F7327E">
      <w:pPr>
        <w:pStyle w:val="Odstavecseseznamem"/>
        <w:numPr>
          <w:ilvl w:val="0"/>
          <w:numId w:val="29"/>
        </w:numPr>
        <w:spacing w:before="120" w:after="120"/>
        <w:contextualSpacing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107A9E">
        <w:rPr>
          <w:rFonts w:ascii="Palatino Linotype" w:hAnsi="Palatino Linotype" w:cs="Arial"/>
          <w:b/>
          <w:sz w:val="20"/>
          <w:szCs w:val="20"/>
        </w:rPr>
        <w:t>Provádění staveb</w:t>
      </w:r>
      <w:r w:rsidR="00D17040" w:rsidRPr="00107A9E">
        <w:rPr>
          <w:rFonts w:ascii="Palatino Linotype" w:hAnsi="Palatino Linotype" w:cs="Arial"/>
          <w:b/>
          <w:sz w:val="20"/>
          <w:szCs w:val="20"/>
        </w:rPr>
        <w:t xml:space="preserve">, jejich změn a </w:t>
      </w:r>
      <w:r w:rsidRPr="00107A9E">
        <w:rPr>
          <w:rFonts w:ascii="Palatino Linotype" w:hAnsi="Palatino Linotype" w:cs="Arial"/>
          <w:b/>
          <w:sz w:val="20"/>
          <w:szCs w:val="20"/>
        </w:rPr>
        <w:t>odstraňování</w:t>
      </w:r>
      <w:r w:rsidR="004A44CB" w:rsidRPr="00107A9E">
        <w:rPr>
          <w:rFonts w:ascii="Palatino Linotype" w:hAnsi="Palatino Linotype" w:cs="Arial"/>
          <w:b/>
          <w:sz w:val="20"/>
          <w:szCs w:val="20"/>
        </w:rPr>
        <w:t>,</w:t>
      </w:r>
    </w:p>
    <w:p w14:paraId="050B4929" w14:textId="529ACC3E" w:rsidR="007D3679" w:rsidRPr="00107A9E" w:rsidRDefault="007D3679" w:rsidP="00FB07D0">
      <w:pPr>
        <w:pStyle w:val="Odstavecseseznamem"/>
        <w:numPr>
          <w:ilvl w:val="0"/>
          <w:numId w:val="18"/>
        </w:numPr>
        <w:spacing w:before="240" w:after="24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107A9E">
        <w:rPr>
          <w:rFonts w:ascii="Palatino Linotype" w:hAnsi="Palatino Linotype" w:cs="Arial"/>
          <w:bCs/>
          <w:sz w:val="20"/>
          <w:szCs w:val="20"/>
        </w:rPr>
        <w:t xml:space="preserve">je odborně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minimálně v oboru </w:t>
      </w:r>
      <w:r w:rsidRPr="00107A9E">
        <w:rPr>
          <w:rFonts w:ascii="Palatino Linotype" w:hAnsi="Palatino Linotype" w:cs="Arial"/>
          <w:b/>
          <w:bCs/>
          <w:sz w:val="20"/>
          <w:szCs w:val="20"/>
        </w:rPr>
        <w:t>pozemní stavby</w:t>
      </w:r>
      <w:r w:rsidR="00FB07D0" w:rsidRPr="00107A9E">
        <w:rPr>
          <w:rFonts w:ascii="Palatino Linotype" w:hAnsi="Palatino Linotype" w:cs="Arial"/>
          <w:b/>
          <w:bCs/>
          <w:sz w:val="20"/>
          <w:szCs w:val="20"/>
        </w:rPr>
        <w:t xml:space="preserve">, </w:t>
      </w:r>
      <w:r w:rsidR="00FB07D0" w:rsidRPr="00EF3687">
        <w:rPr>
          <w:rFonts w:ascii="Palatino Linotype" w:hAnsi="Palatino Linotype" w:cs="Arial"/>
          <w:sz w:val="20"/>
          <w:szCs w:val="20"/>
        </w:rPr>
        <w:t>případně v rozsahu autorizace autorizovaného architekta ve smyslu § 4 zákona č. 360/1992 Sb., o výkonu povolání autorizovaných architektů a o výkonu povolání autorizovaných inženýrů a techniků činných ve výstavbě, ve znění pozdějších předpisů</w:t>
      </w:r>
      <w:r w:rsidR="00FB07D0" w:rsidRPr="00107A9E">
        <w:rPr>
          <w:rFonts w:ascii="Palatino Linotype" w:hAnsi="Palatino Linotype" w:cs="Arial"/>
          <w:b/>
          <w:bCs/>
          <w:sz w:val="20"/>
          <w:szCs w:val="20"/>
        </w:rPr>
        <w:t>.</w:t>
      </w:r>
    </w:p>
    <w:p w14:paraId="32458D87" w14:textId="77777777" w:rsidR="003D56BB" w:rsidRPr="00107A9E" w:rsidRDefault="003D56BB" w:rsidP="003D56BB">
      <w:pPr>
        <w:pStyle w:val="Odstavecseseznamem"/>
        <w:spacing w:before="240" w:after="240"/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3969"/>
        <w:gridCol w:w="4415"/>
      </w:tblGrid>
      <w:tr w:rsidR="00107A9E" w:rsidRPr="00107A9E" w14:paraId="743F96BE" w14:textId="77777777" w:rsidTr="00841719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025B20" w14:textId="77777777" w:rsidR="007D3679" w:rsidRPr="00107A9E" w:rsidRDefault="007D3679" w:rsidP="00107A9E">
            <w:pPr>
              <w:autoSpaceDE w:val="0"/>
              <w:autoSpaceDN w:val="0"/>
              <w:adjustRightInd w:val="0"/>
              <w:spacing w:before="120" w:after="120"/>
              <w:ind w:left="36" w:hanging="425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9B0F" w14:textId="77777777" w:rsidR="007D3679" w:rsidRPr="00107A9E" w:rsidRDefault="007D3679" w:rsidP="00841719">
            <w:pPr>
              <w:autoSpaceDE w:val="0"/>
              <w:autoSpaceDN w:val="0"/>
              <w:adjustRightInd w:val="0"/>
              <w:spacing w:before="120" w:after="120"/>
              <w:ind w:firstLine="32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7A9E" w:rsidRPr="00107A9E" w14:paraId="7CFD9C85" w14:textId="77777777" w:rsidTr="00841719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86E073" w14:textId="77777777" w:rsidR="007D3679" w:rsidRPr="00107A9E" w:rsidRDefault="007D3679" w:rsidP="00841719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Vztah osoby k dodavateli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6522" w14:textId="77777777" w:rsidR="007D3679" w:rsidRPr="00107A9E" w:rsidRDefault="007D3679" w:rsidP="00841719">
            <w:pPr>
              <w:autoSpaceDE w:val="0"/>
              <w:autoSpaceDN w:val="0"/>
              <w:adjustRightInd w:val="0"/>
              <w:spacing w:before="120" w:after="120"/>
              <w:ind w:firstLine="32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107A9E" w:rsidRPr="00107A9E" w14:paraId="167DB162" w14:textId="77777777" w:rsidTr="00841719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6A8BFC" w14:textId="77777777" w:rsidR="007D3679" w:rsidRPr="00107A9E" w:rsidRDefault="007D3679" w:rsidP="00841719">
            <w:pPr>
              <w:autoSpaceDE w:val="0"/>
              <w:autoSpaceDN w:val="0"/>
              <w:adjustRightInd w:val="0"/>
              <w:spacing w:before="120" w:after="120"/>
              <w:ind w:firstLine="35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Obor autorizace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0B28" w14:textId="179A3C18" w:rsidR="007D3679" w:rsidRPr="00107A9E" w:rsidRDefault="007D3679" w:rsidP="00841719">
            <w:pPr>
              <w:autoSpaceDE w:val="0"/>
              <w:autoSpaceDN w:val="0"/>
              <w:adjustRightInd w:val="0"/>
              <w:spacing w:before="120" w:after="120"/>
              <w:ind w:firstLine="32"/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Pozemní stavby</w:t>
            </w:r>
            <w:r w:rsidR="00594B91" w:rsidRPr="00107A9E">
              <w:rPr>
                <w:rFonts w:ascii="Palatino Linotype" w:hAnsi="Palatino Linotype"/>
                <w:b/>
                <w:bCs/>
              </w:rPr>
              <w:t xml:space="preserve"> </w:t>
            </w:r>
          </w:p>
        </w:tc>
      </w:tr>
      <w:tr w:rsidR="00107A9E" w:rsidRPr="00107A9E" w14:paraId="060ED1CF" w14:textId="77777777" w:rsidTr="00841719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0ACAC0" w14:textId="77777777" w:rsidR="007D3679" w:rsidRPr="00107A9E" w:rsidRDefault="007D3679" w:rsidP="00841719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</w:rPr>
              <w:t>Číslo autorizace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12E7" w14:textId="77777777" w:rsidR="007D3679" w:rsidRPr="00107A9E" w:rsidRDefault="007D3679" w:rsidP="00841719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107A9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0F44F77" w14:textId="77777777" w:rsidR="005B73F6" w:rsidRPr="00735AC3" w:rsidRDefault="005B73F6" w:rsidP="005B73F6">
      <w:pPr>
        <w:pStyle w:val="Odstavecseseznamem"/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Palatino Linotype" w:eastAsia="Arial" w:hAnsi="Palatino Linotype" w:cs="Arial"/>
          <w:sz w:val="20"/>
          <w:szCs w:val="20"/>
        </w:rPr>
      </w:pPr>
    </w:p>
    <w:p w14:paraId="5D4DA518" w14:textId="1F0E0278" w:rsidR="005B73F6" w:rsidRPr="00735AC3" w:rsidRDefault="005B73F6" w:rsidP="005B73F6">
      <w:pPr>
        <w:pStyle w:val="Odstavecseseznamem"/>
        <w:keepNext/>
        <w:keepLines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hanging="284"/>
        <w:jc w:val="both"/>
        <w:rPr>
          <w:rFonts w:ascii="Palatino Linotype" w:eastAsia="Arial" w:hAnsi="Palatino Linotype" w:cs="Arial"/>
          <w:sz w:val="20"/>
          <w:szCs w:val="20"/>
        </w:rPr>
      </w:pPr>
      <w:bookmarkStart w:id="1" w:name="_Hlk103494388"/>
      <w:r w:rsidRPr="00735AC3">
        <w:rPr>
          <w:rFonts w:ascii="Palatino Linotype" w:hAnsi="Palatino Linotype" w:cs="Arial"/>
          <w:b/>
          <w:sz w:val="20"/>
          <w:szCs w:val="20"/>
        </w:rPr>
        <w:t xml:space="preserve">Dodavatel k prokázání </w:t>
      </w:r>
      <w:bookmarkEnd w:id="1"/>
      <w:r w:rsidRPr="00735AC3">
        <w:rPr>
          <w:rFonts w:ascii="Palatino Linotype" w:hAnsi="Palatino Linotype" w:cs="Arial"/>
          <w:b/>
          <w:sz w:val="20"/>
          <w:szCs w:val="20"/>
        </w:rPr>
        <w:t>technické kvalifikace předkládá seznam stavebních prací</w:t>
      </w:r>
    </w:p>
    <w:p w14:paraId="73566AC6" w14:textId="77777777" w:rsidR="00BA674F" w:rsidRPr="00735AC3" w:rsidRDefault="00F64846" w:rsidP="00BA674F">
      <w:pPr>
        <w:pStyle w:val="Odstavecseseznamem"/>
        <w:numPr>
          <w:ilvl w:val="3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425"/>
        <w:jc w:val="both"/>
        <w:rPr>
          <w:rFonts w:ascii="Palatino Linotype" w:eastAsia="Arial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b/>
          <w:sz w:val="20"/>
          <w:szCs w:val="20"/>
        </w:rPr>
        <w:t xml:space="preserve">Seznam </w:t>
      </w:r>
      <w:r w:rsidR="00BA674F" w:rsidRPr="00735AC3">
        <w:rPr>
          <w:rFonts w:ascii="Palatino Linotype" w:eastAsia="Arial" w:hAnsi="Palatino Linotype" w:cs="Arial"/>
          <w:b/>
          <w:sz w:val="20"/>
          <w:szCs w:val="20"/>
        </w:rPr>
        <w:t xml:space="preserve">alespoň tří (3) významných stavebních prací </w:t>
      </w:r>
      <w:bookmarkStart w:id="2" w:name="_Hlk103498822"/>
      <w:r w:rsidR="00BA674F" w:rsidRPr="00735AC3">
        <w:rPr>
          <w:rFonts w:ascii="Palatino Linotype" w:eastAsia="Arial" w:hAnsi="Palatino Linotype" w:cs="Arial"/>
          <w:b/>
          <w:sz w:val="20"/>
          <w:szCs w:val="20"/>
        </w:rPr>
        <w:t xml:space="preserve">poskytnutých za posledních pět (5) let </w:t>
      </w:r>
      <w:r w:rsidR="00BA674F" w:rsidRPr="00735AC3">
        <w:rPr>
          <w:rFonts w:ascii="Palatino Linotype" w:eastAsia="Arial" w:hAnsi="Palatino Linotype" w:cs="Arial"/>
          <w:sz w:val="20"/>
          <w:szCs w:val="20"/>
        </w:rPr>
        <w:t>před zahájením zadávacího řízen</w:t>
      </w:r>
      <w:bookmarkEnd w:id="2"/>
      <w:r w:rsidR="00BA674F" w:rsidRPr="00735AC3">
        <w:rPr>
          <w:rFonts w:ascii="Palatino Linotype" w:eastAsia="Arial" w:hAnsi="Palatino Linotype" w:cs="Arial"/>
          <w:sz w:val="20"/>
          <w:szCs w:val="20"/>
        </w:rPr>
        <w:t xml:space="preserve">í </w:t>
      </w:r>
      <w:r w:rsidR="00BA674F" w:rsidRPr="00735AC3">
        <w:rPr>
          <w:rFonts w:ascii="Palatino Linotype" w:eastAsia="Arial" w:hAnsi="Palatino Linotype" w:cs="Arial"/>
          <w:sz w:val="20"/>
          <w:szCs w:val="20"/>
          <w:highlight w:val="cyan"/>
        </w:rPr>
        <w:t xml:space="preserve">včetně </w:t>
      </w:r>
      <w:r w:rsidR="00BA674F" w:rsidRPr="00735AC3">
        <w:rPr>
          <w:rFonts w:ascii="Palatino Linotype" w:eastAsia="Arial" w:hAnsi="Palatino Linotype" w:cs="Arial"/>
          <w:b/>
          <w:bCs/>
          <w:sz w:val="20"/>
          <w:szCs w:val="20"/>
          <w:highlight w:val="cyan"/>
        </w:rPr>
        <w:t>osvědčení objednatele</w:t>
      </w:r>
      <w:r w:rsidR="00BA674F" w:rsidRPr="00735AC3">
        <w:rPr>
          <w:rFonts w:ascii="Palatino Linotype" w:eastAsia="Arial" w:hAnsi="Palatino Linotype" w:cs="Arial"/>
          <w:sz w:val="20"/>
          <w:szCs w:val="20"/>
          <w:highlight w:val="cyan"/>
        </w:rPr>
        <w:t xml:space="preserve"> o řádném poskytnutí a dokončení nejvýznamnějších z těchto prací</w:t>
      </w:r>
      <w:r w:rsidR="00BA674F" w:rsidRPr="00735AC3">
        <w:rPr>
          <w:rFonts w:ascii="Palatino Linotype" w:eastAsia="Arial" w:hAnsi="Palatino Linotype" w:cs="Arial"/>
          <w:sz w:val="20"/>
          <w:szCs w:val="20"/>
        </w:rPr>
        <w:t xml:space="preserve">. </w:t>
      </w:r>
    </w:p>
    <w:p w14:paraId="554B2870" w14:textId="77777777" w:rsidR="00BA674F" w:rsidRPr="00735AC3" w:rsidRDefault="00BA674F" w:rsidP="00BA674F">
      <w:pPr>
        <w:keepNext/>
        <w:widowControl w:val="0"/>
        <w:spacing w:before="120"/>
        <w:ind w:left="142"/>
        <w:jc w:val="both"/>
        <w:rPr>
          <w:rFonts w:ascii="Palatino Linotype" w:eastAsia="Arial" w:hAnsi="Palatino Linotype" w:cs="Arial"/>
          <w:sz w:val="20"/>
          <w:szCs w:val="20"/>
        </w:rPr>
      </w:pPr>
      <w:r w:rsidRPr="00735AC3">
        <w:rPr>
          <w:rFonts w:ascii="Palatino Linotype" w:eastAsia="Arial" w:hAnsi="Palatino Linotype" w:cs="Arial"/>
          <w:sz w:val="20"/>
          <w:szCs w:val="20"/>
        </w:rPr>
        <w:t xml:space="preserve">Ze seznamu stavebních prací musí vyplývat realizace: </w:t>
      </w:r>
    </w:p>
    <w:p w14:paraId="209DEB36" w14:textId="14BA52FC" w:rsidR="00735AC3" w:rsidRPr="00735AC3" w:rsidRDefault="00735AC3" w:rsidP="00735AC3">
      <w:pPr>
        <w:pStyle w:val="Odstavecseseznamem"/>
        <w:keepNext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851" w:hanging="284"/>
        <w:jc w:val="both"/>
        <w:rPr>
          <w:rFonts w:ascii="Palatino Linotype" w:eastAsia="Arial" w:hAnsi="Palatino Linotype" w:cs="Arial"/>
          <w:sz w:val="20"/>
          <w:szCs w:val="20"/>
        </w:rPr>
      </w:pPr>
      <w:r w:rsidRPr="00735AC3">
        <w:rPr>
          <w:rFonts w:ascii="Palatino Linotype" w:eastAsia="Arial" w:hAnsi="Palatino Linotype" w:cs="Arial"/>
          <w:b/>
          <w:sz w:val="20"/>
          <w:szCs w:val="20"/>
        </w:rPr>
        <w:t>alespoň dvou (2) zakázek</w:t>
      </w:r>
      <w:r w:rsidRPr="00735AC3">
        <w:rPr>
          <w:rFonts w:ascii="Palatino Linotype" w:eastAsia="Arial" w:hAnsi="Palatino Linotype" w:cs="Arial"/>
          <w:sz w:val="20"/>
          <w:szCs w:val="20"/>
        </w:rPr>
        <w:t xml:space="preserve"> na stavební práce, jejichž předmětem byla </w:t>
      </w:r>
      <w:r w:rsidRPr="00735AC3">
        <w:rPr>
          <w:rFonts w:ascii="Palatino Linotype" w:hAnsi="Palatino Linotype" w:cs="Times New Roman"/>
          <w:sz w:val="20"/>
          <w:szCs w:val="20"/>
        </w:rPr>
        <w:t>výstavba nebo rekonstrukce budovy</w:t>
      </w:r>
      <w:r w:rsidRPr="00735AC3">
        <w:rPr>
          <w:rFonts w:ascii="Palatino Linotype" w:hAnsi="Palatino Linotype"/>
          <w:sz w:val="20"/>
          <w:szCs w:val="20"/>
        </w:rPr>
        <w:t xml:space="preserve"> </w:t>
      </w:r>
      <w:r w:rsidRPr="00735AC3">
        <w:rPr>
          <w:rFonts w:ascii="Palatino Linotype" w:eastAsia="Arial" w:hAnsi="Palatino Linotype" w:cs="Arial"/>
          <w:b/>
          <w:bCs/>
          <w:sz w:val="20"/>
          <w:szCs w:val="20"/>
        </w:rPr>
        <w:t>občanské výstavby nebo haly občanské výstavby nebo budovy pro bydlení</w:t>
      </w:r>
      <w:r w:rsidRPr="00735AC3">
        <w:rPr>
          <w:rFonts w:ascii="Palatino Linotype" w:hAnsi="Palatino Linotype" w:cs="Times New Roman"/>
          <w:sz w:val="20"/>
          <w:szCs w:val="20"/>
        </w:rPr>
        <w:t>,</w:t>
      </w:r>
      <w:r w:rsidRPr="00735AC3">
        <w:rPr>
          <w:rFonts w:ascii="Palatino Linotype" w:hAnsi="Palatino Linotype" w:cs="Times New Roman"/>
          <w:b/>
          <w:bCs/>
          <w:sz w:val="20"/>
          <w:szCs w:val="20"/>
        </w:rPr>
        <w:t xml:space="preserve"> </w:t>
      </w:r>
      <w:r w:rsidRPr="00735AC3">
        <w:rPr>
          <w:rFonts w:ascii="Palatino Linotype" w:hAnsi="Palatino Linotype" w:cs="Times New Roman"/>
          <w:sz w:val="20"/>
          <w:szCs w:val="20"/>
        </w:rPr>
        <w:t>přičemž hodnota každé ze zakázek byla</w:t>
      </w:r>
      <w:r w:rsidRPr="00735AC3">
        <w:rPr>
          <w:rFonts w:ascii="Palatino Linotype" w:hAnsi="Palatino Linotype" w:cs="Times New Roman"/>
          <w:b/>
          <w:bCs/>
          <w:sz w:val="20"/>
          <w:szCs w:val="20"/>
        </w:rPr>
        <w:t xml:space="preserve"> alespoň</w:t>
      </w:r>
      <w:r w:rsidR="00B92E04">
        <w:rPr>
          <w:rFonts w:ascii="Palatino Linotype" w:hAnsi="Palatino Linotype" w:cs="Times New Roman"/>
          <w:b/>
          <w:bCs/>
          <w:sz w:val="20"/>
          <w:szCs w:val="20"/>
        </w:rPr>
        <w:t xml:space="preserve"> 15</w:t>
      </w:r>
      <w:r w:rsidRPr="00735AC3">
        <w:rPr>
          <w:rFonts w:ascii="Palatino Linotype" w:hAnsi="Palatino Linotype" w:cs="Times New Roman"/>
          <w:b/>
          <w:bCs/>
          <w:sz w:val="20"/>
          <w:szCs w:val="20"/>
        </w:rPr>
        <w:t xml:space="preserve"> mil. Kč bez DPH</w:t>
      </w:r>
      <w:r w:rsidRPr="00735AC3">
        <w:rPr>
          <w:rFonts w:ascii="Palatino Linotype" w:hAnsi="Palatino Linotype"/>
          <w:b/>
          <w:bCs/>
          <w:sz w:val="20"/>
          <w:szCs w:val="20"/>
        </w:rPr>
        <w:t xml:space="preserve"> a</w:t>
      </w:r>
      <w:r w:rsidRPr="00735AC3">
        <w:rPr>
          <w:rFonts w:ascii="Palatino Linotype" w:eastAsia="Arial" w:hAnsi="Palatino Linotype" w:cs="Arial"/>
          <w:sz w:val="20"/>
          <w:szCs w:val="20"/>
        </w:rPr>
        <w:t xml:space="preserve"> </w:t>
      </w:r>
    </w:p>
    <w:p w14:paraId="6B24A932" w14:textId="16B44919" w:rsidR="00AB5D11" w:rsidRPr="00735AC3" w:rsidRDefault="00735AC3" w:rsidP="00735AC3">
      <w:pPr>
        <w:pStyle w:val="Odstavecseseznamem"/>
        <w:keepNext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851" w:hanging="284"/>
        <w:jc w:val="both"/>
        <w:rPr>
          <w:rFonts w:ascii="Palatino Linotype" w:hAnsi="Palatino Linotype" w:cs="Arial"/>
          <w:b/>
          <w:sz w:val="20"/>
          <w:szCs w:val="20"/>
        </w:rPr>
      </w:pPr>
      <w:r w:rsidRPr="00735AC3">
        <w:rPr>
          <w:rFonts w:ascii="Palatino Linotype" w:eastAsia="Arial" w:hAnsi="Palatino Linotype" w:cs="Arial"/>
          <w:b/>
          <w:sz w:val="20"/>
          <w:szCs w:val="20"/>
        </w:rPr>
        <w:t>alespoň</w:t>
      </w:r>
      <w:r w:rsidRPr="00735AC3">
        <w:rPr>
          <w:rFonts w:ascii="Palatino Linotype" w:eastAsia="Arial" w:hAnsi="Palatino Linotype" w:cs="Arial"/>
          <w:b/>
          <w:bCs/>
          <w:sz w:val="20"/>
          <w:szCs w:val="20"/>
        </w:rPr>
        <w:t xml:space="preserve"> jedné (1) zakázky</w:t>
      </w:r>
      <w:r w:rsidRPr="00735AC3">
        <w:rPr>
          <w:rFonts w:ascii="Palatino Linotype" w:eastAsia="Arial" w:hAnsi="Palatino Linotype" w:cs="Arial"/>
          <w:sz w:val="20"/>
          <w:szCs w:val="20"/>
        </w:rPr>
        <w:t xml:space="preserve"> na stavební práce, jejichž předmětem byla </w:t>
      </w:r>
      <w:r w:rsidRPr="00735AC3">
        <w:rPr>
          <w:rFonts w:ascii="Palatino Linotype" w:eastAsia="Arial" w:hAnsi="Palatino Linotype" w:cs="Times New Roman"/>
          <w:sz w:val="20"/>
          <w:szCs w:val="20"/>
        </w:rPr>
        <w:t>výstavba nebo rekonstrukce budovy</w:t>
      </w:r>
      <w:r w:rsidRPr="00735AC3">
        <w:rPr>
          <w:rFonts w:ascii="Palatino Linotype" w:eastAsia="Arial" w:hAnsi="Palatino Linotype"/>
          <w:sz w:val="20"/>
          <w:szCs w:val="20"/>
        </w:rPr>
        <w:t xml:space="preserve"> </w:t>
      </w:r>
      <w:r w:rsidRPr="00735AC3">
        <w:rPr>
          <w:rFonts w:ascii="Palatino Linotype" w:eastAsia="Arial" w:hAnsi="Palatino Linotype" w:cs="Arial"/>
          <w:b/>
          <w:bCs/>
          <w:sz w:val="20"/>
          <w:szCs w:val="20"/>
        </w:rPr>
        <w:t>občanské výstavby nebo haly občanské výstavby nebo budovy pro bydlení</w:t>
      </w:r>
      <w:r w:rsidRPr="00735AC3">
        <w:rPr>
          <w:rFonts w:ascii="Palatino Linotype" w:eastAsia="Arial" w:hAnsi="Palatino Linotype" w:cs="Times New Roman"/>
          <w:b/>
          <w:bCs/>
          <w:sz w:val="20"/>
          <w:szCs w:val="20"/>
        </w:rPr>
        <w:t xml:space="preserve"> </w:t>
      </w:r>
      <w:r w:rsidRPr="00735AC3">
        <w:rPr>
          <w:rFonts w:ascii="Palatino Linotype" w:eastAsia="Arial" w:hAnsi="Palatino Linotype" w:cs="Times New Roman"/>
          <w:sz w:val="20"/>
          <w:szCs w:val="20"/>
        </w:rPr>
        <w:t xml:space="preserve">s finančním </w:t>
      </w:r>
      <w:r w:rsidRPr="00735AC3">
        <w:rPr>
          <w:rFonts w:ascii="Palatino Linotype" w:eastAsia="Arial" w:hAnsi="Palatino Linotype" w:cs="Times New Roman"/>
          <w:b/>
          <w:bCs/>
          <w:sz w:val="20"/>
          <w:szCs w:val="20"/>
        </w:rPr>
        <w:t xml:space="preserve">plněním minimálně ve výši </w:t>
      </w:r>
      <w:r w:rsidR="00B92E04">
        <w:rPr>
          <w:rFonts w:ascii="Palatino Linotype" w:eastAsia="Arial" w:hAnsi="Palatino Linotype" w:cs="Times New Roman"/>
          <w:b/>
          <w:bCs/>
          <w:sz w:val="20"/>
          <w:szCs w:val="20"/>
        </w:rPr>
        <w:t>9</w:t>
      </w:r>
      <w:r w:rsidRPr="00735AC3">
        <w:rPr>
          <w:rFonts w:ascii="Palatino Linotype" w:eastAsia="Arial" w:hAnsi="Palatino Linotype" w:cs="Times New Roman"/>
          <w:b/>
          <w:bCs/>
          <w:sz w:val="20"/>
          <w:szCs w:val="20"/>
        </w:rPr>
        <w:t xml:space="preserve"> mil. Kč bez DPH</w:t>
      </w:r>
      <w:r w:rsidR="00BA674F" w:rsidRPr="00735AC3">
        <w:rPr>
          <w:rFonts w:ascii="Palatino Linotype" w:eastAsia="Arial" w:hAnsi="Palatino Linotype" w:cs="Arial"/>
          <w:b/>
          <w:bCs/>
          <w:sz w:val="20"/>
          <w:szCs w:val="20"/>
        </w:rPr>
        <w:t>.</w:t>
      </w:r>
    </w:p>
    <w:p w14:paraId="24BA2598" w14:textId="77777777" w:rsidR="00835540" w:rsidRPr="00735AC3" w:rsidRDefault="00835540" w:rsidP="0095289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2ED2BEBB" w14:textId="0D482B84" w:rsidR="00D32C92" w:rsidRPr="00735AC3" w:rsidRDefault="004864CE" w:rsidP="0095289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Palatino Linotype" w:hAnsi="Palatino Linotype" w:cs="Arial"/>
          <w:b/>
          <w:sz w:val="20"/>
          <w:szCs w:val="20"/>
        </w:rPr>
      </w:pPr>
      <w:r w:rsidRPr="00735AC3">
        <w:rPr>
          <w:rFonts w:ascii="Palatino Linotype" w:hAnsi="Palatino Linotype" w:cs="Arial"/>
          <w:b/>
          <w:sz w:val="20"/>
          <w:szCs w:val="20"/>
        </w:rPr>
        <w:t>Významná zakázka č. 1</w:t>
      </w:r>
    </w:p>
    <w:p w14:paraId="38917286" w14:textId="77777777" w:rsidR="0046482C" w:rsidRPr="00735AC3" w:rsidRDefault="0046482C" w:rsidP="0095289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rFonts w:ascii="Palatino Linotype" w:hAnsi="Palatino Linotype" w:cs="Arial"/>
          <w:bCs/>
          <w:sz w:val="20"/>
          <w:szCs w:val="20"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35AC3" w:rsidRPr="00735AC3" w14:paraId="0F10B7C0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0DFEBA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bookmarkStart w:id="3" w:name="_Hlk103494183"/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významné stavební práce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0E06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787B2AB4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6603BD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Předmět</w:t>
            </w:r>
          </w:p>
          <w:p w14:paraId="57AA2BF8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>(specifikace významné stavební práce)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BFC8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08E4C308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222D6F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4235C07C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21A0" w14:textId="77777777" w:rsidR="003E24ED" w:rsidRPr="00735AC3" w:rsidRDefault="003E24ED" w:rsidP="00C56194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300902B6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1ABD75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>(jméno,</w:t>
            </w: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A25" w14:textId="535320B1" w:rsidR="003E24ED" w:rsidRPr="00735AC3" w:rsidRDefault="00F64846" w:rsidP="00C56194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324DE6F9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B9CEB7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Rok a měsíc realizace</w:t>
            </w:r>
          </w:p>
          <w:p w14:paraId="473C3113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83A3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735AC3" w:rsidRPr="00735AC3" w14:paraId="39BD9DEF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A2A184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349A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7BECA6C" w14:textId="113E9FBE" w:rsidR="0046482C" w:rsidRPr="00735AC3" w:rsidRDefault="0046482C" w:rsidP="00E973D7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bookmarkStart w:id="4" w:name="_Hlk137461068"/>
      <w:r w:rsidRPr="00735AC3">
        <w:rPr>
          <w:rFonts w:ascii="Palatino Linotype" w:hAnsi="Palatino Linotype" w:cs="Arial"/>
          <w:b/>
          <w:sz w:val="20"/>
          <w:szCs w:val="20"/>
        </w:rPr>
        <w:t xml:space="preserve">        Významná zakázka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35AC3" w:rsidRPr="00735AC3" w14:paraId="7E34B0D9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9B62D6" w14:textId="3836394C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významné stavební práce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8908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50082EB2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7176D5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Předmět</w:t>
            </w:r>
          </w:p>
          <w:p w14:paraId="09E8B474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>(specifikace významné stavební práce)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8F45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28E51C3E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F43A54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086E964A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4C55" w14:textId="77777777" w:rsidR="003E24ED" w:rsidRPr="00735AC3" w:rsidRDefault="003E24ED" w:rsidP="00C56194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4280FC70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79354F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>(jméno,</w:t>
            </w: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2024" w14:textId="77777777" w:rsidR="003E24ED" w:rsidRPr="00735AC3" w:rsidRDefault="003E24ED" w:rsidP="00C56194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</w:tc>
      </w:tr>
      <w:tr w:rsidR="00735AC3" w:rsidRPr="00735AC3" w14:paraId="53A650F0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613C16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Rok a měsíc realizace</w:t>
            </w:r>
          </w:p>
          <w:p w14:paraId="524B0B4E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9E15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735AC3" w:rsidRPr="00735AC3" w14:paraId="31ED1F63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7BE1B4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7A0D" w14:textId="77777777" w:rsidR="003E24ED" w:rsidRPr="00735AC3" w:rsidRDefault="003E24ED" w:rsidP="00C5619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3"/>
      <w:bookmarkEnd w:id="4"/>
    </w:tbl>
    <w:p w14:paraId="01F67062" w14:textId="77777777" w:rsidR="00EF3687" w:rsidRDefault="00EF3687" w:rsidP="00F64846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</w:p>
    <w:p w14:paraId="0D958973" w14:textId="77777777" w:rsidR="00EF3687" w:rsidRDefault="00EF3687" w:rsidP="00F64846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</w:p>
    <w:p w14:paraId="345D3E31" w14:textId="664203B8" w:rsidR="00F64846" w:rsidRPr="00735AC3" w:rsidRDefault="00F64846" w:rsidP="00F64846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r w:rsidRPr="00735AC3">
        <w:rPr>
          <w:rFonts w:ascii="Palatino Linotype" w:hAnsi="Palatino Linotype" w:cs="Arial"/>
          <w:b/>
          <w:sz w:val="20"/>
          <w:szCs w:val="20"/>
        </w:rPr>
        <w:t xml:space="preserve">        Významná zakázka č. 3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35AC3" w:rsidRPr="00735AC3" w14:paraId="29271FEB" w14:textId="77777777" w:rsidTr="005F6BC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27B83C" w14:textId="77777777" w:rsidR="00F64846" w:rsidRPr="00735AC3" w:rsidRDefault="00F64846" w:rsidP="005F6BC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významné stavební práce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DF38" w14:textId="77777777" w:rsidR="00F64846" w:rsidRPr="00735AC3" w:rsidRDefault="00F64846" w:rsidP="005F6BC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2B04E73D" w14:textId="77777777" w:rsidTr="005F6BC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00332A" w14:textId="77777777" w:rsidR="00F64846" w:rsidRPr="00735AC3" w:rsidRDefault="00F64846" w:rsidP="005F6BC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Předmět</w:t>
            </w:r>
          </w:p>
          <w:p w14:paraId="6BB7C652" w14:textId="77777777" w:rsidR="00F64846" w:rsidRPr="00735AC3" w:rsidRDefault="00F64846" w:rsidP="005F6BC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>(specifikace významné stavební práce)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1F7E" w14:textId="77777777" w:rsidR="00F64846" w:rsidRPr="00735AC3" w:rsidRDefault="00F64846" w:rsidP="005F6BC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07F5BCB2" w14:textId="77777777" w:rsidTr="005F6BC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27C70E" w14:textId="77777777" w:rsidR="00F64846" w:rsidRPr="00735AC3" w:rsidRDefault="00F64846" w:rsidP="005F6BC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6F0C5141" w14:textId="77777777" w:rsidR="00F64846" w:rsidRPr="00735AC3" w:rsidRDefault="00F64846" w:rsidP="005F6BC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1D7A" w14:textId="77777777" w:rsidR="00F64846" w:rsidRPr="00735AC3" w:rsidRDefault="00F64846" w:rsidP="005F6BC4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6E3DEAEC" w14:textId="77777777" w:rsidTr="005F6BC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54B74D" w14:textId="77777777" w:rsidR="00F64846" w:rsidRPr="00735AC3" w:rsidRDefault="00F64846" w:rsidP="005F6BC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Kontaktní osoba objednatele 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>(jméno,</w:t>
            </w: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FF7B" w14:textId="77777777" w:rsidR="00F64846" w:rsidRPr="00735AC3" w:rsidRDefault="00F64846" w:rsidP="005F6BC4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</w:p>
        </w:tc>
      </w:tr>
      <w:tr w:rsidR="00735AC3" w:rsidRPr="00735AC3" w14:paraId="75EA99ED" w14:textId="77777777" w:rsidTr="005F6BC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6A4663" w14:textId="77777777" w:rsidR="00F64846" w:rsidRPr="00735AC3" w:rsidRDefault="00F64846" w:rsidP="005F6BC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Rok a měsíc realizace</w:t>
            </w:r>
          </w:p>
          <w:p w14:paraId="001B181D" w14:textId="77777777" w:rsidR="00F64846" w:rsidRPr="00735AC3" w:rsidRDefault="00F64846" w:rsidP="005F6BC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>(zahájení a dokončení)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C357" w14:textId="77777777" w:rsidR="00F64846" w:rsidRPr="00735AC3" w:rsidRDefault="00F64846" w:rsidP="005F6BC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735AC3" w:rsidRPr="00735AC3" w14:paraId="26D162D6" w14:textId="77777777" w:rsidTr="005F6BC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1FFF9A" w14:textId="77777777" w:rsidR="00F64846" w:rsidRPr="00735AC3" w:rsidRDefault="00F64846" w:rsidP="005F6BC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7D02" w14:textId="77777777" w:rsidR="00F64846" w:rsidRPr="00735AC3" w:rsidRDefault="00F64846" w:rsidP="005F6BC4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5AA38B2" w14:textId="77777777" w:rsidR="00D676D4" w:rsidRPr="00735AC3" w:rsidRDefault="00D676D4" w:rsidP="008226B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256DCE57" w14:textId="2B0A7BD5" w:rsidR="00042689" w:rsidRPr="00735AC3" w:rsidRDefault="00042689" w:rsidP="00BA674F">
      <w:pPr>
        <w:pStyle w:val="Odstavecseseznamem"/>
        <w:numPr>
          <w:ilvl w:val="3"/>
          <w:numId w:val="4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 w:hanging="425"/>
        <w:jc w:val="both"/>
        <w:rPr>
          <w:rFonts w:ascii="Palatino Linotype" w:hAnsi="Palatino Linotype" w:cs="Arial"/>
          <w:b/>
          <w:sz w:val="20"/>
          <w:szCs w:val="20"/>
        </w:rPr>
      </w:pPr>
      <w:r w:rsidRPr="00735AC3">
        <w:rPr>
          <w:rFonts w:ascii="Palatino Linotype" w:hAnsi="Palatino Linotype" w:cs="Arial"/>
          <w:b/>
          <w:sz w:val="20"/>
          <w:szCs w:val="20"/>
        </w:rPr>
        <w:t xml:space="preserve">Dodavatel k prokázání technické kvalifikace předkládá tento seznam techniků: </w:t>
      </w:r>
    </w:p>
    <w:p w14:paraId="7983803F" w14:textId="5056895E" w:rsidR="00A65E48" w:rsidRPr="00735AC3" w:rsidRDefault="00BA674F" w:rsidP="00A65E48">
      <w:pPr>
        <w:widowControl w:val="0"/>
        <w:spacing w:after="120"/>
        <w:jc w:val="both"/>
        <w:rPr>
          <w:rFonts w:ascii="Palatino Linotype" w:eastAsia="Arial" w:hAnsi="Palatino Linotype" w:cs="Arial"/>
          <w:b/>
          <w:bCs/>
          <w:sz w:val="20"/>
          <w:szCs w:val="20"/>
        </w:rPr>
      </w:pPr>
      <w:r w:rsidRPr="00735AC3">
        <w:rPr>
          <w:rFonts w:ascii="Palatino Linotype" w:eastAsia="Arial" w:hAnsi="Palatino Linotype" w:cs="Arial"/>
          <w:b/>
          <w:bCs/>
          <w:sz w:val="20"/>
          <w:szCs w:val="20"/>
        </w:rPr>
        <w:t>S</w:t>
      </w:r>
      <w:r w:rsidR="00A65E48" w:rsidRPr="00735AC3">
        <w:rPr>
          <w:rFonts w:ascii="Palatino Linotype" w:eastAsia="Arial" w:hAnsi="Palatino Linotype" w:cs="Arial"/>
          <w:b/>
          <w:bCs/>
          <w:sz w:val="20"/>
          <w:szCs w:val="20"/>
        </w:rPr>
        <w:t>tavbyvedoucí</w:t>
      </w:r>
    </w:p>
    <w:p w14:paraId="44DBE0FB" w14:textId="77777777" w:rsidR="00A65E48" w:rsidRPr="00735AC3" w:rsidRDefault="00A65E48" w:rsidP="00A65E48">
      <w:pPr>
        <w:widowControl w:val="0"/>
        <w:spacing w:after="120"/>
        <w:jc w:val="both"/>
        <w:rPr>
          <w:rFonts w:ascii="Palatino Linotype" w:eastAsia="Arial" w:hAnsi="Palatino Linotype" w:cs="Arial"/>
          <w:sz w:val="20"/>
          <w:szCs w:val="20"/>
        </w:rPr>
      </w:pPr>
      <w:r w:rsidRPr="00735AC3">
        <w:rPr>
          <w:rFonts w:ascii="Palatino Linotype" w:eastAsia="Arial" w:hAnsi="Palatino Linotype" w:cs="Arial"/>
          <w:sz w:val="20"/>
          <w:szCs w:val="20"/>
        </w:rPr>
        <w:t>Požadavky na minimální úroveň tohoto kvalifikačního předpokladu jsou:</w:t>
      </w:r>
    </w:p>
    <w:p w14:paraId="4252CCD5" w14:textId="77777777" w:rsidR="00A65E48" w:rsidRPr="00735AC3" w:rsidRDefault="00A65E48" w:rsidP="00A65E48">
      <w:pPr>
        <w:pStyle w:val="Odstavecseseznamem"/>
        <w:widowControl w:val="0"/>
        <w:numPr>
          <w:ilvl w:val="0"/>
          <w:numId w:val="35"/>
        </w:numPr>
        <w:spacing w:after="120"/>
        <w:jc w:val="both"/>
        <w:rPr>
          <w:rFonts w:ascii="Palatino Linotype" w:hAnsi="Palatino Linotype" w:cs="Palatino Linotype"/>
          <w:sz w:val="20"/>
          <w:szCs w:val="20"/>
        </w:rPr>
      </w:pPr>
      <w:r w:rsidRPr="00735AC3">
        <w:rPr>
          <w:rFonts w:ascii="Palatino Linotype" w:hAnsi="Palatino Linotype" w:cs="Palatino Linotype"/>
          <w:sz w:val="20"/>
          <w:szCs w:val="20"/>
        </w:rPr>
        <w:t>autorizovaný</w:t>
      </w:r>
      <w:r w:rsidRPr="00735AC3">
        <w:rPr>
          <w:rFonts w:ascii="Palatino Linotype" w:eastAsia="Arial" w:hAnsi="Palatino Linotype" w:cs="Arial"/>
          <w:sz w:val="20"/>
          <w:szCs w:val="20"/>
        </w:rPr>
        <w:t xml:space="preserve"> inženýr/ technik v oboru pozemní stavby dle zákona č. 360/1992 Sb., o výkonu povolání autorizovaných architektů a o výkonu povolání autorizovaných inženýrů a techniků činných ve výstavbě, ve znění pozdějších předpisů,</w:t>
      </w:r>
      <w:r w:rsidRPr="00735AC3">
        <w:rPr>
          <w:rFonts w:ascii="Palatino Linotype" w:hAnsi="Palatino Linotype" w:cs="Palatino Linotype"/>
          <w:sz w:val="20"/>
          <w:szCs w:val="20"/>
        </w:rPr>
        <w:t xml:space="preserve"> může být prokázáno alternativně: </w:t>
      </w:r>
    </w:p>
    <w:p w14:paraId="7D88E470" w14:textId="4AA98BE4" w:rsidR="00A65E48" w:rsidRPr="00735AC3" w:rsidRDefault="00A65E48" w:rsidP="00A65E48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735AC3">
        <w:rPr>
          <w:rFonts w:ascii="Palatino Linotype" w:hAnsi="Palatino Linotype" w:cs="Palatino Linotype"/>
          <w:sz w:val="20"/>
          <w:szCs w:val="20"/>
        </w:rPr>
        <w:t>autorizovaný inženýr autorizace v oboru pozemní stavby;</w:t>
      </w:r>
    </w:p>
    <w:p w14:paraId="07B08D75" w14:textId="65687D85" w:rsidR="00A65E48" w:rsidRPr="00735AC3" w:rsidRDefault="00A65E48" w:rsidP="00A65E48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735AC3">
        <w:rPr>
          <w:rFonts w:ascii="Palatino Linotype" w:hAnsi="Palatino Linotype" w:cs="Palatino Linotype"/>
          <w:sz w:val="20"/>
          <w:szCs w:val="20"/>
        </w:rPr>
        <w:t>autorizovaný technik autorizace v oboru pozemní stavby;</w:t>
      </w:r>
    </w:p>
    <w:p w14:paraId="1B2F8338" w14:textId="74A45365" w:rsidR="00A65E48" w:rsidRPr="00735AC3" w:rsidRDefault="00A65E48" w:rsidP="00A65E48">
      <w:pPr>
        <w:pStyle w:val="Odstavecseseznamem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0"/>
          <w:szCs w:val="20"/>
        </w:rPr>
      </w:pPr>
      <w:r w:rsidRPr="00735AC3">
        <w:rPr>
          <w:rFonts w:ascii="Palatino Linotype" w:hAnsi="Palatino Linotype" w:cs="Palatino Linotype"/>
          <w:sz w:val="20"/>
          <w:szCs w:val="20"/>
        </w:rPr>
        <w:t xml:space="preserve">autorizovaný stavitel autorizace v oboru pozemní stavby; </w:t>
      </w:r>
    </w:p>
    <w:p w14:paraId="08C9BA4A" w14:textId="77777777" w:rsidR="00A65E48" w:rsidRPr="00735AC3" w:rsidRDefault="00A65E48" w:rsidP="00A65E48">
      <w:pPr>
        <w:pStyle w:val="Odstavecseseznamem"/>
        <w:autoSpaceDE w:val="0"/>
        <w:autoSpaceDN w:val="0"/>
        <w:adjustRightInd w:val="0"/>
        <w:ind w:left="1069"/>
        <w:rPr>
          <w:rFonts w:ascii="Palatino Linotype" w:hAnsi="Palatino Linotype" w:cs="Palatino Linotype"/>
          <w:sz w:val="20"/>
          <w:szCs w:val="20"/>
        </w:rPr>
      </w:pPr>
    </w:p>
    <w:p w14:paraId="13032308" w14:textId="6CB1866A" w:rsidR="00A65E48" w:rsidRPr="00735AC3" w:rsidRDefault="00F64846" w:rsidP="001C5D26">
      <w:pPr>
        <w:pStyle w:val="Odstavecseseznamem"/>
        <w:widowControl w:val="0"/>
        <w:numPr>
          <w:ilvl w:val="0"/>
          <w:numId w:val="35"/>
        </w:numPr>
        <w:spacing w:after="120"/>
        <w:jc w:val="both"/>
        <w:rPr>
          <w:rFonts w:ascii="Palatino Linotype" w:eastAsia="Arial" w:hAnsi="Palatino Linotype" w:cs="Arial"/>
          <w:sz w:val="20"/>
          <w:szCs w:val="20"/>
        </w:rPr>
      </w:pPr>
      <w:r w:rsidRPr="00735AC3">
        <w:rPr>
          <w:rFonts w:ascii="Palatino Linotype" w:hAnsi="Palatino Linotype" w:cs="Palatino Linotype"/>
          <w:sz w:val="20"/>
          <w:szCs w:val="20"/>
        </w:rPr>
        <w:t>posledních</w:t>
      </w:r>
      <w:r w:rsidRPr="00735AC3">
        <w:rPr>
          <w:rFonts w:ascii="Palatino Linotype" w:hAnsi="Palatino Linotype"/>
          <w:sz w:val="20"/>
          <w:szCs w:val="20"/>
        </w:rPr>
        <w:t xml:space="preserve"> 5 letech před zahájením zadávacího řízení řídil minimálně jednu (1) stavební práci, jejíž předmětem </w:t>
      </w:r>
      <w:r w:rsidR="00AB5D11" w:rsidRPr="00735AC3">
        <w:rPr>
          <w:rFonts w:ascii="Palatino Linotype" w:eastAsia="Times New Roman" w:hAnsi="Palatino Linotype" w:cs="Times New Roman"/>
          <w:sz w:val="20"/>
          <w:szCs w:val="20"/>
        </w:rPr>
        <w:t>novostavba nebo rekonstrukce budovy občanské výstavby nebo haly občanské výstavby nebo budovy pro bydlení</w:t>
      </w:r>
      <w:r w:rsidRPr="00735AC3">
        <w:rPr>
          <w:rFonts w:ascii="Palatino Linotype" w:hAnsi="Palatino Linotype"/>
          <w:sz w:val="20"/>
          <w:szCs w:val="20"/>
        </w:rPr>
        <w:t xml:space="preserve">, s finančním plněním minimálně ve výši </w:t>
      </w:r>
      <w:r w:rsidR="006363AD">
        <w:rPr>
          <w:rFonts w:ascii="Palatino Linotype" w:hAnsi="Palatino Linotype"/>
          <w:sz w:val="20"/>
          <w:szCs w:val="20"/>
        </w:rPr>
        <w:t>15</w:t>
      </w:r>
      <w:r w:rsidR="00735AC3" w:rsidRPr="00735AC3">
        <w:rPr>
          <w:rFonts w:ascii="Palatino Linotype" w:hAnsi="Palatino Linotype"/>
          <w:sz w:val="20"/>
          <w:szCs w:val="20"/>
        </w:rPr>
        <w:t xml:space="preserve"> mil.</w:t>
      </w:r>
      <w:r w:rsidRPr="00735AC3">
        <w:rPr>
          <w:rFonts w:ascii="Palatino Linotype" w:hAnsi="Palatino Linotype"/>
          <w:sz w:val="20"/>
          <w:szCs w:val="20"/>
        </w:rPr>
        <w:t xml:space="preserve"> Kč bez DPH</w:t>
      </w:r>
      <w:r w:rsidR="003D56BB" w:rsidRPr="00735AC3">
        <w:rPr>
          <w:rFonts w:ascii="Palatino Linotype" w:hAnsi="Palatino Linotype" w:cs="Palatino Linotype"/>
          <w:sz w:val="20"/>
          <w:szCs w:val="20"/>
        </w:rPr>
        <w:t>.</w:t>
      </w:r>
    </w:p>
    <w:p w14:paraId="30ED612E" w14:textId="77777777" w:rsidR="005B73F6" w:rsidRPr="00735AC3" w:rsidRDefault="005B73F6" w:rsidP="005B73F6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1713"/>
        <w:jc w:val="both"/>
        <w:rPr>
          <w:rFonts w:ascii="Palatino Linotype" w:eastAsia="Arial" w:hAnsi="Palatino Linotype" w:cs="Arial"/>
          <w:sz w:val="20"/>
          <w:szCs w:val="20"/>
          <w:highlight w:val="yellow"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35AC3" w:rsidRPr="00735AC3" w14:paraId="6D0B95A9" w14:textId="77777777" w:rsidTr="000426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CBEC7D" w14:textId="77777777" w:rsidR="00042689" w:rsidRPr="00735AC3" w:rsidRDefault="0004268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bookmarkStart w:id="5" w:name="_Hlk137461413"/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Pozice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5166" w14:textId="22E0B391" w:rsidR="00042689" w:rsidRPr="00735AC3" w:rsidRDefault="00B275C4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</w:t>
            </w:r>
            <w:r w:rsidR="00F3083D" w:rsidRPr="00735AC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tavbyvedoucí</w:t>
            </w:r>
          </w:p>
        </w:tc>
      </w:tr>
      <w:tr w:rsidR="00735AC3" w:rsidRPr="00735AC3" w14:paraId="5387F2A1" w14:textId="77777777" w:rsidTr="000426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796BE7" w14:textId="77777777" w:rsidR="00042689" w:rsidRPr="00735AC3" w:rsidRDefault="0004268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7254" w14:textId="77777777" w:rsidR="00042689" w:rsidRPr="00735AC3" w:rsidRDefault="0004268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724882F6" w14:textId="77777777" w:rsidTr="000426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73FCE8" w14:textId="77777777" w:rsidR="00042689" w:rsidRPr="00735AC3" w:rsidRDefault="0004268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>Obor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11C4" w14:textId="77777777" w:rsidR="00042689" w:rsidRPr="00735AC3" w:rsidRDefault="0004268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27BB09D9" w14:textId="77777777" w:rsidTr="000426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D513D2" w14:textId="77777777" w:rsidR="00042689" w:rsidRPr="00735AC3" w:rsidRDefault="00042689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>Číslo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5441" w14:textId="77777777" w:rsidR="00042689" w:rsidRPr="00735AC3" w:rsidRDefault="00042689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4A9E9247" w14:textId="77777777" w:rsidTr="00042689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FBB0B0" w14:textId="77777777" w:rsidR="00042689" w:rsidRPr="00735AC3" w:rsidRDefault="00042689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>Strukturovaný životopis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EB24" w14:textId="0BC92E59" w:rsidR="00F64846" w:rsidRPr="00735AC3" w:rsidRDefault="00F64846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cyan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cyan"/>
              </w:rPr>
              <w:t>ANO</w:t>
            </w:r>
            <w:r w:rsidR="003B2724" w:rsidRPr="00735AC3">
              <w:rPr>
                <w:rFonts w:ascii="Palatino Linotype" w:hAnsi="Palatino Linotype" w:cs="Arial"/>
                <w:sz w:val="20"/>
                <w:szCs w:val="20"/>
                <w:highlight w:val="cyan"/>
              </w:rPr>
              <w:t>, přílohou tohoto prohlášení</w:t>
            </w:r>
          </w:p>
          <w:p w14:paraId="34B62462" w14:textId="6273BE0D" w:rsidR="00042689" w:rsidRPr="00735AC3" w:rsidRDefault="00042689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(pozn. zadavatele – </w:t>
            </w:r>
            <w:bookmarkStart w:id="6" w:name="_Hlk111806096"/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ze životopisu musí vyplývat požadovaná praxe a příslušný podíl na realizaci referenční zakázky v rozsahu dle podmínek technické kvalifikace)</w:t>
            </w:r>
            <w:bookmarkEnd w:id="6"/>
          </w:p>
        </w:tc>
      </w:tr>
    </w:tbl>
    <w:bookmarkEnd w:id="5"/>
    <w:p w14:paraId="7131FD91" w14:textId="1340FA52" w:rsidR="00C505D9" w:rsidRPr="00735AC3" w:rsidRDefault="00C505D9" w:rsidP="00C505D9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  <w:r w:rsidRPr="00735AC3">
        <w:rPr>
          <w:rFonts w:ascii="Palatino Linotype" w:hAnsi="Palatino Linotype" w:cs="Arial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7648"/>
      </w:tblGrid>
      <w:tr w:rsidR="00735AC3" w:rsidRPr="00735AC3" w14:paraId="2F13E968" w14:textId="77777777" w:rsidTr="00C56194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245D6C63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 w:rsidRPr="00735AC3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735AC3" w:rsidRPr="00735AC3" w14:paraId="6B09C022" w14:textId="77777777" w:rsidTr="00C56194">
        <w:tc>
          <w:tcPr>
            <w:tcW w:w="780" w:type="pct"/>
            <w:shd w:val="clear" w:color="auto" w:fill="auto"/>
            <w:vAlign w:val="center"/>
          </w:tcPr>
          <w:p w14:paraId="29EE13A6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20" w:type="pct"/>
            <w:shd w:val="clear" w:color="auto" w:fill="auto"/>
          </w:tcPr>
          <w:p w14:paraId="2D748B1E" w14:textId="7E4AB962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>k plnění veřejné zakázky nehodlá využít poddodavatele, tzn. že veškeré plnění tvořící předmět smlouvy se zavazuje realizovat vlastními silami</w:t>
            </w:r>
            <w:r w:rsidR="00E21906" w:rsidRPr="00735AC3">
              <w:rPr>
                <w:rFonts w:ascii="Palatino Linotype" w:hAnsi="Palatino Linotype" w:cs="Arial"/>
                <w:sz w:val="20"/>
                <w:szCs w:val="20"/>
              </w:rPr>
              <w:t>.</w:t>
            </w:r>
          </w:p>
        </w:tc>
      </w:tr>
      <w:tr w:rsidR="003E24ED" w:rsidRPr="00735AC3" w14:paraId="3BCD4A5E" w14:textId="77777777" w:rsidTr="00C56194">
        <w:tc>
          <w:tcPr>
            <w:tcW w:w="780" w:type="pct"/>
            <w:shd w:val="clear" w:color="auto" w:fill="auto"/>
          </w:tcPr>
          <w:p w14:paraId="701CC811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20" w:type="pct"/>
          </w:tcPr>
          <w:p w14:paraId="1B342DC9" w14:textId="13B6EB6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>k plnění veřejné zakázky hodlá využít poddodavatele</w:t>
            </w:r>
            <w:r w:rsidR="00E21906" w:rsidRPr="00735AC3">
              <w:rPr>
                <w:rFonts w:ascii="Palatino Linotype" w:hAnsi="Palatino Linotype" w:cs="Arial"/>
                <w:sz w:val="20"/>
                <w:szCs w:val="20"/>
              </w:rPr>
              <w:t>.</w:t>
            </w:r>
          </w:p>
        </w:tc>
      </w:tr>
    </w:tbl>
    <w:p w14:paraId="4DAAC387" w14:textId="77777777" w:rsidR="003E24ED" w:rsidRPr="00735AC3" w:rsidRDefault="003E24ED" w:rsidP="003E24ED">
      <w:pPr>
        <w:autoSpaceDE w:val="0"/>
        <w:autoSpaceDN w:val="0"/>
        <w:adjustRightInd w:val="0"/>
        <w:spacing w:after="240"/>
        <w:rPr>
          <w:rFonts w:ascii="Palatino Linotype" w:hAnsi="Palatino Linotype" w:cs="Arial"/>
          <w:sz w:val="2"/>
          <w:szCs w:val="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735AC3" w:rsidRPr="00735AC3" w14:paraId="67A8609E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2B1BE18B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735AC3" w:rsidRPr="00735AC3" w14:paraId="1893B749" w14:textId="77777777" w:rsidTr="00C56194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418F8668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3A242B08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2D920DA2" w14:textId="77777777" w:rsidTr="00C56194">
        <w:tc>
          <w:tcPr>
            <w:tcW w:w="1367" w:type="pct"/>
            <w:shd w:val="clear" w:color="auto" w:fill="F2F2F2" w:themeFill="background1" w:themeFillShade="F2"/>
          </w:tcPr>
          <w:p w14:paraId="75EB3C24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5C6F1C00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09CCE5E4" w14:textId="77777777" w:rsidTr="00C56194">
        <w:tc>
          <w:tcPr>
            <w:tcW w:w="1367" w:type="pct"/>
            <w:shd w:val="clear" w:color="auto" w:fill="F2F2F2" w:themeFill="background1" w:themeFillShade="F2"/>
          </w:tcPr>
          <w:p w14:paraId="5721CD54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46CEE250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42826F51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149C129B" w14:textId="77777777" w:rsidR="003E24ED" w:rsidRPr="00735AC3" w:rsidRDefault="003E24ED" w:rsidP="00C5619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735AC3" w:rsidRPr="00735AC3" w14:paraId="7F96410B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20F55A4F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33AAE82D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424A339D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35AC3" w:rsidRPr="00735AC3" w14:paraId="2D6EA350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3E99CD88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35AC3" w:rsidRPr="00735AC3" w14:paraId="18AA1A0D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087C03CA" w14:textId="2A413490" w:rsidR="003E24ED" w:rsidRPr="00735AC3" w:rsidRDefault="0034672E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eastAsia="Arial" w:hAnsi="Palatino Linotype" w:cs="Arial"/>
                <w:sz w:val="20"/>
                <w:szCs w:val="20"/>
              </w:rPr>
              <w:t xml:space="preserve">Jedná se o poddodavatele, který bude plnit více než 10 % hodnoty zakázky a </w:t>
            </w:r>
            <w:r w:rsidRPr="00735AC3">
              <w:rPr>
                <w:rFonts w:ascii="Palatino Linotype" w:eastAsia="Arial" w:hAnsi="Palatino Linotype" w:cs="Arial"/>
                <w:sz w:val="20"/>
                <w:szCs w:val="20"/>
                <w:u w:val="single"/>
              </w:rPr>
              <w:t>současně</w:t>
            </w:r>
            <w:r w:rsidRPr="00735AC3">
              <w:rPr>
                <w:rFonts w:ascii="Palatino Linotype" w:eastAsia="Arial" w:hAnsi="Palatino Linotype" w:cs="Arial"/>
                <w:sz w:val="20"/>
                <w:szCs w:val="20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</w:t>
            </w:r>
            <w:r w:rsidR="003E24ED" w:rsidRPr="00735AC3">
              <w:rPr>
                <w:rFonts w:ascii="Palatino Linotype" w:hAnsi="Palatino Linotype" w:cs="Arial"/>
                <w:sz w:val="20"/>
                <w:szCs w:val="20"/>
              </w:rPr>
              <w:t>?</w:t>
            </w:r>
            <w:r w:rsidR="003E24ED" w:rsidRPr="00735AC3">
              <w:rPr>
                <w:rStyle w:val="Znakapoznpodarou"/>
                <w:rFonts w:ascii="Palatino Linotype" w:hAnsi="Palatino Linotype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735AC3" w:rsidRPr="00735AC3" w14:paraId="779CADBC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50B62B01" w14:textId="77777777" w:rsidR="003E24ED" w:rsidRPr="00735AC3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260B085C" w14:textId="518534E3" w:rsidR="00C505D9" w:rsidRPr="00735AC3" w:rsidRDefault="00C505D9" w:rsidP="00C505D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>Tabulku užije dodavatel tolikrát, kolik poddodavatelů hodlá př</w:t>
      </w:r>
      <w:r w:rsidR="00E21906" w:rsidRPr="00735AC3">
        <w:rPr>
          <w:rFonts w:ascii="Palatino Linotype" w:hAnsi="Palatino Linotype" w:cs="Arial"/>
          <w:sz w:val="20"/>
          <w:szCs w:val="20"/>
        </w:rPr>
        <w:t>i</w:t>
      </w:r>
      <w:r w:rsidRPr="00735AC3">
        <w:rPr>
          <w:rFonts w:ascii="Palatino Linotype" w:hAnsi="Palatino Linotype" w:cs="Arial"/>
          <w:sz w:val="20"/>
          <w:szCs w:val="20"/>
        </w:rPr>
        <w:t xml:space="preserve"> plnění veřejné zakázky využít.</w:t>
      </w:r>
    </w:p>
    <w:p w14:paraId="4EE9EA60" w14:textId="77777777" w:rsidR="00F7327E" w:rsidRPr="00107A9E" w:rsidRDefault="00F7327E" w:rsidP="00C21E26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rPr>
          <w:rFonts w:ascii="Palatino Linotype" w:hAnsi="Palatino Linotype" w:cs="Arial"/>
          <w:b/>
          <w:bCs/>
          <w:color w:val="FF0000"/>
          <w:sz w:val="24"/>
          <w:szCs w:val="24"/>
        </w:rPr>
      </w:pPr>
    </w:p>
    <w:p w14:paraId="1946C5C3" w14:textId="750313FC" w:rsidR="00C50EAC" w:rsidRPr="00735AC3" w:rsidRDefault="00D41A0E" w:rsidP="00D41A0E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735AC3">
        <w:rPr>
          <w:rFonts w:ascii="Palatino Linotype" w:hAnsi="Palatino Linotype" w:cs="Arial"/>
          <w:b/>
          <w:bCs/>
          <w:sz w:val="24"/>
          <w:szCs w:val="24"/>
        </w:rPr>
        <w:t>P</w:t>
      </w:r>
      <w:r w:rsidR="00C50EAC" w:rsidRPr="00735AC3">
        <w:rPr>
          <w:rFonts w:ascii="Palatino Linotype" w:hAnsi="Palatino Linotype" w:cs="Arial"/>
          <w:b/>
          <w:bCs/>
          <w:sz w:val="24"/>
          <w:szCs w:val="24"/>
        </w:rPr>
        <w:t>rohlášení o neexistenci střetu zájmů</w:t>
      </w:r>
    </w:p>
    <w:p w14:paraId="12767771" w14:textId="77777777" w:rsidR="00C50EAC" w:rsidRPr="00735AC3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735AC3">
        <w:rPr>
          <w:rFonts w:ascii="Palatino Linotype" w:hAnsi="Palatino Linotype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735AC3">
        <w:rPr>
          <w:rFonts w:ascii="Palatino Linotype" w:hAnsi="Palatino Linotype"/>
          <w:vertAlign w:val="superscript"/>
        </w:rPr>
        <w:footnoteReference w:id="2"/>
      </w:r>
      <w:r w:rsidRPr="00735AC3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735AC3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65D0E77D" w14:textId="77777777" w:rsidR="00C50EAC" w:rsidRPr="00735AC3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1D5CD4E3" w:rsidR="00C50EAC" w:rsidRPr="00735AC3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>poddodavatel, prostřednictvím kterého prokazuj</w:t>
      </w:r>
      <w:r w:rsidR="00D41A0E" w:rsidRPr="00735AC3">
        <w:rPr>
          <w:rFonts w:ascii="Palatino Linotype" w:hAnsi="Palatino Linotype" w:cs="Arial"/>
          <w:sz w:val="20"/>
          <w:szCs w:val="20"/>
        </w:rPr>
        <w:t>e</w:t>
      </w:r>
      <w:r w:rsidRPr="00735AC3">
        <w:rPr>
          <w:rFonts w:ascii="Palatino Linotype" w:hAnsi="Palatino Linotype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5D6970DE" w14:textId="5D8481C7" w:rsidR="00C505D9" w:rsidRPr="00735AC3" w:rsidRDefault="00C505D9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735AC3">
        <w:rPr>
          <w:rFonts w:ascii="Palatino Linotype" w:hAnsi="Palatino Linotype" w:cs="Arial"/>
          <w:b/>
          <w:bCs/>
          <w:sz w:val="24"/>
          <w:szCs w:val="32"/>
        </w:rPr>
        <w:t xml:space="preserve">Čestné prohlášení </w:t>
      </w:r>
      <w:bookmarkStart w:id="7" w:name="_Hlk94533199"/>
      <w:r w:rsidRPr="00735AC3">
        <w:rPr>
          <w:rFonts w:ascii="Palatino Linotype" w:hAnsi="Palatino Linotype" w:cs="Arial"/>
          <w:b/>
          <w:bCs/>
          <w:sz w:val="24"/>
          <w:szCs w:val="32"/>
        </w:rPr>
        <w:t xml:space="preserve">k sociálně odpovědnému plnění veřejné zakázky  </w:t>
      </w:r>
      <w:bookmarkEnd w:id="7"/>
    </w:p>
    <w:p w14:paraId="40D5B107" w14:textId="3773334A" w:rsidR="00C505D9" w:rsidRPr="00735AC3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/>
          <w:sz w:val="20"/>
          <w:szCs w:val="20"/>
        </w:rPr>
      </w:pPr>
      <w:bookmarkStart w:id="8" w:name="_Hlk94532486"/>
      <w:r w:rsidRPr="00735AC3">
        <w:rPr>
          <w:rFonts w:ascii="Palatino Linotype" w:hAnsi="Palatino Linotype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0F5321B" w14:textId="68818291" w:rsidR="00C505D9" w:rsidRPr="00735AC3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/>
          <w:sz w:val="20"/>
          <w:szCs w:val="20"/>
        </w:rPr>
      </w:pPr>
      <w:r w:rsidRPr="00735AC3">
        <w:rPr>
          <w:rFonts w:ascii="Palatino Linotype" w:hAnsi="Palatino Linotype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39902A79" w14:textId="77777777" w:rsidR="00C505D9" w:rsidRPr="00735AC3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/>
          <w:sz w:val="20"/>
          <w:szCs w:val="20"/>
        </w:rPr>
      </w:pPr>
      <w:r w:rsidRPr="00735AC3">
        <w:rPr>
          <w:rFonts w:ascii="Palatino Linotype" w:hAnsi="Palatino Linotype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6ABA36AD" w14:textId="59836C68" w:rsidR="00C505D9" w:rsidRPr="00735AC3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/>
          <w:sz w:val="20"/>
          <w:szCs w:val="20"/>
        </w:rPr>
      </w:pPr>
      <w:r w:rsidRPr="00735AC3">
        <w:rPr>
          <w:rFonts w:ascii="Palatino Linotype" w:hAnsi="Palatino Linotype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p w14:paraId="5347C097" w14:textId="535CF59A" w:rsidR="00D41A0E" w:rsidRPr="00735AC3" w:rsidRDefault="00D41A0E" w:rsidP="00846F38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bookmarkStart w:id="9" w:name="_Hlk140570843"/>
      <w:bookmarkEnd w:id="8"/>
      <w:r w:rsidRPr="00735AC3">
        <w:rPr>
          <w:rFonts w:ascii="Palatino Linotype" w:hAnsi="Palatino Linotype" w:cs="Arial"/>
          <w:b/>
          <w:bCs/>
          <w:sz w:val="24"/>
          <w:szCs w:val="24"/>
        </w:rPr>
        <w:t>Prohlášení k akceptaci obchodních podmínek</w:t>
      </w:r>
    </w:p>
    <w:bookmarkEnd w:id="9"/>
    <w:p w14:paraId="4E09794A" w14:textId="1222A2A9" w:rsidR="005B73F6" w:rsidRPr="00735AC3" w:rsidRDefault="00D41A0E" w:rsidP="00F7327E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přílohou č. </w:t>
      </w:r>
      <w:r w:rsidR="00717EB6" w:rsidRPr="00735AC3">
        <w:rPr>
          <w:rFonts w:ascii="Palatino Linotype" w:hAnsi="Palatino Linotype" w:cs="Arial"/>
          <w:sz w:val="20"/>
          <w:szCs w:val="20"/>
        </w:rPr>
        <w:t>2</w:t>
      </w:r>
      <w:r w:rsidRPr="00735AC3">
        <w:rPr>
          <w:rFonts w:ascii="Palatino Linotype" w:hAnsi="Palatino Linotype" w:cs="Arial"/>
          <w:sz w:val="20"/>
          <w:szCs w:val="20"/>
        </w:rPr>
        <w:t xml:space="preserve"> zadávacích podmínek a že s takto navrženými obchodními podmínkami bez výhrad souhlasí a bere na vědomí, že smlouva na plnění této veřejné zakázky bude uzavírána ve znění přílohy č. </w:t>
      </w:r>
      <w:r w:rsidR="00717EB6" w:rsidRPr="00735AC3">
        <w:rPr>
          <w:rFonts w:ascii="Palatino Linotype" w:hAnsi="Palatino Linotype" w:cs="Arial"/>
          <w:sz w:val="20"/>
          <w:szCs w:val="20"/>
        </w:rPr>
        <w:t>2</w:t>
      </w:r>
      <w:r w:rsidRPr="00735AC3">
        <w:rPr>
          <w:rFonts w:ascii="Palatino Linotype" w:hAnsi="Palatino Linotype" w:cs="Arial"/>
          <w:sz w:val="20"/>
          <w:szCs w:val="20"/>
        </w:rPr>
        <w:t xml:space="preserve"> zadávacích podmínek, a zavazuje se, že v případě, že bude vybraným dodavatelem, smlouvu ve znění přílohy č. </w:t>
      </w:r>
      <w:r w:rsidR="00717EB6" w:rsidRPr="00735AC3">
        <w:rPr>
          <w:rFonts w:ascii="Palatino Linotype" w:hAnsi="Palatino Linotype" w:cs="Arial"/>
          <w:sz w:val="20"/>
          <w:szCs w:val="20"/>
        </w:rPr>
        <w:t>2</w:t>
      </w:r>
      <w:r w:rsidRPr="00735AC3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0C2E5126" w14:textId="77777777" w:rsidR="005B73F6" w:rsidRPr="00735AC3" w:rsidRDefault="005B73F6" w:rsidP="00042689">
      <w:pPr>
        <w:pStyle w:val="Odstavecseseznamem"/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49B3AB89" w14:textId="7BB51421" w:rsidR="00042689" w:rsidRPr="00735AC3" w:rsidRDefault="00042689" w:rsidP="00042689">
      <w:pPr>
        <w:pStyle w:val="Odstavecseseznamem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735AC3">
        <w:rPr>
          <w:rFonts w:ascii="Palatino Linotype" w:hAnsi="Palatino Linotype" w:cs="Arial"/>
          <w:b/>
          <w:bCs/>
          <w:sz w:val="24"/>
          <w:szCs w:val="24"/>
        </w:rPr>
        <w:t>Prohlášení o neexistenci důvodu aplikace zákazu zadání či plnění veřejné zakázky v souladu s Nařízením Rady (EU) 2022/576 ze dne 8. dubna 2022</w:t>
      </w:r>
    </w:p>
    <w:p w14:paraId="6EF705E0" w14:textId="77777777" w:rsidR="00042689" w:rsidRPr="00735AC3" w:rsidRDefault="00042689" w:rsidP="00042689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0CC88435" w14:textId="591AA9F5" w:rsidR="00042689" w:rsidRPr="00735AC3" w:rsidRDefault="00042689" w:rsidP="00042689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</w:p>
    <w:p w14:paraId="34F3BF9B" w14:textId="48D26DC6" w:rsidR="006D4E2B" w:rsidRPr="00735AC3" w:rsidRDefault="003B2724" w:rsidP="003B2724">
      <w:pPr>
        <w:pStyle w:val="Odstavecseseznamem"/>
        <w:tabs>
          <w:tab w:val="left" w:pos="3641"/>
        </w:tabs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ab/>
      </w:r>
    </w:p>
    <w:p w14:paraId="0D4CC0A1" w14:textId="1C67F134" w:rsidR="00AE08F8" w:rsidRPr="00735AC3" w:rsidRDefault="00AE08F8" w:rsidP="000654DA">
      <w:pPr>
        <w:pStyle w:val="Odstavecseseznamem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735AC3">
        <w:rPr>
          <w:rFonts w:ascii="Palatino Linotype" w:hAnsi="Palatino Linotype" w:cs="Arial"/>
          <w:b/>
          <w:bCs/>
          <w:sz w:val="24"/>
          <w:szCs w:val="24"/>
        </w:rPr>
        <w:t>Prohlášení o velikosti podniku</w:t>
      </w:r>
    </w:p>
    <w:p w14:paraId="54868D72" w14:textId="77777777" w:rsidR="00AE08F8" w:rsidRPr="00735AC3" w:rsidRDefault="00AE08F8" w:rsidP="00AE08F8">
      <w:pPr>
        <w:pStyle w:val="Odstavecseseznamem"/>
        <w:rPr>
          <w:rFonts w:ascii="Palatino Linotype" w:hAnsi="Palatino Linotype" w:cs="Arial"/>
          <w:b/>
          <w:bCs/>
          <w:sz w:val="20"/>
          <w:szCs w:val="20"/>
        </w:rPr>
      </w:pPr>
    </w:p>
    <w:p w14:paraId="4D171852" w14:textId="005F9295" w:rsidR="00AE08F8" w:rsidRPr="00735AC3" w:rsidRDefault="00AE08F8" w:rsidP="00C21E26">
      <w:pPr>
        <w:pStyle w:val="Odstavecseseznamem"/>
        <w:spacing w:before="240" w:after="240"/>
        <w:ind w:left="0"/>
        <w:jc w:val="center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 xml:space="preserve">ve smyslu Doporučení Komise ze dne 6. května 2003 týkající se definice mikropodniků, </w:t>
      </w:r>
      <w:r w:rsidRPr="00735AC3">
        <w:rPr>
          <w:rFonts w:ascii="Palatino Linotype" w:hAnsi="Palatino Linotype" w:cs="Arial"/>
          <w:sz w:val="20"/>
          <w:szCs w:val="20"/>
        </w:rPr>
        <w:br/>
        <w:t xml:space="preserve">malých a středních podniků (oznámeno pod číslem dokumentu C(2003) 1422) </w:t>
      </w:r>
      <w:r w:rsidRPr="00735AC3">
        <w:rPr>
          <w:rFonts w:ascii="Palatino Linotype" w:hAnsi="Palatino Linotype" w:cs="Arial"/>
          <w:sz w:val="20"/>
          <w:szCs w:val="20"/>
        </w:rPr>
        <w:br/>
        <w:t>(</w:t>
      </w:r>
      <w:proofErr w:type="spellStart"/>
      <w:r w:rsidRPr="00735AC3">
        <w:rPr>
          <w:rFonts w:ascii="Palatino Linotype" w:hAnsi="Palatino Linotype" w:cs="Arial"/>
          <w:sz w:val="20"/>
          <w:szCs w:val="20"/>
        </w:rPr>
        <w:t>Úř</w:t>
      </w:r>
      <w:proofErr w:type="spellEnd"/>
      <w:r w:rsidRPr="00735AC3">
        <w:rPr>
          <w:rFonts w:ascii="Palatino Linotype" w:hAnsi="Palatino Linotype" w:cs="Arial"/>
          <w:sz w:val="20"/>
          <w:szCs w:val="20"/>
        </w:rPr>
        <w:t xml:space="preserve">. </w:t>
      </w:r>
      <w:proofErr w:type="spellStart"/>
      <w:r w:rsidRPr="00735AC3">
        <w:rPr>
          <w:rFonts w:ascii="Palatino Linotype" w:hAnsi="Palatino Linotype" w:cs="Arial"/>
          <w:sz w:val="20"/>
          <w:szCs w:val="20"/>
        </w:rPr>
        <w:t>věst</w:t>
      </w:r>
      <w:proofErr w:type="spellEnd"/>
      <w:r w:rsidRPr="00735AC3">
        <w:rPr>
          <w:rFonts w:ascii="Palatino Linotype" w:hAnsi="Palatino Linotype" w:cs="Arial"/>
          <w:sz w:val="20"/>
          <w:szCs w:val="20"/>
        </w:rPr>
        <w:t>. L 124, 20. 5. 2003, s. 36-41).</w:t>
      </w:r>
      <w:r w:rsidRPr="00735AC3">
        <w:rPr>
          <w:rStyle w:val="Znakapoznpodarou"/>
          <w:rFonts w:ascii="Palatino Linotype" w:hAnsi="Palatino Linotype" w:cs="Arial"/>
          <w:sz w:val="20"/>
          <w:szCs w:val="20"/>
        </w:rPr>
        <w:footnoteReference w:id="3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5"/>
        <w:gridCol w:w="7507"/>
      </w:tblGrid>
      <w:tr w:rsidR="00735AC3" w:rsidRPr="00735AC3" w14:paraId="29724B40" w14:textId="77777777" w:rsidTr="00A65E48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0A0CD5CA" w14:textId="77777777" w:rsidR="00AE08F8" w:rsidRPr="00735AC3" w:rsidRDefault="00AE08F8" w:rsidP="00A81C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735AC3">
              <w:rPr>
                <w:rFonts w:ascii="Palatino Linotype" w:hAnsi="Palatino Linotype" w:cs="Arial"/>
                <w:sz w:val="20"/>
                <w:szCs w:val="20"/>
              </w:rPr>
              <w:t xml:space="preserve">Dodavatel čestně prohlašuje, že </w:t>
            </w:r>
            <w:r w:rsidRPr="00735AC3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níže označí příslušnou možnost]</w:t>
            </w:r>
          </w:p>
        </w:tc>
      </w:tr>
      <w:tr w:rsidR="00735AC3" w:rsidRPr="00735AC3" w14:paraId="58CFC55B" w14:textId="77777777" w:rsidTr="009D3E37">
        <w:tc>
          <w:tcPr>
            <w:tcW w:w="8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D97D1" w14:textId="77777777" w:rsidR="00AE08F8" w:rsidRPr="00735AC3" w:rsidRDefault="00AE08F8" w:rsidP="00A81C63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142" w:type="pct"/>
            <w:tcBorders>
              <w:bottom w:val="single" w:sz="4" w:space="0" w:color="auto"/>
            </w:tcBorders>
            <w:shd w:val="clear" w:color="auto" w:fill="auto"/>
          </w:tcPr>
          <w:p w14:paraId="2475DDEE" w14:textId="77777777" w:rsidR="00AE08F8" w:rsidRPr="00735AC3" w:rsidRDefault="00AE08F8" w:rsidP="00A81C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  <w:u w:val="single"/>
              </w:rPr>
              <w:t>je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 xml:space="preserve"> malým či středním podnikem</w:t>
            </w:r>
          </w:p>
        </w:tc>
      </w:tr>
      <w:tr w:rsidR="00735AC3" w:rsidRPr="00735AC3" w14:paraId="5F7E309C" w14:textId="77777777" w:rsidTr="009D3E37">
        <w:tc>
          <w:tcPr>
            <w:tcW w:w="858" w:type="pct"/>
            <w:tcBorders>
              <w:bottom w:val="single" w:sz="4" w:space="0" w:color="auto"/>
            </w:tcBorders>
            <w:shd w:val="clear" w:color="auto" w:fill="auto"/>
          </w:tcPr>
          <w:p w14:paraId="35D3225B" w14:textId="77777777" w:rsidR="00AE08F8" w:rsidRPr="00735AC3" w:rsidRDefault="00AE08F8" w:rsidP="00A81C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142" w:type="pct"/>
            <w:tcBorders>
              <w:bottom w:val="single" w:sz="4" w:space="0" w:color="auto"/>
            </w:tcBorders>
          </w:tcPr>
          <w:p w14:paraId="7FD9BEEB" w14:textId="77777777" w:rsidR="00AE08F8" w:rsidRPr="00735AC3" w:rsidRDefault="00AE08F8" w:rsidP="00A81C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735AC3">
              <w:rPr>
                <w:rFonts w:ascii="Palatino Linotype" w:hAnsi="Palatino Linotype" w:cs="Arial"/>
                <w:b/>
                <w:bCs/>
                <w:sz w:val="20"/>
                <w:szCs w:val="20"/>
                <w:u w:val="single"/>
              </w:rPr>
              <w:t>není</w:t>
            </w:r>
            <w:r w:rsidRPr="00735AC3">
              <w:rPr>
                <w:rFonts w:ascii="Palatino Linotype" w:hAnsi="Palatino Linotype" w:cs="Arial"/>
                <w:sz w:val="20"/>
                <w:szCs w:val="20"/>
              </w:rPr>
              <w:t xml:space="preserve"> malým či středním podnikem</w:t>
            </w:r>
          </w:p>
        </w:tc>
      </w:tr>
    </w:tbl>
    <w:p w14:paraId="6F1E551C" w14:textId="77777777" w:rsidR="00C21E26" w:rsidRPr="00735AC3" w:rsidRDefault="00C50EAC" w:rsidP="00C21E2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735AC3">
        <w:rPr>
          <w:rFonts w:ascii="Palatino Linotype" w:hAnsi="Palatino Linotype" w:cs="Arial"/>
          <w:sz w:val="20"/>
          <w:szCs w:val="20"/>
          <w:highlight w:val="yellow"/>
        </w:rPr>
        <w:t>[datum - doplní dodavatel]</w:t>
      </w:r>
    </w:p>
    <w:p w14:paraId="33DEAB54" w14:textId="2E8994CD" w:rsidR="00C21E26" w:rsidRPr="00735AC3" w:rsidRDefault="00C50EAC" w:rsidP="00C21E2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ab/>
      </w:r>
    </w:p>
    <w:p w14:paraId="4BF4082E" w14:textId="14F5A3A6" w:rsidR="00C21E26" w:rsidRPr="00735AC3" w:rsidRDefault="00C50EAC" w:rsidP="00C21E26">
      <w:pPr>
        <w:tabs>
          <w:tab w:val="left" w:pos="7300"/>
        </w:tabs>
        <w:autoSpaceDE w:val="0"/>
        <w:autoSpaceDN w:val="0"/>
        <w:adjustRightInd w:val="0"/>
        <w:spacing w:before="240" w:after="0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</w:rPr>
        <w:t>……………………</w:t>
      </w:r>
      <w:r w:rsidR="00C21E26" w:rsidRPr="00735AC3">
        <w:rPr>
          <w:rFonts w:ascii="Palatino Linotype" w:hAnsi="Palatino Linotype" w:cs="Arial"/>
          <w:sz w:val="20"/>
          <w:szCs w:val="20"/>
        </w:rPr>
        <w:t>.</w:t>
      </w:r>
    </w:p>
    <w:p w14:paraId="0073A3B8" w14:textId="5FFA6211" w:rsidR="00CB5F85" w:rsidRPr="00735AC3" w:rsidRDefault="00C50EAC" w:rsidP="00C21E26">
      <w:pPr>
        <w:autoSpaceDE w:val="0"/>
        <w:autoSpaceDN w:val="0"/>
        <w:adjustRightInd w:val="0"/>
        <w:spacing w:before="120"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35AC3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 w:rsidRPr="00735AC3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4"/>
      </w:r>
    </w:p>
    <w:sectPr w:rsidR="00CB5F85" w:rsidRPr="00735AC3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D7A45" w14:textId="77777777" w:rsidR="0009359A" w:rsidRDefault="0009359A" w:rsidP="002002D1">
      <w:pPr>
        <w:spacing w:after="0" w:line="240" w:lineRule="auto"/>
      </w:pPr>
      <w:r>
        <w:separator/>
      </w:r>
    </w:p>
  </w:endnote>
  <w:endnote w:type="continuationSeparator" w:id="0">
    <w:p w14:paraId="4DCA1FC9" w14:textId="77777777" w:rsidR="0009359A" w:rsidRDefault="0009359A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867863"/>
      <w:docPartObj>
        <w:docPartGallery w:val="Page Numbers (Bottom of Page)"/>
        <w:docPartUnique/>
      </w:docPartObj>
    </w:sdtPr>
    <w:sdtEndPr/>
    <w:sdtContent>
      <w:p w14:paraId="5A46E13E" w14:textId="535F2A9B" w:rsidR="005D4AA2" w:rsidRDefault="005D4A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F6A39" w14:textId="77777777" w:rsidR="0009359A" w:rsidRDefault="0009359A" w:rsidP="002002D1">
      <w:pPr>
        <w:spacing w:after="0" w:line="240" w:lineRule="auto"/>
      </w:pPr>
      <w:r>
        <w:separator/>
      </w:r>
    </w:p>
  </w:footnote>
  <w:footnote w:type="continuationSeparator" w:id="0">
    <w:p w14:paraId="6DBC191F" w14:textId="77777777" w:rsidR="0009359A" w:rsidRDefault="0009359A" w:rsidP="002002D1">
      <w:pPr>
        <w:spacing w:after="0" w:line="240" w:lineRule="auto"/>
      </w:pPr>
      <w:r>
        <w:continuationSeparator/>
      </w:r>
    </w:p>
  </w:footnote>
  <w:footnote w:id="1">
    <w:p w14:paraId="50C20679" w14:textId="3B2691D7" w:rsidR="003E24ED" w:rsidRPr="00ED3DA2" w:rsidRDefault="003E24ED" w:rsidP="003E24ED">
      <w:pPr>
        <w:pStyle w:val="Textpoznpodarou"/>
        <w:rPr>
          <w:rFonts w:ascii="Palatino Linotype" w:hAnsi="Palatino Linotype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D3DA2">
        <w:rPr>
          <w:rFonts w:ascii="Palatino Linotype" w:hAnsi="Palatino Linotype"/>
          <w:sz w:val="16"/>
          <w:szCs w:val="16"/>
        </w:rPr>
        <w:t xml:space="preserve">Ve vazbě na </w:t>
      </w:r>
      <w:hyperlink r:id="rId1" w:history="1">
        <w:r w:rsidRPr="00ED3DA2">
          <w:rPr>
            <w:rStyle w:val="Hypertextovodkaz"/>
            <w:rFonts w:ascii="Palatino Linotype" w:hAnsi="Palatino Linotype"/>
            <w:sz w:val="16"/>
            <w:szCs w:val="16"/>
          </w:rPr>
          <w:t>Nařízení Rady (EU) 2022/576</w:t>
        </w:r>
      </w:hyperlink>
      <w:r w:rsidRPr="00ED3DA2">
        <w:rPr>
          <w:rFonts w:ascii="Palatino Linotype" w:hAnsi="Palatino Linotype"/>
          <w:sz w:val="16"/>
          <w:szCs w:val="16"/>
        </w:rPr>
        <w:t xml:space="preserve"> ze dne 8. dubna 2022, kterým se mění nařízení (EU) č. 833/2014 o omezujících opatřeních vzhledem k činnostem Ruska destabilizujícím situaci na Ukrajině – </w:t>
      </w:r>
      <w:r w:rsidRPr="00ED3DA2">
        <w:rPr>
          <w:rFonts w:ascii="Palatino Linotype" w:hAnsi="Palatino Linotype"/>
          <w:b/>
          <w:bCs/>
          <w:sz w:val="16"/>
          <w:szCs w:val="16"/>
        </w:rPr>
        <w:t xml:space="preserve">viz. čl. </w:t>
      </w:r>
      <w:r w:rsidR="00D10A7C">
        <w:rPr>
          <w:rFonts w:ascii="Palatino Linotype" w:hAnsi="Palatino Linotype"/>
          <w:b/>
          <w:bCs/>
          <w:sz w:val="16"/>
          <w:szCs w:val="16"/>
        </w:rPr>
        <w:t>1</w:t>
      </w:r>
      <w:r w:rsidRPr="00ED3DA2">
        <w:rPr>
          <w:rFonts w:ascii="Palatino Linotype" w:hAnsi="Palatino Linotype"/>
          <w:b/>
          <w:bCs/>
          <w:sz w:val="16"/>
          <w:szCs w:val="16"/>
        </w:rPr>
        <w:t xml:space="preserve"> odst. </w:t>
      </w:r>
      <w:r w:rsidR="00D10A7C">
        <w:rPr>
          <w:rFonts w:ascii="Palatino Linotype" w:hAnsi="Palatino Linotype"/>
          <w:b/>
          <w:bCs/>
          <w:sz w:val="16"/>
          <w:szCs w:val="16"/>
        </w:rPr>
        <w:t>1.4</w:t>
      </w:r>
      <w:r w:rsidRPr="00ED3DA2">
        <w:rPr>
          <w:rFonts w:ascii="Palatino Linotype" w:hAnsi="Palatino Linotype"/>
          <w:b/>
          <w:bCs/>
          <w:sz w:val="16"/>
          <w:szCs w:val="16"/>
        </w:rPr>
        <w:t xml:space="preserve"> Výzvy k podání nabídek</w:t>
      </w:r>
      <w:r w:rsidRPr="00ED3DA2">
        <w:rPr>
          <w:rFonts w:ascii="Palatino Linotype" w:hAnsi="Palatino Linotype"/>
          <w:sz w:val="16"/>
          <w:szCs w:val="16"/>
        </w:rPr>
        <w:t>.</w:t>
      </w:r>
    </w:p>
  </w:footnote>
  <w:footnote w:id="2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071BB89A" w14:textId="77777777" w:rsidR="00AE08F8" w:rsidRPr="00FA19AA" w:rsidRDefault="00AE08F8" w:rsidP="00FA19AA">
      <w:pPr>
        <w:pStyle w:val="Textpoznpodarou"/>
        <w:keepLines/>
        <w:rPr>
          <w:rFonts w:ascii="Palatino Linotype" w:hAnsi="Palatino Linotype" w:cs="Arial"/>
          <w:sz w:val="18"/>
          <w:szCs w:val="18"/>
        </w:rPr>
      </w:pPr>
      <w:r w:rsidRPr="00FA19AA">
        <w:rPr>
          <w:rFonts w:ascii="Palatino Linotype" w:hAnsi="Palatino Linotype" w:cs="Arial"/>
          <w:sz w:val="18"/>
          <w:szCs w:val="18"/>
          <w:vertAlign w:val="superscript"/>
        </w:rPr>
        <w:footnoteRef/>
      </w:r>
      <w:r w:rsidRPr="00FA19AA">
        <w:rPr>
          <w:rFonts w:ascii="Palatino Linotype" w:hAnsi="Palatino Linotype" w:cs="Arial"/>
          <w:sz w:val="18"/>
          <w:szCs w:val="18"/>
        </w:rPr>
        <w:t xml:space="preserve"> Doporučení Komise č. 2003/361/ES (EU) ze dne 6. května 2003, definuje podniky takto:</w:t>
      </w:r>
    </w:p>
    <w:p w14:paraId="4D859CF3" w14:textId="77777777" w:rsidR="00AE08F8" w:rsidRPr="00FA19AA" w:rsidRDefault="00AE08F8" w:rsidP="00FA19AA">
      <w:pPr>
        <w:pStyle w:val="Textpoznpodarou"/>
        <w:keepLines/>
        <w:rPr>
          <w:rFonts w:ascii="Palatino Linotype" w:hAnsi="Palatino Linotype" w:cs="Arial"/>
          <w:sz w:val="18"/>
          <w:szCs w:val="18"/>
        </w:rPr>
      </w:pPr>
      <w:r w:rsidRPr="00FA19AA">
        <w:rPr>
          <w:rFonts w:ascii="Palatino Linotype" w:hAnsi="Palatino Linotype" w:cs="Arial"/>
          <w:b/>
          <w:bCs/>
          <w:sz w:val="18"/>
          <w:szCs w:val="18"/>
        </w:rPr>
        <w:t>Mikro podnik</w:t>
      </w:r>
      <w:r w:rsidRPr="00FA19AA">
        <w:rPr>
          <w:rFonts w:ascii="Palatino Linotype" w:hAnsi="Palatino Linotype" w:cs="Arial"/>
          <w:sz w:val="18"/>
          <w:szCs w:val="18"/>
        </w:rPr>
        <w:t>: zaměstnává méně než 10 osob a jehož roční obrat nebo bilanční suma roční rozvahy nepřesahuje 2 mil. EUR.</w:t>
      </w:r>
    </w:p>
    <w:p w14:paraId="19E2E82D" w14:textId="77777777" w:rsidR="00AE08F8" w:rsidRPr="00FA19AA" w:rsidRDefault="00AE08F8" w:rsidP="00FA19AA">
      <w:pPr>
        <w:pStyle w:val="Textpoznpodarou"/>
        <w:keepLines/>
        <w:rPr>
          <w:rFonts w:ascii="Palatino Linotype" w:hAnsi="Palatino Linotype" w:cs="Arial"/>
          <w:sz w:val="18"/>
          <w:szCs w:val="18"/>
        </w:rPr>
      </w:pPr>
      <w:r w:rsidRPr="00FA19AA">
        <w:rPr>
          <w:rFonts w:ascii="Palatino Linotype" w:hAnsi="Palatino Linotype" w:cs="Arial"/>
          <w:b/>
          <w:bCs/>
          <w:sz w:val="18"/>
          <w:szCs w:val="18"/>
        </w:rPr>
        <w:t>Malý podnik</w:t>
      </w:r>
      <w:r w:rsidRPr="00FA19AA">
        <w:rPr>
          <w:rFonts w:ascii="Palatino Linotype" w:hAnsi="Palatino Linotype" w:cs="Arial"/>
          <w:sz w:val="18"/>
          <w:szCs w:val="18"/>
        </w:rPr>
        <w:t>: zaměstnává méně než 50 osob a jeho roční obrat nebo bilanční suma roční rozvahy nepřesahuje 10 mil. EUR.</w:t>
      </w:r>
    </w:p>
    <w:p w14:paraId="30F1CE48" w14:textId="77777777" w:rsidR="00AE08F8" w:rsidRPr="00FA19AA" w:rsidRDefault="00AE08F8" w:rsidP="00FA19AA">
      <w:pPr>
        <w:pStyle w:val="Textpoznpodarou"/>
        <w:keepLines/>
        <w:rPr>
          <w:rFonts w:ascii="Palatino Linotype" w:hAnsi="Palatino Linotype"/>
          <w:sz w:val="18"/>
          <w:szCs w:val="18"/>
        </w:rPr>
      </w:pPr>
      <w:r w:rsidRPr="00FA19AA">
        <w:rPr>
          <w:rFonts w:ascii="Palatino Linotype" w:hAnsi="Palatino Linotype" w:cs="Arial"/>
          <w:b/>
          <w:bCs/>
          <w:sz w:val="18"/>
          <w:szCs w:val="18"/>
        </w:rPr>
        <w:t>Střední podnik</w:t>
      </w:r>
      <w:r w:rsidRPr="00FA19AA">
        <w:rPr>
          <w:rFonts w:ascii="Palatino Linotype" w:hAnsi="Palatino Linotype" w:cs="Arial"/>
          <w:sz w:val="18"/>
          <w:szCs w:val="18"/>
        </w:rPr>
        <w:t>: není mikro ani malým podnikem a zaměstnává méně než 250 osob a jeho roční obrat nepřesahuje 50 mil. EUR nebo jehož bilanční suma roční rozvahy nepřesahuje 43 mil. EUR.</w:t>
      </w:r>
    </w:p>
  </w:footnote>
  <w:footnote w:id="4">
    <w:p w14:paraId="573CC7E3" w14:textId="6ED9C557" w:rsidR="00D41A0E" w:rsidRPr="00FA19AA" w:rsidRDefault="00D41A0E" w:rsidP="00FA19AA">
      <w:pPr>
        <w:pStyle w:val="Textpoznpodarou"/>
        <w:keepLines/>
        <w:rPr>
          <w:rFonts w:ascii="Palatino Linotype" w:hAnsi="Palatino Linotype"/>
          <w:sz w:val="18"/>
          <w:szCs w:val="18"/>
        </w:rPr>
      </w:pPr>
      <w:r w:rsidRPr="00FA19AA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FA19AA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4E273FF2" w:rsidR="00535601" w:rsidRPr="00DB5808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F15DC2" w:rsidRPr="00DB5808">
      <w:rPr>
        <w:rFonts w:ascii="Palatino Linotype" w:hAnsi="Palatino Linotype" w:cs="Arial"/>
        <w:bCs/>
        <w:sz w:val="16"/>
      </w:rPr>
      <w:t>1</w:t>
    </w:r>
    <w:r w:rsidR="00DE61A8" w:rsidRPr="00DB5808">
      <w:rPr>
        <w:rFonts w:ascii="Palatino Linotype" w:hAnsi="Palatino Linotype" w:cs="Arial"/>
        <w:bCs/>
        <w:sz w:val="16"/>
      </w:rPr>
      <w:t xml:space="preserve"> </w:t>
    </w:r>
    <w:r w:rsidR="009A4AC0">
      <w:rPr>
        <w:rFonts w:ascii="Palatino Linotype" w:hAnsi="Palatino Linotype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1911AD"/>
    <w:multiLevelType w:val="hybridMultilevel"/>
    <w:tmpl w:val="7B4450D0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CBF043B4">
      <w:start w:val="1"/>
      <w:numFmt w:val="lowerLetter"/>
      <w:lvlText w:val="%4)"/>
      <w:lvlJc w:val="left"/>
      <w:pPr>
        <w:ind w:left="4014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23F03"/>
    <w:multiLevelType w:val="hybridMultilevel"/>
    <w:tmpl w:val="93662BCC"/>
    <w:lvl w:ilvl="0" w:tplc="C1EC2F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5536540"/>
    <w:multiLevelType w:val="hybridMultilevel"/>
    <w:tmpl w:val="247895CE"/>
    <w:lvl w:ilvl="0" w:tplc="7BD89510">
      <w:start w:val="1"/>
      <w:numFmt w:val="bullet"/>
      <w:lvlText w:val="-"/>
      <w:lvlJc w:val="left"/>
      <w:pPr>
        <w:ind w:left="1069" w:hanging="360"/>
      </w:pPr>
      <w:rPr>
        <w:rFonts w:ascii="Palatino Linotype" w:eastAsia="Arial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55C54D5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239BA"/>
    <w:multiLevelType w:val="hybridMultilevel"/>
    <w:tmpl w:val="B1E6658E"/>
    <w:lvl w:ilvl="0" w:tplc="A44EC22C">
      <w:start w:val="24"/>
      <w:numFmt w:val="bullet"/>
      <w:lvlText w:val="-"/>
      <w:lvlJc w:val="left"/>
      <w:pPr>
        <w:ind w:left="644" w:hanging="360"/>
      </w:pPr>
      <w:rPr>
        <w:rFonts w:ascii="Palatino Linotype" w:eastAsia="Arial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6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15DA8"/>
    <w:multiLevelType w:val="hybridMultilevel"/>
    <w:tmpl w:val="8B720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741FB"/>
    <w:multiLevelType w:val="hybridMultilevel"/>
    <w:tmpl w:val="3FF89ED6"/>
    <w:lvl w:ilvl="0" w:tplc="94B0A3B0">
      <w:start w:val="3"/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322466"/>
    <w:multiLevelType w:val="hybridMultilevel"/>
    <w:tmpl w:val="68E6A8E2"/>
    <w:lvl w:ilvl="0" w:tplc="8AFA314C">
      <w:numFmt w:val="bullet"/>
      <w:lvlText w:val="-"/>
      <w:lvlJc w:val="left"/>
      <w:pPr>
        <w:ind w:left="720" w:hanging="360"/>
      </w:pPr>
      <w:rPr>
        <w:rFonts w:ascii="Palatino Linotype" w:eastAsia="MS Gothic" w:hAnsi="Palatino Linotype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B2887"/>
    <w:multiLevelType w:val="hybridMultilevel"/>
    <w:tmpl w:val="CB3E8FE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63FD26D7"/>
    <w:multiLevelType w:val="hybridMultilevel"/>
    <w:tmpl w:val="02EEB0D0"/>
    <w:lvl w:ilvl="0" w:tplc="946671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047D7"/>
    <w:multiLevelType w:val="hybridMultilevel"/>
    <w:tmpl w:val="63042D1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E3833D8">
      <w:numFmt w:val="bullet"/>
      <w:lvlText w:val="•"/>
      <w:lvlJc w:val="left"/>
      <w:pPr>
        <w:ind w:left="1364" w:hanging="360"/>
      </w:pPr>
      <w:rPr>
        <w:rFonts w:ascii="Palatino Linotype" w:eastAsia="Arial" w:hAnsi="Palatino Linotype" w:cs="Arial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5801918"/>
    <w:multiLevelType w:val="hybridMultilevel"/>
    <w:tmpl w:val="C0B43842"/>
    <w:lvl w:ilvl="0" w:tplc="040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28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A3428CA"/>
    <w:multiLevelType w:val="hybridMultilevel"/>
    <w:tmpl w:val="A9B28644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D5924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3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53EB6"/>
    <w:multiLevelType w:val="hybridMultilevel"/>
    <w:tmpl w:val="9B1C1E30"/>
    <w:lvl w:ilvl="0" w:tplc="6730F8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0796169">
    <w:abstractNumId w:val="13"/>
  </w:num>
  <w:num w:numId="2" w16cid:durableId="841505169">
    <w:abstractNumId w:val="32"/>
  </w:num>
  <w:num w:numId="3" w16cid:durableId="1955557241">
    <w:abstractNumId w:val="7"/>
  </w:num>
  <w:num w:numId="4" w16cid:durableId="1097410220">
    <w:abstractNumId w:val="15"/>
  </w:num>
  <w:num w:numId="5" w16cid:durableId="373239755">
    <w:abstractNumId w:val="36"/>
  </w:num>
  <w:num w:numId="6" w16cid:durableId="1918202126">
    <w:abstractNumId w:val="35"/>
  </w:num>
  <w:num w:numId="7" w16cid:durableId="460929122">
    <w:abstractNumId w:val="5"/>
  </w:num>
  <w:num w:numId="8" w16cid:durableId="609314181">
    <w:abstractNumId w:val="12"/>
  </w:num>
  <w:num w:numId="9" w16cid:durableId="1956448429">
    <w:abstractNumId w:val="4"/>
  </w:num>
  <w:num w:numId="10" w16cid:durableId="1009871578">
    <w:abstractNumId w:val="1"/>
  </w:num>
  <w:num w:numId="11" w16cid:durableId="2147316833">
    <w:abstractNumId w:val="11"/>
  </w:num>
  <w:num w:numId="12" w16cid:durableId="1632663017">
    <w:abstractNumId w:val="34"/>
  </w:num>
  <w:num w:numId="13" w16cid:durableId="1050495609">
    <w:abstractNumId w:val="33"/>
  </w:num>
  <w:num w:numId="14" w16cid:durableId="1116750471">
    <w:abstractNumId w:val="0"/>
  </w:num>
  <w:num w:numId="15" w16cid:durableId="688677728">
    <w:abstractNumId w:val="38"/>
  </w:num>
  <w:num w:numId="16" w16cid:durableId="847907597">
    <w:abstractNumId w:val="30"/>
  </w:num>
  <w:num w:numId="17" w16cid:durableId="18694876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87325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6767275">
    <w:abstractNumId w:val="19"/>
  </w:num>
  <w:num w:numId="20" w16cid:durableId="1768690139">
    <w:abstractNumId w:val="10"/>
  </w:num>
  <w:num w:numId="21" w16cid:durableId="1092556162">
    <w:abstractNumId w:val="3"/>
  </w:num>
  <w:num w:numId="22" w16cid:durableId="1348285544">
    <w:abstractNumId w:val="20"/>
  </w:num>
  <w:num w:numId="23" w16cid:durableId="155461353">
    <w:abstractNumId w:val="17"/>
  </w:num>
  <w:num w:numId="24" w16cid:durableId="850460890">
    <w:abstractNumId w:val="28"/>
  </w:num>
  <w:num w:numId="25" w16cid:durableId="798571414">
    <w:abstractNumId w:val="21"/>
  </w:num>
  <w:num w:numId="26" w16cid:durableId="1619872979">
    <w:abstractNumId w:val="29"/>
  </w:num>
  <w:num w:numId="27" w16cid:durableId="756025172">
    <w:abstractNumId w:val="37"/>
  </w:num>
  <w:num w:numId="28" w16cid:durableId="286739004">
    <w:abstractNumId w:val="25"/>
  </w:num>
  <w:num w:numId="29" w16cid:durableId="1635872069">
    <w:abstractNumId w:val="22"/>
  </w:num>
  <w:num w:numId="30" w16cid:durableId="364911737">
    <w:abstractNumId w:val="23"/>
  </w:num>
  <w:num w:numId="31" w16cid:durableId="1530492046">
    <w:abstractNumId w:val="24"/>
  </w:num>
  <w:num w:numId="32" w16cid:durableId="343871153">
    <w:abstractNumId w:val="14"/>
  </w:num>
  <w:num w:numId="33" w16cid:durableId="832798043">
    <w:abstractNumId w:val="30"/>
  </w:num>
  <w:num w:numId="34" w16cid:durableId="1762948270">
    <w:abstractNumId w:val="9"/>
  </w:num>
  <w:num w:numId="35" w16cid:durableId="258490678">
    <w:abstractNumId w:val="18"/>
  </w:num>
  <w:num w:numId="36" w16cid:durableId="1413310054">
    <w:abstractNumId w:val="8"/>
  </w:num>
  <w:num w:numId="37" w16cid:durableId="2021852762">
    <w:abstractNumId w:val="26"/>
  </w:num>
  <w:num w:numId="38" w16cid:durableId="1568762084">
    <w:abstractNumId w:val="6"/>
  </w:num>
  <w:num w:numId="39" w16cid:durableId="920717980">
    <w:abstractNumId w:val="31"/>
  </w:num>
  <w:num w:numId="40" w16cid:durableId="713848437">
    <w:abstractNumId w:val="2"/>
  </w:num>
  <w:num w:numId="41" w16cid:durableId="135233570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5F66"/>
    <w:rsid w:val="00042689"/>
    <w:rsid w:val="00057D2D"/>
    <w:rsid w:val="000654DA"/>
    <w:rsid w:val="000724C2"/>
    <w:rsid w:val="00081846"/>
    <w:rsid w:val="00083109"/>
    <w:rsid w:val="0009359A"/>
    <w:rsid w:val="000A4DF6"/>
    <w:rsid w:val="001031CB"/>
    <w:rsid w:val="00105BFA"/>
    <w:rsid w:val="00106D2E"/>
    <w:rsid w:val="00107A9E"/>
    <w:rsid w:val="001579B1"/>
    <w:rsid w:val="00166124"/>
    <w:rsid w:val="001707B7"/>
    <w:rsid w:val="0018433B"/>
    <w:rsid w:val="0018777B"/>
    <w:rsid w:val="001923B4"/>
    <w:rsid w:val="001A0B02"/>
    <w:rsid w:val="001B0C12"/>
    <w:rsid w:val="001B4CED"/>
    <w:rsid w:val="001B595C"/>
    <w:rsid w:val="001B6648"/>
    <w:rsid w:val="001C572D"/>
    <w:rsid w:val="001D5358"/>
    <w:rsid w:val="001D75A6"/>
    <w:rsid w:val="001D7B39"/>
    <w:rsid w:val="001E554C"/>
    <w:rsid w:val="002002D1"/>
    <w:rsid w:val="00215AA4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3B19"/>
    <w:rsid w:val="002C4D05"/>
    <w:rsid w:val="002D0CB0"/>
    <w:rsid w:val="002D411B"/>
    <w:rsid w:val="002E2AF1"/>
    <w:rsid w:val="002E53B4"/>
    <w:rsid w:val="002F28C1"/>
    <w:rsid w:val="002F5066"/>
    <w:rsid w:val="00304593"/>
    <w:rsid w:val="00311C50"/>
    <w:rsid w:val="00314783"/>
    <w:rsid w:val="003205F9"/>
    <w:rsid w:val="003352C9"/>
    <w:rsid w:val="003418E5"/>
    <w:rsid w:val="0034672E"/>
    <w:rsid w:val="00375ED8"/>
    <w:rsid w:val="0038267D"/>
    <w:rsid w:val="003B2724"/>
    <w:rsid w:val="003B6A5F"/>
    <w:rsid w:val="003B6FFB"/>
    <w:rsid w:val="003D56BB"/>
    <w:rsid w:val="003E05B6"/>
    <w:rsid w:val="003E24ED"/>
    <w:rsid w:val="003F42D8"/>
    <w:rsid w:val="00405C94"/>
    <w:rsid w:val="00420897"/>
    <w:rsid w:val="0042601D"/>
    <w:rsid w:val="00431805"/>
    <w:rsid w:val="00440812"/>
    <w:rsid w:val="004413C3"/>
    <w:rsid w:val="00450F26"/>
    <w:rsid w:val="0046482C"/>
    <w:rsid w:val="0046756A"/>
    <w:rsid w:val="004853C2"/>
    <w:rsid w:val="00485A87"/>
    <w:rsid w:val="004864CE"/>
    <w:rsid w:val="004A1B8A"/>
    <w:rsid w:val="004A38B5"/>
    <w:rsid w:val="004A44CB"/>
    <w:rsid w:val="004C3C0C"/>
    <w:rsid w:val="004C3CA8"/>
    <w:rsid w:val="004C52B3"/>
    <w:rsid w:val="004C5B9C"/>
    <w:rsid w:val="004D7A76"/>
    <w:rsid w:val="004F26FB"/>
    <w:rsid w:val="00510899"/>
    <w:rsid w:val="0053062F"/>
    <w:rsid w:val="00530C79"/>
    <w:rsid w:val="00532311"/>
    <w:rsid w:val="00535601"/>
    <w:rsid w:val="00535C8F"/>
    <w:rsid w:val="005416A7"/>
    <w:rsid w:val="00541786"/>
    <w:rsid w:val="0055059B"/>
    <w:rsid w:val="00554011"/>
    <w:rsid w:val="00555ED1"/>
    <w:rsid w:val="0058256D"/>
    <w:rsid w:val="00585FCC"/>
    <w:rsid w:val="00594B91"/>
    <w:rsid w:val="005A071B"/>
    <w:rsid w:val="005B73F6"/>
    <w:rsid w:val="005C4B02"/>
    <w:rsid w:val="005C4E41"/>
    <w:rsid w:val="005D2EA5"/>
    <w:rsid w:val="005D3498"/>
    <w:rsid w:val="005D4AA2"/>
    <w:rsid w:val="005D6247"/>
    <w:rsid w:val="005E25CD"/>
    <w:rsid w:val="005E2A1D"/>
    <w:rsid w:val="00612869"/>
    <w:rsid w:val="006363AD"/>
    <w:rsid w:val="006404F5"/>
    <w:rsid w:val="00640F13"/>
    <w:rsid w:val="00647F39"/>
    <w:rsid w:val="0066739E"/>
    <w:rsid w:val="006A5DCD"/>
    <w:rsid w:val="006D0DA8"/>
    <w:rsid w:val="006D4E2B"/>
    <w:rsid w:val="006F48EF"/>
    <w:rsid w:val="006F5A81"/>
    <w:rsid w:val="006F7A5C"/>
    <w:rsid w:val="006F7D5A"/>
    <w:rsid w:val="007034BF"/>
    <w:rsid w:val="007054C9"/>
    <w:rsid w:val="00710451"/>
    <w:rsid w:val="007132F6"/>
    <w:rsid w:val="00717312"/>
    <w:rsid w:val="00717EB6"/>
    <w:rsid w:val="00721319"/>
    <w:rsid w:val="0072305D"/>
    <w:rsid w:val="00735AC3"/>
    <w:rsid w:val="00742752"/>
    <w:rsid w:val="00743A79"/>
    <w:rsid w:val="00747581"/>
    <w:rsid w:val="00752C23"/>
    <w:rsid w:val="00765961"/>
    <w:rsid w:val="007705DD"/>
    <w:rsid w:val="00772608"/>
    <w:rsid w:val="00773C68"/>
    <w:rsid w:val="0078268D"/>
    <w:rsid w:val="00790F71"/>
    <w:rsid w:val="00795AA4"/>
    <w:rsid w:val="007A10ED"/>
    <w:rsid w:val="007B26A3"/>
    <w:rsid w:val="007C4888"/>
    <w:rsid w:val="007C4F6B"/>
    <w:rsid w:val="007D3679"/>
    <w:rsid w:val="007D3A71"/>
    <w:rsid w:val="007E0CD2"/>
    <w:rsid w:val="007E474B"/>
    <w:rsid w:val="007E639A"/>
    <w:rsid w:val="007F08B2"/>
    <w:rsid w:val="007F1340"/>
    <w:rsid w:val="0080016E"/>
    <w:rsid w:val="008002F2"/>
    <w:rsid w:val="008100EB"/>
    <w:rsid w:val="00810230"/>
    <w:rsid w:val="00811688"/>
    <w:rsid w:val="00813E58"/>
    <w:rsid w:val="008226B0"/>
    <w:rsid w:val="00824BF7"/>
    <w:rsid w:val="0082650C"/>
    <w:rsid w:val="00835540"/>
    <w:rsid w:val="00846F38"/>
    <w:rsid w:val="00865408"/>
    <w:rsid w:val="00866080"/>
    <w:rsid w:val="00871D13"/>
    <w:rsid w:val="008A7162"/>
    <w:rsid w:val="008B05D1"/>
    <w:rsid w:val="008C7356"/>
    <w:rsid w:val="008C75A6"/>
    <w:rsid w:val="008D2B5D"/>
    <w:rsid w:val="008D47D4"/>
    <w:rsid w:val="008E3C6A"/>
    <w:rsid w:val="008E7421"/>
    <w:rsid w:val="008F397A"/>
    <w:rsid w:val="00902649"/>
    <w:rsid w:val="00903F99"/>
    <w:rsid w:val="00923085"/>
    <w:rsid w:val="00931CF3"/>
    <w:rsid w:val="00935F3A"/>
    <w:rsid w:val="0094669B"/>
    <w:rsid w:val="00952891"/>
    <w:rsid w:val="0095681A"/>
    <w:rsid w:val="00972FE0"/>
    <w:rsid w:val="00976161"/>
    <w:rsid w:val="00980E46"/>
    <w:rsid w:val="00993B39"/>
    <w:rsid w:val="009A193D"/>
    <w:rsid w:val="009A4AC0"/>
    <w:rsid w:val="009A52FF"/>
    <w:rsid w:val="009A610B"/>
    <w:rsid w:val="009B0B84"/>
    <w:rsid w:val="009B6163"/>
    <w:rsid w:val="009D3E37"/>
    <w:rsid w:val="009E0727"/>
    <w:rsid w:val="009E1134"/>
    <w:rsid w:val="009E4542"/>
    <w:rsid w:val="009E4929"/>
    <w:rsid w:val="009F0981"/>
    <w:rsid w:val="009F1AF1"/>
    <w:rsid w:val="009F72B3"/>
    <w:rsid w:val="009F7FB5"/>
    <w:rsid w:val="00A03B08"/>
    <w:rsid w:val="00A04EE3"/>
    <w:rsid w:val="00A26A3E"/>
    <w:rsid w:val="00A30D68"/>
    <w:rsid w:val="00A4279A"/>
    <w:rsid w:val="00A563DD"/>
    <w:rsid w:val="00A62DCE"/>
    <w:rsid w:val="00A65597"/>
    <w:rsid w:val="00A65E48"/>
    <w:rsid w:val="00A77525"/>
    <w:rsid w:val="00A91F1E"/>
    <w:rsid w:val="00A95D4C"/>
    <w:rsid w:val="00AA4DD7"/>
    <w:rsid w:val="00AA5718"/>
    <w:rsid w:val="00AB22BC"/>
    <w:rsid w:val="00AB5D11"/>
    <w:rsid w:val="00AB6CEE"/>
    <w:rsid w:val="00AB7EAB"/>
    <w:rsid w:val="00AD3DDA"/>
    <w:rsid w:val="00AE08F8"/>
    <w:rsid w:val="00AE5052"/>
    <w:rsid w:val="00AF4BFB"/>
    <w:rsid w:val="00AF616A"/>
    <w:rsid w:val="00B06759"/>
    <w:rsid w:val="00B07504"/>
    <w:rsid w:val="00B20D02"/>
    <w:rsid w:val="00B25D5A"/>
    <w:rsid w:val="00B275C4"/>
    <w:rsid w:val="00B33DD3"/>
    <w:rsid w:val="00B37081"/>
    <w:rsid w:val="00B372EC"/>
    <w:rsid w:val="00B40A5C"/>
    <w:rsid w:val="00B42DEC"/>
    <w:rsid w:val="00B55945"/>
    <w:rsid w:val="00B65F1A"/>
    <w:rsid w:val="00B91D14"/>
    <w:rsid w:val="00B92E04"/>
    <w:rsid w:val="00B94166"/>
    <w:rsid w:val="00B979A4"/>
    <w:rsid w:val="00BA313D"/>
    <w:rsid w:val="00BA674F"/>
    <w:rsid w:val="00BA7FAF"/>
    <w:rsid w:val="00BC2CD5"/>
    <w:rsid w:val="00BC586B"/>
    <w:rsid w:val="00BD17CE"/>
    <w:rsid w:val="00BE3237"/>
    <w:rsid w:val="00BE33C2"/>
    <w:rsid w:val="00C02982"/>
    <w:rsid w:val="00C20C16"/>
    <w:rsid w:val="00C21E26"/>
    <w:rsid w:val="00C258C8"/>
    <w:rsid w:val="00C452D3"/>
    <w:rsid w:val="00C505D9"/>
    <w:rsid w:val="00C50EAC"/>
    <w:rsid w:val="00C53A54"/>
    <w:rsid w:val="00C5658A"/>
    <w:rsid w:val="00C65C2D"/>
    <w:rsid w:val="00C66DA3"/>
    <w:rsid w:val="00C77EBE"/>
    <w:rsid w:val="00C85C99"/>
    <w:rsid w:val="00CB2EA2"/>
    <w:rsid w:val="00CB5F85"/>
    <w:rsid w:val="00CB6A93"/>
    <w:rsid w:val="00CC29FD"/>
    <w:rsid w:val="00CC60AF"/>
    <w:rsid w:val="00CD5C93"/>
    <w:rsid w:val="00CE3BE3"/>
    <w:rsid w:val="00D016E4"/>
    <w:rsid w:val="00D10A7C"/>
    <w:rsid w:val="00D14ECC"/>
    <w:rsid w:val="00D17040"/>
    <w:rsid w:val="00D32C92"/>
    <w:rsid w:val="00D358A3"/>
    <w:rsid w:val="00D36643"/>
    <w:rsid w:val="00D41A0E"/>
    <w:rsid w:val="00D42D56"/>
    <w:rsid w:val="00D445C9"/>
    <w:rsid w:val="00D55238"/>
    <w:rsid w:val="00D57592"/>
    <w:rsid w:val="00D6563D"/>
    <w:rsid w:val="00D66BAF"/>
    <w:rsid w:val="00D676D4"/>
    <w:rsid w:val="00D71F57"/>
    <w:rsid w:val="00D759FB"/>
    <w:rsid w:val="00D822AB"/>
    <w:rsid w:val="00D846AC"/>
    <w:rsid w:val="00D8680D"/>
    <w:rsid w:val="00DB5808"/>
    <w:rsid w:val="00DB6F59"/>
    <w:rsid w:val="00DD2A32"/>
    <w:rsid w:val="00DD6EC7"/>
    <w:rsid w:val="00DE5DED"/>
    <w:rsid w:val="00DE61A8"/>
    <w:rsid w:val="00DF1278"/>
    <w:rsid w:val="00DF7A87"/>
    <w:rsid w:val="00E1066F"/>
    <w:rsid w:val="00E168E9"/>
    <w:rsid w:val="00E20650"/>
    <w:rsid w:val="00E21906"/>
    <w:rsid w:val="00E53792"/>
    <w:rsid w:val="00E76680"/>
    <w:rsid w:val="00E83568"/>
    <w:rsid w:val="00E973D7"/>
    <w:rsid w:val="00EB27FA"/>
    <w:rsid w:val="00EB2BDF"/>
    <w:rsid w:val="00EB3751"/>
    <w:rsid w:val="00EB56D2"/>
    <w:rsid w:val="00EB61B6"/>
    <w:rsid w:val="00EC77F4"/>
    <w:rsid w:val="00EC7B20"/>
    <w:rsid w:val="00ED76F2"/>
    <w:rsid w:val="00EE6172"/>
    <w:rsid w:val="00EE61C7"/>
    <w:rsid w:val="00EF3687"/>
    <w:rsid w:val="00EF71BA"/>
    <w:rsid w:val="00F0477C"/>
    <w:rsid w:val="00F10CE5"/>
    <w:rsid w:val="00F150E9"/>
    <w:rsid w:val="00F15DC2"/>
    <w:rsid w:val="00F3083D"/>
    <w:rsid w:val="00F31C49"/>
    <w:rsid w:val="00F32BCF"/>
    <w:rsid w:val="00F53C13"/>
    <w:rsid w:val="00F55A6B"/>
    <w:rsid w:val="00F56966"/>
    <w:rsid w:val="00F60F68"/>
    <w:rsid w:val="00F64846"/>
    <w:rsid w:val="00F70EDB"/>
    <w:rsid w:val="00F7327E"/>
    <w:rsid w:val="00F86835"/>
    <w:rsid w:val="00F9417E"/>
    <w:rsid w:val="00FA19AA"/>
    <w:rsid w:val="00FB07D0"/>
    <w:rsid w:val="00FC77ED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59B"/>
  </w:style>
  <w:style w:type="paragraph" w:styleId="Nadpis2">
    <w:name w:val="heading 2"/>
    <w:basedOn w:val="Normln"/>
    <w:next w:val="Normln"/>
    <w:link w:val="Nadpis2Char"/>
    <w:qFormat/>
    <w:rsid w:val="00BA674F"/>
    <w:pPr>
      <w:keepNext/>
      <w:numPr>
        <w:ilvl w:val="1"/>
        <w:numId w:val="39"/>
      </w:numPr>
      <w:pBdr>
        <w:top w:val="nil"/>
        <w:left w:val="nil"/>
        <w:bottom w:val="nil"/>
        <w:right w:val="nil"/>
        <w:between w:val="nil"/>
      </w:pBdr>
      <w:tabs>
        <w:tab w:val="left" w:pos="1021"/>
      </w:tabs>
      <w:spacing w:before="240" w:after="120"/>
      <w:jc w:val="both"/>
      <w:outlineLvl w:val="1"/>
    </w:pPr>
    <w:rPr>
      <w:rFonts w:ascii="Arial" w:eastAsia="Calibri" w:hAnsi="Arial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CB6A93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rsid w:val="008C7356"/>
  </w:style>
  <w:style w:type="character" w:customStyle="1" w:styleId="Zkladntext0">
    <w:name w:val="Základní text_"/>
    <w:basedOn w:val="Standardnpsmoodstavce"/>
    <w:link w:val="Zkladntext1"/>
    <w:rsid w:val="00F3083D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F3083D"/>
    <w:pPr>
      <w:widowControl w:val="0"/>
      <w:spacing w:after="120" w:line="360" w:lineRule="auto"/>
    </w:pPr>
    <w:rPr>
      <w:rFonts w:ascii="Arial" w:eastAsia="Arial" w:hAnsi="Arial" w:cs="Arial"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BA674F"/>
    <w:rPr>
      <w:rFonts w:ascii="Arial" w:eastAsia="Calibri" w:hAnsi="Arial" w:cs="Calibri"/>
      <w:b/>
      <w:color w:val="000000"/>
    </w:rPr>
  </w:style>
  <w:style w:type="paragraph" w:styleId="Revize">
    <w:name w:val="Revision"/>
    <w:hidden/>
    <w:uiPriority w:val="99"/>
    <w:semiHidden/>
    <w:rsid w:val="00A62D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1822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Šebová Eva Ing. MPA</cp:lastModifiedBy>
  <cp:revision>5</cp:revision>
  <dcterms:created xsi:type="dcterms:W3CDTF">2025-11-20T14:43:00Z</dcterms:created>
  <dcterms:modified xsi:type="dcterms:W3CDTF">2025-11-21T11:53:00Z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