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86D" w14:textId="77777777" w:rsidR="00384E8E" w:rsidRPr="00224D43" w:rsidRDefault="00384E8E" w:rsidP="00F80E46">
      <w:pPr>
        <w:pStyle w:val="Nzev"/>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F42BF8"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122C522E" w14:textId="1722D9E9" w:rsidR="00B0377B" w:rsidRPr="00224D43" w:rsidRDefault="005A5BAF" w:rsidP="00F80E46">
      <w:pPr>
        <w:spacing w:after="120" w:line="276" w:lineRule="auto"/>
        <w:ind w:left="2126" w:hanging="2126"/>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2347CB" w:rsidRPr="00224D43">
        <w:rPr>
          <w:rFonts w:ascii="Arial" w:hAnsi="Arial" w:cs="Arial"/>
          <w:b/>
          <w:sz w:val="20"/>
          <w:szCs w:val="20"/>
        </w:rPr>
        <w:t>Královéhradecký kraj</w:t>
      </w:r>
    </w:p>
    <w:p w14:paraId="122C5230" w14:textId="133FA841"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se sídlem</w:t>
      </w:r>
      <w:r w:rsidR="00907EEB" w:rsidRPr="00224D43">
        <w:rPr>
          <w:rFonts w:ascii="Arial" w:hAnsi="Arial" w:cs="Arial"/>
          <w:sz w:val="20"/>
          <w:szCs w:val="20"/>
        </w:rPr>
        <w:t>:</w:t>
      </w:r>
      <w:r w:rsidR="00907EEB" w:rsidRPr="00224D43">
        <w:rPr>
          <w:rFonts w:ascii="Arial" w:hAnsi="Arial" w:cs="Arial"/>
          <w:sz w:val="20"/>
          <w:szCs w:val="20"/>
        </w:rPr>
        <w:tab/>
      </w:r>
      <w:r w:rsidR="00907EEB" w:rsidRPr="00224D43">
        <w:rPr>
          <w:rFonts w:ascii="Arial" w:hAnsi="Arial" w:cs="Arial"/>
          <w:sz w:val="20"/>
          <w:szCs w:val="20"/>
        </w:rPr>
        <w:tab/>
      </w:r>
      <w:r w:rsidR="002347CB" w:rsidRPr="00224D43">
        <w:rPr>
          <w:rFonts w:ascii="Arial" w:hAnsi="Arial" w:cs="Arial"/>
          <w:sz w:val="20"/>
          <w:szCs w:val="20"/>
        </w:rPr>
        <w:t>Pivovarské náměstí 1245, 500 03 Hradec Králové</w:t>
      </w:r>
    </w:p>
    <w:p w14:paraId="122C5231" w14:textId="4E07FC00" w:rsidR="00B0377B" w:rsidRPr="00224D43" w:rsidRDefault="00907EEB" w:rsidP="00F80E46">
      <w:pPr>
        <w:spacing w:after="40" w:line="276" w:lineRule="auto"/>
        <w:rPr>
          <w:rFonts w:ascii="Arial" w:hAnsi="Arial" w:cs="Arial"/>
          <w:sz w:val="20"/>
          <w:szCs w:val="20"/>
        </w:rPr>
      </w:pPr>
      <w:r w:rsidRPr="00224D43">
        <w:rPr>
          <w:rFonts w:ascii="Arial" w:hAnsi="Arial" w:cs="Arial"/>
          <w:sz w:val="20"/>
          <w:szCs w:val="20"/>
        </w:rPr>
        <w:t>IČO</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r>
      <w:r w:rsidR="002347CB" w:rsidRPr="00224D43">
        <w:rPr>
          <w:rFonts w:ascii="Arial" w:hAnsi="Arial" w:cs="Arial"/>
          <w:sz w:val="20"/>
          <w:szCs w:val="20"/>
        </w:rPr>
        <w:t>708 89 546</w:t>
      </w:r>
    </w:p>
    <w:p w14:paraId="7BC89A43" w14:textId="5FD77C7B"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t>CZ 708 89 546</w:t>
      </w:r>
    </w:p>
    <w:p w14:paraId="122C5232" w14:textId="01BD4B91" w:rsidR="00B0377B" w:rsidRPr="00224D43" w:rsidRDefault="006310B8" w:rsidP="00F80E46">
      <w:pPr>
        <w:spacing w:after="40" w:line="276" w:lineRule="auto"/>
        <w:rPr>
          <w:rFonts w:ascii="Arial" w:hAnsi="Arial" w:cs="Arial"/>
          <w:sz w:val="20"/>
          <w:szCs w:val="20"/>
        </w:rPr>
      </w:pPr>
      <w:r w:rsidRPr="00224D43">
        <w:rPr>
          <w:rFonts w:ascii="Arial" w:hAnsi="Arial" w:cs="Arial"/>
          <w:sz w:val="20"/>
          <w:szCs w:val="20"/>
        </w:rPr>
        <w:t>zástupce</w:t>
      </w:r>
      <w:r w:rsidR="009A5F19" w:rsidRPr="00224D43">
        <w:rPr>
          <w:rFonts w:ascii="Arial" w:hAnsi="Arial" w:cs="Arial"/>
          <w:sz w:val="20"/>
          <w:szCs w:val="20"/>
        </w:rPr>
        <w:t>:</w:t>
      </w:r>
      <w:r w:rsidR="00B0377B" w:rsidRPr="00224D43">
        <w:rPr>
          <w:rFonts w:ascii="Arial" w:hAnsi="Arial" w:cs="Arial"/>
          <w:sz w:val="20"/>
          <w:szCs w:val="20"/>
        </w:rPr>
        <w:t xml:space="preserve"> </w:t>
      </w:r>
      <w:r w:rsidR="00907EEB" w:rsidRPr="00224D43">
        <w:rPr>
          <w:rFonts w:ascii="Arial" w:hAnsi="Arial" w:cs="Arial"/>
          <w:sz w:val="20"/>
          <w:szCs w:val="20"/>
        </w:rPr>
        <w:tab/>
      </w:r>
      <w:r w:rsidR="00907EEB" w:rsidRPr="00224D43">
        <w:rPr>
          <w:rFonts w:ascii="Arial" w:hAnsi="Arial" w:cs="Arial"/>
          <w:sz w:val="20"/>
          <w:szCs w:val="20"/>
        </w:rPr>
        <w:tab/>
      </w:r>
      <w:r w:rsidR="003C1443" w:rsidRPr="00224D43">
        <w:rPr>
          <w:rFonts w:ascii="Arial" w:hAnsi="Arial" w:cs="Arial"/>
          <w:sz w:val="20"/>
          <w:szCs w:val="20"/>
        </w:rPr>
        <w:t>Petr Koleta</w:t>
      </w:r>
      <w:r w:rsidR="00A95EDD" w:rsidRPr="00224D43">
        <w:rPr>
          <w:rFonts w:ascii="Arial" w:hAnsi="Arial" w:cs="Arial"/>
          <w:sz w:val="20"/>
          <w:szCs w:val="20"/>
        </w:rPr>
        <w:t>, hejtman</w:t>
      </w:r>
    </w:p>
    <w:p w14:paraId="122C5233" w14:textId="6FF0D735"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907EEB" w:rsidRPr="00224D43">
        <w:rPr>
          <w:rFonts w:ascii="Arial" w:hAnsi="Arial" w:cs="Arial"/>
          <w:sz w:val="20"/>
          <w:szCs w:val="20"/>
        </w:rPr>
        <w:tab/>
      </w:r>
      <w:r w:rsidR="000802A2" w:rsidRPr="00224D43">
        <w:rPr>
          <w:rFonts w:ascii="Arial" w:hAnsi="Arial" w:cs="Arial"/>
          <w:sz w:val="20"/>
          <w:szCs w:val="20"/>
        </w:rPr>
        <w:t>Komerční banka, a. s.</w:t>
      </w:r>
    </w:p>
    <w:p w14:paraId="122C5234" w14:textId="5842F18C"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č. účtu:</w:t>
      </w:r>
      <w:r w:rsidR="00907EEB" w:rsidRPr="00224D43">
        <w:rPr>
          <w:rFonts w:ascii="Arial" w:hAnsi="Arial" w:cs="Arial"/>
          <w:sz w:val="20"/>
          <w:szCs w:val="20"/>
        </w:rPr>
        <w:tab/>
      </w:r>
      <w:r w:rsidR="00907EEB" w:rsidRPr="00224D43">
        <w:rPr>
          <w:rFonts w:ascii="Arial" w:hAnsi="Arial" w:cs="Arial"/>
          <w:sz w:val="20"/>
          <w:szCs w:val="20"/>
        </w:rPr>
        <w:tab/>
      </w:r>
      <w:r w:rsidR="00907EEB" w:rsidRPr="00224D43">
        <w:rPr>
          <w:rFonts w:ascii="Arial" w:hAnsi="Arial" w:cs="Arial"/>
          <w:sz w:val="20"/>
          <w:szCs w:val="20"/>
        </w:rPr>
        <w:tab/>
      </w:r>
      <w:r w:rsidR="005C0D2D" w:rsidRPr="00224D43">
        <w:rPr>
          <w:rFonts w:ascii="Arial" w:hAnsi="Arial" w:cs="Arial"/>
          <w:sz w:val="20"/>
          <w:szCs w:val="20"/>
        </w:rPr>
        <w:t>[</w:t>
      </w:r>
      <w:r w:rsidR="005C0D2D" w:rsidRPr="00224D43">
        <w:rPr>
          <w:rFonts w:ascii="Arial" w:hAnsi="Arial" w:cs="Arial"/>
          <w:sz w:val="20"/>
          <w:szCs w:val="20"/>
          <w:highlight w:val="yellow"/>
        </w:rPr>
        <w:t>K DOPLNĚNÍ</w:t>
      </w:r>
      <w:r w:rsidR="005C0D2D" w:rsidRPr="00224D43">
        <w:rPr>
          <w:rFonts w:ascii="Arial" w:hAnsi="Arial" w:cs="Arial"/>
          <w:sz w:val="20"/>
          <w:szCs w:val="20"/>
        </w:rPr>
        <w:t>]</w:t>
      </w:r>
    </w:p>
    <w:p w14:paraId="2F858485" w14:textId="4635F1D9" w:rsidR="00CE306A" w:rsidRPr="00224D43" w:rsidRDefault="00CE306A" w:rsidP="00F80E46">
      <w:pPr>
        <w:spacing w:before="240" w:after="240" w:line="276" w:lineRule="auto"/>
        <w:ind w:left="2126" w:hanging="2126"/>
        <w:rPr>
          <w:rFonts w:ascii="Arial" w:hAnsi="Arial" w:cs="Arial"/>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F80E46">
      <w:pPr>
        <w:spacing w:after="120" w:line="276" w:lineRule="auto"/>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53709E87" w:rsidR="002A080C" w:rsidRPr="00224D43" w:rsidRDefault="002A080C" w:rsidP="00224D43">
      <w:pPr>
        <w:pStyle w:val="Odstavecseseznamem"/>
        <w:numPr>
          <w:ilvl w:val="0"/>
          <w:numId w:val="23"/>
        </w:numPr>
        <w:spacing w:after="12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 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 </w:t>
      </w:r>
      <w:r w:rsidR="00144A60" w:rsidRPr="00B2543E">
        <w:rPr>
          <w:rFonts w:ascii="Arial" w:hAnsi="Arial" w:cs="Arial"/>
          <w:color w:val="000000"/>
          <w:sz w:val="20"/>
          <w:szCs w:val="20"/>
        </w:rPr>
        <w:t>nadlimitní</w:t>
      </w:r>
      <w:r w:rsidRPr="00224D43">
        <w:rPr>
          <w:rFonts w:ascii="Arial" w:hAnsi="Arial" w:cs="Arial"/>
          <w:color w:val="000000"/>
          <w:sz w:val="20"/>
          <w:szCs w:val="20"/>
        </w:rPr>
        <w:t xml:space="preserve"> veřejné zakázky s</w:t>
      </w:r>
      <w:r w:rsidR="0064032E" w:rsidRPr="00224D43">
        <w:rPr>
          <w:rFonts w:ascii="Arial" w:hAnsi="Arial" w:cs="Arial"/>
          <w:color w:val="000000"/>
          <w:sz w:val="20"/>
          <w:szCs w:val="20"/>
        </w:rPr>
        <w:t> </w:t>
      </w:r>
      <w:r w:rsidRPr="00224D43">
        <w:rPr>
          <w:rFonts w:ascii="Arial" w:hAnsi="Arial" w:cs="Arial"/>
          <w:color w:val="000000"/>
          <w:sz w:val="20"/>
          <w:szCs w:val="20"/>
        </w:rPr>
        <w:t>názvem</w:t>
      </w:r>
      <w:r w:rsidR="0064032E" w:rsidRPr="00224D43">
        <w:rPr>
          <w:rFonts w:ascii="Arial" w:hAnsi="Arial" w:cs="Arial"/>
          <w:color w:val="000000"/>
          <w:sz w:val="20"/>
          <w:szCs w:val="20"/>
        </w:rPr>
        <w:t xml:space="preserve"> </w:t>
      </w:r>
      <w:bookmarkStart w:id="2" w:name="_Hlk155352886"/>
      <w:r w:rsidR="00D65C29" w:rsidRPr="00224D43">
        <w:rPr>
          <w:rFonts w:ascii="Arial" w:hAnsi="Arial" w:cs="Arial"/>
          <w:color w:val="000000"/>
          <w:sz w:val="20"/>
          <w:szCs w:val="20"/>
        </w:rPr>
        <w:t>„</w:t>
      </w:r>
      <w:r w:rsidR="000D2D99" w:rsidRPr="000D2D99">
        <w:rPr>
          <w:rFonts w:ascii="Arial" w:hAnsi="Arial" w:cs="Arial"/>
          <w:color w:val="000000"/>
          <w:sz w:val="20"/>
          <w:szCs w:val="20"/>
        </w:rPr>
        <w:t>Oblastní nemocnice Jičín – pavilon psychiatrie – výkon TDS a BOZP</w:t>
      </w:r>
      <w:r w:rsidR="00D65C29" w:rsidRPr="00224D43">
        <w:rPr>
          <w:rFonts w:ascii="Arial" w:hAnsi="Arial" w:cs="Arial"/>
          <w:color w:val="000000"/>
          <w:sz w:val="20"/>
          <w:szCs w:val="20"/>
        </w:rPr>
        <w:t xml:space="preserve">“ </w:t>
      </w:r>
      <w:r w:rsidR="007507E6" w:rsidRPr="00224D43">
        <w:rPr>
          <w:rFonts w:ascii="Arial" w:hAnsi="Arial" w:cs="Arial"/>
          <w:color w:val="000000"/>
          <w:sz w:val="20"/>
          <w:szCs w:val="20"/>
        </w:rPr>
        <w:t xml:space="preserve">zadávanou v souladu se zákonem č. 134/2016 Sb., o zadávání veřejných zakázek, ve znění pozdějších předpisů (dále jen „ZZVZ“), </w:t>
      </w:r>
      <w:bookmarkEnd w:id="2"/>
      <w:r w:rsidRPr="00224D43">
        <w:rPr>
          <w:rFonts w:ascii="Arial" w:hAnsi="Arial" w:cs="Arial"/>
          <w:color w:val="000000"/>
          <w:sz w:val="20"/>
          <w:szCs w:val="20"/>
        </w:rPr>
        <w:t xml:space="preserve">(dále jen „veřejná zakázka“). </w:t>
      </w:r>
      <w:r w:rsidR="00FF2335" w:rsidRPr="00224D43">
        <w:rPr>
          <w:rFonts w:ascii="Arial" w:hAnsi="Arial" w:cs="Arial"/>
          <w:color w:val="000000"/>
          <w:sz w:val="20"/>
          <w:szCs w:val="20"/>
        </w:rPr>
        <w:t>Dne [</w:t>
      </w:r>
      <w:r w:rsidR="00FF2335" w:rsidRPr="00224D43">
        <w:rPr>
          <w:rFonts w:ascii="Arial" w:hAnsi="Arial" w:cs="Arial"/>
          <w:color w:val="000000"/>
          <w:sz w:val="20"/>
          <w:szCs w:val="20"/>
          <w:highlight w:val="yellow"/>
        </w:rPr>
        <w:t>K DOPLNĚNÍ</w:t>
      </w:r>
      <w:r w:rsidR="00FF2335" w:rsidRPr="00224D43">
        <w:rPr>
          <w:rFonts w:ascii="Arial" w:hAnsi="Arial" w:cs="Arial"/>
          <w:color w:val="000000"/>
          <w:sz w:val="20"/>
          <w:szCs w:val="20"/>
        </w:rPr>
        <w:t>] došlo k uveřejnění Oznámení o zahájení veřejné zakázky ve Věstníku veřejných zakázek, a to pod evidenčním číslem [</w:t>
      </w:r>
      <w:r w:rsidR="00FF2335" w:rsidRPr="00224D43">
        <w:rPr>
          <w:rFonts w:ascii="Arial" w:hAnsi="Arial" w:cs="Arial"/>
          <w:color w:val="000000"/>
          <w:sz w:val="20"/>
          <w:szCs w:val="20"/>
          <w:highlight w:val="yellow"/>
        </w:rPr>
        <w:t>K DOPLNĚNÍ</w:t>
      </w:r>
      <w:r w:rsidR="00FF2335" w:rsidRPr="00224D43">
        <w:rPr>
          <w:rFonts w:ascii="Arial" w:hAnsi="Arial" w:cs="Arial"/>
          <w:color w:val="000000"/>
          <w:sz w:val="20"/>
          <w:szCs w:val="20"/>
        </w:rPr>
        <w:t>] a v Úředním věstníku Evropské unie, a to pod evidenčním číslem [</w:t>
      </w:r>
      <w:r w:rsidR="00FF2335" w:rsidRPr="00224D43">
        <w:rPr>
          <w:rFonts w:ascii="Arial" w:hAnsi="Arial" w:cs="Arial"/>
          <w:color w:val="000000"/>
          <w:sz w:val="20"/>
          <w:szCs w:val="20"/>
          <w:highlight w:val="yellow"/>
        </w:rPr>
        <w:t>K DOPLNĚNÍ</w:t>
      </w:r>
      <w:r w:rsidR="00FF2335" w:rsidRPr="00224D43">
        <w:rPr>
          <w:rFonts w:ascii="Arial" w:hAnsi="Arial" w:cs="Arial"/>
          <w:color w:val="000000"/>
          <w:sz w:val="20"/>
          <w:szCs w:val="20"/>
        </w:rPr>
        <w:t>].</w:t>
      </w:r>
    </w:p>
    <w:p w14:paraId="4C028970" w14:textId="0AB2035F" w:rsidR="00224D43" w:rsidRPr="00B2543E" w:rsidRDefault="00224D43" w:rsidP="00224D43">
      <w:pPr>
        <w:pStyle w:val="Zkladntext"/>
        <w:widowControl w:val="0"/>
        <w:numPr>
          <w:ilvl w:val="0"/>
          <w:numId w:val="23"/>
        </w:numPr>
        <w:spacing w:line="276" w:lineRule="auto"/>
        <w:jc w:val="both"/>
        <w:rPr>
          <w:rFonts w:ascii="Arial" w:hAnsi="Arial" w:cs="Arial"/>
          <w:color w:val="000000"/>
        </w:rPr>
      </w:pPr>
      <w:r w:rsidRPr="00B2543E">
        <w:rPr>
          <w:rFonts w:ascii="Arial" w:hAnsi="Arial" w:cs="Arial"/>
          <w:color w:val="000000"/>
        </w:rPr>
        <w:t>Předmět této smlouvy je součástí projektu s názvem: „</w:t>
      </w:r>
      <w:r w:rsidR="000D2D99" w:rsidRPr="00B2543E">
        <w:rPr>
          <w:rFonts w:ascii="Arial" w:hAnsi="Arial" w:cs="Arial"/>
          <w:b/>
          <w:bCs/>
          <w:color w:val="000000"/>
        </w:rPr>
        <w:t xml:space="preserve">Modernizace psychiatrické péče v Oblastní nemocnici Jičín </w:t>
      </w:r>
      <w:proofErr w:type="spellStart"/>
      <w:r w:rsidR="000D2D99" w:rsidRPr="00B2543E">
        <w:rPr>
          <w:rFonts w:ascii="Arial" w:hAnsi="Arial" w:cs="Arial"/>
          <w:b/>
          <w:bCs/>
          <w:color w:val="000000"/>
        </w:rPr>
        <w:t>a.s</w:t>
      </w:r>
      <w:proofErr w:type="spellEnd"/>
      <w:r w:rsidRPr="00B2543E">
        <w:rPr>
          <w:rFonts w:ascii="Arial" w:hAnsi="Arial" w:cs="Arial"/>
          <w:color w:val="000000"/>
        </w:rPr>
        <w:t>“, (dále jen „projekt“), který je předmětem žádosti o podporu z </w:t>
      </w:r>
      <w:r w:rsidR="000D2D99" w:rsidRPr="00B2543E">
        <w:rPr>
          <w:rFonts w:ascii="Arial" w:hAnsi="Arial" w:cs="Arial"/>
          <w:color w:val="000000"/>
        </w:rPr>
        <w:t xml:space="preserve">Integrovaného regionálního operačního programu </w:t>
      </w:r>
      <w:proofErr w:type="gramStart"/>
      <w:r w:rsidR="000D2D99" w:rsidRPr="00B2543E">
        <w:rPr>
          <w:rFonts w:ascii="Arial" w:hAnsi="Arial" w:cs="Arial"/>
          <w:color w:val="000000"/>
        </w:rPr>
        <w:t>2021 - 2027</w:t>
      </w:r>
      <w:proofErr w:type="gramEnd"/>
      <w:r w:rsidR="000D2D99" w:rsidRPr="00B2543E">
        <w:rPr>
          <w:rFonts w:ascii="Arial" w:hAnsi="Arial" w:cs="Arial"/>
          <w:color w:val="000000"/>
        </w:rPr>
        <w:t xml:space="preserve"> (dále „IROP2“), Výzva č. 56 Podpora akutní a specializované lůžkové psychiatrické péče – SC 4.3 (MRR)</w:t>
      </w:r>
      <w:r w:rsidRPr="00B2543E">
        <w:rPr>
          <w:rFonts w:ascii="Arial" w:hAnsi="Arial" w:cs="Arial"/>
          <w:color w:val="000000"/>
        </w:rPr>
        <w:t xml:space="preserve"> </w:t>
      </w:r>
    </w:p>
    <w:p w14:paraId="15A2FBD4" w14:textId="42B54F6F" w:rsidR="009A4007" w:rsidRPr="00B2543E" w:rsidRDefault="009A4007" w:rsidP="00224D43">
      <w:pPr>
        <w:pStyle w:val="Zkladntext"/>
        <w:widowControl w:val="0"/>
        <w:numPr>
          <w:ilvl w:val="0"/>
          <w:numId w:val="23"/>
        </w:numPr>
        <w:spacing w:line="276" w:lineRule="auto"/>
        <w:jc w:val="both"/>
        <w:rPr>
          <w:rFonts w:ascii="Arial" w:hAnsi="Arial" w:cs="Arial"/>
          <w:color w:val="000000"/>
        </w:rPr>
      </w:pPr>
      <w:r w:rsidRPr="00B2543E">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v rámci dotačního programu dle odst. 2 tohoto článku podpořen, v takovém případě tuto skutečnost příkazce sdělí příkazníkovi bez zbytečného odkladu poté, co se o ní dozví. V případě změny dle věty předchozí není potřeba uzavírat dodatek a veškeré změny související s dotčenou změnou (např. číslo </w:t>
      </w:r>
      <w:r w:rsidRPr="00B2543E">
        <w:rPr>
          <w:rFonts w:ascii="Arial" w:hAnsi="Arial" w:cs="Arial"/>
          <w:color w:val="000000"/>
        </w:rPr>
        <w:lastRenderedPageBreak/>
        <w:t>projektu, údaje o projektu na faktuře atd.) budou provedeny pouhým písemným oznámením příkazníkovi 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B2543E">
        <w:rPr>
          <w:rFonts w:ascii="Arial" w:hAnsi="Arial" w:cs="Arial"/>
          <w:b/>
          <w:color w:val="000000"/>
          <w:sz w:val="20"/>
          <w:szCs w:val="20"/>
        </w:rPr>
        <w:t xml:space="preserve">Článek </w:t>
      </w:r>
      <w:r w:rsidR="00BD0B24" w:rsidRPr="00B2543E">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1521F931" w14:textId="6C0098AC" w:rsidR="002A080C" w:rsidRPr="00224D43" w:rsidRDefault="002A080C" w:rsidP="007C5B25">
      <w:pPr>
        <w:pStyle w:val="Zkladntext"/>
        <w:numPr>
          <w:ilvl w:val="0"/>
          <w:numId w:val="1"/>
        </w:numPr>
        <w:ind w:left="714" w:hanging="357"/>
        <w:jc w:val="both"/>
        <w:rPr>
          <w:rFonts w:ascii="Arial" w:hAnsi="Arial" w:cs="Arial"/>
          <w:color w:val="000000"/>
        </w:rPr>
      </w:pPr>
      <w:r w:rsidRPr="00224D43">
        <w:rPr>
          <w:rFonts w:ascii="Arial" w:hAnsi="Arial" w:cs="Arial"/>
          <w:color w:val="000000"/>
        </w:rPr>
        <w:t xml:space="preserve">zástupce příkazce ve věcech </w:t>
      </w:r>
      <w:proofErr w:type="gramStart"/>
      <w:r w:rsidRPr="00224D43">
        <w:rPr>
          <w:rFonts w:ascii="Arial" w:hAnsi="Arial" w:cs="Arial"/>
          <w:color w:val="000000"/>
        </w:rPr>
        <w:t>smluvních:</w:t>
      </w:r>
      <w:r w:rsidR="00CB4D20">
        <w:rPr>
          <w:rFonts w:ascii="Arial" w:hAnsi="Arial" w:cs="Arial"/>
          <w:color w:val="000000"/>
        </w:rPr>
        <w:t xml:space="preserve"> </w:t>
      </w:r>
      <w:r w:rsidR="00B3152B" w:rsidRPr="00224D43">
        <w:rPr>
          <w:rFonts w:ascii="Arial" w:hAnsi="Arial" w:cs="Arial"/>
          <w:color w:val="000000"/>
        </w:rPr>
        <w:t xml:space="preserve"> </w:t>
      </w:r>
      <w:r w:rsidR="00CB4D20" w:rsidRPr="00CB4D20">
        <w:rPr>
          <w:rFonts w:ascii="Arial" w:hAnsi="Arial" w:cs="Arial"/>
          <w:color w:val="000000"/>
        </w:rPr>
        <w:t>Ing.</w:t>
      </w:r>
      <w:proofErr w:type="gramEnd"/>
      <w:r w:rsidR="00CB4D20" w:rsidRPr="00CB4D20">
        <w:rPr>
          <w:rFonts w:ascii="Arial" w:hAnsi="Arial" w:cs="Arial"/>
          <w:color w:val="000000"/>
        </w:rPr>
        <w:t xml:space="preserve"> Václav Nýč, tel.: 602 441 087, e-mail:  </w:t>
      </w:r>
      <w:hyperlink r:id="rId11" w:history="1">
        <w:r w:rsidR="00CB4D20" w:rsidRPr="00CB4D20">
          <w:rPr>
            <w:rStyle w:val="Hypertextovodkaz"/>
            <w:rFonts w:ascii="Arial" w:hAnsi="Arial" w:cs="Arial"/>
          </w:rPr>
          <w:t>vnyc@khk.cz</w:t>
        </w:r>
      </w:hyperlink>
    </w:p>
    <w:p w14:paraId="53619302" w14:textId="65F0CE7F" w:rsidR="002A080C" w:rsidRDefault="002A080C" w:rsidP="007C5B25">
      <w:pPr>
        <w:pStyle w:val="Zkladntext"/>
        <w:numPr>
          <w:ilvl w:val="0"/>
          <w:numId w:val="1"/>
        </w:numPr>
        <w:jc w:val="both"/>
        <w:rPr>
          <w:rFonts w:ascii="Arial" w:hAnsi="Arial" w:cs="Arial"/>
          <w:color w:val="000000"/>
        </w:rPr>
      </w:pPr>
      <w:r w:rsidRPr="00224D43">
        <w:rPr>
          <w:rFonts w:ascii="Arial" w:hAnsi="Arial" w:cs="Arial"/>
          <w:color w:val="000000"/>
        </w:rPr>
        <w:t>zástupce příkazce ve věcech technických:</w:t>
      </w:r>
      <w:r w:rsidRPr="00224D43">
        <w:rPr>
          <w:rFonts w:ascii="Arial" w:hAnsi="Arial" w:cs="Arial"/>
          <w:color w:val="000000"/>
        </w:rPr>
        <w:tab/>
      </w:r>
    </w:p>
    <w:p w14:paraId="1FADEA76" w14:textId="1DE56D84" w:rsidR="00CB4D20" w:rsidRPr="000D2D99" w:rsidRDefault="00CB4D20" w:rsidP="00CB4D20">
      <w:pPr>
        <w:rPr>
          <w:rFonts w:ascii="Arial" w:hAnsi="Arial" w:cs="Arial"/>
          <w:bCs/>
          <w:sz w:val="20"/>
          <w:szCs w:val="20"/>
        </w:rPr>
      </w:pPr>
      <w:r>
        <w:rPr>
          <w:rFonts w:ascii="Arial" w:eastAsia="Calibri" w:hAnsi="Arial" w:cs="Arial"/>
          <w:sz w:val="20"/>
          <w:szCs w:val="20"/>
          <w:lang w:eastAsia="en-US"/>
        </w:rPr>
        <w:tab/>
      </w:r>
      <w:r w:rsidRPr="000D2D99">
        <w:rPr>
          <w:rFonts w:ascii="Arial" w:eastAsia="Calibri" w:hAnsi="Arial" w:cs="Arial"/>
          <w:sz w:val="20"/>
          <w:szCs w:val="20"/>
          <w:lang w:eastAsia="en-US"/>
        </w:rPr>
        <w:t xml:space="preserve">Jiří Kutík, DiS., tel. 702 210 839, e-mail: </w:t>
      </w:r>
      <w:hyperlink r:id="rId12" w:history="1">
        <w:r w:rsidRPr="000D2D99">
          <w:rPr>
            <w:rStyle w:val="Hypertextovodkaz"/>
            <w:rFonts w:ascii="Arial" w:eastAsia="Calibri" w:hAnsi="Arial" w:cs="Arial"/>
            <w:sz w:val="20"/>
            <w:szCs w:val="20"/>
            <w:lang w:eastAsia="en-US"/>
          </w:rPr>
          <w:t>jkutik@khk.cz</w:t>
        </w:r>
      </w:hyperlink>
    </w:p>
    <w:p w14:paraId="382EE2A5" w14:textId="6E0882C3" w:rsidR="00CB4D20" w:rsidRPr="00224D43" w:rsidRDefault="00CB4D20" w:rsidP="00CB4D20">
      <w:pPr>
        <w:pStyle w:val="Zkladntext"/>
        <w:ind w:left="720"/>
        <w:jc w:val="both"/>
        <w:rPr>
          <w:rFonts w:ascii="Arial" w:hAnsi="Arial" w:cs="Arial"/>
          <w:color w:val="000000"/>
        </w:rPr>
      </w:pPr>
      <w:bookmarkStart w:id="3" w:name="_Hlk210905760"/>
      <w:r w:rsidRPr="000D2D99">
        <w:rPr>
          <w:rFonts w:ascii="Arial" w:hAnsi="Arial" w:cs="Arial"/>
          <w:bCs/>
        </w:rPr>
        <w:t xml:space="preserve">Ing. Václav Nýč, tel.: 602 441 087, e-mail:  </w:t>
      </w:r>
      <w:hyperlink r:id="rId13" w:history="1">
        <w:r w:rsidRPr="000D2D99">
          <w:rPr>
            <w:rStyle w:val="Hypertextovodkaz"/>
            <w:rFonts w:ascii="Arial" w:hAnsi="Arial" w:cs="Arial"/>
            <w:bCs/>
          </w:rPr>
          <w:t>vnyc@khk.cz</w:t>
        </w:r>
      </w:hyperlink>
    </w:p>
    <w:bookmarkEnd w:id="3"/>
    <w:p w14:paraId="61519522" w14:textId="4C4D38E6" w:rsidR="002A080C" w:rsidRPr="00224D43" w:rsidRDefault="002A080C" w:rsidP="007C5B25">
      <w:pPr>
        <w:pStyle w:val="Zkladntext"/>
        <w:numPr>
          <w:ilvl w:val="0"/>
          <w:numId w:val="1"/>
        </w:numPr>
        <w:tabs>
          <w:tab w:val="clear" w:pos="720"/>
        </w:tabs>
        <w:ind w:left="709" w:hanging="349"/>
        <w:jc w:val="both"/>
        <w:rPr>
          <w:rFonts w:ascii="Arial" w:hAnsi="Arial" w:cs="Arial"/>
          <w:color w:val="000000"/>
        </w:rPr>
      </w:pPr>
      <w:r w:rsidRPr="00224D43">
        <w:rPr>
          <w:rFonts w:ascii="Arial" w:hAnsi="Arial" w:cs="Arial"/>
          <w:color w:val="000000"/>
        </w:rPr>
        <w:t>zástupce uživatele objektu:</w:t>
      </w:r>
      <w:r w:rsidR="00CB4D20">
        <w:rPr>
          <w:rFonts w:ascii="Arial" w:hAnsi="Arial" w:cs="Arial"/>
          <w:color w:val="000000"/>
        </w:rPr>
        <w:t xml:space="preserve"> Ing. Josef Kubíček, tel.: 725 087 001, e-mail: </w:t>
      </w:r>
      <w:hyperlink r:id="rId14" w:history="1">
        <w:r w:rsidR="00CB4D20" w:rsidRPr="00CB4D20">
          <w:rPr>
            <w:rStyle w:val="Hypertextovodkaz"/>
            <w:rFonts w:ascii="Arial" w:hAnsi="Arial" w:cs="Arial"/>
          </w:rPr>
          <w:t>josef.kubicek@nemjc.cz</w:t>
        </w:r>
      </w:hyperlink>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22C524D" w14:textId="5DC2AA29" w:rsidR="00B0377B" w:rsidRPr="00CB4D20" w:rsidRDefault="00B0377B" w:rsidP="00317C80">
      <w:pPr>
        <w:pStyle w:val="Zkladntext"/>
        <w:numPr>
          <w:ilvl w:val="0"/>
          <w:numId w:val="2"/>
        </w:numPr>
        <w:jc w:val="both"/>
        <w:rPr>
          <w:rFonts w:ascii="Arial" w:hAnsi="Arial" w:cs="Arial"/>
          <w:color w:val="000000"/>
        </w:rPr>
      </w:pPr>
      <w:r w:rsidRPr="00CB4D20">
        <w:rPr>
          <w:rFonts w:ascii="Arial" w:hAnsi="Arial" w:cs="Arial"/>
          <w:color w:val="000000"/>
        </w:rPr>
        <w:t xml:space="preserve">ve věcech </w:t>
      </w:r>
      <w:r w:rsidR="00EE219B" w:rsidRPr="00CB4D20">
        <w:rPr>
          <w:rFonts w:ascii="Arial" w:hAnsi="Arial" w:cs="Arial"/>
          <w:color w:val="000000"/>
        </w:rPr>
        <w:t>technických</w:t>
      </w:r>
      <w:r w:rsidRPr="00CB4D20">
        <w:rPr>
          <w:rFonts w:ascii="Arial" w:hAnsi="Arial" w:cs="Arial"/>
          <w:color w:val="000000"/>
        </w:rPr>
        <w:t>:</w:t>
      </w:r>
      <w:r w:rsidR="00D54A0D" w:rsidRPr="00CB4D20">
        <w:rPr>
          <w:rFonts w:ascii="Arial" w:hAnsi="Arial" w:cs="Arial"/>
          <w:color w:val="000000"/>
        </w:rPr>
        <w:t xml:space="preserve"> </w:t>
      </w:r>
      <w:r w:rsidR="005C1788" w:rsidRPr="00CB4D20">
        <w:rPr>
          <w:rFonts w:ascii="Arial" w:hAnsi="Arial" w:cs="Arial"/>
          <w:color w:val="000000"/>
        </w:rPr>
        <w:tab/>
      </w:r>
      <w:r w:rsidR="00EE219B" w:rsidRPr="00CB4D20">
        <w:rPr>
          <w:rFonts w:ascii="Arial" w:hAnsi="Arial" w:cs="Arial"/>
          <w:color w:val="000000"/>
        </w:rPr>
        <w:t xml:space="preserve">  </w:t>
      </w:r>
      <w:r w:rsidR="0064032E" w:rsidRPr="00CB4D20">
        <w:rPr>
          <w:rFonts w:ascii="Arial" w:hAnsi="Arial" w:cs="Arial"/>
          <w:color w:val="000000"/>
        </w:rPr>
        <w:t xml:space="preserve">            </w:t>
      </w:r>
      <w:r w:rsidR="000D2D99" w:rsidRPr="00CB4D20">
        <w:rPr>
          <w:rFonts w:ascii="Palatino Linotype" w:hAnsi="Palatino Linotype" w:cs="Arial"/>
          <w:bCs/>
        </w:rPr>
        <w:t xml:space="preserve">    </w:t>
      </w:r>
      <w:r w:rsidR="000D2D99" w:rsidRPr="00CB4D20">
        <w:rPr>
          <w:rFonts w:ascii="Palatino Linotype" w:hAnsi="Palatino Linotype" w:cs="Arial"/>
          <w:bCs/>
        </w:rPr>
        <w:tab/>
      </w:r>
      <w:r w:rsidR="00CB4D20">
        <w:rPr>
          <w:rFonts w:ascii="Palatino Linotype" w:hAnsi="Palatino Linotype" w:cs="Arial"/>
          <w:bCs/>
        </w:rPr>
        <w:tab/>
      </w:r>
      <w:r w:rsidR="00CB4D20">
        <w:rPr>
          <w:rFonts w:ascii="Palatino Linotype" w:hAnsi="Palatino Linotype" w:cs="Arial"/>
          <w:bCs/>
        </w:rPr>
        <w:tab/>
      </w:r>
      <w:r w:rsidR="00CB4D20" w:rsidRPr="00224D43">
        <w:rPr>
          <w:rFonts w:ascii="Arial" w:hAnsi="Arial" w:cs="Arial"/>
          <w:color w:val="000000"/>
          <w:highlight w:val="cyan"/>
        </w:rPr>
        <w:t>[bude doplněno před podpisem]</w:t>
      </w:r>
    </w:p>
    <w:p w14:paraId="0D6AF213" w14:textId="195E50B8" w:rsidR="0012154A"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EC509B">
        <w:rPr>
          <w:rFonts w:ascii="Arial" w:hAnsi="Arial" w:cs="Arial"/>
          <w:color w:val="000000"/>
        </w:rPr>
        <w:t xml:space="preserve"> (TDS</w:t>
      </w:r>
      <w:r w:rsidR="0064032E" w:rsidRPr="00224D43">
        <w:rPr>
          <w:rFonts w:ascii="Arial" w:hAnsi="Arial" w:cs="Arial"/>
          <w:color w:val="000000"/>
        </w:rPr>
        <w:t>)</w:t>
      </w:r>
      <w:r w:rsidRPr="00224D43">
        <w:rPr>
          <w:rFonts w:ascii="Arial" w:hAnsi="Arial" w:cs="Arial"/>
          <w:color w:val="000000"/>
        </w:rPr>
        <w:t xml:space="preserve">: </w:t>
      </w:r>
      <w:r w:rsidR="005C1788" w:rsidRPr="00224D43">
        <w:rPr>
          <w:rFonts w:ascii="Arial" w:hAnsi="Arial" w:cs="Arial"/>
          <w:color w:val="000000"/>
        </w:rPr>
        <w:tab/>
      </w:r>
      <w:r w:rsidR="00C404DF">
        <w:rPr>
          <w:rFonts w:ascii="Arial" w:hAnsi="Arial" w:cs="Arial"/>
          <w:color w:val="000000"/>
        </w:rPr>
        <w:tab/>
      </w:r>
      <w:r w:rsidR="00C404DF">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7BC8ED7B" w14:textId="72299D27" w:rsidR="00EC509B" w:rsidRDefault="00EC509B" w:rsidP="0038635C">
      <w:pPr>
        <w:pStyle w:val="Zkladntext"/>
        <w:numPr>
          <w:ilvl w:val="0"/>
          <w:numId w:val="2"/>
        </w:numPr>
        <w:jc w:val="both"/>
        <w:rPr>
          <w:rFonts w:ascii="Arial" w:hAnsi="Arial" w:cs="Arial"/>
          <w:color w:val="000000"/>
        </w:rPr>
      </w:pPr>
      <w:r>
        <w:rPr>
          <w:rFonts w:ascii="Arial" w:hAnsi="Arial" w:cs="Arial"/>
          <w:color w:val="000000"/>
        </w:rPr>
        <w:t>specialista elektro:</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224D43">
        <w:rPr>
          <w:rFonts w:ascii="Arial" w:hAnsi="Arial" w:cs="Arial"/>
          <w:color w:val="000000"/>
          <w:highlight w:val="cyan"/>
        </w:rPr>
        <w:t>[bude doplněno před podpisem]</w:t>
      </w:r>
    </w:p>
    <w:p w14:paraId="3B0EDD01" w14:textId="2391FBA8" w:rsidR="00EC509B" w:rsidRDefault="00EC509B" w:rsidP="0038635C">
      <w:pPr>
        <w:pStyle w:val="Zkladntext"/>
        <w:numPr>
          <w:ilvl w:val="0"/>
          <w:numId w:val="2"/>
        </w:numPr>
        <w:jc w:val="both"/>
        <w:rPr>
          <w:rFonts w:ascii="Arial" w:hAnsi="Arial" w:cs="Arial"/>
          <w:color w:val="000000"/>
        </w:rPr>
      </w:pPr>
      <w:proofErr w:type="gramStart"/>
      <w:r w:rsidRPr="00EC509B">
        <w:rPr>
          <w:rFonts w:ascii="Arial" w:hAnsi="Arial" w:cs="Arial"/>
          <w:color w:val="000000"/>
        </w:rPr>
        <w:t>specialista - vzduchotechnika</w:t>
      </w:r>
      <w:proofErr w:type="gramEnd"/>
      <w:r w:rsidRPr="00EC509B">
        <w:rPr>
          <w:rFonts w:ascii="Arial" w:hAnsi="Arial" w:cs="Arial"/>
          <w:color w:val="000000"/>
        </w:rPr>
        <w:t>, vytápění a chlazení</w:t>
      </w:r>
      <w:r>
        <w:rPr>
          <w:rFonts w:ascii="Arial" w:hAnsi="Arial" w:cs="Arial"/>
          <w:color w:val="000000"/>
        </w:rPr>
        <w:t>:</w:t>
      </w:r>
      <w:r>
        <w:rPr>
          <w:rFonts w:ascii="Arial" w:hAnsi="Arial" w:cs="Arial"/>
          <w:color w:val="000000"/>
        </w:rPr>
        <w:tab/>
      </w:r>
      <w:r w:rsidRPr="00224D43">
        <w:rPr>
          <w:rFonts w:ascii="Arial" w:hAnsi="Arial" w:cs="Arial"/>
          <w:color w:val="000000"/>
          <w:highlight w:val="cyan"/>
        </w:rPr>
        <w:t>[bude doplněno před podpisem]</w:t>
      </w:r>
    </w:p>
    <w:p w14:paraId="5B49F88E" w14:textId="21CD36B1" w:rsidR="00EC509B" w:rsidRPr="00224D43" w:rsidRDefault="00EC509B" w:rsidP="0038635C">
      <w:pPr>
        <w:pStyle w:val="Zkladntext"/>
        <w:numPr>
          <w:ilvl w:val="0"/>
          <w:numId w:val="2"/>
        </w:numPr>
        <w:jc w:val="both"/>
        <w:rPr>
          <w:rFonts w:ascii="Arial" w:hAnsi="Arial" w:cs="Arial"/>
          <w:color w:val="000000"/>
        </w:rPr>
      </w:pPr>
      <w:proofErr w:type="gramStart"/>
      <w:r w:rsidRPr="00EC509B">
        <w:rPr>
          <w:rFonts w:ascii="Arial" w:hAnsi="Arial" w:cs="Arial"/>
          <w:color w:val="000000"/>
        </w:rPr>
        <w:t>specialista - měření</w:t>
      </w:r>
      <w:proofErr w:type="gramEnd"/>
      <w:r w:rsidRPr="00EC509B">
        <w:rPr>
          <w:rFonts w:ascii="Arial" w:hAnsi="Arial" w:cs="Arial"/>
          <w:color w:val="000000"/>
        </w:rPr>
        <w:t xml:space="preserve"> a regulace</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224D43">
        <w:rPr>
          <w:rFonts w:ascii="Arial" w:hAnsi="Arial" w:cs="Arial"/>
          <w:color w:val="000000"/>
          <w:highlight w:val="cyan"/>
        </w:rPr>
        <w:t>[bude doplněno před podpisem]</w:t>
      </w:r>
    </w:p>
    <w:p w14:paraId="4277DF12" w14:textId="4A5EBA55"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p>
    <w:p w14:paraId="12A3A801" w14:textId="380E4DE3"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w:t>
      </w:r>
      <w:r w:rsidR="00765B8A" w:rsidRPr="00B2543E">
        <w:rPr>
          <w:rFonts w:ascii="Arial" w:hAnsi="Arial" w:cs="Arial"/>
          <w:color w:val="000000"/>
        </w:rPr>
        <w:t xml:space="preserve">alespoň deset kalendářních dnů předtím, než jej </w:t>
      </w:r>
      <w:r w:rsidR="00250CE4" w:rsidRPr="00B2543E">
        <w:rPr>
          <w:rFonts w:ascii="Arial" w:hAnsi="Arial" w:cs="Arial"/>
          <w:color w:val="000000"/>
        </w:rPr>
        <w:t>zapojí do</w:t>
      </w:r>
      <w:r w:rsidR="00765B8A" w:rsidRPr="00B2543E">
        <w:rPr>
          <w:rFonts w:ascii="Arial" w:hAnsi="Arial" w:cs="Arial"/>
          <w:color w:val="000000"/>
        </w:rPr>
        <w:t xml:space="preserve"> plnění </w:t>
      </w:r>
      <w:r w:rsidR="00250CE4" w:rsidRPr="00B2543E">
        <w:rPr>
          <w:rFonts w:ascii="Arial" w:hAnsi="Arial" w:cs="Arial"/>
          <w:color w:val="000000"/>
        </w:rPr>
        <w:t>předmětu s</w:t>
      </w:r>
      <w:r w:rsidR="00765B8A" w:rsidRPr="00B2543E">
        <w:rPr>
          <w:rFonts w:ascii="Arial" w:hAnsi="Arial" w:cs="Arial"/>
          <w:color w:val="000000"/>
        </w:rPr>
        <w:t>mlouvy</w:t>
      </w:r>
      <w:r w:rsidR="00954966" w:rsidRPr="00B2543E">
        <w:rPr>
          <w:rFonts w:ascii="Arial" w:hAnsi="Arial" w:cs="Arial"/>
          <w:color w:val="000000"/>
        </w:rPr>
        <w:t xml:space="preserve">, je-li to s ohledem na </w:t>
      </w:r>
      <w:r w:rsidR="00635437" w:rsidRPr="00B2543E">
        <w:rPr>
          <w:rFonts w:ascii="Arial" w:hAnsi="Arial" w:cs="Arial"/>
          <w:color w:val="000000"/>
        </w:rPr>
        <w:t>okolnosti</w:t>
      </w:r>
      <w:r w:rsidR="00954966" w:rsidRPr="00B2543E">
        <w:rPr>
          <w:rFonts w:ascii="Arial" w:hAnsi="Arial" w:cs="Arial"/>
          <w:color w:val="000000"/>
        </w:rPr>
        <w:t xml:space="preserve"> výjimečn</w:t>
      </w:r>
      <w:r w:rsidR="00635437" w:rsidRPr="00B2543E">
        <w:rPr>
          <w:rFonts w:ascii="Arial" w:hAnsi="Arial" w:cs="Arial"/>
          <w:color w:val="000000"/>
        </w:rPr>
        <w:t>ého</w:t>
      </w:r>
      <w:r w:rsidR="00954966" w:rsidRPr="00B2543E">
        <w:rPr>
          <w:rFonts w:ascii="Arial" w:hAnsi="Arial" w:cs="Arial"/>
          <w:color w:val="000000"/>
        </w:rPr>
        <w:t xml:space="preserve"> případ</w:t>
      </w:r>
      <w:r w:rsidR="00635437" w:rsidRPr="00B2543E">
        <w:rPr>
          <w:rFonts w:ascii="Arial" w:hAnsi="Arial" w:cs="Arial"/>
          <w:color w:val="000000"/>
        </w:rPr>
        <w:t>u</w:t>
      </w:r>
      <w:r w:rsidR="00954966" w:rsidRPr="00B2543E">
        <w:rPr>
          <w:rFonts w:ascii="Arial" w:hAnsi="Arial" w:cs="Arial"/>
          <w:color w:val="000000"/>
        </w:rPr>
        <w:t xml:space="preserve"> možné</w:t>
      </w:r>
      <w:r w:rsidR="00765B8A" w:rsidRPr="00B2543E">
        <w:rPr>
          <w:rFonts w:ascii="Arial" w:hAnsi="Arial" w:cs="Arial"/>
          <w:color w:val="000000"/>
        </w:rPr>
        <w:t xml:space="preserve">. Součástí </w:t>
      </w:r>
      <w:r w:rsidR="001D7847" w:rsidRPr="00B2543E">
        <w:rPr>
          <w:rFonts w:ascii="Arial" w:hAnsi="Arial" w:cs="Arial"/>
          <w:color w:val="000000"/>
        </w:rPr>
        <w:t>žádosti o udělení souhlasu se změnou</w:t>
      </w:r>
      <w:r w:rsidR="001B3CAA" w:rsidRPr="00B2543E">
        <w:rPr>
          <w:rFonts w:ascii="Arial" w:hAnsi="Arial" w:cs="Arial"/>
          <w:color w:val="000000"/>
        </w:rPr>
        <w:t xml:space="preserve"> (oznámení) </w:t>
      </w:r>
      <w:r w:rsidR="00765B8A" w:rsidRPr="00B2543E">
        <w:rPr>
          <w:rFonts w:ascii="Arial" w:hAnsi="Arial" w:cs="Arial"/>
          <w:color w:val="000000"/>
        </w:rPr>
        <w:t xml:space="preserve">bude vždy název/ jméno </w:t>
      </w:r>
      <w:r w:rsidR="008F08B6" w:rsidRPr="00B2543E">
        <w:rPr>
          <w:rFonts w:ascii="Arial" w:hAnsi="Arial" w:cs="Arial"/>
          <w:color w:val="000000"/>
        </w:rPr>
        <w:t>navrhované</w:t>
      </w:r>
      <w:r w:rsidR="004C7B61" w:rsidRPr="00B2543E">
        <w:rPr>
          <w:rFonts w:ascii="Arial" w:hAnsi="Arial" w:cs="Arial"/>
          <w:color w:val="000000"/>
        </w:rPr>
        <w:t xml:space="preserve"> </w:t>
      </w:r>
      <w:r w:rsidR="008F08B6" w:rsidRPr="00B2543E">
        <w:rPr>
          <w:rFonts w:ascii="Arial" w:hAnsi="Arial" w:cs="Arial"/>
          <w:color w:val="000000"/>
        </w:rPr>
        <w:t>osoby</w:t>
      </w:r>
      <w:r w:rsidR="00765B8A" w:rsidRPr="00B2543E">
        <w:rPr>
          <w:rFonts w:ascii="Arial" w:hAnsi="Arial" w:cs="Arial"/>
          <w:color w:val="000000"/>
        </w:rPr>
        <w:t xml:space="preserve">, kopie příslušných platných oprávnění, koncesí, atestů, certifikátů a licencí, jež jsou nezbytné pro </w:t>
      </w:r>
      <w:r w:rsidR="008234BF" w:rsidRPr="00B2543E">
        <w:rPr>
          <w:rFonts w:ascii="Arial" w:hAnsi="Arial" w:cs="Arial"/>
          <w:color w:val="000000"/>
        </w:rPr>
        <w:t>jeho výkon činnosti dle smlouvy</w:t>
      </w:r>
      <w:r w:rsidR="00765B8A" w:rsidRPr="00B2543E">
        <w:rPr>
          <w:rFonts w:ascii="Arial" w:hAnsi="Arial" w:cs="Arial"/>
          <w:color w:val="000000"/>
        </w:rPr>
        <w:t xml:space="preserve">. </w:t>
      </w:r>
      <w:r w:rsidR="005C1788" w:rsidRPr="00B2543E">
        <w:rPr>
          <w:rFonts w:ascii="Arial" w:hAnsi="Arial" w:cs="Arial"/>
          <w:color w:val="000000"/>
        </w:rPr>
        <w:t xml:space="preserve">Příkazník je povinen prokázat, že </w:t>
      </w:r>
      <w:r w:rsidR="00BD141B" w:rsidRPr="00B2543E">
        <w:rPr>
          <w:rFonts w:ascii="Arial" w:hAnsi="Arial" w:cs="Arial"/>
          <w:color w:val="000000"/>
        </w:rPr>
        <w:t xml:space="preserve">navrhovaná </w:t>
      </w:r>
      <w:r w:rsidR="005C1788" w:rsidRPr="00B2543E">
        <w:rPr>
          <w:rFonts w:ascii="Arial" w:hAnsi="Arial" w:cs="Arial"/>
          <w:color w:val="000000"/>
        </w:rPr>
        <w:t>osob</w:t>
      </w:r>
      <w:r w:rsidR="00BD141B" w:rsidRPr="00B2543E">
        <w:rPr>
          <w:rFonts w:ascii="Arial" w:hAnsi="Arial" w:cs="Arial"/>
          <w:color w:val="000000"/>
        </w:rPr>
        <w:t>a</w:t>
      </w:r>
      <w:r w:rsidR="005C1788" w:rsidRPr="00B2543E">
        <w:rPr>
          <w:rFonts w:ascii="Arial" w:hAnsi="Arial" w:cs="Arial"/>
          <w:color w:val="000000"/>
        </w:rPr>
        <w:t xml:space="preserve"> splňuj</w:t>
      </w:r>
      <w:r w:rsidR="00BD141B" w:rsidRPr="00B2543E">
        <w:rPr>
          <w:rFonts w:ascii="Arial" w:hAnsi="Arial" w:cs="Arial"/>
          <w:color w:val="000000"/>
        </w:rPr>
        <w:t>e</w:t>
      </w:r>
      <w:r w:rsidR="005C1788" w:rsidRPr="00B2543E">
        <w:rPr>
          <w:rFonts w:ascii="Arial" w:hAnsi="Arial" w:cs="Arial"/>
          <w:color w:val="000000"/>
        </w:rPr>
        <w:t xml:space="preserve"> kvalifikaci minimálně v rozsahu, ve kterém ji splnil</w:t>
      </w:r>
      <w:r w:rsidR="00BD141B" w:rsidRPr="00B2543E">
        <w:rPr>
          <w:rFonts w:ascii="Arial" w:hAnsi="Arial" w:cs="Arial"/>
          <w:color w:val="000000"/>
        </w:rPr>
        <w:t>a</w:t>
      </w:r>
      <w:r w:rsidR="005C1788" w:rsidRPr="00B2543E">
        <w:rPr>
          <w:rFonts w:ascii="Arial" w:hAnsi="Arial" w:cs="Arial"/>
          <w:color w:val="000000"/>
        </w:rPr>
        <w:t xml:space="preserve"> osoby nahrazen</w:t>
      </w:r>
      <w:r w:rsidR="00BD141B" w:rsidRPr="00B2543E">
        <w:rPr>
          <w:rFonts w:ascii="Arial" w:hAnsi="Arial" w:cs="Arial"/>
          <w:color w:val="000000"/>
        </w:rPr>
        <w:t>á</w:t>
      </w:r>
      <w:r w:rsidR="00313D9B" w:rsidRPr="00B2543E">
        <w:rPr>
          <w:rFonts w:ascii="Arial" w:hAnsi="Arial" w:cs="Arial"/>
          <w:color w:val="000000"/>
        </w:rPr>
        <w:t xml:space="preserve"> a současně v rozsahu stanoveném v odst. </w:t>
      </w:r>
      <w:r w:rsidR="004641BE" w:rsidRPr="00B2543E">
        <w:rPr>
          <w:rFonts w:ascii="Arial" w:hAnsi="Arial" w:cs="Arial"/>
          <w:color w:val="000000"/>
        </w:rPr>
        <w:fldChar w:fldCharType="begin"/>
      </w:r>
      <w:r w:rsidR="004641BE" w:rsidRPr="00B2543E">
        <w:rPr>
          <w:rFonts w:ascii="Arial" w:hAnsi="Arial" w:cs="Arial"/>
          <w:color w:val="000000"/>
        </w:rPr>
        <w:instrText xml:space="preserve"> REF _Ref177368820 \r \h </w:instrText>
      </w:r>
      <w:r w:rsidR="00093E13" w:rsidRPr="00B2543E">
        <w:rPr>
          <w:rFonts w:ascii="Arial" w:hAnsi="Arial" w:cs="Arial"/>
          <w:color w:val="000000"/>
        </w:rPr>
        <w:instrText xml:space="preserve"> \* MERGEFORMAT </w:instrText>
      </w:r>
      <w:r w:rsidR="004641BE" w:rsidRPr="00B2543E">
        <w:rPr>
          <w:rFonts w:ascii="Arial" w:hAnsi="Arial" w:cs="Arial"/>
          <w:color w:val="000000"/>
        </w:rPr>
      </w:r>
      <w:r w:rsidR="004641BE" w:rsidRPr="00B2543E">
        <w:rPr>
          <w:rFonts w:ascii="Arial" w:hAnsi="Arial" w:cs="Arial"/>
          <w:color w:val="000000"/>
        </w:rPr>
        <w:fldChar w:fldCharType="separate"/>
      </w:r>
      <w:r w:rsidR="004641BE" w:rsidRPr="00B2543E">
        <w:rPr>
          <w:rFonts w:ascii="Arial" w:hAnsi="Arial" w:cs="Arial"/>
          <w:color w:val="000000"/>
        </w:rPr>
        <w:t>6</w:t>
      </w:r>
      <w:r w:rsidR="004641BE" w:rsidRPr="00B2543E">
        <w:rPr>
          <w:rFonts w:ascii="Arial" w:hAnsi="Arial" w:cs="Arial"/>
          <w:color w:val="000000"/>
        </w:rPr>
        <w:fldChar w:fldCharType="end"/>
      </w:r>
      <w:r w:rsidR="004641BE" w:rsidRPr="00B2543E">
        <w:rPr>
          <w:rFonts w:ascii="Arial" w:hAnsi="Arial" w:cs="Arial"/>
          <w:color w:val="000000"/>
        </w:rPr>
        <w:t xml:space="preserve"> tohoto článku smlouvy</w:t>
      </w:r>
      <w:r w:rsidR="005C1788" w:rsidRPr="00B2543E">
        <w:rPr>
          <w:rFonts w:ascii="Arial" w:hAnsi="Arial" w:cs="Arial"/>
          <w:color w:val="000000"/>
        </w:rPr>
        <w:t>.</w:t>
      </w:r>
      <w:r w:rsidRPr="00B2543E">
        <w:rPr>
          <w:rFonts w:ascii="Arial" w:hAnsi="Arial" w:cs="Arial"/>
          <w:color w:val="000000"/>
        </w:rPr>
        <w:t xml:space="preserve"> Důvody pro změnu výše uvedených osob je příkazník povinen doložit spolu s oznámením této změny bez zbytečného odkladu. </w:t>
      </w:r>
      <w:r w:rsidR="00846D54" w:rsidRPr="00B2543E">
        <w:rPr>
          <w:rFonts w:ascii="Arial" w:hAnsi="Arial" w:cs="Arial"/>
          <w:color w:val="000000"/>
        </w:rPr>
        <w:t xml:space="preserve">Příkazce </w:t>
      </w:r>
      <w:r w:rsidR="00DA5E81" w:rsidRPr="00B2543E">
        <w:rPr>
          <w:rFonts w:ascii="Arial" w:hAnsi="Arial" w:cs="Arial"/>
          <w:color w:val="000000"/>
        </w:rPr>
        <w:t xml:space="preserve">je oprávněn do pěti kalendářních dnů od přijetí příslušného oznámení zamítnout účast konkrétní </w:t>
      </w:r>
      <w:r w:rsidR="00846D54" w:rsidRPr="00B2543E">
        <w:rPr>
          <w:rFonts w:ascii="Arial" w:hAnsi="Arial" w:cs="Arial"/>
          <w:color w:val="000000"/>
        </w:rPr>
        <w:t xml:space="preserve">navrhované osoby </w:t>
      </w:r>
      <w:r w:rsidR="007874CE" w:rsidRPr="00B2543E">
        <w:rPr>
          <w:rFonts w:ascii="Arial" w:hAnsi="Arial" w:cs="Arial"/>
          <w:color w:val="000000"/>
        </w:rPr>
        <w:t xml:space="preserve">při </w:t>
      </w:r>
      <w:r w:rsidR="00DA5E81" w:rsidRPr="00B2543E">
        <w:rPr>
          <w:rFonts w:ascii="Arial" w:hAnsi="Arial" w:cs="Arial"/>
          <w:color w:val="000000"/>
        </w:rPr>
        <w:t>provádění předmětu</w:t>
      </w:r>
      <w:r w:rsidR="00DA5E81" w:rsidRPr="00224D43">
        <w:rPr>
          <w:rFonts w:ascii="Arial" w:hAnsi="Arial" w:cs="Arial"/>
          <w:color w:val="000000"/>
        </w:rPr>
        <w:t xml:space="preserve"> </w:t>
      </w:r>
      <w:r w:rsidR="007874CE" w:rsidRPr="00224D43">
        <w:rPr>
          <w:rFonts w:ascii="Arial" w:hAnsi="Arial" w:cs="Arial"/>
          <w:color w:val="000000"/>
        </w:rPr>
        <w:t>s</w:t>
      </w:r>
      <w:r w:rsidR="00DA5E81" w:rsidRPr="00224D43">
        <w:rPr>
          <w:rFonts w:ascii="Arial" w:hAnsi="Arial" w:cs="Arial"/>
          <w:color w:val="000000"/>
        </w:rPr>
        <w:t xml:space="preserve">mlouvy,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4" w:name="_Ref177368508"/>
    </w:p>
    <w:bookmarkEnd w:id="4"/>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03D2A610"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v rámci zadávacího řízení veřejné zakázky</w:t>
      </w:r>
      <w:r w:rsidRPr="00224D43">
        <w:rPr>
          <w:rFonts w:ascii="Arial" w:hAnsi="Arial" w:cs="Arial"/>
          <w:color w:val="000000"/>
        </w:rPr>
        <w:t xml:space="preserve">. </w:t>
      </w:r>
    </w:p>
    <w:p w14:paraId="26A67854" w14:textId="186B54B7"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5"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887002" w:rsidRPr="00224D43">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5"/>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lastRenderedPageBreak/>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2AD501E8"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doklady pro posouzení, zda by změna osoby měla vliv výsledek hodnocení nabídek v rámci zadávacího řízení příslušné veřejné zakázky.</w:t>
      </w:r>
    </w:p>
    <w:p w14:paraId="4AF994E5" w14:textId="326AD935"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6" w:name="_Ref177395596"/>
      <w:r w:rsidRPr="00224D43">
        <w:rPr>
          <w:rFonts w:ascii="Arial" w:hAnsi="Arial" w:cs="Arial"/>
          <w:color w:val="000000"/>
        </w:rPr>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7828B7" w:rsidRPr="00224D43">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6"/>
    </w:p>
    <w:p w14:paraId="6689621C" w14:textId="714409C0" w:rsidR="00861EA3" w:rsidRPr="00B2543E"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 xml:space="preserve">se </w:t>
      </w:r>
      <w:r w:rsidR="002275BE" w:rsidRPr="00B2543E">
        <w:rPr>
          <w:rFonts w:ascii="Arial" w:hAnsi="Arial" w:cs="Arial"/>
          <w:color w:val="000000"/>
        </w:rPr>
        <w:t>rozumí faktická nemožnost</w:t>
      </w:r>
      <w:r w:rsidR="008C5659" w:rsidRPr="00B2543E">
        <w:rPr>
          <w:rFonts w:ascii="Arial" w:hAnsi="Arial" w:cs="Arial"/>
          <w:color w:val="000000"/>
        </w:rPr>
        <w:t xml:space="preserve"> výkonu zajišťované činnosti z jiných než výjimečných </w:t>
      </w:r>
      <w:r w:rsidR="007752B9" w:rsidRPr="00B2543E">
        <w:rPr>
          <w:rFonts w:ascii="Arial" w:hAnsi="Arial" w:cs="Arial"/>
          <w:color w:val="000000"/>
        </w:rPr>
        <w:t>případech</w:t>
      </w:r>
      <w:r w:rsidR="008C5659" w:rsidRPr="00B2543E">
        <w:rPr>
          <w:rFonts w:ascii="Arial" w:hAnsi="Arial" w:cs="Arial"/>
          <w:color w:val="000000"/>
        </w:rPr>
        <w:t xml:space="preserve"> </w:t>
      </w:r>
      <w:r w:rsidR="00FB19BC" w:rsidRPr="00B2543E">
        <w:rPr>
          <w:rFonts w:ascii="Arial" w:hAnsi="Arial" w:cs="Arial"/>
          <w:color w:val="000000"/>
        </w:rPr>
        <w:t>nikoliv delší</w:t>
      </w:r>
      <w:r w:rsidR="00CE7211" w:rsidRPr="00B2543E">
        <w:rPr>
          <w:rFonts w:ascii="Arial" w:hAnsi="Arial" w:cs="Arial"/>
          <w:color w:val="000000"/>
        </w:rPr>
        <w:t xml:space="preserve"> </w:t>
      </w:r>
      <w:r w:rsidR="00FB19BC" w:rsidRPr="00B2543E">
        <w:rPr>
          <w:rFonts w:ascii="Arial" w:hAnsi="Arial" w:cs="Arial"/>
          <w:color w:val="000000"/>
        </w:rPr>
        <w:t xml:space="preserve">než 14 po sobě jdoucích dnů. </w:t>
      </w:r>
      <w:r w:rsidR="00AD4F46" w:rsidRPr="00B2543E">
        <w:rPr>
          <w:rFonts w:ascii="Arial" w:hAnsi="Arial" w:cs="Arial"/>
          <w:color w:val="000000"/>
        </w:rPr>
        <w:t xml:space="preserve">Příkazník je povinen </w:t>
      </w:r>
      <w:r w:rsidR="00A17A3A" w:rsidRPr="00B2543E">
        <w:rPr>
          <w:rFonts w:ascii="Arial" w:hAnsi="Arial" w:cs="Arial"/>
          <w:color w:val="000000"/>
        </w:rPr>
        <w:t>nahlásit příkazci zástup</w:t>
      </w:r>
      <w:r w:rsidR="00FE2437" w:rsidRPr="00B2543E">
        <w:rPr>
          <w:rFonts w:ascii="Arial" w:hAnsi="Arial" w:cs="Arial"/>
          <w:color w:val="000000"/>
        </w:rPr>
        <w:t>ce</w:t>
      </w:r>
      <w:r w:rsidR="00A17A3A" w:rsidRPr="00B2543E">
        <w:rPr>
          <w:rFonts w:ascii="Arial" w:hAnsi="Arial" w:cs="Arial"/>
          <w:color w:val="000000"/>
        </w:rPr>
        <w:t xml:space="preserve"> osoby dle odst. 2 tohoto článku </w:t>
      </w:r>
      <w:r w:rsidR="00F253D5" w:rsidRPr="00B2543E">
        <w:rPr>
          <w:rFonts w:ascii="Arial" w:hAnsi="Arial" w:cs="Arial"/>
          <w:color w:val="000000"/>
        </w:rPr>
        <w:t xml:space="preserve">písemným oznámením doručeným příkazci, a to nejpozději </w:t>
      </w:r>
      <w:r w:rsidR="00204FCE" w:rsidRPr="00B2543E">
        <w:rPr>
          <w:rFonts w:ascii="Arial" w:hAnsi="Arial" w:cs="Arial"/>
          <w:color w:val="000000"/>
        </w:rPr>
        <w:t xml:space="preserve">3 dny před zahájením </w:t>
      </w:r>
      <w:r w:rsidR="0004131F" w:rsidRPr="00B2543E">
        <w:rPr>
          <w:rFonts w:ascii="Arial" w:hAnsi="Arial" w:cs="Arial"/>
          <w:color w:val="000000"/>
        </w:rPr>
        <w:t>zástupu</w:t>
      </w:r>
      <w:r w:rsidR="00205309" w:rsidRPr="00B2543E">
        <w:rPr>
          <w:rFonts w:ascii="Arial" w:hAnsi="Arial" w:cs="Arial"/>
          <w:color w:val="000000"/>
        </w:rPr>
        <w:t xml:space="preserve"> spolu s uvedením důvodu krátkodobé nepřítomnosti</w:t>
      </w:r>
      <w:r w:rsidR="008C09FE" w:rsidRPr="00B2543E">
        <w:rPr>
          <w:rFonts w:ascii="Arial" w:hAnsi="Arial" w:cs="Arial"/>
          <w:color w:val="000000"/>
        </w:rPr>
        <w:t>, v případě</w:t>
      </w:r>
      <w:r w:rsidR="001C1F45" w:rsidRPr="00B2543E">
        <w:rPr>
          <w:rFonts w:ascii="Arial" w:hAnsi="Arial" w:cs="Arial"/>
          <w:color w:val="000000"/>
        </w:rPr>
        <w:t xml:space="preserve"> krátkodobé nepřítomnosti ze</w:t>
      </w:r>
      <w:r w:rsidR="008C09FE" w:rsidRPr="00B2543E">
        <w:rPr>
          <w:rFonts w:ascii="Arial" w:hAnsi="Arial" w:cs="Arial"/>
          <w:color w:val="000000"/>
        </w:rPr>
        <w:t xml:space="preserve"> zdravotních důvodů nejpozději do 3 dnů od </w:t>
      </w:r>
      <w:r w:rsidR="00A37075" w:rsidRPr="00B2543E">
        <w:rPr>
          <w:rFonts w:ascii="Arial" w:hAnsi="Arial" w:cs="Arial"/>
          <w:color w:val="000000"/>
        </w:rPr>
        <w:t>nepřítomnosti dané osoby</w:t>
      </w:r>
      <w:r w:rsidR="00205309" w:rsidRPr="00B2543E">
        <w:rPr>
          <w:rFonts w:ascii="Arial" w:hAnsi="Arial" w:cs="Arial"/>
          <w:color w:val="000000"/>
        </w:rPr>
        <w:t>.</w:t>
      </w:r>
      <w:r w:rsidR="0004131F" w:rsidRPr="00B2543E">
        <w:rPr>
          <w:rFonts w:ascii="Arial" w:hAnsi="Arial" w:cs="Arial"/>
          <w:color w:val="000000"/>
        </w:rPr>
        <w:t xml:space="preserve"> </w:t>
      </w:r>
      <w:r w:rsidR="007A6C3D" w:rsidRPr="00B2543E">
        <w:rPr>
          <w:rFonts w:ascii="Arial" w:hAnsi="Arial" w:cs="Arial"/>
          <w:color w:val="000000"/>
        </w:rPr>
        <w:t>Pro</w:t>
      </w:r>
      <w:r w:rsidR="0004131F" w:rsidRPr="00B2543E">
        <w:rPr>
          <w:rFonts w:ascii="Arial" w:hAnsi="Arial" w:cs="Arial"/>
          <w:color w:val="000000"/>
        </w:rPr>
        <w:t xml:space="preserve"> </w:t>
      </w:r>
      <w:r w:rsidR="007A6C3D" w:rsidRPr="00B2543E">
        <w:rPr>
          <w:rFonts w:ascii="Arial" w:hAnsi="Arial" w:cs="Arial"/>
          <w:color w:val="000000"/>
        </w:rPr>
        <w:t>zastupující</w:t>
      </w:r>
      <w:r w:rsidR="0004131F" w:rsidRPr="00B2543E">
        <w:rPr>
          <w:rFonts w:ascii="Arial" w:hAnsi="Arial" w:cs="Arial"/>
          <w:color w:val="000000"/>
        </w:rPr>
        <w:t xml:space="preserve"> </w:t>
      </w:r>
      <w:r w:rsidR="002A2144" w:rsidRPr="00B2543E">
        <w:rPr>
          <w:rFonts w:ascii="Arial" w:hAnsi="Arial" w:cs="Arial"/>
          <w:color w:val="000000"/>
        </w:rPr>
        <w:t>osob</w:t>
      </w:r>
      <w:r w:rsidR="007A6C3D" w:rsidRPr="00B2543E">
        <w:rPr>
          <w:rFonts w:ascii="Arial" w:hAnsi="Arial" w:cs="Arial"/>
          <w:color w:val="000000"/>
        </w:rPr>
        <w:t>u</w:t>
      </w:r>
      <w:r w:rsidR="002A2144" w:rsidRPr="00B2543E">
        <w:rPr>
          <w:rFonts w:ascii="Arial" w:hAnsi="Arial" w:cs="Arial"/>
          <w:color w:val="000000"/>
        </w:rPr>
        <w:t xml:space="preserve"> </w:t>
      </w:r>
      <w:r w:rsidR="000C52C5" w:rsidRPr="00B2543E">
        <w:rPr>
          <w:rFonts w:ascii="Arial" w:hAnsi="Arial" w:cs="Arial"/>
          <w:color w:val="000000"/>
        </w:rPr>
        <w:t>se</w:t>
      </w:r>
      <w:r w:rsidR="009D5079" w:rsidRPr="00B2543E">
        <w:rPr>
          <w:rFonts w:ascii="Arial" w:hAnsi="Arial" w:cs="Arial"/>
          <w:color w:val="000000"/>
        </w:rPr>
        <w:t xml:space="preserve"> ujednání </w:t>
      </w:r>
      <w:r w:rsidR="00BC7A72" w:rsidRPr="00B2543E">
        <w:rPr>
          <w:rFonts w:ascii="Arial" w:hAnsi="Arial" w:cs="Arial"/>
          <w:color w:val="000000"/>
        </w:rPr>
        <w:t xml:space="preserve">odst. </w:t>
      </w:r>
      <w:r w:rsidR="000C52C5" w:rsidRPr="00B2543E">
        <w:rPr>
          <w:rFonts w:ascii="Arial" w:hAnsi="Arial" w:cs="Arial"/>
          <w:color w:val="000000"/>
        </w:rPr>
        <w:fldChar w:fldCharType="begin"/>
      </w:r>
      <w:r w:rsidR="000C52C5" w:rsidRPr="00B2543E">
        <w:rPr>
          <w:rFonts w:ascii="Arial" w:hAnsi="Arial" w:cs="Arial"/>
          <w:color w:val="000000"/>
        </w:rPr>
        <w:instrText xml:space="preserve"> REF _Ref177368820 \r \h </w:instrText>
      </w:r>
      <w:r w:rsidR="00093E13" w:rsidRPr="00B2543E">
        <w:rPr>
          <w:rFonts w:ascii="Arial" w:hAnsi="Arial" w:cs="Arial"/>
          <w:color w:val="000000"/>
        </w:rPr>
        <w:instrText xml:space="preserve"> \* MERGEFORMAT </w:instrText>
      </w:r>
      <w:r w:rsidR="000C52C5" w:rsidRPr="00B2543E">
        <w:rPr>
          <w:rFonts w:ascii="Arial" w:hAnsi="Arial" w:cs="Arial"/>
          <w:color w:val="000000"/>
        </w:rPr>
      </w:r>
      <w:r w:rsidR="000C52C5" w:rsidRPr="00B2543E">
        <w:rPr>
          <w:rFonts w:ascii="Arial" w:hAnsi="Arial" w:cs="Arial"/>
          <w:color w:val="000000"/>
        </w:rPr>
        <w:fldChar w:fldCharType="separate"/>
      </w:r>
      <w:r w:rsidR="000C52C5" w:rsidRPr="00B2543E">
        <w:rPr>
          <w:rFonts w:ascii="Arial" w:hAnsi="Arial" w:cs="Arial"/>
          <w:color w:val="000000"/>
        </w:rPr>
        <w:t>6</w:t>
      </w:r>
      <w:r w:rsidR="000C52C5" w:rsidRPr="00B2543E">
        <w:rPr>
          <w:rFonts w:ascii="Arial" w:hAnsi="Arial" w:cs="Arial"/>
          <w:color w:val="000000"/>
        </w:rPr>
        <w:fldChar w:fldCharType="end"/>
      </w:r>
      <w:r w:rsidR="00162C00" w:rsidRPr="00B2543E">
        <w:rPr>
          <w:rFonts w:ascii="Arial" w:hAnsi="Arial" w:cs="Arial"/>
          <w:color w:val="000000"/>
        </w:rPr>
        <w:t xml:space="preserve"> tohoto článku uplatní obdobně</w:t>
      </w:r>
      <w:r w:rsidR="00BC7A72" w:rsidRPr="00B2543E">
        <w:rPr>
          <w:rFonts w:ascii="Arial" w:hAnsi="Arial" w:cs="Arial"/>
          <w:color w:val="000000"/>
        </w:rPr>
        <w:t xml:space="preserve">. </w:t>
      </w:r>
    </w:p>
    <w:p w14:paraId="63D20129" w14:textId="4FFE559A" w:rsidR="00B8133D" w:rsidRPr="00B2543E" w:rsidRDefault="00B8133D" w:rsidP="00224D43">
      <w:pPr>
        <w:pStyle w:val="Zkladntext"/>
        <w:numPr>
          <w:ilvl w:val="0"/>
          <w:numId w:val="4"/>
        </w:numPr>
        <w:spacing w:line="276" w:lineRule="auto"/>
        <w:ind w:left="357" w:hanging="357"/>
        <w:jc w:val="both"/>
        <w:rPr>
          <w:rFonts w:ascii="Arial" w:hAnsi="Arial" w:cs="Arial"/>
          <w:color w:val="000000"/>
        </w:rPr>
      </w:pPr>
      <w:r w:rsidRPr="00B2543E">
        <w:rPr>
          <w:rFonts w:ascii="Arial" w:hAnsi="Arial" w:cs="Arial"/>
          <w:color w:val="000000"/>
        </w:rPr>
        <w:t xml:space="preserve">Je-li zástupce příkazce ve věcech smluvních dle článku 2 odst. 1 písm. a) osoba odlišná od osoby oprávněné </w:t>
      </w:r>
      <w:r w:rsidR="005B1E93" w:rsidRPr="00B2543E">
        <w:rPr>
          <w:rFonts w:ascii="Arial" w:hAnsi="Arial" w:cs="Arial"/>
          <w:color w:val="000000"/>
        </w:rPr>
        <w:t xml:space="preserve">právně </w:t>
      </w:r>
      <w:r w:rsidRPr="00B2543E">
        <w:rPr>
          <w:rFonts w:ascii="Arial" w:hAnsi="Arial" w:cs="Arial"/>
          <w:color w:val="000000"/>
        </w:rPr>
        <w:t xml:space="preserve">jednat za příkazce dle právních předpisů, </w:t>
      </w:r>
      <w:r w:rsidR="005B1E93" w:rsidRPr="00B2543E">
        <w:rPr>
          <w:rFonts w:ascii="Arial" w:hAnsi="Arial" w:cs="Arial"/>
          <w:color w:val="000000"/>
        </w:rPr>
        <w:t>je osoba dle článku 2 odst. 1 písm. a) oprávněna toliko jednat o obsahu případné změny této smlouvy</w:t>
      </w:r>
      <w:r w:rsidR="003F6AB5" w:rsidRPr="00B2543E">
        <w:rPr>
          <w:rFonts w:ascii="Arial" w:hAnsi="Arial" w:cs="Arial"/>
          <w:color w:val="000000"/>
        </w:rPr>
        <w:t xml:space="preserve"> nebo podmínkách jejího ukončení, </w:t>
      </w:r>
      <w:r w:rsidRPr="00B2543E">
        <w:rPr>
          <w:rFonts w:ascii="Arial" w:hAnsi="Arial" w:cs="Arial"/>
          <w:color w:val="000000"/>
        </w:rPr>
        <w:t xml:space="preserve">není </w:t>
      </w:r>
      <w:r w:rsidR="003F6AB5" w:rsidRPr="00B2543E">
        <w:rPr>
          <w:rFonts w:ascii="Arial" w:hAnsi="Arial" w:cs="Arial"/>
          <w:color w:val="000000"/>
        </w:rPr>
        <w:t xml:space="preserve">však </w:t>
      </w:r>
      <w:r w:rsidRPr="00B2543E">
        <w:rPr>
          <w:rFonts w:ascii="Arial" w:hAnsi="Arial" w:cs="Arial"/>
          <w:color w:val="000000"/>
        </w:rPr>
        <w:t>oprávněn</w:t>
      </w:r>
      <w:r w:rsidR="003F6AB5" w:rsidRPr="00B2543E">
        <w:rPr>
          <w:rFonts w:ascii="Arial" w:hAnsi="Arial" w:cs="Arial"/>
          <w:color w:val="000000"/>
        </w:rPr>
        <w:t>a</w:t>
      </w:r>
      <w:r w:rsidRPr="00B2543E">
        <w:rPr>
          <w:rFonts w:ascii="Arial" w:hAnsi="Arial" w:cs="Arial"/>
          <w:color w:val="000000"/>
        </w:rPr>
        <w:t xml:space="preserve"> uzavírat dodatky k této smlouvě ani tuto smlouvu ukončit.</w:t>
      </w:r>
      <w:r w:rsidR="005C1788" w:rsidRPr="00B2543E">
        <w:rPr>
          <w:rFonts w:ascii="Arial" w:hAnsi="Arial" w:cs="Arial"/>
          <w:color w:val="000000"/>
        </w:rPr>
        <w:t xml:space="preserve"> </w:t>
      </w:r>
    </w:p>
    <w:p w14:paraId="14C91E0D" w14:textId="070A8C7B"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B2543E">
        <w:rPr>
          <w:rFonts w:ascii="Arial" w:hAnsi="Arial" w:cs="Arial"/>
          <w:color w:val="000000"/>
        </w:rPr>
        <w:t>Veškeré písemnosti dle této smlouvy budou příjemci doručeny přednostně datovou schránkou, případně osobně či odeslány kurýrní službou, doporučenou poštou nebo elektronickou poštou. Oznámení učiněná elektronickou poštou budou považována za řádně doručená adresované smluvní</w:t>
      </w:r>
      <w:r w:rsidRPr="00224D43">
        <w:rPr>
          <w:rFonts w:ascii="Arial" w:hAnsi="Arial" w:cs="Arial"/>
          <w:color w:val="000000"/>
        </w:rPr>
        <w:t xml:space="preserve">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28F09D3" w:rsidR="006E0A02" w:rsidRPr="00224D43" w:rsidRDefault="006E0A02"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224D43">
        <w:rPr>
          <w:rFonts w:ascii="Arial" w:hAnsi="Arial" w:cs="Arial"/>
          <w:color w:val="000000"/>
          <w:highlight w:val="yellow"/>
        </w:rPr>
        <w:t>[bude doplněno před podpisem</w:t>
      </w:r>
      <w:r w:rsidR="00063B5C" w:rsidRPr="00224D43">
        <w:rPr>
          <w:rFonts w:ascii="Arial" w:hAnsi="Arial" w:cs="Arial"/>
          <w:color w:val="000000"/>
          <w:highlight w:val="yellow"/>
        </w:rPr>
        <w:t xml:space="preserve"> smlouvy</w:t>
      </w:r>
      <w:r w:rsidR="006A6730" w:rsidRPr="00224D43">
        <w:rPr>
          <w:rFonts w:ascii="Arial" w:hAnsi="Arial" w:cs="Arial"/>
          <w:color w:val="000000"/>
          <w:highlight w:val="yellow"/>
        </w:rPr>
        <w:t>]</w:t>
      </w:r>
      <w:r w:rsidRPr="00224D43">
        <w:rPr>
          <w:rFonts w:ascii="Arial" w:hAnsi="Arial" w:cs="Arial"/>
          <w:color w:val="000000"/>
        </w:rPr>
        <w:t xml:space="preserve"> v rámci </w:t>
      </w:r>
      <w:r w:rsidR="00261C40" w:rsidRPr="00224D43">
        <w:rPr>
          <w:rFonts w:ascii="Arial" w:hAnsi="Arial" w:cs="Arial"/>
          <w:color w:val="000000"/>
        </w:rPr>
        <w:t xml:space="preserve">zadávacího řízení </w:t>
      </w:r>
      <w:r w:rsidRPr="00224D43">
        <w:rPr>
          <w:rFonts w:ascii="Arial" w:hAnsi="Arial" w:cs="Arial"/>
          <w:color w:val="000000"/>
        </w:rPr>
        <w:t>veřejné zakázky.</w:t>
      </w:r>
    </w:p>
    <w:p w14:paraId="122C525D" w14:textId="4E57FADA" w:rsidR="000610E8" w:rsidRPr="00224D43" w:rsidRDefault="00B0377B"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3D638736" w14:textId="77777777" w:rsidR="006621A9" w:rsidRDefault="00384E8E" w:rsidP="006621A9">
      <w:pPr>
        <w:pStyle w:val="Default"/>
        <w:spacing w:after="120" w:line="276" w:lineRule="auto"/>
        <w:ind w:left="1843" w:hanging="1418"/>
        <w:rPr>
          <w:rFonts w:ascii="Arial" w:hAnsi="Arial" w:cs="Arial"/>
          <w:sz w:val="20"/>
          <w:szCs w:val="20"/>
        </w:rPr>
      </w:pPr>
      <w:r w:rsidRPr="00224D43">
        <w:rPr>
          <w:rFonts w:ascii="Arial" w:eastAsia="Times New Roman" w:hAnsi="Arial" w:cs="Arial"/>
          <w:sz w:val="20"/>
          <w:szCs w:val="20"/>
          <w:lang w:eastAsia="cs-CZ"/>
        </w:rPr>
        <w:t>a</w:t>
      </w:r>
      <w:r w:rsidR="00DB3BCF" w:rsidRPr="00224D43">
        <w:rPr>
          <w:rFonts w:ascii="Arial" w:eastAsia="Times New Roman" w:hAnsi="Arial" w:cs="Arial"/>
          <w:sz w:val="20"/>
          <w:szCs w:val="20"/>
          <w:lang w:eastAsia="cs-CZ"/>
        </w:rPr>
        <w:t>)</w:t>
      </w:r>
      <w:r w:rsidR="00CD350F" w:rsidRPr="00224D43">
        <w:rPr>
          <w:rFonts w:ascii="Arial" w:eastAsia="Times New Roman" w:hAnsi="Arial" w:cs="Arial"/>
          <w:sz w:val="20"/>
          <w:szCs w:val="20"/>
          <w:lang w:eastAsia="cs-CZ"/>
        </w:rPr>
        <w:t xml:space="preserve"> </w:t>
      </w:r>
      <w:r w:rsidR="00DB3BCF" w:rsidRPr="00224D43">
        <w:rPr>
          <w:rFonts w:ascii="Arial" w:hAnsi="Arial" w:cs="Arial"/>
          <w:sz w:val="20"/>
          <w:szCs w:val="20"/>
        </w:rPr>
        <w:t xml:space="preserve">Příloha č. 1a: </w:t>
      </w:r>
      <w:r w:rsidR="0064032E" w:rsidRPr="00224D43">
        <w:rPr>
          <w:rFonts w:ascii="Arial" w:hAnsi="Arial" w:cs="Arial"/>
          <w:bCs/>
          <w:sz w:val="20"/>
          <w:szCs w:val="20"/>
        </w:rPr>
        <w:t xml:space="preserve">Projektová dokumentace pro </w:t>
      </w:r>
      <w:r w:rsidR="002D6364" w:rsidRPr="00224D43">
        <w:rPr>
          <w:rFonts w:ascii="Arial" w:hAnsi="Arial" w:cs="Arial"/>
          <w:bCs/>
          <w:sz w:val="20"/>
          <w:szCs w:val="20"/>
        </w:rPr>
        <w:t xml:space="preserve">provádění </w:t>
      </w:r>
      <w:r w:rsidR="0064032E" w:rsidRPr="00224D43">
        <w:rPr>
          <w:rFonts w:ascii="Arial" w:hAnsi="Arial" w:cs="Arial"/>
          <w:bCs/>
          <w:sz w:val="20"/>
          <w:szCs w:val="20"/>
        </w:rPr>
        <w:t>stavby</w:t>
      </w:r>
      <w:r w:rsidR="00DB3BCF" w:rsidRPr="00224D43">
        <w:rPr>
          <w:rFonts w:ascii="Arial" w:hAnsi="Arial" w:cs="Arial"/>
          <w:sz w:val="20"/>
          <w:szCs w:val="20"/>
        </w:rPr>
        <w:t xml:space="preserve"> </w:t>
      </w:r>
      <w:r w:rsidR="000D2D99" w:rsidRPr="000D2D99">
        <w:rPr>
          <w:rFonts w:ascii="Arial" w:hAnsi="Arial" w:cs="Arial"/>
          <w:sz w:val="20"/>
          <w:szCs w:val="20"/>
        </w:rPr>
        <w:t>zpracovatel KANIA a.s., Špálova 809,</w:t>
      </w:r>
      <w:r w:rsidR="000D2D99">
        <w:rPr>
          <w:rFonts w:ascii="Arial" w:hAnsi="Arial" w:cs="Arial"/>
          <w:sz w:val="20"/>
          <w:szCs w:val="20"/>
        </w:rPr>
        <w:t xml:space="preserve"> </w:t>
      </w:r>
      <w:r w:rsidR="000D2D99" w:rsidRPr="000D2D99">
        <w:rPr>
          <w:rFonts w:ascii="Arial" w:hAnsi="Arial" w:cs="Arial"/>
          <w:sz w:val="20"/>
          <w:szCs w:val="20"/>
        </w:rPr>
        <w:t>702</w:t>
      </w:r>
      <w:r w:rsidR="000D2D99">
        <w:rPr>
          <w:rFonts w:ascii="Arial" w:hAnsi="Arial" w:cs="Arial"/>
          <w:sz w:val="20"/>
          <w:szCs w:val="20"/>
        </w:rPr>
        <w:t> </w:t>
      </w:r>
      <w:r w:rsidR="000D2D99" w:rsidRPr="000D2D99">
        <w:rPr>
          <w:rFonts w:ascii="Arial" w:hAnsi="Arial" w:cs="Arial"/>
          <w:sz w:val="20"/>
          <w:szCs w:val="20"/>
        </w:rPr>
        <w:t xml:space="preserve">00 Ostrava – Přívoz, vedoucí projektant Ing. Ondřej Fabián </w:t>
      </w:r>
      <w:r w:rsidR="00DB3BCF" w:rsidRPr="00224D43">
        <w:rPr>
          <w:rFonts w:ascii="Arial" w:hAnsi="Arial" w:cs="Arial"/>
          <w:sz w:val="20"/>
          <w:szCs w:val="20"/>
        </w:rPr>
        <w:t xml:space="preserve">(tvoří </w:t>
      </w:r>
      <w:r w:rsidR="0038345A" w:rsidRPr="00224D43">
        <w:rPr>
          <w:rFonts w:ascii="Arial" w:hAnsi="Arial" w:cs="Arial"/>
          <w:sz w:val="20"/>
          <w:szCs w:val="20"/>
        </w:rPr>
        <w:t>samostatný dokument</w:t>
      </w:r>
      <w:r w:rsidR="00DB3BCF" w:rsidRPr="00224D43">
        <w:rPr>
          <w:rFonts w:ascii="Arial" w:hAnsi="Arial" w:cs="Arial"/>
          <w:sz w:val="20"/>
          <w:szCs w:val="20"/>
        </w:rPr>
        <w:t>)</w:t>
      </w:r>
    </w:p>
    <w:p w14:paraId="30AA20DA" w14:textId="6D5FF5C9" w:rsidR="006621A9" w:rsidRDefault="006621A9" w:rsidP="006621A9">
      <w:pPr>
        <w:pStyle w:val="Default"/>
        <w:spacing w:after="120" w:line="276" w:lineRule="auto"/>
        <w:ind w:left="1843" w:hanging="1418"/>
        <w:rPr>
          <w:rFonts w:ascii="Arial" w:hAnsi="Arial" w:cs="Arial"/>
          <w:sz w:val="20"/>
          <w:szCs w:val="20"/>
        </w:rPr>
      </w:pPr>
      <w:r>
        <w:rPr>
          <w:rFonts w:ascii="Arial" w:hAnsi="Arial" w:cs="Arial"/>
          <w:sz w:val="20"/>
          <w:szCs w:val="20"/>
        </w:rPr>
        <w:t xml:space="preserve">    </w:t>
      </w:r>
      <w:r w:rsidR="00DB3BCF" w:rsidRPr="00224D43">
        <w:rPr>
          <w:rFonts w:ascii="Arial" w:hAnsi="Arial" w:cs="Arial"/>
          <w:sz w:val="20"/>
          <w:szCs w:val="20"/>
        </w:rPr>
        <w:t xml:space="preserve">Příloha č. 1b: </w:t>
      </w:r>
      <w:r w:rsidR="002D6364" w:rsidRPr="00224D43">
        <w:rPr>
          <w:rFonts w:ascii="Arial" w:hAnsi="Arial" w:cs="Arial"/>
          <w:bCs/>
          <w:sz w:val="20"/>
          <w:szCs w:val="20"/>
        </w:rPr>
        <w:t>P</w:t>
      </w:r>
      <w:r w:rsidR="0064032E" w:rsidRPr="00224D43">
        <w:rPr>
          <w:rFonts w:ascii="Arial" w:hAnsi="Arial" w:cs="Arial"/>
          <w:bCs/>
          <w:sz w:val="20"/>
          <w:szCs w:val="20"/>
        </w:rPr>
        <w:t>ovolení</w:t>
      </w:r>
      <w:r w:rsidR="002D6364" w:rsidRPr="00224D43">
        <w:rPr>
          <w:rFonts w:ascii="Arial" w:hAnsi="Arial" w:cs="Arial"/>
          <w:bCs/>
          <w:sz w:val="20"/>
          <w:szCs w:val="20"/>
        </w:rPr>
        <w:t xml:space="preserve"> </w:t>
      </w:r>
      <w:r w:rsidR="00AB1E22" w:rsidRPr="00224D43">
        <w:rPr>
          <w:rFonts w:ascii="Arial" w:hAnsi="Arial" w:cs="Arial"/>
          <w:bCs/>
          <w:sz w:val="20"/>
          <w:szCs w:val="20"/>
        </w:rPr>
        <w:t>záměru</w:t>
      </w:r>
      <w:r w:rsidR="0064032E" w:rsidRPr="00224D43">
        <w:rPr>
          <w:rFonts w:ascii="Arial" w:hAnsi="Arial" w:cs="Arial"/>
          <w:bCs/>
          <w:sz w:val="20"/>
          <w:szCs w:val="20"/>
        </w:rPr>
        <w:t xml:space="preserve"> č.j.: </w:t>
      </w:r>
      <w:proofErr w:type="spellStart"/>
      <w:r w:rsidRPr="006621A9">
        <w:rPr>
          <w:rFonts w:ascii="Arial" w:hAnsi="Arial" w:cs="Arial"/>
          <w:bCs/>
          <w:sz w:val="20"/>
          <w:szCs w:val="20"/>
        </w:rPr>
        <w:t>MuJc</w:t>
      </w:r>
      <w:proofErr w:type="spellEnd"/>
      <w:r w:rsidRPr="006621A9">
        <w:rPr>
          <w:rFonts w:ascii="Arial" w:hAnsi="Arial" w:cs="Arial"/>
          <w:bCs/>
          <w:sz w:val="20"/>
          <w:szCs w:val="20"/>
        </w:rPr>
        <w:t>/2025/17664/SU/Zel</w:t>
      </w:r>
      <w:r w:rsidR="0064032E" w:rsidRPr="00224D43">
        <w:rPr>
          <w:rFonts w:ascii="Arial" w:hAnsi="Arial" w:cs="Arial"/>
          <w:bCs/>
          <w:sz w:val="20"/>
          <w:szCs w:val="20"/>
        </w:rPr>
        <w:t xml:space="preserve">, které nabylo právní moci dne </w:t>
      </w:r>
      <w:r w:rsidRPr="006621A9">
        <w:rPr>
          <w:rFonts w:ascii="Arial" w:hAnsi="Arial" w:cs="Arial"/>
          <w:bCs/>
          <w:sz w:val="20"/>
          <w:szCs w:val="20"/>
        </w:rPr>
        <w:t>30.6.2025</w:t>
      </w:r>
      <w:r w:rsidR="00346349" w:rsidRPr="00224D43">
        <w:rPr>
          <w:rFonts w:ascii="Arial" w:hAnsi="Arial" w:cs="Arial"/>
          <w:bCs/>
          <w:sz w:val="20"/>
          <w:szCs w:val="20"/>
        </w:rPr>
        <w:t xml:space="preserve"> </w:t>
      </w:r>
      <w:r w:rsidR="0064032E" w:rsidRPr="00224D43">
        <w:rPr>
          <w:rFonts w:ascii="Arial" w:hAnsi="Arial" w:cs="Arial"/>
          <w:bCs/>
          <w:sz w:val="20"/>
          <w:szCs w:val="20"/>
        </w:rPr>
        <w:t xml:space="preserve">vydané </w:t>
      </w:r>
      <w:r>
        <w:rPr>
          <w:rFonts w:ascii="Arial" w:hAnsi="Arial" w:cs="Arial"/>
          <w:bCs/>
          <w:sz w:val="20"/>
          <w:szCs w:val="20"/>
        </w:rPr>
        <w:t>Městským úřadem Jičín</w:t>
      </w:r>
      <w:r w:rsidR="00DB3BCF" w:rsidRPr="00224D43">
        <w:rPr>
          <w:rFonts w:ascii="Arial" w:hAnsi="Arial" w:cs="Arial"/>
          <w:sz w:val="20"/>
          <w:szCs w:val="20"/>
        </w:rPr>
        <w:t xml:space="preserve"> (tvoří </w:t>
      </w:r>
      <w:r w:rsidR="00346349" w:rsidRPr="00224D43">
        <w:rPr>
          <w:rFonts w:ascii="Arial" w:hAnsi="Arial" w:cs="Arial"/>
          <w:sz w:val="20"/>
          <w:szCs w:val="20"/>
        </w:rPr>
        <w:t>samostatný dokument</w:t>
      </w:r>
      <w:r w:rsidR="00DB3BCF" w:rsidRPr="00224D43">
        <w:rPr>
          <w:rFonts w:ascii="Arial" w:hAnsi="Arial" w:cs="Arial"/>
          <w:sz w:val="20"/>
          <w:szCs w:val="20"/>
        </w:rPr>
        <w:t>)</w:t>
      </w:r>
    </w:p>
    <w:p w14:paraId="28827425" w14:textId="24BE1809" w:rsidR="00DB3BCF" w:rsidRPr="00224D43" w:rsidRDefault="006621A9" w:rsidP="006621A9">
      <w:pPr>
        <w:pStyle w:val="Default"/>
        <w:spacing w:after="120" w:line="276" w:lineRule="auto"/>
        <w:ind w:left="1843" w:hanging="1418"/>
        <w:rPr>
          <w:rFonts w:ascii="Arial" w:hAnsi="Arial" w:cs="Arial"/>
          <w:sz w:val="20"/>
          <w:szCs w:val="20"/>
        </w:rPr>
      </w:pPr>
      <w:r>
        <w:rPr>
          <w:rFonts w:ascii="Arial" w:hAnsi="Arial" w:cs="Arial"/>
          <w:sz w:val="20"/>
          <w:szCs w:val="20"/>
        </w:rPr>
        <w:t xml:space="preserve">    </w:t>
      </w:r>
      <w:r w:rsidR="00DB3BCF" w:rsidRPr="00224D43">
        <w:rPr>
          <w:rFonts w:ascii="Arial" w:hAnsi="Arial" w:cs="Arial"/>
          <w:sz w:val="20"/>
          <w:szCs w:val="20"/>
        </w:rPr>
        <w:t xml:space="preserve">Příloha č. 1c: Soupis stavebních prací, dodávek a služeb včetně výkazu výměr (tvoří </w:t>
      </w:r>
      <w:r w:rsidR="00B91D7C" w:rsidRPr="00224D43">
        <w:rPr>
          <w:rFonts w:ascii="Arial" w:hAnsi="Arial" w:cs="Arial"/>
          <w:sz w:val="20"/>
          <w:szCs w:val="20"/>
        </w:rPr>
        <w:t>samostatný dokument</w:t>
      </w:r>
      <w:r w:rsidR="00DB3BCF" w:rsidRPr="00224D43">
        <w:rPr>
          <w:rFonts w:ascii="Arial" w:hAnsi="Arial" w:cs="Arial"/>
          <w:sz w:val="20"/>
          <w:szCs w:val="20"/>
        </w:rPr>
        <w:t>)</w:t>
      </w:r>
      <w:r>
        <w:rPr>
          <w:rFonts w:ascii="Arial" w:hAnsi="Arial" w:cs="Arial"/>
          <w:sz w:val="20"/>
          <w:szCs w:val="20"/>
        </w:rPr>
        <w:t xml:space="preserve">   </w:t>
      </w:r>
    </w:p>
    <w:p w14:paraId="75E76C5A" w14:textId="2E0371DC" w:rsidR="00384E8E" w:rsidRPr="00224D43" w:rsidRDefault="00384E8E" w:rsidP="00224D43">
      <w:pPr>
        <w:pStyle w:val="Nadpis1"/>
        <w:keepNext w:val="0"/>
        <w:spacing w:after="120" w:line="276" w:lineRule="auto"/>
        <w:ind w:left="360"/>
        <w:jc w:val="both"/>
        <w:rPr>
          <w:rFonts w:cs="Arial"/>
          <w:b w:val="0"/>
          <w:bCs/>
          <w:color w:val="000000"/>
          <w:szCs w:val="20"/>
        </w:rPr>
      </w:pPr>
      <w:r w:rsidRPr="00224D43">
        <w:rPr>
          <w:rFonts w:cs="Arial"/>
          <w:b w:val="0"/>
          <w:color w:val="000000"/>
          <w:szCs w:val="20"/>
        </w:rPr>
        <w:t>b) Příloha č. 2</w:t>
      </w:r>
      <w:r w:rsidR="006621A9">
        <w:rPr>
          <w:rFonts w:cs="Arial"/>
          <w:color w:val="000000"/>
          <w:szCs w:val="20"/>
        </w:rPr>
        <w:t xml:space="preserve">    </w:t>
      </w:r>
      <w:r w:rsidR="00DB3BCF" w:rsidRPr="00224D43">
        <w:rPr>
          <w:rFonts w:cs="Arial"/>
          <w:b w:val="0"/>
          <w:bCs/>
          <w:color w:val="000000"/>
          <w:szCs w:val="20"/>
        </w:rPr>
        <w:t>Souhrnné prohlášení</w:t>
      </w:r>
      <w:r w:rsidR="0064032E" w:rsidRPr="00224D43">
        <w:rPr>
          <w:rFonts w:cs="Arial"/>
          <w:b w:val="0"/>
          <w:bCs/>
          <w:color w:val="000000"/>
          <w:szCs w:val="20"/>
        </w:rPr>
        <w:t xml:space="preserve"> </w:t>
      </w:r>
      <w:r w:rsidR="00EE219B" w:rsidRPr="00224D43">
        <w:rPr>
          <w:rFonts w:cs="Arial"/>
          <w:b w:val="0"/>
          <w:bCs/>
          <w:color w:val="000000"/>
          <w:szCs w:val="20"/>
        </w:rPr>
        <w:t xml:space="preserve">(je součástí nabídky příkazníka a </w:t>
      </w:r>
      <w:r w:rsidR="00216A42" w:rsidRPr="00224D43">
        <w:rPr>
          <w:rFonts w:cs="Arial"/>
          <w:b w:val="0"/>
          <w:bCs/>
          <w:color w:val="000000"/>
          <w:szCs w:val="20"/>
        </w:rPr>
        <w:t>tvoří samostatný dokument</w:t>
      </w:r>
      <w:r w:rsidR="00EE219B" w:rsidRPr="00224D43">
        <w:rPr>
          <w:rFonts w:cs="Arial"/>
          <w:b w:val="0"/>
          <w:bCs/>
          <w:color w:val="000000"/>
          <w:szCs w:val="20"/>
        </w:rPr>
        <w:t>)</w:t>
      </w:r>
    </w:p>
    <w:p w14:paraId="60F44057" w14:textId="12D90276" w:rsidR="00384E8E" w:rsidRPr="00224D43" w:rsidRDefault="00063B5C" w:rsidP="00224D43">
      <w:pPr>
        <w:pStyle w:val="Nadpis1"/>
        <w:keepNext w:val="0"/>
        <w:spacing w:after="120" w:line="276" w:lineRule="auto"/>
        <w:ind w:left="2127" w:hanging="1767"/>
        <w:jc w:val="both"/>
        <w:rPr>
          <w:rFonts w:cs="Arial"/>
          <w:b w:val="0"/>
          <w:color w:val="000000"/>
          <w:szCs w:val="20"/>
        </w:rPr>
      </w:pPr>
      <w:r w:rsidRPr="00224D43">
        <w:rPr>
          <w:rFonts w:cs="Arial"/>
          <w:b w:val="0"/>
          <w:bCs/>
          <w:color w:val="000000"/>
          <w:szCs w:val="20"/>
        </w:rPr>
        <w:t>c) Příloha č. 3</w:t>
      </w:r>
      <w:r w:rsidR="006621A9">
        <w:rPr>
          <w:rFonts w:cs="Arial"/>
          <w:b w:val="0"/>
          <w:bCs/>
          <w:color w:val="000000"/>
          <w:szCs w:val="20"/>
        </w:rPr>
        <w:t xml:space="preserve">   </w:t>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Pr="00224D43">
        <w:rPr>
          <w:rFonts w:cs="Arial"/>
          <w:b w:val="0"/>
          <w:color w:val="000000"/>
          <w:szCs w:val="20"/>
          <w:highlight w:val="yellow"/>
        </w:rPr>
        <w:t>[bude doplněno před podpisem, pokud bude relevantní]</w:t>
      </w:r>
    </w:p>
    <w:p w14:paraId="1B1D1D07" w14:textId="76D39CBB" w:rsidR="00A57387" w:rsidRPr="00224D43" w:rsidRDefault="00904407" w:rsidP="00224D43">
      <w:pPr>
        <w:pStyle w:val="Nadpis1"/>
        <w:keepNext w:val="0"/>
        <w:spacing w:after="120" w:line="276" w:lineRule="auto"/>
        <w:ind w:left="2127" w:hanging="1767"/>
        <w:jc w:val="both"/>
        <w:rPr>
          <w:rFonts w:cs="Arial"/>
          <w:b w:val="0"/>
          <w:bCs/>
          <w:color w:val="000000"/>
          <w:szCs w:val="20"/>
        </w:rPr>
      </w:pPr>
      <w:r w:rsidRPr="00B2543E">
        <w:rPr>
          <w:rFonts w:cs="Arial"/>
          <w:b w:val="0"/>
          <w:bCs/>
          <w:color w:val="000000"/>
          <w:szCs w:val="20"/>
        </w:rPr>
        <w:t>d) Příloha č. 4</w:t>
      </w:r>
      <w:r w:rsidR="006621A9" w:rsidRPr="00B2543E">
        <w:rPr>
          <w:rFonts w:cs="Arial"/>
          <w:b w:val="0"/>
          <w:bCs/>
          <w:color w:val="000000"/>
          <w:szCs w:val="20"/>
        </w:rPr>
        <w:t xml:space="preserve">    Pokyny a vzorová zpráva</w:t>
      </w:r>
      <w:r w:rsidR="006621A9" w:rsidRPr="006621A9">
        <w:rPr>
          <w:rFonts w:cs="Arial"/>
          <w:b w:val="0"/>
          <w:bCs/>
          <w:color w:val="000000"/>
          <w:szCs w:val="20"/>
        </w:rPr>
        <w:t xml:space="preserve"> o plnění zásad DNSH.</w:t>
      </w:r>
    </w:p>
    <w:p w14:paraId="122C5266" w14:textId="577D8F11" w:rsidR="0080710F" w:rsidRPr="00B2543E" w:rsidRDefault="0037673A" w:rsidP="00224D43">
      <w:pPr>
        <w:pStyle w:val="Zkladntext"/>
        <w:numPr>
          <w:ilvl w:val="0"/>
          <w:numId w:val="5"/>
        </w:numPr>
        <w:spacing w:line="276" w:lineRule="auto"/>
        <w:jc w:val="both"/>
        <w:rPr>
          <w:rFonts w:ascii="Arial" w:hAnsi="Arial" w:cs="Arial"/>
          <w:color w:val="000000"/>
        </w:rPr>
      </w:pPr>
      <w:bookmarkStart w:id="7" w:name="_Hlk177371587"/>
      <w:r w:rsidRPr="00B2543E">
        <w:rPr>
          <w:rFonts w:ascii="Arial" w:hAnsi="Arial" w:cs="Arial"/>
          <w:color w:val="000000"/>
        </w:rPr>
        <w:lastRenderedPageBreak/>
        <w:t xml:space="preserve">Příkazník </w:t>
      </w:r>
      <w:bookmarkEnd w:id="7"/>
      <w:r w:rsidR="00180189" w:rsidRPr="00B2543E">
        <w:rPr>
          <w:rFonts w:ascii="Arial" w:hAnsi="Arial" w:cs="Arial"/>
          <w:color w:val="000000"/>
        </w:rPr>
        <w:t xml:space="preserve">prohlašuje, že všechny technické a smluvní podmínky zadávací dokumentace </w:t>
      </w:r>
      <w:r w:rsidR="00380AC8" w:rsidRPr="00B2543E">
        <w:rPr>
          <w:rFonts w:ascii="Arial" w:hAnsi="Arial" w:cs="Arial"/>
          <w:color w:val="000000"/>
        </w:rPr>
        <w:t xml:space="preserve">zadávacího řízení </w:t>
      </w:r>
      <w:r w:rsidR="00180189" w:rsidRPr="00B2543E">
        <w:rPr>
          <w:rFonts w:ascii="Arial" w:hAnsi="Arial" w:cs="Arial"/>
          <w:color w:val="000000"/>
        </w:rPr>
        <w:t>veřejné zakázky, na základě jejíhož výsledku je uzavřena tato smlouva, byly i na základě jeho žádosti o vysvětlení zadávací dokumentace v rámci veřejné zakázky řádně zohledněny a zahrnuty do jeho nabídky podané v rámci zadávacího řízení veřejné zakázky.</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4FB50BD2" w:rsidR="002B6C8F" w:rsidRPr="00B2543E" w:rsidRDefault="005D2517" w:rsidP="00224D43">
      <w:pPr>
        <w:pStyle w:val="Zkladntext"/>
        <w:numPr>
          <w:ilvl w:val="1"/>
          <w:numId w:val="5"/>
        </w:numPr>
        <w:spacing w:line="276" w:lineRule="auto"/>
        <w:jc w:val="both"/>
        <w:rPr>
          <w:rFonts w:ascii="Arial" w:hAnsi="Arial" w:cs="Arial"/>
          <w:color w:val="000000"/>
        </w:rPr>
      </w:pPr>
      <w:bookmarkStart w:id="8"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w:t>
      </w:r>
      <w:r w:rsidR="002B6C8F" w:rsidRPr="00B2543E">
        <w:rPr>
          <w:rFonts w:ascii="Arial" w:hAnsi="Arial" w:cs="Arial"/>
          <w:color w:val="000000"/>
        </w:rPr>
        <w:t xml:space="preserve">lhůtě třiceti kalendářních dní ode dne podpisu této smlouvy posoudit z hlediska jejich úplnosti, správnosti a vhodnosti pro účely provedení </w:t>
      </w:r>
      <w:r w:rsidR="000562C9" w:rsidRPr="00B2543E">
        <w:rPr>
          <w:rFonts w:ascii="Arial" w:hAnsi="Arial" w:cs="Arial"/>
          <w:color w:val="000000"/>
        </w:rPr>
        <w:t>stavby</w:t>
      </w:r>
      <w:r w:rsidR="00EA66A8" w:rsidRPr="00B2543E">
        <w:rPr>
          <w:rFonts w:ascii="Arial" w:hAnsi="Arial" w:cs="Arial"/>
          <w:color w:val="000000"/>
        </w:rPr>
        <w:t xml:space="preserve"> a </w:t>
      </w:r>
      <w:r w:rsidR="005160BA" w:rsidRPr="00B2543E">
        <w:rPr>
          <w:rFonts w:ascii="Arial" w:hAnsi="Arial" w:cs="Arial"/>
          <w:color w:val="000000"/>
        </w:rPr>
        <w:t>plnění předmětu smlouvy příkazníkem</w:t>
      </w:r>
      <w:r w:rsidR="002B6C8F" w:rsidRPr="00B2543E">
        <w:rPr>
          <w:rFonts w:ascii="Arial" w:hAnsi="Arial" w:cs="Arial"/>
          <w:color w:val="000000"/>
        </w:rPr>
        <w:t xml:space="preserve">, a to při vynaložení veškeré odborné péče. Ujednání předchozí věty platí i pro přílohy této smlouvy. V případě, že </w:t>
      </w:r>
      <w:r w:rsidR="005160BA" w:rsidRPr="00B2543E">
        <w:rPr>
          <w:rFonts w:ascii="Arial" w:hAnsi="Arial" w:cs="Arial"/>
          <w:color w:val="000000"/>
        </w:rPr>
        <w:t>příkazník</w:t>
      </w:r>
      <w:r w:rsidR="002B6C8F" w:rsidRPr="00B2543E">
        <w:rPr>
          <w:rFonts w:ascii="Arial" w:hAnsi="Arial" w:cs="Arial"/>
          <w:color w:val="000000"/>
        </w:rPr>
        <w:t xml:space="preserve"> zjistí, že kterýkoli z podkladů je neúplný, nesprávný či nevhodný pro účely provedení </w:t>
      </w:r>
      <w:r w:rsidR="005160BA" w:rsidRPr="00B2543E">
        <w:rPr>
          <w:rFonts w:ascii="Arial" w:hAnsi="Arial" w:cs="Arial"/>
          <w:color w:val="000000"/>
        </w:rPr>
        <w:t>stavby</w:t>
      </w:r>
      <w:r w:rsidR="005B1699" w:rsidRPr="00B2543E">
        <w:rPr>
          <w:rFonts w:ascii="Arial" w:hAnsi="Arial" w:cs="Arial"/>
          <w:color w:val="000000"/>
        </w:rPr>
        <w:t xml:space="preserve"> anebo plnění předmětu smlouvy příkazníkem</w:t>
      </w:r>
      <w:r w:rsidR="002B6C8F" w:rsidRPr="00B2543E">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B2543E">
        <w:rPr>
          <w:rFonts w:ascii="Arial" w:hAnsi="Arial" w:cs="Arial"/>
          <w:color w:val="000000"/>
        </w:rPr>
        <w:t>příkazce</w:t>
      </w:r>
      <w:r w:rsidR="002B6C8F" w:rsidRPr="00B2543E">
        <w:rPr>
          <w:rFonts w:ascii="Arial" w:hAnsi="Arial" w:cs="Arial"/>
          <w:color w:val="000000"/>
        </w:rPr>
        <w:t xml:space="preserve"> a v tomto oznámení přesně specifikovat vadu podkladu. </w:t>
      </w:r>
      <w:r w:rsidR="00C82787" w:rsidRPr="00B2543E">
        <w:rPr>
          <w:rFonts w:ascii="Arial" w:hAnsi="Arial" w:cs="Arial"/>
          <w:color w:val="000000"/>
        </w:rPr>
        <w:t>Příkazce</w:t>
      </w:r>
      <w:r w:rsidR="002B6C8F" w:rsidRPr="00B2543E">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B2543E">
        <w:rPr>
          <w:rFonts w:ascii="Arial" w:hAnsi="Arial" w:cs="Arial"/>
          <w:color w:val="000000"/>
        </w:rPr>
        <w:t>příkazníkovi</w:t>
      </w:r>
      <w:r w:rsidR="002B6C8F" w:rsidRPr="00B2543E">
        <w:rPr>
          <w:rFonts w:ascii="Arial" w:hAnsi="Arial" w:cs="Arial"/>
          <w:color w:val="000000"/>
        </w:rPr>
        <w:t xml:space="preserve">. Jestliže </w:t>
      </w:r>
      <w:r w:rsidR="00C82787" w:rsidRPr="00B2543E">
        <w:rPr>
          <w:rFonts w:ascii="Arial" w:hAnsi="Arial" w:cs="Arial"/>
          <w:color w:val="000000"/>
        </w:rPr>
        <w:t>příkazce</w:t>
      </w:r>
      <w:r w:rsidR="002B6C8F" w:rsidRPr="00B2543E">
        <w:rPr>
          <w:rFonts w:ascii="Arial" w:hAnsi="Arial" w:cs="Arial"/>
          <w:color w:val="000000"/>
        </w:rPr>
        <w:t xml:space="preserve"> vyhodnotí, že se nejedná o vadu podkladu, sdělí tuto skutečnost </w:t>
      </w:r>
      <w:r w:rsidR="00C82787" w:rsidRPr="00B2543E">
        <w:rPr>
          <w:rFonts w:ascii="Arial" w:hAnsi="Arial" w:cs="Arial"/>
          <w:color w:val="000000"/>
        </w:rPr>
        <w:t xml:space="preserve">příkazníkovi </w:t>
      </w:r>
      <w:r w:rsidR="002B6C8F" w:rsidRPr="00B2543E">
        <w:rPr>
          <w:rFonts w:ascii="Arial" w:hAnsi="Arial" w:cs="Arial"/>
          <w:color w:val="000000"/>
        </w:rPr>
        <w:t xml:space="preserve">s tím, že </w:t>
      </w:r>
      <w:r w:rsidR="00C82787" w:rsidRPr="00B2543E">
        <w:rPr>
          <w:rFonts w:ascii="Arial" w:hAnsi="Arial" w:cs="Arial"/>
          <w:color w:val="000000"/>
        </w:rPr>
        <w:t xml:space="preserve">příkazník </w:t>
      </w:r>
      <w:r w:rsidR="002B6C8F" w:rsidRPr="00B2543E">
        <w:rPr>
          <w:rFonts w:ascii="Arial" w:hAnsi="Arial" w:cs="Arial"/>
          <w:color w:val="000000"/>
        </w:rPr>
        <w:t>bude povinen</w:t>
      </w:r>
      <w:r w:rsidR="00A6074D" w:rsidRPr="00B2543E">
        <w:rPr>
          <w:rFonts w:ascii="Arial" w:hAnsi="Arial" w:cs="Arial"/>
          <w:color w:val="000000"/>
        </w:rPr>
        <w:t xml:space="preserve"> pos</w:t>
      </w:r>
      <w:r w:rsidR="0000648D" w:rsidRPr="00B2543E">
        <w:rPr>
          <w:rFonts w:ascii="Arial" w:hAnsi="Arial" w:cs="Arial"/>
          <w:color w:val="000000"/>
        </w:rPr>
        <w:t>tupovat</w:t>
      </w:r>
      <w:r w:rsidR="002B6C8F" w:rsidRPr="00B2543E">
        <w:rPr>
          <w:rFonts w:ascii="Arial" w:hAnsi="Arial" w:cs="Arial"/>
          <w:color w:val="000000"/>
        </w:rPr>
        <w:t xml:space="preserve"> v souladu s podklady nehledě na předchozí oznámení </w:t>
      </w:r>
      <w:r w:rsidR="0000648D" w:rsidRPr="00B2543E">
        <w:rPr>
          <w:rFonts w:ascii="Arial" w:hAnsi="Arial" w:cs="Arial"/>
          <w:color w:val="000000"/>
        </w:rPr>
        <w:t xml:space="preserve">příkazníka </w:t>
      </w:r>
      <w:r w:rsidR="002B6C8F" w:rsidRPr="00B2543E">
        <w:rPr>
          <w:rFonts w:ascii="Arial" w:hAnsi="Arial" w:cs="Arial"/>
          <w:color w:val="000000"/>
        </w:rPr>
        <w:t>o údajné vadě podkladu.</w:t>
      </w:r>
      <w:bookmarkEnd w:id="8"/>
      <w:r w:rsidR="002B6C8F" w:rsidRPr="00B2543E">
        <w:rPr>
          <w:rFonts w:ascii="Arial" w:hAnsi="Arial" w:cs="Arial"/>
          <w:color w:val="000000"/>
        </w:rPr>
        <w:t xml:space="preserve"> </w:t>
      </w:r>
    </w:p>
    <w:p w14:paraId="6CAAFA93" w14:textId="7D89B44E" w:rsidR="002B6C8F" w:rsidRPr="00B2543E" w:rsidRDefault="002B6C8F" w:rsidP="00224D43">
      <w:pPr>
        <w:pStyle w:val="Zkladntext"/>
        <w:numPr>
          <w:ilvl w:val="2"/>
          <w:numId w:val="5"/>
        </w:numPr>
        <w:spacing w:line="276" w:lineRule="auto"/>
        <w:jc w:val="both"/>
        <w:rPr>
          <w:rFonts w:ascii="Arial" w:hAnsi="Arial" w:cs="Arial"/>
          <w:color w:val="000000"/>
        </w:rPr>
      </w:pPr>
      <w:r w:rsidRPr="00B2543E">
        <w:rPr>
          <w:rFonts w:ascii="Arial" w:hAnsi="Arial" w:cs="Arial"/>
          <w:color w:val="000000"/>
        </w:rPr>
        <w:t xml:space="preserve">V případě, že řádně a včas oznámená vada podkladu objektivně navyšuje náklady na </w:t>
      </w:r>
      <w:r w:rsidR="00187CB9" w:rsidRPr="00B2543E">
        <w:rPr>
          <w:rFonts w:ascii="Arial" w:hAnsi="Arial" w:cs="Arial"/>
          <w:color w:val="000000"/>
        </w:rPr>
        <w:t>poskytování zajišťované činnosti</w:t>
      </w:r>
      <w:r w:rsidRPr="00B2543E">
        <w:rPr>
          <w:rFonts w:ascii="Arial" w:hAnsi="Arial" w:cs="Arial"/>
          <w:color w:val="000000"/>
        </w:rPr>
        <w:t xml:space="preserve">, především rozšířením rozsahu či náročnosti plnění </w:t>
      </w:r>
      <w:r w:rsidR="00187CB9" w:rsidRPr="00B2543E">
        <w:rPr>
          <w:rFonts w:ascii="Arial" w:hAnsi="Arial" w:cs="Arial"/>
          <w:color w:val="000000"/>
        </w:rPr>
        <w:t>dle této smlouvy</w:t>
      </w:r>
      <w:r w:rsidRPr="00B2543E">
        <w:rPr>
          <w:rFonts w:ascii="Arial" w:hAnsi="Arial" w:cs="Arial"/>
          <w:color w:val="000000"/>
        </w:rPr>
        <w:t xml:space="preserve">, je </w:t>
      </w:r>
      <w:r w:rsidR="00187CB9" w:rsidRPr="00B2543E">
        <w:rPr>
          <w:rFonts w:ascii="Arial" w:hAnsi="Arial" w:cs="Arial"/>
          <w:color w:val="000000"/>
        </w:rPr>
        <w:t>příkazník</w:t>
      </w:r>
      <w:r w:rsidRPr="00B2543E">
        <w:rPr>
          <w:rFonts w:ascii="Arial" w:hAnsi="Arial" w:cs="Arial"/>
          <w:color w:val="000000"/>
        </w:rPr>
        <w:t xml:space="preserve"> oprávněn požadovat po </w:t>
      </w:r>
      <w:r w:rsidR="00187CB9" w:rsidRPr="00B2543E">
        <w:rPr>
          <w:rFonts w:ascii="Arial" w:hAnsi="Arial" w:cs="Arial"/>
          <w:color w:val="000000"/>
        </w:rPr>
        <w:t>pří</w:t>
      </w:r>
      <w:r w:rsidR="001171DF" w:rsidRPr="00B2543E">
        <w:rPr>
          <w:rFonts w:ascii="Arial" w:hAnsi="Arial" w:cs="Arial"/>
          <w:color w:val="000000"/>
        </w:rPr>
        <w:t>kazci</w:t>
      </w:r>
      <w:r w:rsidRPr="00B2543E">
        <w:rPr>
          <w:rFonts w:ascii="Arial" w:hAnsi="Arial" w:cs="Arial"/>
          <w:color w:val="000000"/>
        </w:rPr>
        <w:t xml:space="preserve"> navýšení Ceny </w:t>
      </w:r>
      <w:r w:rsidR="001171DF" w:rsidRPr="00B2543E">
        <w:rPr>
          <w:rFonts w:ascii="Arial" w:hAnsi="Arial" w:cs="Arial"/>
          <w:color w:val="000000"/>
        </w:rPr>
        <w:t>d</w:t>
      </w:r>
      <w:r w:rsidRPr="00B2543E">
        <w:rPr>
          <w:rFonts w:ascii="Arial" w:hAnsi="Arial" w:cs="Arial"/>
          <w:color w:val="000000"/>
        </w:rPr>
        <w:t xml:space="preserve">le článku 6 této smlouvy, a to vždy v souladu s příslušnými ustanoveními ZZVZ a pouze o náklady nezbytně nutné k provedení </w:t>
      </w:r>
      <w:r w:rsidR="005F017F" w:rsidRPr="00B2543E">
        <w:rPr>
          <w:rFonts w:ascii="Arial" w:hAnsi="Arial" w:cs="Arial"/>
          <w:color w:val="000000"/>
        </w:rPr>
        <w:t>zajišťované činnosti</w:t>
      </w:r>
      <w:r w:rsidRPr="00B2543E">
        <w:rPr>
          <w:rFonts w:ascii="Arial" w:hAnsi="Arial" w:cs="Arial"/>
          <w:color w:val="000000"/>
        </w:rPr>
        <w:t>. Takovéto navýšení Ceny musí mít formu písemného dodatku k této smlouvě.</w:t>
      </w:r>
    </w:p>
    <w:p w14:paraId="478A0BB5" w14:textId="167D3C37" w:rsidR="009F7549" w:rsidRPr="00B2543E" w:rsidRDefault="009F7549" w:rsidP="00224D43">
      <w:pPr>
        <w:pStyle w:val="Zkladntext"/>
        <w:numPr>
          <w:ilvl w:val="2"/>
          <w:numId w:val="5"/>
        </w:numPr>
        <w:spacing w:line="276" w:lineRule="auto"/>
        <w:jc w:val="both"/>
        <w:rPr>
          <w:rFonts w:ascii="Arial" w:hAnsi="Arial" w:cs="Arial"/>
          <w:color w:val="000000"/>
        </w:rPr>
      </w:pPr>
      <w:r w:rsidRPr="00B2543E">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B2543E">
        <w:rPr>
          <w:rFonts w:ascii="Arial" w:hAnsi="Arial" w:cs="Arial"/>
          <w:color w:val="000000"/>
        </w:rPr>
        <w:t xml:space="preserve">po dobu od oznámení </w:t>
      </w:r>
      <w:r w:rsidR="00AE0E1D" w:rsidRPr="00B2543E">
        <w:rPr>
          <w:rFonts w:ascii="Arial" w:hAnsi="Arial" w:cs="Arial"/>
          <w:color w:val="000000"/>
        </w:rPr>
        <w:t xml:space="preserve">příkazcem uznané </w:t>
      </w:r>
      <w:r w:rsidR="003505A5" w:rsidRPr="00B2543E">
        <w:rPr>
          <w:rFonts w:ascii="Arial" w:hAnsi="Arial" w:cs="Arial"/>
          <w:color w:val="000000"/>
        </w:rPr>
        <w:t xml:space="preserve">vady podkladu </w:t>
      </w:r>
      <w:r w:rsidR="00AE0E1D" w:rsidRPr="00B2543E">
        <w:rPr>
          <w:rFonts w:ascii="Arial" w:hAnsi="Arial" w:cs="Arial"/>
          <w:color w:val="000000"/>
        </w:rPr>
        <w:t xml:space="preserve">do odstranění vady podkladu ze strany příkazce </w:t>
      </w:r>
      <w:r w:rsidRPr="00B2543E">
        <w:rPr>
          <w:rFonts w:ascii="Arial" w:hAnsi="Arial" w:cs="Arial"/>
          <w:color w:val="000000"/>
        </w:rPr>
        <w:t xml:space="preserve">v prodlení s plněním </w:t>
      </w:r>
      <w:r w:rsidR="00A65E0A" w:rsidRPr="00B2543E">
        <w:rPr>
          <w:rFonts w:ascii="Arial" w:hAnsi="Arial" w:cs="Arial"/>
          <w:color w:val="000000"/>
        </w:rPr>
        <w:t xml:space="preserve">této </w:t>
      </w:r>
      <w:r w:rsidRPr="00B2543E">
        <w:rPr>
          <w:rFonts w:ascii="Arial" w:hAnsi="Arial" w:cs="Arial"/>
          <w:color w:val="000000"/>
        </w:rPr>
        <w:t>smlouvy</w:t>
      </w:r>
      <w:r w:rsidR="00A12DA8" w:rsidRPr="00B2543E">
        <w:rPr>
          <w:rFonts w:ascii="Arial" w:hAnsi="Arial" w:cs="Arial"/>
          <w:color w:val="000000"/>
        </w:rPr>
        <w:t xml:space="preserve">. </w:t>
      </w:r>
    </w:p>
    <w:p w14:paraId="765BC11A" w14:textId="556D35E4" w:rsidR="002B6C8F" w:rsidRPr="00B2543E" w:rsidRDefault="002B6C8F" w:rsidP="00224D43">
      <w:pPr>
        <w:pStyle w:val="Zkladntext"/>
        <w:numPr>
          <w:ilvl w:val="2"/>
          <w:numId w:val="5"/>
        </w:numPr>
        <w:spacing w:line="276" w:lineRule="auto"/>
        <w:jc w:val="both"/>
        <w:rPr>
          <w:rFonts w:ascii="Arial" w:hAnsi="Arial" w:cs="Arial"/>
          <w:color w:val="000000"/>
        </w:rPr>
      </w:pPr>
      <w:r w:rsidRPr="00B2543E">
        <w:rPr>
          <w:rFonts w:ascii="Arial" w:hAnsi="Arial" w:cs="Arial"/>
          <w:color w:val="000000"/>
        </w:rPr>
        <w:t xml:space="preserve">Neoznámí-li </w:t>
      </w:r>
      <w:r w:rsidR="0068684B" w:rsidRPr="00B2543E">
        <w:rPr>
          <w:rFonts w:ascii="Arial" w:hAnsi="Arial" w:cs="Arial"/>
          <w:color w:val="000000"/>
        </w:rPr>
        <w:t>příkazník</w:t>
      </w:r>
      <w:r w:rsidRPr="00B2543E">
        <w:rPr>
          <w:rFonts w:ascii="Arial" w:hAnsi="Arial" w:cs="Arial"/>
          <w:color w:val="000000"/>
        </w:rPr>
        <w:t xml:space="preserve"> </w:t>
      </w:r>
      <w:r w:rsidR="0068684B" w:rsidRPr="00B2543E">
        <w:rPr>
          <w:rFonts w:ascii="Arial" w:hAnsi="Arial" w:cs="Arial"/>
          <w:color w:val="000000"/>
        </w:rPr>
        <w:t>příkazci</w:t>
      </w:r>
      <w:r w:rsidRPr="00B2543E">
        <w:rPr>
          <w:rFonts w:ascii="Arial" w:hAnsi="Arial" w:cs="Arial"/>
          <w:color w:val="000000"/>
        </w:rPr>
        <w:t xml:space="preserve"> příslušnou vadu podkladu ve 30denní lhůtě ode dne podpisu smlouvy v souladu s tímto článkem </w:t>
      </w:r>
      <w:r w:rsidRPr="00B2543E">
        <w:rPr>
          <w:rFonts w:ascii="Arial" w:hAnsi="Arial" w:cs="Arial"/>
          <w:color w:val="000000"/>
        </w:rPr>
        <w:fldChar w:fldCharType="begin"/>
      </w:r>
      <w:r w:rsidRPr="00B2543E">
        <w:rPr>
          <w:rFonts w:ascii="Arial" w:hAnsi="Arial" w:cs="Arial"/>
          <w:color w:val="000000"/>
        </w:rPr>
        <w:instrText xml:space="preserve"> REF _Ref176938484 \r \h  \* MERGEFORMAT </w:instrText>
      </w:r>
      <w:r w:rsidRPr="00B2543E">
        <w:rPr>
          <w:rFonts w:ascii="Arial" w:hAnsi="Arial" w:cs="Arial"/>
          <w:color w:val="000000"/>
        </w:rPr>
      </w:r>
      <w:r w:rsidRPr="00B2543E">
        <w:rPr>
          <w:rFonts w:ascii="Arial" w:hAnsi="Arial" w:cs="Arial"/>
          <w:color w:val="000000"/>
        </w:rPr>
        <w:fldChar w:fldCharType="separate"/>
      </w:r>
      <w:r w:rsidRPr="00B2543E">
        <w:rPr>
          <w:rFonts w:ascii="Arial" w:hAnsi="Arial" w:cs="Arial"/>
          <w:color w:val="000000"/>
        </w:rPr>
        <w:t>5.1</w:t>
      </w:r>
      <w:r w:rsidRPr="00B2543E">
        <w:rPr>
          <w:rFonts w:ascii="Arial" w:hAnsi="Arial" w:cs="Arial"/>
          <w:color w:val="000000"/>
        </w:rPr>
        <w:fldChar w:fldCharType="end"/>
      </w:r>
      <w:r w:rsidRPr="00B2543E">
        <w:rPr>
          <w:rFonts w:ascii="Arial" w:hAnsi="Arial" w:cs="Arial"/>
          <w:color w:val="000000"/>
        </w:rPr>
        <w:t xml:space="preserve"> smlouvy, ztrácí </w:t>
      </w:r>
      <w:r w:rsidR="0068684B" w:rsidRPr="00B2543E">
        <w:rPr>
          <w:rFonts w:ascii="Arial" w:hAnsi="Arial" w:cs="Arial"/>
          <w:color w:val="000000"/>
        </w:rPr>
        <w:t xml:space="preserve">příkazník </w:t>
      </w:r>
      <w:r w:rsidRPr="00B2543E">
        <w:rPr>
          <w:rFonts w:ascii="Arial" w:hAnsi="Arial" w:cs="Arial"/>
          <w:color w:val="000000"/>
        </w:rPr>
        <w:t xml:space="preserve">veškeré finanční, časové i jakékoli ostatní nároky, které by mu mohly dle smlouvy a/nebo právních předpisů vzniknout v souvislosti s vadou podkladu; současně </w:t>
      </w:r>
      <w:r w:rsidR="0068684B" w:rsidRPr="00B2543E">
        <w:rPr>
          <w:rFonts w:ascii="Arial" w:hAnsi="Arial" w:cs="Arial"/>
          <w:color w:val="000000"/>
        </w:rPr>
        <w:t xml:space="preserve">příkazník </w:t>
      </w:r>
      <w:r w:rsidRPr="00B2543E">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B2543E">
        <w:rPr>
          <w:rFonts w:ascii="Arial" w:hAnsi="Arial" w:cs="Arial"/>
          <w:color w:val="000000"/>
        </w:rPr>
        <w:t xml:space="preserve">příkazník </w:t>
      </w:r>
      <w:r w:rsidRPr="00B2543E">
        <w:rPr>
          <w:rFonts w:ascii="Arial" w:hAnsi="Arial" w:cs="Arial"/>
          <w:color w:val="000000"/>
        </w:rPr>
        <w:t>nemohl odhalit vadu podkladu ve 30denní lhůtě ode dne podpisu smlouvy ani při vynaložení veškeré odborné péče.</w:t>
      </w:r>
    </w:p>
    <w:p w14:paraId="390BEB45" w14:textId="35A93026" w:rsidR="002B6C8F" w:rsidRPr="00B2543E"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B2543E">
        <w:rPr>
          <w:rFonts w:ascii="Arial" w:hAnsi="Arial" w:cs="Arial"/>
          <w:color w:val="000000"/>
        </w:rPr>
        <w:t>příkazce</w:t>
      </w:r>
      <w:r w:rsidRPr="00B2543E">
        <w:rPr>
          <w:rFonts w:ascii="Arial" w:hAnsi="Arial" w:cs="Arial"/>
          <w:color w:val="000000"/>
        </w:rPr>
        <w:t xml:space="preserve"> </w:t>
      </w:r>
      <w:r w:rsidR="00391D57" w:rsidRPr="00B2543E">
        <w:rPr>
          <w:rFonts w:ascii="Arial" w:hAnsi="Arial" w:cs="Arial"/>
          <w:color w:val="000000"/>
        </w:rPr>
        <w:t xml:space="preserve">příkazníkovi </w:t>
      </w:r>
      <w:r w:rsidRPr="00B2543E">
        <w:rPr>
          <w:rFonts w:ascii="Arial" w:hAnsi="Arial" w:cs="Arial"/>
          <w:color w:val="000000"/>
        </w:rPr>
        <w:t xml:space="preserve">jakékoli další dokumenty nad rámec podkladů dle článku </w:t>
      </w:r>
      <w:r w:rsidRPr="00B2543E">
        <w:rPr>
          <w:rFonts w:ascii="Arial" w:hAnsi="Arial" w:cs="Arial"/>
          <w:color w:val="000000"/>
        </w:rPr>
        <w:fldChar w:fldCharType="begin"/>
      </w:r>
      <w:r w:rsidRPr="00B2543E">
        <w:rPr>
          <w:rFonts w:ascii="Arial" w:hAnsi="Arial" w:cs="Arial"/>
          <w:color w:val="000000"/>
        </w:rPr>
        <w:instrText xml:space="preserve"> REF _Ref176938484 \r \h  \* MERGEFORMAT </w:instrText>
      </w:r>
      <w:r w:rsidRPr="00B2543E">
        <w:rPr>
          <w:rFonts w:ascii="Arial" w:hAnsi="Arial" w:cs="Arial"/>
          <w:color w:val="000000"/>
        </w:rPr>
      </w:r>
      <w:r w:rsidRPr="00B2543E">
        <w:rPr>
          <w:rFonts w:ascii="Arial" w:hAnsi="Arial" w:cs="Arial"/>
          <w:color w:val="000000"/>
        </w:rPr>
        <w:fldChar w:fldCharType="separate"/>
      </w:r>
      <w:r w:rsidRPr="00B2543E">
        <w:rPr>
          <w:rFonts w:ascii="Arial" w:hAnsi="Arial" w:cs="Arial"/>
          <w:color w:val="000000"/>
        </w:rPr>
        <w:t>5.1</w:t>
      </w:r>
      <w:r w:rsidRPr="00B2543E">
        <w:rPr>
          <w:rFonts w:ascii="Arial" w:hAnsi="Arial" w:cs="Arial"/>
          <w:color w:val="000000"/>
        </w:rPr>
        <w:fldChar w:fldCharType="end"/>
      </w:r>
      <w:r w:rsidRPr="00B2543E">
        <w:rPr>
          <w:rFonts w:ascii="Arial" w:hAnsi="Arial" w:cs="Arial"/>
          <w:color w:val="000000"/>
        </w:rPr>
        <w:t xml:space="preserve"> této smlouvy, tedy později než ke dni podpisu této smlouvy, je </w:t>
      </w:r>
      <w:r w:rsidR="00391D57" w:rsidRPr="00B2543E">
        <w:rPr>
          <w:rFonts w:ascii="Arial" w:hAnsi="Arial" w:cs="Arial"/>
          <w:color w:val="000000"/>
        </w:rPr>
        <w:t xml:space="preserve">příkazník </w:t>
      </w:r>
      <w:r w:rsidRPr="00B2543E">
        <w:rPr>
          <w:rFonts w:ascii="Arial" w:hAnsi="Arial" w:cs="Arial"/>
          <w:color w:val="000000"/>
        </w:rPr>
        <w:t xml:space="preserve">povinen veškeré takové dokumenty ve lhůtě patnácti kalendářních dní ode dne jejich předání </w:t>
      </w:r>
      <w:r w:rsidR="00391D57" w:rsidRPr="00B2543E">
        <w:rPr>
          <w:rFonts w:ascii="Arial" w:hAnsi="Arial" w:cs="Arial"/>
          <w:color w:val="000000"/>
        </w:rPr>
        <w:t xml:space="preserve">příkazníkovi </w:t>
      </w:r>
      <w:r w:rsidRPr="00B2543E">
        <w:rPr>
          <w:rFonts w:ascii="Arial" w:hAnsi="Arial" w:cs="Arial"/>
          <w:color w:val="000000"/>
        </w:rPr>
        <w:t xml:space="preserve">posoudit z hlediska jejich úplnosti, správnosti a vhodnosti pro účely provedení </w:t>
      </w:r>
      <w:r w:rsidR="003E2066" w:rsidRPr="00B2543E">
        <w:rPr>
          <w:rFonts w:ascii="Arial" w:hAnsi="Arial" w:cs="Arial"/>
          <w:color w:val="000000"/>
        </w:rPr>
        <w:t>stavby anebo poskytování zajišťované činnosti</w:t>
      </w:r>
      <w:r w:rsidRPr="00B2543E">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B2543E">
        <w:rPr>
          <w:rFonts w:ascii="Arial" w:hAnsi="Arial" w:cs="Arial"/>
          <w:color w:val="000000"/>
        </w:rPr>
        <w:fldChar w:fldCharType="begin"/>
      </w:r>
      <w:r w:rsidRPr="00B2543E">
        <w:rPr>
          <w:rFonts w:ascii="Arial" w:hAnsi="Arial" w:cs="Arial"/>
          <w:color w:val="000000"/>
        </w:rPr>
        <w:instrText xml:space="preserve"> REF _Ref176938484 \r \h  \* MERGEFORMAT </w:instrText>
      </w:r>
      <w:r w:rsidRPr="00B2543E">
        <w:rPr>
          <w:rFonts w:ascii="Arial" w:hAnsi="Arial" w:cs="Arial"/>
          <w:color w:val="000000"/>
        </w:rPr>
      </w:r>
      <w:r w:rsidRPr="00B2543E">
        <w:rPr>
          <w:rFonts w:ascii="Arial" w:hAnsi="Arial" w:cs="Arial"/>
          <w:color w:val="000000"/>
        </w:rPr>
        <w:fldChar w:fldCharType="separate"/>
      </w:r>
      <w:r w:rsidRPr="00B2543E">
        <w:rPr>
          <w:rFonts w:ascii="Arial" w:hAnsi="Arial" w:cs="Arial"/>
          <w:color w:val="000000"/>
        </w:rPr>
        <w:t>5.1</w:t>
      </w:r>
      <w:r w:rsidRPr="00B2543E">
        <w:rPr>
          <w:rFonts w:ascii="Arial" w:hAnsi="Arial" w:cs="Arial"/>
          <w:color w:val="000000"/>
        </w:rPr>
        <w:fldChar w:fldCharType="end"/>
      </w:r>
      <w:r w:rsidRPr="00B2543E">
        <w:rPr>
          <w:rFonts w:ascii="Arial" w:hAnsi="Arial" w:cs="Arial"/>
          <w:color w:val="000000"/>
        </w:rPr>
        <w:t xml:space="preserve"> této smlouvy. </w:t>
      </w:r>
    </w:p>
    <w:p w14:paraId="194D9467" w14:textId="0C9111B1" w:rsidR="002B6C8F" w:rsidRPr="00224D43" w:rsidRDefault="002B6C8F" w:rsidP="00224D43">
      <w:pPr>
        <w:pStyle w:val="Zkladntext"/>
        <w:numPr>
          <w:ilvl w:val="1"/>
          <w:numId w:val="5"/>
        </w:numPr>
        <w:spacing w:line="276" w:lineRule="auto"/>
        <w:jc w:val="both"/>
        <w:rPr>
          <w:rFonts w:ascii="Arial" w:hAnsi="Arial" w:cs="Arial"/>
          <w:color w:val="000000"/>
        </w:rPr>
      </w:pPr>
      <w:r w:rsidRPr="00B2543E">
        <w:rPr>
          <w:rFonts w:ascii="Arial" w:hAnsi="Arial" w:cs="Arial"/>
          <w:color w:val="000000"/>
        </w:rPr>
        <w:t xml:space="preserve">Všechny podklady předané </w:t>
      </w:r>
      <w:r w:rsidR="0041417A" w:rsidRPr="00B2543E">
        <w:rPr>
          <w:rFonts w:ascii="Arial" w:hAnsi="Arial" w:cs="Arial"/>
          <w:color w:val="000000"/>
        </w:rPr>
        <w:t>příkazníkovi příkazcem</w:t>
      </w:r>
      <w:r w:rsidRPr="00B2543E">
        <w:rPr>
          <w:rFonts w:ascii="Arial" w:hAnsi="Arial" w:cs="Arial"/>
          <w:color w:val="000000"/>
        </w:rPr>
        <w:t xml:space="preserve"> a veškeré dokumenty vypracované </w:t>
      </w:r>
      <w:r w:rsidR="0041417A" w:rsidRPr="00B2543E">
        <w:rPr>
          <w:rFonts w:ascii="Arial" w:hAnsi="Arial" w:cs="Arial"/>
          <w:color w:val="000000"/>
        </w:rPr>
        <w:t xml:space="preserve">příkazníkem </w:t>
      </w:r>
      <w:r w:rsidRPr="00B2543E">
        <w:rPr>
          <w:rFonts w:ascii="Arial" w:hAnsi="Arial" w:cs="Arial"/>
          <w:color w:val="000000"/>
        </w:rPr>
        <w:t xml:space="preserve">pro </w:t>
      </w:r>
      <w:r w:rsidR="0041417A" w:rsidRPr="00B2543E">
        <w:rPr>
          <w:rFonts w:ascii="Arial" w:hAnsi="Arial" w:cs="Arial"/>
          <w:color w:val="000000"/>
        </w:rPr>
        <w:t>příkazce</w:t>
      </w:r>
      <w:r w:rsidRPr="00B2543E">
        <w:rPr>
          <w:rFonts w:ascii="Arial" w:hAnsi="Arial" w:cs="Arial"/>
          <w:color w:val="000000"/>
        </w:rPr>
        <w:t xml:space="preserve"> budou uschovány a opatrovány </w:t>
      </w:r>
      <w:r w:rsidR="0084568D" w:rsidRPr="00B2543E">
        <w:rPr>
          <w:rFonts w:ascii="Arial" w:hAnsi="Arial" w:cs="Arial"/>
          <w:color w:val="000000"/>
        </w:rPr>
        <w:t xml:space="preserve">příkazníkem </w:t>
      </w:r>
      <w:r w:rsidRPr="00B2543E">
        <w:rPr>
          <w:rFonts w:ascii="Arial" w:hAnsi="Arial" w:cs="Arial"/>
          <w:color w:val="000000"/>
        </w:rPr>
        <w:t xml:space="preserve">na bezpečném místě, dokud nebudou převzaty </w:t>
      </w:r>
      <w:r w:rsidR="0084568D" w:rsidRPr="00B2543E">
        <w:rPr>
          <w:rFonts w:ascii="Arial" w:hAnsi="Arial" w:cs="Arial"/>
          <w:color w:val="000000"/>
        </w:rPr>
        <w:t>příkazcem</w:t>
      </w:r>
      <w:r w:rsidRPr="00B2543E">
        <w:rPr>
          <w:rFonts w:ascii="Arial" w:hAnsi="Arial" w:cs="Arial"/>
          <w:color w:val="000000"/>
        </w:rPr>
        <w:t xml:space="preserve"> na základě písemného protokolu; to neplatí pro přílohy této smlouvy.</w:t>
      </w:r>
      <w:r w:rsidRPr="00B2543E">
        <w:rPr>
          <w:rFonts w:ascii="Arial" w:hAnsi="Arial" w:cs="Arial"/>
        </w:rPr>
        <w:t xml:space="preserve"> </w:t>
      </w:r>
      <w:r w:rsidRPr="00B2543E">
        <w:rPr>
          <w:rFonts w:ascii="Arial" w:hAnsi="Arial" w:cs="Arial"/>
          <w:color w:val="000000"/>
        </w:rPr>
        <w:t xml:space="preserve">Po ukončení této smlouvy z jakéhokoliv důvodu je </w:t>
      </w:r>
      <w:r w:rsidR="0084568D" w:rsidRPr="00B2543E">
        <w:rPr>
          <w:rFonts w:ascii="Arial" w:hAnsi="Arial" w:cs="Arial"/>
          <w:color w:val="000000"/>
        </w:rPr>
        <w:t xml:space="preserve">příkazník </w:t>
      </w:r>
      <w:r w:rsidRPr="00B2543E">
        <w:rPr>
          <w:rFonts w:ascii="Arial" w:hAnsi="Arial" w:cs="Arial"/>
          <w:color w:val="000000"/>
        </w:rPr>
        <w:t xml:space="preserve">povinen podklady a dokumenty dle tohoto odstavce do patnácti kalendářních dnů vrátit </w:t>
      </w:r>
      <w:r w:rsidR="0084568D" w:rsidRPr="00B2543E">
        <w:rPr>
          <w:rFonts w:ascii="Arial" w:hAnsi="Arial" w:cs="Arial"/>
          <w:color w:val="000000"/>
        </w:rPr>
        <w:t>příkazci</w:t>
      </w:r>
      <w:r w:rsidRPr="00224D43">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lastRenderedPageBreak/>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224D43">
        <w:rPr>
          <w:rFonts w:cs="Arial"/>
          <w:color w:val="000000"/>
          <w:szCs w:val="20"/>
        </w:rPr>
        <w:t>Předmět smlouvy</w:t>
      </w:r>
    </w:p>
    <w:p w14:paraId="2052DEBC" w14:textId="4C83420E" w:rsidR="00DC79EC" w:rsidRPr="00224D43" w:rsidRDefault="0003395A" w:rsidP="00224D43">
      <w:pPr>
        <w:pStyle w:val="Zkladntext"/>
        <w:numPr>
          <w:ilvl w:val="0"/>
          <w:numId w:val="6"/>
        </w:numPr>
        <w:spacing w:line="276" w:lineRule="auto"/>
        <w:ind w:left="357" w:hanging="357"/>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stavební akci:</w:t>
      </w:r>
      <w:r w:rsidR="00A8149A" w:rsidRPr="00224D43">
        <w:rPr>
          <w:rFonts w:ascii="Arial" w:hAnsi="Arial" w:cs="Arial"/>
        </w:rPr>
        <w:t xml:space="preserve"> </w:t>
      </w:r>
      <w:r w:rsidR="00D66CDD" w:rsidRPr="00D66CDD">
        <w:rPr>
          <w:rFonts w:ascii="Arial" w:hAnsi="Arial" w:cs="Arial"/>
          <w:b/>
          <w:bCs/>
          <w:u w:val="single"/>
        </w:rPr>
        <w:t>Oblastní nemocnice Jičín – pavilon psychiatrie – stavební práce</w:t>
      </w:r>
      <w:r w:rsidR="0064032E" w:rsidRPr="00224D43">
        <w:rPr>
          <w:rFonts w:ascii="Arial" w:hAnsi="Arial" w:cs="Arial"/>
          <w:b/>
          <w:bCs/>
        </w:rPr>
        <w:t xml:space="preserve"> </w:t>
      </w:r>
      <w:r w:rsidR="005A5BAF" w:rsidRPr="00224D43">
        <w:rPr>
          <w:rFonts w:ascii="Arial" w:hAnsi="Arial" w:cs="Arial"/>
          <w:color w:val="000000"/>
        </w:rPr>
        <w:t>(dále jen „dílo</w:t>
      </w:r>
      <w:r w:rsidR="005A5BAF" w:rsidRPr="00224D43">
        <w:rPr>
          <w:rFonts w:ascii="Arial" w:hAnsi="Arial" w:cs="Arial"/>
        </w:rPr>
        <w:t>“ či „stavba“)</w:t>
      </w:r>
      <w:r w:rsidR="00FE7804" w:rsidRPr="00224D43">
        <w:rPr>
          <w:rFonts w:ascii="Arial" w:hAnsi="Arial" w:cs="Arial"/>
        </w:rPr>
        <w:t xml:space="preserve">, </w:t>
      </w:r>
      <w:r w:rsidR="005A5BAF" w:rsidRPr="00224D43">
        <w:rPr>
          <w:rFonts w:ascii="Arial" w:hAnsi="Arial" w:cs="Arial"/>
        </w:rPr>
        <w:t xml:space="preserve">a to za podmínek dále v této smlouvě stanovených. </w:t>
      </w:r>
      <w:r w:rsidR="005A5BAF" w:rsidRPr="00224D43">
        <w:rPr>
          <w:rFonts w:ascii="Arial" w:hAnsi="Arial" w:cs="Arial"/>
          <w:color w:val="000000"/>
        </w:rPr>
        <w:t xml:space="preserve">Příkazce se zavazuje příkazníkovi výkon zajišťované činnosti umožnit a za její řádný výkon uhradit příkazníkovi </w:t>
      </w:r>
      <w:r w:rsidR="00433904" w:rsidRPr="00224D43">
        <w:rPr>
          <w:rFonts w:ascii="Arial" w:hAnsi="Arial" w:cs="Arial"/>
          <w:color w:val="000000"/>
        </w:rPr>
        <w:t xml:space="preserve">Cenu </w:t>
      </w:r>
      <w:r w:rsidR="003A361B" w:rsidRPr="00224D43">
        <w:rPr>
          <w:rFonts w:ascii="Arial" w:hAnsi="Arial" w:cs="Arial"/>
          <w:color w:val="000000"/>
        </w:rPr>
        <w:t>sjednanou touto smlouvou</w:t>
      </w:r>
      <w:r w:rsidR="00EB4CC4" w:rsidRPr="00224D43">
        <w:rPr>
          <w:rFonts w:ascii="Arial" w:hAnsi="Arial" w:cs="Arial"/>
          <w:color w:val="000000"/>
        </w:rPr>
        <w:t xml:space="preserve"> v článku 7 této smlouvy</w:t>
      </w:r>
      <w:r w:rsidR="005A5BAF" w:rsidRPr="00224D43">
        <w:rPr>
          <w:rFonts w:ascii="Arial" w:hAnsi="Arial" w:cs="Arial"/>
          <w:color w:val="000000"/>
        </w:rPr>
        <w:t>.</w:t>
      </w:r>
      <w:r w:rsidR="00B55A8B" w:rsidRPr="00224D43">
        <w:rPr>
          <w:rFonts w:ascii="Arial" w:hAnsi="Arial" w:cs="Arial"/>
          <w:color w:val="000000"/>
        </w:rPr>
        <w:t xml:space="preserve"> </w:t>
      </w:r>
      <w:r w:rsidR="005A5BAF" w:rsidRPr="00224D43">
        <w:rPr>
          <w:rFonts w:ascii="Arial" w:hAnsi="Arial" w:cs="Arial"/>
          <w:color w:val="000000"/>
        </w:rPr>
        <w:t xml:space="preserve">Předmět zajišťované činnosti je specifikován v článku </w:t>
      </w:r>
      <w:r w:rsidR="00A36DF7" w:rsidRPr="00224D43">
        <w:rPr>
          <w:rFonts w:ascii="Arial" w:hAnsi="Arial" w:cs="Arial"/>
          <w:color w:val="000000"/>
        </w:rPr>
        <w:t>5</w:t>
      </w:r>
      <w:r w:rsidR="003A361B" w:rsidRPr="00224D43">
        <w:rPr>
          <w:rFonts w:ascii="Arial" w:hAnsi="Arial" w:cs="Arial"/>
          <w:color w:val="000000"/>
        </w:rPr>
        <w:t xml:space="preserve"> této smlouvy</w:t>
      </w:r>
      <w:r w:rsidR="005A5BAF" w:rsidRPr="00224D43">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Předmět zajišťované činnosti</w:t>
      </w:r>
    </w:p>
    <w:p w14:paraId="2B14714E" w14:textId="6072F5C2" w:rsidR="0064032E"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se při výkonu </w:t>
      </w:r>
      <w:r w:rsidR="002F206F" w:rsidRPr="00224D43">
        <w:rPr>
          <w:rFonts w:ascii="Arial" w:hAnsi="Arial" w:cs="Arial"/>
          <w:color w:val="000000"/>
        </w:rPr>
        <w:t>TDS</w:t>
      </w:r>
      <w:r w:rsidRPr="00224D43">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224D43">
        <w:rPr>
          <w:rFonts w:ascii="Arial" w:hAnsi="Arial" w:cs="Arial"/>
          <w:color w:val="000000"/>
        </w:rPr>
        <w:t xml:space="preserve">harmonogram </w:t>
      </w:r>
      <w:r w:rsidRPr="00224D43">
        <w:rPr>
          <w:rFonts w:ascii="Arial" w:hAnsi="Arial" w:cs="Arial"/>
          <w:color w:val="000000"/>
        </w:rPr>
        <w:t xml:space="preserve">stavby, jakož i platné právní předpisy. </w:t>
      </w:r>
    </w:p>
    <w:p w14:paraId="665200C7" w14:textId="2474442E" w:rsidR="00D66CDD" w:rsidRPr="00D66CDD" w:rsidRDefault="0064032E" w:rsidP="00D66CDD">
      <w:pPr>
        <w:pStyle w:val="Zkladntext"/>
        <w:spacing w:line="276" w:lineRule="auto"/>
        <w:ind w:left="357"/>
        <w:jc w:val="both"/>
        <w:rPr>
          <w:rFonts w:ascii="Arial" w:hAnsi="Arial" w:cs="Arial"/>
          <w:color w:val="000000"/>
        </w:rPr>
      </w:pPr>
      <w:r w:rsidRPr="00224D43">
        <w:rPr>
          <w:rFonts w:ascii="Arial" w:hAnsi="Arial" w:cs="Arial"/>
          <w:color w:val="000000"/>
        </w:rPr>
        <w:t xml:space="preserve">Předmětem stavby je realizace stavebních prací spočívajících </w:t>
      </w:r>
      <w:proofErr w:type="gramStart"/>
      <w:r w:rsidRPr="00224D43">
        <w:rPr>
          <w:rFonts w:ascii="Arial" w:hAnsi="Arial" w:cs="Arial"/>
          <w:color w:val="000000"/>
        </w:rPr>
        <w:t xml:space="preserve">v </w:t>
      </w:r>
      <w:r w:rsidR="00D66CDD" w:rsidRPr="00D66CDD">
        <w:rPr>
          <w:rFonts w:ascii="Arial" w:hAnsi="Arial" w:cs="Arial"/>
          <w:color w:val="000000"/>
        </w:rPr>
        <w:t xml:space="preserve"> demolici</w:t>
      </w:r>
      <w:proofErr w:type="gramEnd"/>
      <w:r w:rsidR="00D66CDD" w:rsidRPr="00D66CDD">
        <w:rPr>
          <w:rFonts w:ascii="Arial" w:hAnsi="Arial" w:cs="Arial"/>
          <w:color w:val="000000"/>
        </w:rPr>
        <w:t xml:space="preserve"> stávajících objektů a v realizaci nových třípodlažních objektů spojených schodištěm (zdravotnické provozy), včetně dvou podzemních pater určených pro parkovaní a technologie. Dále se bude budovat a upravovat kompletní infrastruktura, jako jsou komunikace, sjezdy, kanalizace (dešťová i splašková), vodovodní a plynové přípojky, elektrické a slaboproudé rozvody (včetně trafostanice a datových sítí) a venkovní osvětlení. Součástí projektu jsou i venkovní úpravy, včetně sadových úprav s výsadbou zeleně, budování zelených střech, exteriérového amfiteátru. </w:t>
      </w:r>
    </w:p>
    <w:p w14:paraId="4FBCF8FC" w14:textId="03CC0BC9" w:rsidR="0064032E" w:rsidRPr="00B2543E" w:rsidRDefault="002A4F7F" w:rsidP="00D66CDD">
      <w:pPr>
        <w:pStyle w:val="Zkladntext"/>
        <w:spacing w:line="276" w:lineRule="auto"/>
        <w:ind w:left="357"/>
        <w:jc w:val="both"/>
        <w:rPr>
          <w:rFonts w:ascii="Arial" w:hAnsi="Arial" w:cs="Arial"/>
          <w:color w:val="000000"/>
        </w:rPr>
      </w:pPr>
      <w:r w:rsidRPr="002A4F7F">
        <w:rPr>
          <w:rFonts w:ascii="Arial" w:hAnsi="Arial" w:cs="Arial"/>
          <w:color w:val="000000"/>
        </w:rPr>
        <w:t xml:space="preserve">Součástí předmětu díla jsou rovněž stavební úpravy na pozemcích třetích osob (dále jen „dotčené pozemky“). Veškeré tyto práce, jsou specifikovány v projektové dokumentaci, která je přílohou této zadávací dokumentace. Zhotovitel stavby je povinen tyto práce provést v plném rozsahu a kvalitě dle projektové dokumentace a zároveň je povinen před jejich zahájením projednat s vlastníky dotčených pozemků konkrétní způsob a časový harmonogram provádění tak, aby bylo umožněno jejich bezproblémové provedení a současně byla respektována práva vlastníků pozemků. Veškeré náklady spojené s provedením těchto prací jsou zahrnuty v Soupisu stavebních prací, dodávek a služeb včetně </w:t>
      </w:r>
      <w:r w:rsidRPr="00B2543E">
        <w:rPr>
          <w:rFonts w:ascii="Arial" w:hAnsi="Arial" w:cs="Arial"/>
          <w:color w:val="000000"/>
        </w:rPr>
        <w:t>výkazu výměr.</w:t>
      </w:r>
    </w:p>
    <w:p w14:paraId="01178A44" w14:textId="17734021" w:rsidR="00F86DE6" w:rsidRPr="00F86DE6" w:rsidRDefault="00F86DE6" w:rsidP="00D66CDD">
      <w:pPr>
        <w:pStyle w:val="Zkladntext"/>
        <w:spacing w:line="276" w:lineRule="auto"/>
        <w:ind w:left="357"/>
        <w:jc w:val="both"/>
        <w:rPr>
          <w:rFonts w:ascii="Arial" w:hAnsi="Arial" w:cs="Arial"/>
          <w:color w:val="000000"/>
        </w:rPr>
      </w:pPr>
      <w:r w:rsidRPr="00B2543E">
        <w:rPr>
          <w:rFonts w:ascii="Arial" w:hAnsi="Arial" w:cs="Arial"/>
          <w:lang w:eastAsia="ar-SA"/>
        </w:rPr>
        <w:t>Pro předmět zajišťované činnosti platí povinnost při stavbě dodržet požadavky na DNSH, které jsou blíže uvedeny v příloze č. 4 této smlouvy. Vzorové potvrzení o splnění požadavků/podmínek DNSH je součástí přílohy č. 4 této smlouvy.</w:t>
      </w:r>
    </w:p>
    <w:p w14:paraId="0C43513F" w14:textId="77777777" w:rsidR="00F86DE6" w:rsidRPr="00224D43" w:rsidRDefault="00F86DE6" w:rsidP="00D66CDD">
      <w:pPr>
        <w:pStyle w:val="Zkladntext"/>
        <w:spacing w:line="276" w:lineRule="auto"/>
        <w:ind w:left="357"/>
        <w:jc w:val="both"/>
        <w:rPr>
          <w:rFonts w:ascii="Arial" w:hAnsi="Arial" w:cs="Arial"/>
          <w:color w:val="000000"/>
        </w:rPr>
      </w:pP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V rámci </w:t>
      </w:r>
      <w:r w:rsidR="00B73F43" w:rsidRPr="00224D43">
        <w:rPr>
          <w:rFonts w:ascii="Arial" w:hAnsi="Arial" w:cs="Arial"/>
          <w:color w:val="000000"/>
        </w:rPr>
        <w:t xml:space="preserve">výkonu TDS </w:t>
      </w:r>
      <w:r w:rsidRPr="00224D43">
        <w:rPr>
          <w:rFonts w:ascii="Arial" w:hAnsi="Arial" w:cs="Arial"/>
          <w:color w:val="000000"/>
        </w:rPr>
        <w:t>a koordinátora BOZP se příkazník zavazuje zajišťovat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9" w:name="_Ref332869952"/>
      <w:bookmarkStart w:id="10"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07E12EBB"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seznámení se s projektovou dokumentací, s</w:t>
      </w:r>
      <w:r w:rsidR="002D6364" w:rsidRPr="00224D43">
        <w:rPr>
          <w:rFonts w:ascii="Arial" w:hAnsi="Arial" w:cs="Arial"/>
          <w:sz w:val="20"/>
          <w:szCs w:val="20"/>
        </w:rPr>
        <w:t xml:space="preserve"> </w:t>
      </w:r>
      <w:r w:rsidRPr="00224D43">
        <w:rPr>
          <w:rFonts w:ascii="Arial" w:hAnsi="Arial" w:cs="Arial"/>
          <w:sz w:val="20"/>
          <w:szCs w:val="20"/>
        </w:rPr>
        <w:t>povolením</w:t>
      </w:r>
      <w:r w:rsidR="002D6364" w:rsidRPr="00224D43">
        <w:rPr>
          <w:rFonts w:ascii="Arial" w:hAnsi="Arial" w:cs="Arial"/>
          <w:sz w:val="20"/>
          <w:szCs w:val="20"/>
        </w:rPr>
        <w:t xml:space="preserve"> </w:t>
      </w:r>
      <w:r w:rsidR="00AB1E22" w:rsidRPr="00224D43">
        <w:rPr>
          <w:rFonts w:ascii="Arial" w:hAnsi="Arial" w:cs="Arial"/>
          <w:sz w:val="20"/>
          <w:szCs w:val="20"/>
        </w:rPr>
        <w:t>záměru</w:t>
      </w:r>
      <w:r w:rsidRPr="00224D43">
        <w:rPr>
          <w:rFonts w:ascii="Arial" w:hAnsi="Arial" w:cs="Arial"/>
          <w:sz w:val="20"/>
          <w:szCs w:val="20"/>
        </w:rPr>
        <w:t>, stanovisky, rozhodnutími a vyjádřeními dotčených orgánů státní správy</w:t>
      </w:r>
      <w:r w:rsidR="005D35CD" w:rsidRPr="00224D43">
        <w:rPr>
          <w:rFonts w:ascii="Arial" w:hAnsi="Arial" w:cs="Arial"/>
          <w:sz w:val="20"/>
          <w:szCs w:val="20"/>
        </w:rPr>
        <w:t xml:space="preserve"> </w:t>
      </w:r>
      <w:r w:rsidR="00075564" w:rsidRPr="00224D43">
        <w:rPr>
          <w:rFonts w:ascii="Arial" w:hAnsi="Arial" w:cs="Arial"/>
          <w:sz w:val="20"/>
          <w:szCs w:val="20"/>
        </w:rPr>
        <w:t>v souvislosti se stavbou</w:t>
      </w:r>
      <w:r w:rsidRPr="00224D43">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ve znění pozdějších předpisů (dále jen „stavební 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oznámení ostatním orgánům státní správy (stavební úřad, životní prostředí, odbor dopravy a silničního hospodářství, Národní památkový ústav, inspektorát bezpečnosti </w:t>
      </w:r>
      <w:proofErr w:type="gramStart"/>
      <w:r w:rsidRPr="00224D43">
        <w:rPr>
          <w:rFonts w:ascii="Arial" w:hAnsi="Arial" w:cs="Arial"/>
          <w:sz w:val="20"/>
          <w:szCs w:val="20"/>
        </w:rPr>
        <w:t>práce,</w:t>
      </w:r>
      <w:proofErr w:type="gramEnd"/>
      <w:r w:rsidRPr="00224D43">
        <w:rPr>
          <w:rFonts w:ascii="Arial" w:hAnsi="Arial" w:cs="Arial"/>
          <w:sz w:val="20"/>
          <w:szCs w:val="20"/>
        </w:rPr>
        <w:t xml:space="preserv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kontrola procesů spojených s předáním a převzetím staveniště vybranému zhotoviteli stavby včetně administrativního záznamu veškerých takových procesů;</w:t>
      </w:r>
    </w:p>
    <w:p w14:paraId="3CF14CD2" w14:textId="148965AB"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B15712" w:rsidRPr="00224D43">
        <w:rPr>
          <w:rFonts w:ascii="Arial" w:hAnsi="Arial" w:cs="Arial"/>
          <w:b/>
          <w:bCs/>
          <w:sz w:val="20"/>
          <w:szCs w:val="20"/>
        </w:rPr>
        <w:t>7</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74A3ABD0" w:rsidR="00141AA8" w:rsidRPr="00B2543E"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 stavebních </w:t>
      </w:r>
      <w:r w:rsidRPr="00B2543E">
        <w:rPr>
          <w:rFonts w:ascii="Arial" w:hAnsi="Arial" w:cs="Arial"/>
          <w:sz w:val="20"/>
          <w:szCs w:val="20"/>
        </w:rPr>
        <w:t>prací</w:t>
      </w:r>
      <w:r w:rsidR="00525C25" w:rsidRPr="00B2543E">
        <w:rPr>
          <w:rFonts w:ascii="Arial" w:hAnsi="Arial" w:cs="Arial"/>
          <w:sz w:val="20"/>
          <w:szCs w:val="20"/>
        </w:rPr>
        <w:t xml:space="preserve"> min. </w:t>
      </w:r>
      <w:r w:rsidR="000D3A81" w:rsidRPr="00B2543E">
        <w:rPr>
          <w:rFonts w:ascii="Arial" w:hAnsi="Arial" w:cs="Arial"/>
          <w:sz w:val="20"/>
          <w:szCs w:val="20"/>
        </w:rPr>
        <w:t>však 1x za 7 kalendářních dnů</w:t>
      </w:r>
      <w:r w:rsidR="00141AA8" w:rsidRPr="00B2543E">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 xml:space="preserve">provádění předepsaných a dohodnutých zkoušek materiálů, konstrukcí a prací na stavbě, a kontrola výsledků včetně zajištění dokladů, které prokazují kvalitu prováděných prací a dodávek (certifikáty, atesty, </w:t>
      </w:r>
      <w:proofErr w:type="gramStart"/>
      <w:r w:rsidR="0049558A" w:rsidRPr="00224D43">
        <w:rPr>
          <w:rFonts w:ascii="Arial" w:hAnsi="Arial" w:cs="Arial"/>
          <w:sz w:val="20"/>
          <w:szCs w:val="20"/>
        </w:rPr>
        <w:t>protokoly,</w:t>
      </w:r>
      <w:proofErr w:type="gramEnd"/>
      <w:r w:rsidR="0049558A" w:rsidRPr="00224D43">
        <w:rPr>
          <w:rFonts w:ascii="Arial" w:hAnsi="Arial" w:cs="Arial"/>
          <w:sz w:val="20"/>
          <w:szCs w:val="20"/>
        </w:rPr>
        <w:t xml:space="preserve">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systematického doplňování dokumentace pro příkazce a zhotovitele</w:t>
      </w:r>
      <w:r w:rsidR="00D635EE" w:rsidRPr="00224D43">
        <w:rPr>
          <w:rFonts w:ascii="Arial" w:hAnsi="Arial" w:cs="Arial"/>
          <w:sz w:val="20"/>
          <w:szCs w:val="20"/>
        </w:rPr>
        <w:t xml:space="preserve"> stavby</w:t>
      </w:r>
      <w:r w:rsidRPr="00224D43">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762E58A2"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B2543E">
        <w:rPr>
          <w:rFonts w:ascii="Arial" w:hAnsi="Arial" w:cs="Arial"/>
          <w:sz w:val="20"/>
          <w:szCs w:val="20"/>
        </w:rPr>
        <w:t xml:space="preserve">nejpozději do 7 dnů od zjištění </w:t>
      </w:r>
      <w:r w:rsidRPr="00B2543E">
        <w:rPr>
          <w:rFonts w:ascii="Arial" w:hAnsi="Arial" w:cs="Arial"/>
          <w:sz w:val="20"/>
          <w:szCs w:val="20"/>
        </w:rPr>
        <w:t>o všech okolnostech v souvislosti s výstavbou, které mohou mít vliv na harmonogram, kvalitu a cenu díla</w:t>
      </w:r>
      <w:r w:rsidR="00013402" w:rsidRPr="00B2543E">
        <w:rPr>
          <w:rFonts w:ascii="Arial" w:hAnsi="Arial" w:cs="Arial"/>
          <w:sz w:val="20"/>
          <w:szCs w:val="20"/>
        </w:rPr>
        <w:t>; povinnost neprodleně, nejpozději do 3 dnů od zjištění, písemně</w:t>
      </w:r>
      <w:r w:rsidR="00013402" w:rsidRPr="00224D43">
        <w:rPr>
          <w:rFonts w:ascii="Arial" w:hAnsi="Arial" w:cs="Arial"/>
          <w:sz w:val="20"/>
          <w:szCs w:val="20"/>
        </w:rPr>
        <w:t xml:space="preserve"> informovat příkazce o zjištěných pochybeních v souvislosti s</w:t>
      </w:r>
      <w:r w:rsidR="00674DA9" w:rsidRPr="00224D43">
        <w:rPr>
          <w:rFonts w:ascii="Arial" w:hAnsi="Arial" w:cs="Arial"/>
          <w:sz w:val="20"/>
          <w:szCs w:val="20"/>
        </w:rPr>
        <w:t>e</w:t>
      </w:r>
      <w:r w:rsidR="00013402" w:rsidRPr="00224D43">
        <w:rPr>
          <w:rFonts w:ascii="Arial" w:hAnsi="Arial" w:cs="Arial"/>
          <w:sz w:val="20"/>
          <w:szCs w:val="20"/>
        </w:rPr>
        <w:t> stavbou anebo činností zhotovitele stavby</w:t>
      </w:r>
      <w:r w:rsidR="003C7124" w:rsidRPr="00224D43">
        <w:rPr>
          <w:rFonts w:ascii="Arial" w:hAnsi="Arial" w:cs="Arial"/>
          <w:sz w:val="20"/>
          <w:szCs w:val="20"/>
        </w:rPr>
        <w:t xml:space="preserve"> anebo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4890E4B3"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w:t>
      </w:r>
      <w:proofErr w:type="gramStart"/>
      <w:r w:rsidRPr="00224D43">
        <w:rPr>
          <w:rFonts w:ascii="Arial" w:hAnsi="Arial" w:cs="Arial"/>
          <w:sz w:val="20"/>
          <w:szCs w:val="20"/>
        </w:rPr>
        <w:t>20 – 50</w:t>
      </w:r>
      <w:proofErr w:type="gramEnd"/>
      <w:r w:rsidRPr="00224D43">
        <w:rPr>
          <w:rFonts w:ascii="Arial" w:hAnsi="Arial" w:cs="Arial"/>
          <w:sz w:val="20"/>
          <w:szCs w:val="20"/>
        </w:rPr>
        <w:t xml:space="preserve">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937A55" w:rsidRPr="00224D43">
        <w:rPr>
          <w:rFonts w:ascii="Arial" w:hAnsi="Arial" w:cs="Arial"/>
          <w:sz w:val="20"/>
          <w:szCs w:val="20"/>
        </w:rPr>
        <w:t>3</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1E06B5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09556760" w:rsidR="00CF041A" w:rsidRPr="00224D43"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Pr="00224D43">
        <w:rPr>
          <w:rFonts w:ascii="Arial" w:hAnsi="Arial" w:cs="Arial"/>
          <w:sz w:val="20"/>
          <w:szCs w:val="20"/>
        </w:rPr>
        <w:t>.</w:t>
      </w:r>
    </w:p>
    <w:p w14:paraId="5B675F98" w14:textId="77777777" w:rsidR="0064032E" w:rsidRPr="00224D43" w:rsidRDefault="0064032E" w:rsidP="00224D43">
      <w:pPr>
        <w:spacing w:after="120" w:line="276" w:lineRule="auto"/>
        <w:ind w:left="720"/>
        <w:rPr>
          <w:rFonts w:ascii="Arial" w:hAnsi="Arial" w:cs="Arial"/>
          <w:sz w:val="20"/>
          <w:szCs w:val="20"/>
        </w:rPr>
      </w:pPr>
    </w:p>
    <w:p w14:paraId="5C2FCED3" w14:textId="77777777" w:rsidR="0049558A" w:rsidRPr="00224D43" w:rsidRDefault="0049558A" w:rsidP="00224D43">
      <w:pPr>
        <w:pStyle w:val="Zkladntext"/>
        <w:numPr>
          <w:ilvl w:val="1"/>
          <w:numId w:val="8"/>
        </w:numPr>
        <w:spacing w:line="276" w:lineRule="auto"/>
        <w:jc w:val="both"/>
        <w:rPr>
          <w:rFonts w:ascii="Arial" w:hAnsi="Arial" w:cs="Arial"/>
          <w:b/>
        </w:rPr>
      </w:pPr>
      <w:r w:rsidRPr="00224D43">
        <w:rPr>
          <w:rFonts w:ascii="Arial" w:hAnsi="Arial" w:cs="Arial"/>
          <w:b/>
          <w:bCs/>
          <w:color w:val="000000"/>
        </w:rPr>
        <w:t>Koordinátor</w:t>
      </w:r>
      <w:r w:rsidRPr="00224D43">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0199EAE9"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777777"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lastRenderedPageBreak/>
        <w:t>Příkazník poskytne součinnosti při zajištění dokladů nezbytných k užívání stavby ve smyslu § 230 odst. 1 stavebního zákona bezprostředně po dokončení příslušných stavebních prací.</w:t>
      </w:r>
    </w:p>
    <w:p w14:paraId="63023250" w14:textId="4E4BF945" w:rsidR="000C266C" w:rsidRPr="00B2543E"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činnost </w:t>
      </w:r>
      <w:r w:rsidR="00B15712" w:rsidRPr="00224D43">
        <w:rPr>
          <w:rFonts w:ascii="Arial" w:hAnsi="Arial" w:cs="Arial"/>
          <w:bCs/>
          <w:color w:val="000000"/>
        </w:rPr>
        <w:t xml:space="preserve">po celou dobu </w:t>
      </w:r>
      <w:r w:rsidR="00D03AB5" w:rsidRPr="00224D43">
        <w:rPr>
          <w:rFonts w:ascii="Arial" w:hAnsi="Arial" w:cs="Arial"/>
          <w:bCs/>
          <w:color w:val="000000"/>
        </w:rPr>
        <w:t>realizace stavby</w:t>
      </w:r>
      <w:r w:rsidR="00B15712" w:rsidRPr="00224D43">
        <w:rPr>
          <w:rFonts w:ascii="Arial" w:hAnsi="Arial" w:cs="Arial"/>
          <w:bCs/>
          <w:color w:val="000000"/>
        </w:rPr>
        <w:t>, a to v takové personální kapacitě, aby byla zajištěna plynulost výstavby a příkaz</w:t>
      </w:r>
      <w:r w:rsidR="00D03AB5" w:rsidRPr="00224D43">
        <w:rPr>
          <w:rFonts w:ascii="Arial" w:hAnsi="Arial" w:cs="Arial"/>
          <w:bCs/>
          <w:color w:val="000000"/>
        </w:rPr>
        <w:t>ník</w:t>
      </w:r>
      <w:r w:rsidR="00B15712" w:rsidRPr="00224D43">
        <w:rPr>
          <w:rFonts w:ascii="Arial" w:hAnsi="Arial" w:cs="Arial"/>
          <w:bCs/>
          <w:color w:val="000000"/>
        </w:rPr>
        <w:t xml:space="preserve"> byl schopen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w:t>
      </w:r>
      <w:r w:rsidR="00FA381C" w:rsidRPr="00B2543E">
        <w:rPr>
          <w:rFonts w:ascii="Arial" w:hAnsi="Arial" w:cs="Arial"/>
          <w:color w:val="000000"/>
        </w:rPr>
        <w:t xml:space="preserve">kapacity a příkazník je povinen tuto personální kapacitu zajistit prostřednictvím svých zaměstnanců nebo </w:t>
      </w:r>
      <w:r w:rsidR="0053125E" w:rsidRPr="00B2543E">
        <w:rPr>
          <w:rFonts w:ascii="Arial" w:hAnsi="Arial" w:cs="Arial"/>
          <w:color w:val="000000"/>
        </w:rPr>
        <w:t xml:space="preserve">příkazcem schválenými </w:t>
      </w:r>
      <w:r w:rsidR="00FA381C" w:rsidRPr="00B2543E">
        <w:rPr>
          <w:rFonts w:ascii="Arial" w:hAnsi="Arial" w:cs="Arial"/>
          <w:color w:val="000000"/>
        </w:rPr>
        <w:t>poddodavateli</w:t>
      </w:r>
      <w:r w:rsidR="009F289B" w:rsidRPr="00B2543E">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B2543E">
        <w:rPr>
          <w:rFonts w:ascii="Arial" w:hAnsi="Arial" w:cs="Arial"/>
          <w:color w:val="000000"/>
        </w:rPr>
        <w:t>C</w:t>
      </w:r>
      <w:r w:rsidR="009F289B" w:rsidRPr="00B2543E">
        <w:rPr>
          <w:rFonts w:ascii="Arial" w:hAnsi="Arial" w:cs="Arial"/>
          <w:color w:val="000000"/>
        </w:rPr>
        <w:t>eny</w:t>
      </w:r>
      <w:r w:rsidR="00AB59DD" w:rsidRPr="00B2543E">
        <w:rPr>
          <w:rFonts w:ascii="Arial" w:hAnsi="Arial" w:cs="Arial"/>
          <w:color w:val="000000"/>
        </w:rPr>
        <w:t>.</w:t>
      </w:r>
    </w:p>
    <w:p w14:paraId="49A64D18" w14:textId="2A92C16B" w:rsidR="005A5BAF" w:rsidRPr="002A4F7F" w:rsidRDefault="005A5BAF" w:rsidP="00224D43">
      <w:pPr>
        <w:pStyle w:val="Zkladntext"/>
        <w:numPr>
          <w:ilvl w:val="0"/>
          <w:numId w:val="8"/>
        </w:numPr>
        <w:spacing w:line="276" w:lineRule="auto"/>
        <w:ind w:left="357" w:hanging="357"/>
        <w:jc w:val="both"/>
        <w:rPr>
          <w:rFonts w:ascii="Arial" w:hAnsi="Arial" w:cs="Arial"/>
          <w:color w:val="000000"/>
        </w:rPr>
      </w:pPr>
      <w:r w:rsidRPr="00B2543E">
        <w:rPr>
          <w:rFonts w:ascii="Arial" w:hAnsi="Arial" w:cs="Arial"/>
          <w:color w:val="000000"/>
        </w:rPr>
        <w:t xml:space="preserve">Příkazník prohlašuje, že </w:t>
      </w:r>
      <w:r w:rsidR="00770502" w:rsidRPr="00B2543E">
        <w:rPr>
          <w:rFonts w:ascii="Arial" w:hAnsi="Arial" w:cs="Arial"/>
          <w:color w:val="000000"/>
        </w:rPr>
        <w:t>je osobou oprávněnou na základě příslušných právních předpisů k výkonu TDS a koordinátora BOZP</w:t>
      </w:r>
      <w:r w:rsidR="008854D5" w:rsidRPr="00B2543E">
        <w:rPr>
          <w:rFonts w:ascii="Arial" w:hAnsi="Arial" w:cs="Arial"/>
          <w:color w:val="000000"/>
        </w:rPr>
        <w:t xml:space="preserve"> a výkon </w:t>
      </w:r>
      <w:r w:rsidR="00236085" w:rsidRPr="00B2543E">
        <w:rPr>
          <w:rFonts w:ascii="Arial" w:hAnsi="Arial" w:cs="Arial"/>
          <w:color w:val="000000"/>
        </w:rPr>
        <w:t xml:space="preserve">těchto činností je zahrnut </w:t>
      </w:r>
      <w:r w:rsidR="00770502" w:rsidRPr="00B2543E">
        <w:rPr>
          <w:rFonts w:ascii="Arial" w:hAnsi="Arial" w:cs="Arial"/>
          <w:color w:val="000000"/>
        </w:rPr>
        <w:t>do jeho předmětu podnikatelské činnosti při realizaci záměrů (staveb), má proto potřebnou kvalifikaci i zkušenosti</w:t>
      </w:r>
      <w:r w:rsidR="00A0504B" w:rsidRPr="00B2543E">
        <w:rPr>
          <w:rFonts w:ascii="Arial" w:hAnsi="Arial" w:cs="Arial"/>
          <w:color w:val="000000"/>
        </w:rPr>
        <w:t xml:space="preserve"> </w:t>
      </w:r>
      <w:r w:rsidRPr="00B2543E">
        <w:rPr>
          <w:rFonts w:ascii="Arial" w:hAnsi="Arial" w:cs="Arial"/>
          <w:color w:val="000000"/>
        </w:rPr>
        <w:t>k</w:t>
      </w:r>
      <w:r w:rsidR="007B411A" w:rsidRPr="00B2543E">
        <w:rPr>
          <w:rFonts w:ascii="Arial" w:hAnsi="Arial" w:cs="Arial"/>
          <w:color w:val="000000"/>
        </w:rPr>
        <w:t xml:space="preserve"> poskytování zajišťovaných </w:t>
      </w:r>
      <w:r w:rsidRPr="00B2543E">
        <w:rPr>
          <w:rFonts w:ascii="Arial" w:hAnsi="Arial" w:cs="Arial"/>
          <w:color w:val="000000"/>
        </w:rPr>
        <w:t xml:space="preserve">činností </w:t>
      </w:r>
      <w:r w:rsidR="00A0504B" w:rsidRPr="00B2543E">
        <w:rPr>
          <w:rFonts w:ascii="Arial" w:hAnsi="Arial" w:cs="Arial"/>
          <w:color w:val="000000"/>
        </w:rPr>
        <w:t>a</w:t>
      </w:r>
      <w:r w:rsidRPr="00B2543E">
        <w:rPr>
          <w:rFonts w:ascii="Arial" w:hAnsi="Arial" w:cs="Arial"/>
          <w:color w:val="000000"/>
        </w:rPr>
        <w:t xml:space="preserve"> disponuje </w:t>
      </w:r>
      <w:r w:rsidRPr="00B2543E">
        <w:rPr>
          <w:rFonts w:ascii="Arial" w:hAnsi="Arial" w:cs="Arial"/>
          <w:b/>
          <w:bCs/>
          <w:color w:val="000000"/>
        </w:rPr>
        <w:t xml:space="preserve">autorizací v oboru </w:t>
      </w:r>
      <w:r w:rsidR="00B15712" w:rsidRPr="00B2543E">
        <w:rPr>
          <w:rFonts w:ascii="Arial" w:hAnsi="Arial" w:cs="Arial"/>
          <w:b/>
          <w:bCs/>
          <w:color w:val="000000"/>
        </w:rPr>
        <w:t>pozemní</w:t>
      </w:r>
      <w:r w:rsidR="003F1FCB" w:rsidRPr="00B2543E">
        <w:rPr>
          <w:rFonts w:ascii="Arial" w:hAnsi="Arial" w:cs="Arial"/>
          <w:b/>
          <w:bCs/>
          <w:color w:val="000000"/>
        </w:rPr>
        <w:t xml:space="preserve"> stavby</w:t>
      </w:r>
      <w:r w:rsidR="003F1FCB" w:rsidRPr="00B2543E">
        <w:rPr>
          <w:rFonts w:ascii="Arial" w:hAnsi="Arial" w:cs="Arial"/>
          <w:color w:val="000000"/>
        </w:rPr>
        <w:t xml:space="preserve"> </w:t>
      </w:r>
      <w:r w:rsidRPr="00B2543E">
        <w:rPr>
          <w:rFonts w:ascii="Arial" w:hAnsi="Arial" w:cs="Arial"/>
          <w:color w:val="000000"/>
        </w:rPr>
        <w:t>dle zákona č. 360</w:t>
      </w:r>
      <w:r w:rsidRPr="002A4F7F">
        <w:rPr>
          <w:rFonts w:ascii="Arial" w:hAnsi="Arial" w:cs="Arial"/>
          <w:color w:val="000000"/>
        </w:rPr>
        <w:t xml:space="preserve">/1992 Sb., </w:t>
      </w:r>
      <w:r w:rsidR="00934A2C" w:rsidRPr="002A4F7F">
        <w:rPr>
          <w:rFonts w:ascii="Arial" w:hAnsi="Arial" w:cs="Arial"/>
          <w:color w:val="000000"/>
        </w:rPr>
        <w:t>o výkonu povolání autorizovaných architektů a o výkonu povolání autorizovaných inženýrů a techniků činných ve výstavbě (autorizační zákon)</w:t>
      </w:r>
      <w:r w:rsidRPr="002A4F7F">
        <w:rPr>
          <w:rFonts w:ascii="Arial" w:hAnsi="Arial" w:cs="Arial"/>
          <w:color w:val="000000"/>
        </w:rPr>
        <w:t>, ve znění pozdějších předpisů</w:t>
      </w:r>
      <w:r w:rsidR="008A2BC1" w:rsidRPr="002A4F7F">
        <w:rPr>
          <w:rFonts w:ascii="Arial" w:hAnsi="Arial" w:cs="Arial"/>
          <w:color w:val="000000"/>
        </w:rPr>
        <w:t>,</w:t>
      </w:r>
      <w:r w:rsidR="00F15E5D" w:rsidRPr="002A4F7F">
        <w:rPr>
          <w:rFonts w:ascii="Arial" w:hAnsi="Arial" w:cs="Arial"/>
          <w:color w:val="000000"/>
        </w:rPr>
        <w:t xml:space="preserve"> a osvědčením o odborné způsobilosti k činnostem koordinátora </w:t>
      </w:r>
      <w:r w:rsidR="00FF091E" w:rsidRPr="002A4F7F">
        <w:rPr>
          <w:rFonts w:ascii="Arial" w:hAnsi="Arial" w:cs="Arial"/>
          <w:color w:val="000000"/>
        </w:rPr>
        <w:t>BOZP</w:t>
      </w:r>
      <w:r w:rsidR="00F15E5D" w:rsidRPr="002A4F7F">
        <w:rPr>
          <w:rFonts w:ascii="Arial" w:hAnsi="Arial" w:cs="Arial"/>
          <w:color w:val="000000"/>
        </w:rPr>
        <w:t xml:space="preserve"> na</w:t>
      </w:r>
      <w:r w:rsidR="008A2BC1" w:rsidRPr="002A4F7F">
        <w:rPr>
          <w:rFonts w:ascii="Arial" w:hAnsi="Arial" w:cs="Arial"/>
          <w:color w:val="000000"/>
        </w:rPr>
        <w:t> </w:t>
      </w:r>
      <w:r w:rsidR="00F15E5D" w:rsidRPr="002A4F7F">
        <w:rPr>
          <w:rFonts w:ascii="Arial" w:hAnsi="Arial" w:cs="Arial"/>
          <w:color w:val="000000"/>
        </w:rPr>
        <w:t>staveništi</w:t>
      </w:r>
      <w:bookmarkEnd w:id="9"/>
      <w:bookmarkEnd w:id="10"/>
      <w:r w:rsidR="00995D61" w:rsidRPr="002A4F7F">
        <w:rPr>
          <w:rFonts w:ascii="Arial" w:hAnsi="Arial" w:cs="Arial"/>
          <w:color w:val="000000"/>
        </w:rPr>
        <w:t xml:space="preserve"> </w:t>
      </w:r>
      <w:r w:rsidR="0094674D" w:rsidRPr="002A4F7F">
        <w:rPr>
          <w:rFonts w:ascii="Arial" w:hAnsi="Arial" w:cs="Arial"/>
          <w:color w:val="000000"/>
        </w:rPr>
        <w:t>a také</w:t>
      </w:r>
      <w:r w:rsidR="0094674D" w:rsidRPr="002A4F7F">
        <w:rPr>
          <w:rFonts w:ascii="Arial" w:hAnsi="Arial" w:cs="Arial"/>
        </w:rPr>
        <w:t xml:space="preserve"> autorizací v oboru </w:t>
      </w:r>
      <w:r w:rsidR="0094674D" w:rsidRPr="002A4F7F">
        <w:rPr>
          <w:rFonts w:ascii="Arial" w:hAnsi="Arial" w:cs="Arial"/>
          <w:color w:val="000000"/>
        </w:rPr>
        <w:t>technika prostředí staveb, specializace elektrotechnická zařízení, technika prostředí staveb, specializace technická zařízení/</w:t>
      </w:r>
      <w:r w:rsidR="0094674D" w:rsidRPr="002A4F7F">
        <w:t xml:space="preserve"> </w:t>
      </w:r>
      <w:r w:rsidR="0094674D" w:rsidRPr="002A4F7F">
        <w:rPr>
          <w:rFonts w:ascii="Arial" w:hAnsi="Arial" w:cs="Arial"/>
          <w:color w:val="000000"/>
        </w:rPr>
        <w:t>specializací vytápění a vzduchotechnika,  technika prostředí staveb, specializace elektrotechnická zařízení</w:t>
      </w:r>
      <w:r w:rsidR="00F15E5D" w:rsidRPr="002A4F7F">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1"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1"/>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1AC8FAB1" w:rsidR="0036544F" w:rsidRPr="00B2543E"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B2543E">
        <w:rPr>
          <w:rFonts w:ascii="Arial" w:hAnsi="Arial" w:cs="Arial"/>
          <w:b/>
        </w:rPr>
        <w:t xml:space="preserve">příkazce. </w:t>
      </w:r>
      <w:r w:rsidR="00901ABE" w:rsidRPr="00B2543E">
        <w:rPr>
          <w:rFonts w:ascii="Arial" w:hAnsi="Arial" w:cs="Arial"/>
          <w:bCs/>
        </w:rPr>
        <w:t xml:space="preserve">Výzva může být učiněna </w:t>
      </w:r>
      <w:r w:rsidR="00C91EF7" w:rsidRPr="00B2543E">
        <w:rPr>
          <w:rFonts w:ascii="Arial" w:hAnsi="Arial" w:cs="Arial"/>
          <w:bCs/>
        </w:rPr>
        <w:t>zástupcem příkazce</w:t>
      </w:r>
      <w:r w:rsidR="00901ABE" w:rsidRPr="00B2543E">
        <w:rPr>
          <w:rFonts w:ascii="Arial" w:hAnsi="Arial" w:cs="Arial"/>
          <w:bCs/>
        </w:rPr>
        <w:t xml:space="preserve"> dle </w:t>
      </w:r>
      <w:r w:rsidR="00B168C8" w:rsidRPr="00B2543E">
        <w:rPr>
          <w:rFonts w:ascii="Arial" w:hAnsi="Arial" w:cs="Arial"/>
          <w:bCs/>
        </w:rPr>
        <w:t xml:space="preserve">článku 2 odst. 1 písm. </w:t>
      </w:r>
      <w:r w:rsidR="00CB4D20" w:rsidRPr="00B2543E">
        <w:rPr>
          <w:rFonts w:ascii="Arial" w:hAnsi="Arial" w:cs="Arial"/>
          <w:bCs/>
        </w:rPr>
        <w:t>b</w:t>
      </w:r>
      <w:r w:rsidR="00B168C8" w:rsidRPr="00B2543E">
        <w:rPr>
          <w:rFonts w:ascii="Arial" w:hAnsi="Arial" w:cs="Arial"/>
          <w:bCs/>
        </w:rPr>
        <w:t xml:space="preserve">) </w:t>
      </w:r>
      <w:r w:rsidR="0036544F" w:rsidRPr="00B2543E">
        <w:rPr>
          <w:rFonts w:ascii="Arial" w:hAnsi="Arial" w:cs="Arial"/>
          <w:bCs/>
        </w:rPr>
        <w:t xml:space="preserve">této smlouvy. </w:t>
      </w:r>
      <w:r w:rsidR="00535C31" w:rsidRPr="00B2543E">
        <w:rPr>
          <w:rFonts w:ascii="Arial" w:hAnsi="Arial" w:cs="Arial"/>
          <w:bCs/>
        </w:rPr>
        <w:t>Pro vyloučení veškerých</w:t>
      </w:r>
      <w:r w:rsidR="00535C31" w:rsidRPr="00224D43">
        <w:rPr>
          <w:rFonts w:ascii="Arial" w:hAnsi="Arial" w:cs="Arial"/>
          <w:bCs/>
        </w:rPr>
        <w:t xml:space="preserve"> pochybností smluvní strany uvádějí, že příkazce není v žádném případě povinen vyzvat příkazníka k výkonu zajišťované činnosti, když příkazce je zásadně oprávněn výzvu k zahájení zajišťované činnosti </w:t>
      </w:r>
      <w:r w:rsidR="008E5C86" w:rsidRPr="00B2543E">
        <w:rPr>
          <w:rFonts w:ascii="Arial" w:hAnsi="Arial" w:cs="Arial"/>
          <w:bCs/>
        </w:rPr>
        <w:t xml:space="preserve">neučinit </w:t>
      </w:r>
      <w:r w:rsidR="00535C31" w:rsidRPr="00B2543E">
        <w:rPr>
          <w:rFonts w:ascii="Arial" w:hAnsi="Arial" w:cs="Arial"/>
          <w:bCs/>
        </w:rPr>
        <w:t xml:space="preserve">a </w:t>
      </w:r>
      <w:r w:rsidR="008E5C86" w:rsidRPr="00B2543E">
        <w:rPr>
          <w:rFonts w:ascii="Arial" w:hAnsi="Arial" w:cs="Arial"/>
          <w:bCs/>
        </w:rPr>
        <w:t>s</w:t>
      </w:r>
      <w:r w:rsidR="00535C31" w:rsidRPr="00B2543E">
        <w:rPr>
          <w:rFonts w:ascii="Arial" w:hAnsi="Arial" w:cs="Arial"/>
          <w:bCs/>
        </w:rPr>
        <w:t xml:space="preserve">mlouvu pro tento případ ukončit bez nutnosti udání důvodu; v takovém případě </w:t>
      </w:r>
      <w:r w:rsidR="008E5C86" w:rsidRPr="00B2543E">
        <w:rPr>
          <w:rFonts w:ascii="Arial" w:hAnsi="Arial" w:cs="Arial"/>
          <w:bCs/>
        </w:rPr>
        <w:t>příkazníkovi</w:t>
      </w:r>
      <w:r w:rsidR="00535C31" w:rsidRPr="00B2543E">
        <w:rPr>
          <w:rFonts w:ascii="Arial" w:hAnsi="Arial" w:cs="Arial"/>
          <w:bCs/>
        </w:rPr>
        <w:t xml:space="preserve"> nevzniká nárok na žádnou úhradu, náhradu nákladů ani na žádné jiné plnění od </w:t>
      </w:r>
      <w:r w:rsidR="008E5C86" w:rsidRPr="00B2543E">
        <w:rPr>
          <w:rFonts w:ascii="Arial" w:hAnsi="Arial" w:cs="Arial"/>
          <w:bCs/>
        </w:rPr>
        <w:t>příkazce</w:t>
      </w:r>
      <w:r w:rsidR="00BE7D72" w:rsidRPr="00B2543E">
        <w:rPr>
          <w:rFonts w:ascii="Arial" w:hAnsi="Arial" w:cs="Arial"/>
          <w:bCs/>
        </w:rPr>
        <w:t>.</w:t>
      </w:r>
    </w:p>
    <w:p w14:paraId="089D5EE3" w14:textId="3184E8A5" w:rsidR="00F32D38" w:rsidRPr="00B2543E" w:rsidRDefault="00A142DD" w:rsidP="00224D43">
      <w:pPr>
        <w:pStyle w:val="Zkladntext"/>
        <w:spacing w:line="276" w:lineRule="auto"/>
        <w:ind w:left="426"/>
        <w:jc w:val="both"/>
        <w:rPr>
          <w:rFonts w:ascii="Arial" w:hAnsi="Arial" w:cs="Arial"/>
          <w:b/>
        </w:rPr>
      </w:pPr>
      <w:r w:rsidRPr="00B2543E">
        <w:rPr>
          <w:rFonts w:ascii="Arial" w:hAnsi="Arial" w:cs="Arial"/>
          <w:b/>
        </w:rPr>
        <w:t xml:space="preserve">Příkazník </w:t>
      </w:r>
      <w:r w:rsidR="00FC200B" w:rsidRPr="00B2543E">
        <w:rPr>
          <w:rFonts w:ascii="Arial" w:hAnsi="Arial" w:cs="Arial"/>
          <w:b/>
        </w:rPr>
        <w:t xml:space="preserve">je povinen zahájit zajišťované činnosti v termínu ve výzvě uvedeném/ nejpozději do čtrnácti kalendářních dnů ode dne </w:t>
      </w:r>
      <w:r w:rsidRPr="00B2543E">
        <w:rPr>
          <w:rFonts w:ascii="Arial" w:hAnsi="Arial" w:cs="Arial"/>
          <w:b/>
        </w:rPr>
        <w:t>doručení výzvy k plnění od příkazce.</w:t>
      </w:r>
    </w:p>
    <w:p w14:paraId="4BA4A797" w14:textId="0F7C7199" w:rsidR="00F32D38" w:rsidRPr="00224D43" w:rsidRDefault="00C6167E" w:rsidP="00224D43">
      <w:pPr>
        <w:pStyle w:val="Zkladntext"/>
        <w:spacing w:line="276" w:lineRule="auto"/>
        <w:ind w:left="426"/>
        <w:jc w:val="both"/>
        <w:rPr>
          <w:rFonts w:ascii="Arial" w:hAnsi="Arial" w:cs="Arial"/>
          <w:b/>
        </w:rPr>
      </w:pPr>
      <w:r w:rsidRPr="00B2543E">
        <w:rPr>
          <w:rFonts w:ascii="Arial" w:hAnsi="Arial" w:cs="Arial"/>
          <w:b/>
          <w:u w:val="single"/>
        </w:rPr>
        <w:t>T</w:t>
      </w:r>
      <w:r w:rsidR="005A5BAF" w:rsidRPr="00B2543E">
        <w:rPr>
          <w:rFonts w:ascii="Arial" w:hAnsi="Arial" w:cs="Arial"/>
          <w:b/>
          <w:u w:val="single"/>
        </w:rPr>
        <w:t>ermín ukončení zajišťované činnosti</w:t>
      </w:r>
      <w:r w:rsidR="00F32D38" w:rsidRPr="00B2543E">
        <w:rPr>
          <w:rFonts w:ascii="Arial" w:hAnsi="Arial" w:cs="Arial"/>
          <w:b/>
        </w:rPr>
        <w:t>:</w:t>
      </w:r>
      <w:r w:rsidR="009654F2" w:rsidRPr="00224D43">
        <w:rPr>
          <w:rFonts w:ascii="Arial" w:hAnsi="Arial" w:cs="Arial"/>
          <w:b/>
        </w:rPr>
        <w:t xml:space="preserve"> </w:t>
      </w:r>
    </w:p>
    <w:p w14:paraId="79F3BC21" w14:textId="354AFC3A" w:rsidR="002346BD" w:rsidRPr="00224D43" w:rsidRDefault="002346BD" w:rsidP="00224D43">
      <w:pPr>
        <w:pStyle w:val="Zkladntext"/>
        <w:spacing w:line="276" w:lineRule="auto"/>
        <w:ind w:left="426"/>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díla</w:t>
      </w:r>
      <w:r w:rsidR="007531A1" w:rsidRPr="00224D43">
        <w:rPr>
          <w:rFonts w:ascii="Arial" w:hAnsi="Arial" w:cs="Arial"/>
          <w:bCs/>
        </w:rPr>
        <w:t xml:space="preserve">, jinak </w:t>
      </w:r>
      <w:r w:rsidR="004F2678" w:rsidRPr="00224D43">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Pr="00224D43">
        <w:rPr>
          <w:rFonts w:ascii="Arial" w:hAnsi="Arial" w:cs="Arial"/>
          <w:bCs/>
        </w:rPr>
        <w:t>.</w:t>
      </w:r>
    </w:p>
    <w:p w14:paraId="2B73699E" w14:textId="32DFD12F" w:rsidR="002346BD" w:rsidRPr="00224D43"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20A4FB22" w:rsidR="005A5BAF" w:rsidRPr="00224D43" w:rsidRDefault="00CB4D20" w:rsidP="00224D43">
      <w:pPr>
        <w:pStyle w:val="Zkladntext"/>
        <w:spacing w:line="276" w:lineRule="auto"/>
        <w:ind w:left="426"/>
        <w:jc w:val="both"/>
        <w:rPr>
          <w:rFonts w:ascii="Arial" w:hAnsi="Arial" w:cs="Arial"/>
          <w:color w:val="000000"/>
        </w:rPr>
      </w:pPr>
      <w:r w:rsidRPr="00603B52">
        <w:rPr>
          <w:rFonts w:ascii="Arial" w:hAnsi="Arial" w:cs="Arial"/>
          <w:b/>
        </w:rPr>
        <w:lastRenderedPageBreak/>
        <w:t>102</w:t>
      </w:r>
      <w:r w:rsidR="001766C1" w:rsidRPr="00603B52">
        <w:rPr>
          <w:rFonts w:ascii="Arial" w:hAnsi="Arial" w:cs="Arial"/>
          <w:b/>
        </w:rPr>
        <w:t xml:space="preserve"> </w:t>
      </w:r>
      <w:r w:rsidR="008F790A" w:rsidRPr="00603B52">
        <w:rPr>
          <w:rFonts w:ascii="Arial" w:hAnsi="Arial" w:cs="Arial"/>
          <w:b/>
        </w:rPr>
        <w:t>týdnů</w:t>
      </w:r>
      <w:r w:rsidR="008F790A" w:rsidRPr="00603B52">
        <w:rPr>
          <w:rFonts w:ascii="Arial" w:hAnsi="Arial" w:cs="Arial"/>
          <w:bCs/>
        </w:rPr>
        <w:t xml:space="preserve"> od </w:t>
      </w:r>
      <w:r w:rsidR="00A045EA" w:rsidRPr="00603B52">
        <w:rPr>
          <w:rFonts w:ascii="Arial" w:hAnsi="Arial" w:cs="Arial"/>
          <w:bCs/>
        </w:rPr>
        <w:t xml:space="preserve">doručení </w:t>
      </w:r>
      <w:r w:rsidR="008F790A" w:rsidRPr="00603B52">
        <w:rPr>
          <w:rFonts w:ascii="Arial" w:hAnsi="Arial" w:cs="Arial"/>
          <w:bCs/>
        </w:rPr>
        <w:t>písemné výzvy příkazce</w:t>
      </w:r>
      <w:r w:rsidR="007E212A" w:rsidRPr="00603B52">
        <w:rPr>
          <w:rFonts w:ascii="Arial" w:hAnsi="Arial" w:cs="Arial"/>
          <w:bCs/>
        </w:rPr>
        <w:t xml:space="preserve"> (dále</w:t>
      </w:r>
      <w:r w:rsidR="007E212A" w:rsidRPr="00224D43">
        <w:rPr>
          <w:rFonts w:ascii="Arial" w:hAnsi="Arial" w:cs="Arial"/>
          <w:bCs/>
        </w:rPr>
        <w:t xml:space="preserve"> jen </w:t>
      </w:r>
      <w:r w:rsidR="00BC2952" w:rsidRPr="00224D43">
        <w:rPr>
          <w:rFonts w:ascii="Arial" w:hAnsi="Arial" w:cs="Arial"/>
          <w:bCs/>
        </w:rPr>
        <w:t>„</w:t>
      </w:r>
      <w:r w:rsidR="007E212A" w:rsidRPr="00224D43">
        <w:rPr>
          <w:rFonts w:ascii="Arial" w:hAnsi="Arial" w:cs="Arial"/>
          <w:bCs/>
        </w:rPr>
        <w:t>předpokládaná doba“)</w:t>
      </w:r>
      <w:r w:rsidR="008F790A" w:rsidRPr="00224D43">
        <w:rPr>
          <w:rFonts w:ascii="Arial" w:hAnsi="Arial" w:cs="Arial"/>
          <w:bCs/>
        </w:rPr>
        <w:t xml:space="preserve">. </w:t>
      </w:r>
    </w:p>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224D43">
        <w:rPr>
          <w:rFonts w:ascii="Arial" w:hAnsi="Arial" w:cs="Arial"/>
          <w:color w:val="000000"/>
        </w:rPr>
        <w:t>V případě, že budou v průběhu závěrečné prohlídky stavby zjištěny vady včetně kolaudačních závad,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5FEE45F1" w14:textId="33093A90" w:rsidR="00B15712" w:rsidRPr="00B2543E" w:rsidRDefault="007E3B47" w:rsidP="00224D43">
      <w:pPr>
        <w:pStyle w:val="Odstavecseseznamem"/>
        <w:numPr>
          <w:ilvl w:val="0"/>
          <w:numId w:val="9"/>
        </w:numPr>
        <w:spacing w:after="120"/>
        <w:contextualSpacing w:val="0"/>
        <w:jc w:val="both"/>
        <w:rPr>
          <w:rFonts w:ascii="Arial" w:hAnsi="Arial" w:cs="Arial"/>
          <w:bCs/>
          <w:iCs/>
          <w:color w:val="000000"/>
          <w:sz w:val="20"/>
          <w:szCs w:val="20"/>
        </w:rPr>
      </w:pPr>
      <w:r w:rsidRPr="00224D43">
        <w:rPr>
          <w:rFonts w:ascii="Arial" w:hAnsi="Arial" w:cs="Arial"/>
          <w:color w:val="000000"/>
          <w:sz w:val="20"/>
          <w:szCs w:val="20"/>
        </w:rPr>
        <w:t xml:space="preserve">Místo plnění: </w:t>
      </w:r>
      <w:r w:rsidR="00CB4D20" w:rsidRPr="00CB4D20">
        <w:rPr>
          <w:rFonts w:ascii="Arial" w:hAnsi="Arial" w:cs="Arial"/>
          <w:color w:val="000000"/>
          <w:sz w:val="20"/>
          <w:szCs w:val="20"/>
        </w:rPr>
        <w:t>Oblastní nemocnice Jičín a.s., Bolzanova 512, 506 01 Jičín, jižně od areálu nemocnice.</w:t>
      </w:r>
      <w:r w:rsidR="00D54E52" w:rsidRPr="00224D43">
        <w:rPr>
          <w:rFonts w:ascii="Arial" w:hAnsi="Arial" w:cs="Arial"/>
          <w:color w:val="000000"/>
          <w:sz w:val="20"/>
          <w:szCs w:val="20"/>
        </w:rPr>
        <w:t xml:space="preserve"> </w:t>
      </w:r>
      <w:r w:rsidR="00D54E52" w:rsidRPr="00224D43">
        <w:rPr>
          <w:rFonts w:ascii="Arial" w:hAnsi="Arial" w:cs="Arial"/>
          <w:color w:val="000000"/>
          <w:sz w:val="20"/>
          <w:szCs w:val="20"/>
          <w:highlight w:val="yellow"/>
        </w:rPr>
        <w:t>(</w:t>
      </w:r>
      <w:r w:rsidR="00D54E52" w:rsidRPr="00B2543E">
        <w:rPr>
          <w:rFonts w:ascii="Arial" w:hAnsi="Arial" w:cs="Arial"/>
          <w:color w:val="000000"/>
          <w:sz w:val="20"/>
          <w:szCs w:val="20"/>
        </w:rPr>
        <w:t>dále jen „staveniště“)</w:t>
      </w:r>
      <w:r w:rsidR="0064032E" w:rsidRPr="00B2543E">
        <w:rPr>
          <w:rFonts w:ascii="Arial" w:hAnsi="Arial" w:cs="Arial"/>
          <w:color w:val="000000"/>
          <w:sz w:val="20"/>
          <w:szCs w:val="20"/>
        </w:rPr>
        <w:t>.</w:t>
      </w: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76DF9A72" w14:textId="77777777" w:rsidR="00E40169" w:rsidRPr="00E40169" w:rsidRDefault="00E40169" w:rsidP="00E40169">
      <w:pPr>
        <w:pStyle w:val="Zkladntext"/>
        <w:numPr>
          <w:ilvl w:val="0"/>
          <w:numId w:val="10"/>
        </w:numPr>
        <w:spacing w:line="276" w:lineRule="auto"/>
        <w:ind w:left="357" w:hanging="357"/>
        <w:jc w:val="both"/>
        <w:rPr>
          <w:rFonts w:ascii="Arial" w:hAnsi="Arial" w:cs="Arial"/>
          <w:color w:val="000000"/>
        </w:rPr>
      </w:pPr>
      <w:r w:rsidRPr="00E40169">
        <w:rPr>
          <w:rFonts w:ascii="Arial" w:hAnsi="Arial" w:cs="Arial"/>
          <w:color w:val="000000"/>
        </w:rPr>
        <w:t>Smluvní strany si za výkon zajišťované činnosti</w:t>
      </w:r>
      <w:r w:rsidRPr="00E40169" w:rsidDel="004575BD">
        <w:rPr>
          <w:rFonts w:ascii="Arial" w:hAnsi="Arial" w:cs="Arial"/>
          <w:color w:val="000000"/>
        </w:rPr>
        <w:t xml:space="preserve"> </w:t>
      </w:r>
      <w:r w:rsidRPr="00E40169">
        <w:rPr>
          <w:rFonts w:ascii="Arial" w:hAnsi="Arial" w:cs="Arial"/>
          <w:color w:val="000000"/>
        </w:rPr>
        <w:t>v rozsahu, způsobem a za podmínek dle této smlouvy sjednaly maximální cenu ve výši:</w:t>
      </w:r>
    </w:p>
    <w:p w14:paraId="7B34F076" w14:textId="77777777" w:rsidR="00E40169" w:rsidRPr="00E40169" w:rsidRDefault="00E40169" w:rsidP="00E40169">
      <w:pPr>
        <w:pStyle w:val="Zkladntext"/>
        <w:numPr>
          <w:ilvl w:val="0"/>
          <w:numId w:val="26"/>
        </w:numPr>
        <w:spacing w:line="276" w:lineRule="auto"/>
        <w:jc w:val="both"/>
        <w:rPr>
          <w:rFonts w:ascii="Arial" w:hAnsi="Arial" w:cs="Arial"/>
          <w:b/>
        </w:rPr>
      </w:pPr>
      <w:r w:rsidRPr="00E40169">
        <w:rPr>
          <w:rFonts w:ascii="Arial" w:hAnsi="Arial" w:cs="Arial"/>
          <w:b/>
        </w:rPr>
        <w:t>Celková cena za výkon zajišťované činnosti dle této smlouvy činí</w:t>
      </w:r>
    </w:p>
    <w:p w14:paraId="38F9D22F" w14:textId="23BFBC54" w:rsidR="00E40169" w:rsidRPr="00E40169" w:rsidRDefault="00E40169" w:rsidP="00E40169">
      <w:pPr>
        <w:pStyle w:val="Zkladntext"/>
        <w:spacing w:line="276" w:lineRule="auto"/>
        <w:ind w:left="360"/>
        <w:jc w:val="both"/>
        <w:rPr>
          <w:rFonts w:ascii="Arial" w:hAnsi="Arial" w:cs="Arial"/>
        </w:rPr>
      </w:pPr>
      <w:bookmarkStart w:id="12" w:name="_Hlk192840552"/>
      <w:r w:rsidRPr="00E40169">
        <w:rPr>
          <w:rFonts w:ascii="Arial" w:hAnsi="Arial" w:cs="Arial"/>
        </w:rPr>
        <w:t>Cena celkem bez DPH:</w:t>
      </w:r>
      <w:r w:rsidRPr="00E40169">
        <w:rPr>
          <w:rFonts w:ascii="Arial" w:hAnsi="Arial" w:cs="Arial"/>
        </w:rPr>
        <w:tab/>
      </w:r>
      <w:bookmarkStart w:id="13" w:name="_Hlk97016368"/>
      <w:r>
        <w:rPr>
          <w:rFonts w:ascii="Arial" w:hAnsi="Arial" w:cs="Arial"/>
        </w:rPr>
        <w:tab/>
      </w:r>
      <w:r w:rsidRPr="00E40169">
        <w:rPr>
          <w:rFonts w:ascii="Arial" w:hAnsi="Arial" w:cs="Arial"/>
          <w:highlight w:val="yellow"/>
        </w:rPr>
        <w:t>[bude doplněno před podpisem]</w:t>
      </w:r>
      <w:r w:rsidRPr="00E40169">
        <w:rPr>
          <w:rFonts w:ascii="Arial" w:hAnsi="Arial" w:cs="Arial"/>
        </w:rPr>
        <w:tab/>
      </w:r>
      <w:bookmarkEnd w:id="13"/>
      <w:r w:rsidRPr="00E40169">
        <w:rPr>
          <w:rFonts w:ascii="Arial" w:hAnsi="Arial" w:cs="Arial"/>
        </w:rPr>
        <w:t xml:space="preserve"> Kč </w:t>
      </w:r>
    </w:p>
    <w:p w14:paraId="63011D87" w14:textId="0DA8B4DD" w:rsidR="00E40169" w:rsidRPr="00E40169" w:rsidRDefault="00E40169" w:rsidP="00E40169">
      <w:pPr>
        <w:pStyle w:val="Zkladntext"/>
        <w:spacing w:line="276" w:lineRule="auto"/>
        <w:ind w:left="360"/>
        <w:jc w:val="both"/>
        <w:rPr>
          <w:rFonts w:ascii="Arial" w:hAnsi="Arial" w:cs="Arial"/>
        </w:rPr>
      </w:pPr>
      <w:r w:rsidRPr="00E40169">
        <w:rPr>
          <w:rFonts w:ascii="Arial" w:hAnsi="Arial" w:cs="Arial"/>
        </w:rPr>
        <w:t>DPH:</w:t>
      </w:r>
      <w:r w:rsidRPr="00E40169">
        <w:rPr>
          <w:rFonts w:ascii="Arial" w:hAnsi="Arial" w:cs="Arial"/>
        </w:rPr>
        <w:tab/>
      </w:r>
      <w:r w:rsidRPr="00E40169">
        <w:rPr>
          <w:rFonts w:ascii="Arial" w:hAnsi="Arial" w:cs="Arial"/>
        </w:rPr>
        <w:tab/>
      </w:r>
      <w:r w:rsidRPr="00E40169">
        <w:rPr>
          <w:rFonts w:ascii="Arial" w:hAnsi="Arial" w:cs="Arial"/>
        </w:rPr>
        <w:tab/>
      </w:r>
      <w:r>
        <w:rPr>
          <w:rFonts w:ascii="Arial" w:hAnsi="Arial" w:cs="Arial"/>
        </w:rPr>
        <w:tab/>
      </w:r>
      <w:r w:rsidRPr="00E40169">
        <w:rPr>
          <w:rFonts w:ascii="Arial" w:hAnsi="Arial" w:cs="Arial"/>
          <w:highlight w:val="yellow"/>
        </w:rPr>
        <w:t>[bude doplněno před podpisem]</w:t>
      </w:r>
      <w:r w:rsidRPr="00E40169">
        <w:rPr>
          <w:rFonts w:ascii="Arial" w:hAnsi="Arial" w:cs="Arial"/>
        </w:rPr>
        <w:tab/>
        <w:t xml:space="preserve"> Kč</w:t>
      </w:r>
    </w:p>
    <w:p w14:paraId="3CD6B6AF" w14:textId="1C2F4DAA" w:rsidR="00E40169" w:rsidRPr="00E40169" w:rsidRDefault="00E40169" w:rsidP="00E40169">
      <w:pPr>
        <w:pStyle w:val="Zkladntext"/>
        <w:spacing w:line="276" w:lineRule="auto"/>
        <w:ind w:left="357"/>
        <w:jc w:val="both"/>
        <w:rPr>
          <w:rFonts w:ascii="Arial" w:hAnsi="Arial" w:cs="Arial"/>
        </w:rPr>
      </w:pPr>
      <w:r w:rsidRPr="00E40169">
        <w:rPr>
          <w:rFonts w:ascii="Arial" w:hAnsi="Arial" w:cs="Arial"/>
        </w:rPr>
        <w:t>Cena celkem včetně DPH:</w:t>
      </w:r>
      <w:r w:rsidRPr="00E40169">
        <w:rPr>
          <w:rFonts w:ascii="Arial" w:hAnsi="Arial" w:cs="Arial"/>
        </w:rPr>
        <w:tab/>
      </w:r>
      <w:r>
        <w:rPr>
          <w:rFonts w:ascii="Arial" w:hAnsi="Arial" w:cs="Arial"/>
        </w:rPr>
        <w:tab/>
      </w:r>
      <w:r w:rsidRPr="00E40169">
        <w:rPr>
          <w:rFonts w:ascii="Arial" w:hAnsi="Arial" w:cs="Arial"/>
          <w:highlight w:val="yellow"/>
        </w:rPr>
        <w:t>[bude doplněno před podpisem]</w:t>
      </w:r>
      <w:r w:rsidRPr="00E40169">
        <w:rPr>
          <w:rFonts w:ascii="Arial" w:hAnsi="Arial" w:cs="Arial"/>
        </w:rPr>
        <w:tab/>
        <w:t xml:space="preserve"> Kč</w:t>
      </w:r>
    </w:p>
    <w:bookmarkEnd w:id="12"/>
    <w:p w14:paraId="142B2DF8" w14:textId="77777777" w:rsidR="00E40169" w:rsidRPr="00E40169" w:rsidRDefault="00E40169" w:rsidP="00E40169">
      <w:pPr>
        <w:pStyle w:val="Zkladntext"/>
        <w:spacing w:line="276" w:lineRule="auto"/>
        <w:ind w:left="357"/>
        <w:jc w:val="both"/>
        <w:rPr>
          <w:rFonts w:ascii="Arial" w:hAnsi="Arial" w:cs="Arial"/>
        </w:rPr>
      </w:pPr>
      <w:r w:rsidRPr="00E40169">
        <w:rPr>
          <w:rFonts w:ascii="Arial" w:hAnsi="Arial" w:cs="Arial"/>
        </w:rPr>
        <w:t>(dále jen „Cena“).</w:t>
      </w:r>
    </w:p>
    <w:p w14:paraId="578F4721" w14:textId="77777777" w:rsidR="00E40169" w:rsidRPr="00E40169" w:rsidRDefault="00E40169" w:rsidP="00E40169">
      <w:pPr>
        <w:pStyle w:val="Zkladntext"/>
        <w:numPr>
          <w:ilvl w:val="0"/>
          <w:numId w:val="26"/>
        </w:numPr>
        <w:spacing w:line="276" w:lineRule="auto"/>
        <w:jc w:val="both"/>
        <w:rPr>
          <w:rFonts w:ascii="Arial" w:hAnsi="Arial" w:cs="Arial"/>
          <w:b/>
        </w:rPr>
      </w:pPr>
      <w:r w:rsidRPr="00E40169">
        <w:rPr>
          <w:rFonts w:ascii="Arial" w:hAnsi="Arial" w:cs="Arial"/>
          <w:b/>
        </w:rPr>
        <w:t xml:space="preserve">Týdenní odměna za výkon zajišťované činnosti dle této smlouvy </w:t>
      </w:r>
    </w:p>
    <w:p w14:paraId="2EA89422" w14:textId="77777777" w:rsidR="00E40169" w:rsidRPr="00E40169" w:rsidRDefault="00E40169" w:rsidP="00E40169">
      <w:pPr>
        <w:pStyle w:val="Zkladntext"/>
        <w:spacing w:line="276" w:lineRule="auto"/>
        <w:ind w:left="357"/>
        <w:jc w:val="both"/>
        <w:rPr>
          <w:rFonts w:ascii="Arial" w:hAnsi="Arial" w:cs="Arial"/>
        </w:rPr>
      </w:pPr>
      <w:r w:rsidRPr="00E40169">
        <w:rPr>
          <w:rFonts w:ascii="Arial" w:hAnsi="Arial" w:cs="Arial"/>
        </w:rPr>
        <w:t>Na základě poměru uvedené celkové ceny za výkon zajišťované činnosti dle této smlouvy a předpokládané doby trvání výkonu zajišťované činnosti uvedené v čl. 6 odst. 1 se pro účely této smlouvy stanovuje výše týdenní odměny takto:</w:t>
      </w:r>
    </w:p>
    <w:p w14:paraId="14479959" w14:textId="5F13C23A" w:rsidR="00E40169" w:rsidRPr="00E40169" w:rsidRDefault="00E40169" w:rsidP="00E40169">
      <w:pPr>
        <w:pStyle w:val="Zkladntext"/>
        <w:spacing w:line="276" w:lineRule="auto"/>
        <w:ind w:left="360"/>
        <w:jc w:val="both"/>
        <w:rPr>
          <w:rFonts w:ascii="Arial" w:hAnsi="Arial" w:cs="Arial"/>
        </w:rPr>
      </w:pPr>
      <w:r w:rsidRPr="00E40169">
        <w:rPr>
          <w:rFonts w:ascii="Arial" w:hAnsi="Arial" w:cs="Arial"/>
        </w:rPr>
        <w:t>Týdenní odměna bez DPH:</w:t>
      </w:r>
      <w:r w:rsidRPr="00E40169">
        <w:rPr>
          <w:rFonts w:ascii="Arial" w:hAnsi="Arial" w:cs="Arial"/>
        </w:rPr>
        <w:tab/>
      </w:r>
      <w:r>
        <w:rPr>
          <w:rFonts w:ascii="Arial" w:hAnsi="Arial" w:cs="Arial"/>
        </w:rPr>
        <w:tab/>
      </w:r>
      <w:r w:rsidRPr="00E40169">
        <w:rPr>
          <w:rFonts w:ascii="Arial" w:hAnsi="Arial" w:cs="Arial"/>
          <w:highlight w:val="yellow"/>
        </w:rPr>
        <w:t>[bude doplněno před podpisem]</w:t>
      </w:r>
      <w:r w:rsidRPr="00E40169">
        <w:rPr>
          <w:rFonts w:ascii="Arial" w:hAnsi="Arial" w:cs="Arial"/>
        </w:rPr>
        <w:tab/>
        <w:t xml:space="preserve"> Kč </w:t>
      </w:r>
    </w:p>
    <w:p w14:paraId="19D29944" w14:textId="140F2309" w:rsidR="00E40169" w:rsidRPr="00E40169" w:rsidRDefault="00E40169" w:rsidP="00E40169">
      <w:pPr>
        <w:pStyle w:val="Zkladntext"/>
        <w:spacing w:line="276" w:lineRule="auto"/>
        <w:ind w:left="360"/>
        <w:jc w:val="both"/>
        <w:rPr>
          <w:rFonts w:ascii="Arial" w:hAnsi="Arial" w:cs="Arial"/>
        </w:rPr>
      </w:pPr>
      <w:r w:rsidRPr="00E40169">
        <w:rPr>
          <w:rFonts w:ascii="Arial" w:hAnsi="Arial" w:cs="Arial"/>
        </w:rPr>
        <w:t>DPH:</w:t>
      </w:r>
      <w:r w:rsidRPr="00E40169">
        <w:rPr>
          <w:rFonts w:ascii="Arial" w:hAnsi="Arial" w:cs="Arial"/>
        </w:rPr>
        <w:tab/>
      </w:r>
      <w:r w:rsidRPr="00E40169">
        <w:rPr>
          <w:rFonts w:ascii="Arial" w:hAnsi="Arial" w:cs="Arial"/>
        </w:rPr>
        <w:tab/>
      </w:r>
      <w:r w:rsidRPr="00E40169">
        <w:rPr>
          <w:rFonts w:ascii="Arial" w:hAnsi="Arial" w:cs="Arial"/>
        </w:rPr>
        <w:tab/>
      </w:r>
      <w:r>
        <w:rPr>
          <w:rFonts w:ascii="Arial" w:hAnsi="Arial" w:cs="Arial"/>
        </w:rPr>
        <w:tab/>
      </w:r>
      <w:r w:rsidRPr="00E40169">
        <w:rPr>
          <w:rFonts w:ascii="Arial" w:hAnsi="Arial" w:cs="Arial"/>
          <w:highlight w:val="yellow"/>
        </w:rPr>
        <w:t>[bude doplněno před podpisem]</w:t>
      </w:r>
      <w:r w:rsidRPr="00E40169">
        <w:rPr>
          <w:rFonts w:ascii="Arial" w:hAnsi="Arial" w:cs="Arial"/>
        </w:rPr>
        <w:tab/>
        <w:t xml:space="preserve"> Kč</w:t>
      </w:r>
    </w:p>
    <w:p w14:paraId="3F4E8671" w14:textId="77777777" w:rsidR="00E40169" w:rsidRPr="00E40169" w:rsidRDefault="00E40169" w:rsidP="00E40169">
      <w:pPr>
        <w:pStyle w:val="Zkladntext"/>
        <w:spacing w:line="276" w:lineRule="auto"/>
        <w:ind w:left="357"/>
        <w:jc w:val="both"/>
        <w:rPr>
          <w:rFonts w:ascii="Arial" w:hAnsi="Arial" w:cs="Arial"/>
        </w:rPr>
      </w:pPr>
      <w:r w:rsidRPr="00E40169">
        <w:rPr>
          <w:rFonts w:ascii="Arial" w:hAnsi="Arial" w:cs="Arial"/>
        </w:rPr>
        <w:t>Týdenní odměna včetně DPH:</w:t>
      </w:r>
      <w:r w:rsidRPr="00E40169">
        <w:rPr>
          <w:rFonts w:ascii="Arial" w:hAnsi="Arial" w:cs="Arial"/>
        </w:rPr>
        <w:tab/>
      </w:r>
      <w:r w:rsidRPr="00E40169">
        <w:rPr>
          <w:rFonts w:ascii="Arial" w:hAnsi="Arial" w:cs="Arial"/>
          <w:highlight w:val="yellow"/>
        </w:rPr>
        <w:t>[bude doplněno před podpisem]</w:t>
      </w:r>
      <w:r w:rsidRPr="00E40169">
        <w:rPr>
          <w:rFonts w:ascii="Arial" w:hAnsi="Arial" w:cs="Arial"/>
        </w:rPr>
        <w:tab/>
        <w:t xml:space="preserve"> Kč</w:t>
      </w:r>
    </w:p>
    <w:p w14:paraId="4288747E" w14:textId="77777777" w:rsidR="00E40169" w:rsidRPr="00E40169" w:rsidRDefault="00E40169" w:rsidP="00E40169">
      <w:pPr>
        <w:pStyle w:val="Zkladntext"/>
        <w:numPr>
          <w:ilvl w:val="0"/>
          <w:numId w:val="10"/>
        </w:numPr>
        <w:spacing w:line="276" w:lineRule="auto"/>
        <w:jc w:val="both"/>
        <w:rPr>
          <w:rFonts w:ascii="Arial" w:hAnsi="Arial" w:cs="Arial"/>
          <w:color w:val="000000"/>
        </w:rPr>
      </w:pPr>
      <w:r w:rsidRPr="00E40169">
        <w:rPr>
          <w:rFonts w:ascii="Arial" w:hAnsi="Arial" w:cs="Arial"/>
          <w:color w:val="000000"/>
        </w:rPr>
        <w:t xml:space="preserve">Cena dle odst. 1 písm. a) je sjednávána jako maximální cena za předpokládanou dobu výkonu zajišťované činnosti dle článku 6 odst. </w:t>
      </w:r>
      <w:r w:rsidRPr="00E40169">
        <w:rPr>
          <w:rFonts w:ascii="Arial" w:hAnsi="Arial" w:cs="Arial"/>
          <w:color w:val="000000"/>
        </w:rPr>
        <w:fldChar w:fldCharType="begin"/>
      </w:r>
      <w:r w:rsidRPr="00E40169">
        <w:rPr>
          <w:rFonts w:ascii="Arial" w:hAnsi="Arial" w:cs="Arial"/>
          <w:color w:val="000000"/>
        </w:rPr>
        <w:instrText xml:space="preserve"> REF _Ref177387609 \r \h  \* MERGEFORMAT </w:instrText>
      </w:r>
      <w:r w:rsidRPr="00E40169">
        <w:rPr>
          <w:rFonts w:ascii="Arial" w:hAnsi="Arial" w:cs="Arial"/>
          <w:color w:val="000000"/>
        </w:rPr>
      </w:r>
      <w:r w:rsidRPr="00E40169">
        <w:rPr>
          <w:rFonts w:ascii="Arial" w:hAnsi="Arial" w:cs="Arial"/>
          <w:color w:val="000000"/>
        </w:rPr>
        <w:fldChar w:fldCharType="separate"/>
      </w:r>
      <w:r w:rsidRPr="00E40169">
        <w:rPr>
          <w:rFonts w:ascii="Arial" w:hAnsi="Arial" w:cs="Arial"/>
          <w:color w:val="000000"/>
        </w:rPr>
        <w:t>1</w:t>
      </w:r>
      <w:r w:rsidRPr="00E40169">
        <w:rPr>
          <w:rFonts w:ascii="Arial" w:hAnsi="Arial" w:cs="Arial"/>
          <w:color w:val="000000"/>
        </w:rPr>
        <w:fldChar w:fldCharType="end"/>
      </w:r>
      <w:r w:rsidRPr="00E40169">
        <w:rPr>
          <w:rFonts w:ascii="Arial" w:hAnsi="Arial" w:cs="Arial"/>
          <w:color w:val="000000"/>
        </w:rPr>
        <w:t xml:space="preserve"> této smlouvy a zahrnuje veškeré náklady příkazníka potřebné k řádnému poskytnutí, provedení či zajištění této činnosti v plném rozsahu. </w:t>
      </w:r>
    </w:p>
    <w:p w14:paraId="07E9DEA4" w14:textId="77777777" w:rsidR="00E40169" w:rsidRPr="00E40169" w:rsidRDefault="00E40169" w:rsidP="00E40169">
      <w:pPr>
        <w:pStyle w:val="Zkladntext"/>
        <w:numPr>
          <w:ilvl w:val="0"/>
          <w:numId w:val="10"/>
        </w:numPr>
        <w:spacing w:line="276" w:lineRule="auto"/>
        <w:jc w:val="both"/>
        <w:rPr>
          <w:rFonts w:ascii="Arial" w:hAnsi="Arial" w:cs="Arial"/>
          <w:color w:val="000000"/>
        </w:rPr>
      </w:pPr>
      <w:r w:rsidRPr="00E40169">
        <w:rPr>
          <w:rFonts w:ascii="Arial" w:hAnsi="Arial" w:cs="Arial"/>
          <w:color w:val="000000"/>
        </w:rPr>
        <w:t xml:space="preserve">Cena může být navýšena pouze v případě zvýšení daně z přidané hodnoty, a to o tuto výši. V případě snížení daně z přidané hodnoty se Cena snižuje, a to o toto snížení. </w:t>
      </w:r>
    </w:p>
    <w:p w14:paraId="320EFD64" w14:textId="77777777" w:rsidR="00E40169" w:rsidRPr="00E40169" w:rsidRDefault="00E40169" w:rsidP="00E40169">
      <w:pPr>
        <w:pStyle w:val="Zkladntext"/>
        <w:numPr>
          <w:ilvl w:val="0"/>
          <w:numId w:val="10"/>
        </w:numPr>
        <w:spacing w:line="276" w:lineRule="auto"/>
        <w:jc w:val="both"/>
        <w:rPr>
          <w:rFonts w:ascii="Arial" w:hAnsi="Arial" w:cs="Arial"/>
          <w:color w:val="000000"/>
        </w:rPr>
      </w:pPr>
      <w:bookmarkStart w:id="14" w:name="_Ref332805961"/>
      <w:r w:rsidRPr="00E40169">
        <w:rPr>
          <w:rFonts w:ascii="Arial" w:hAnsi="Arial" w:cs="Arial"/>
          <w:color w:val="000000"/>
        </w:rPr>
        <w:t>Cena dle odst. 1</w:t>
      </w:r>
      <w:r w:rsidRPr="00E40169">
        <w:rPr>
          <w:rFonts w:ascii="Arial" w:hAnsi="Arial" w:cs="Arial"/>
        </w:rPr>
        <w:t xml:space="preserve"> </w:t>
      </w:r>
      <w:r w:rsidRPr="00E40169">
        <w:rPr>
          <w:rFonts w:ascii="Arial" w:hAnsi="Arial" w:cs="Arial"/>
          <w:color w:val="000000"/>
        </w:rPr>
        <w:t xml:space="preserve">písm. a)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 tohoto článku je příkazník oprávněn vystavit nejprve dne, od kterého je možné užívat dokončenou stavbu ve smyslu § 230 odst. 1 zákona č. 283/2021 Sb., stavebního zákona, ve znění pozdějších předpisů, a zároveň k tomuto dni byly odstraněny vady a nedodělky z kolaudačního řízení a vady a nedodělky ze zápisu předání stavby. </w:t>
      </w:r>
    </w:p>
    <w:p w14:paraId="041BA792" w14:textId="77777777" w:rsidR="00E40169" w:rsidRPr="00E40169" w:rsidRDefault="00E40169" w:rsidP="00E40169">
      <w:pPr>
        <w:pStyle w:val="Zkladntext"/>
        <w:numPr>
          <w:ilvl w:val="0"/>
          <w:numId w:val="10"/>
        </w:numPr>
        <w:spacing w:line="276" w:lineRule="auto"/>
        <w:jc w:val="both"/>
        <w:rPr>
          <w:rFonts w:ascii="Arial" w:hAnsi="Arial" w:cs="Arial"/>
        </w:rPr>
      </w:pPr>
      <w:r w:rsidRPr="00E40169">
        <w:rPr>
          <w:rFonts w:ascii="Arial" w:hAnsi="Arial" w:cs="Arial"/>
        </w:rPr>
        <w:t xml:space="preserve">V případě, že příkazník bude vykonávat zajišťované činnosti kratší dobu, než sjednanou předpokládanou dobu dle článku 6 odst. </w:t>
      </w:r>
      <w:r w:rsidRPr="00E40169">
        <w:rPr>
          <w:rFonts w:ascii="Arial" w:hAnsi="Arial" w:cs="Arial"/>
        </w:rPr>
        <w:fldChar w:fldCharType="begin"/>
      </w:r>
      <w:r w:rsidRPr="00E40169">
        <w:rPr>
          <w:rFonts w:ascii="Arial" w:hAnsi="Arial" w:cs="Arial"/>
        </w:rPr>
        <w:instrText xml:space="preserve"> REF _Ref177387609 \r \h  \* MERGEFORMAT </w:instrText>
      </w:r>
      <w:r w:rsidRPr="00E40169">
        <w:rPr>
          <w:rFonts w:ascii="Arial" w:hAnsi="Arial" w:cs="Arial"/>
        </w:rPr>
      </w:r>
      <w:r w:rsidRPr="00E40169">
        <w:rPr>
          <w:rFonts w:ascii="Arial" w:hAnsi="Arial" w:cs="Arial"/>
        </w:rPr>
        <w:fldChar w:fldCharType="separate"/>
      </w:r>
      <w:r w:rsidRPr="00E40169">
        <w:rPr>
          <w:rFonts w:ascii="Arial" w:hAnsi="Arial" w:cs="Arial"/>
        </w:rPr>
        <w:t>1</w:t>
      </w:r>
      <w:r w:rsidRPr="00E40169">
        <w:rPr>
          <w:rFonts w:ascii="Arial" w:hAnsi="Arial" w:cs="Arial"/>
        </w:rPr>
        <w:fldChar w:fldCharType="end"/>
      </w:r>
      <w:r w:rsidRPr="00E40169">
        <w:rPr>
          <w:rFonts w:ascii="Arial" w:hAnsi="Arial" w:cs="Arial"/>
        </w:rPr>
        <w:t xml:space="preserve"> této smlouvy, Cena bude příkazcem uhrazena pouze za období, kdy příkazník skutečně vykonával zajišťované činnosti. Pokud se smluvní strany v souladu se ZZVZ písemně dohodnou, že příkazník bude vykonávat zajišťované činnosti po dobu delší než sjednanou předpokládanou dobu, sjednávají smluvní strany, že pro takové navýšení Ceny bude závazná týdenní sazba uvedená odst. 1 písm. b) tohoto článku smlouvy; ujednání o zádržném se uplatní obdobně. V případě, že příkazník nebude </w:t>
      </w:r>
      <w:r w:rsidRPr="00E40169">
        <w:rPr>
          <w:rFonts w:ascii="Arial" w:hAnsi="Arial" w:cs="Arial"/>
        </w:rPr>
        <w:lastRenderedPageBreak/>
        <w:t xml:space="preserve">vykonávat zajišťované činnosti po dobu celého týdne, přísluší mu týdenní odměna v plné výši za každý započatý týden. </w:t>
      </w:r>
    </w:p>
    <w:p w14:paraId="33F82F08" w14:textId="243CD0B9" w:rsidR="00E40169" w:rsidRPr="00E40169" w:rsidRDefault="00E40169" w:rsidP="00E40169">
      <w:pPr>
        <w:pStyle w:val="Zkladntext"/>
        <w:numPr>
          <w:ilvl w:val="0"/>
          <w:numId w:val="10"/>
        </w:numPr>
        <w:spacing w:line="276" w:lineRule="auto"/>
        <w:jc w:val="both"/>
        <w:rPr>
          <w:rFonts w:ascii="Arial" w:hAnsi="Arial" w:cs="Arial"/>
          <w:color w:val="000000"/>
        </w:rPr>
      </w:pPr>
      <w:r w:rsidRPr="00B2543E">
        <w:rPr>
          <w:rFonts w:ascii="Arial" w:hAnsi="Arial" w:cs="Arial"/>
          <w:color w:val="000000"/>
        </w:rPr>
        <w:t xml:space="preserve">Dílčí fakturu je příkazník oprávněn vystavit na základě příkazcem schválené zprávy o činnosti za měsíc, za který se faktura vystavuje, kterou je příkazník povinen vystavit </w:t>
      </w:r>
      <w:bookmarkStart w:id="15" w:name="_Hlk177462598"/>
      <w:r w:rsidRPr="00B2543E">
        <w:rPr>
          <w:rFonts w:ascii="Arial" w:hAnsi="Arial" w:cs="Arial"/>
          <w:color w:val="000000"/>
        </w:rPr>
        <w:t>dle článku 7 odst. 4 této smlouvy</w:t>
      </w:r>
      <w:bookmarkEnd w:id="15"/>
      <w:r w:rsidRPr="00B2543E">
        <w:rPr>
          <w:rFonts w:ascii="Arial" w:hAnsi="Arial" w:cs="Arial"/>
          <w:color w:val="000000"/>
        </w:rPr>
        <w:t xml:space="preserve">. </w:t>
      </w:r>
      <w:r w:rsidRPr="00B2543E">
        <w:rPr>
          <w:rFonts w:ascii="Arial" w:hAnsi="Arial" w:cs="Arial"/>
        </w:rPr>
        <w:t xml:space="preserve">Příkazce je povinen zprávu o činnosti příkazníka schválit (potvrdit svým podpisem) do </w:t>
      </w:r>
      <w:r w:rsidRPr="00B2543E">
        <w:rPr>
          <w:rFonts w:ascii="Arial" w:hAnsi="Arial" w:cs="Arial"/>
          <w:color w:val="000000"/>
        </w:rPr>
        <w:t>pěti kalendářních dnů od jejího doručení nebo vrátit příkazníkovi k přepracování. Za den uskutečnění zdanitelného plnění je považován den podpisu předmětné zprávy o činnosti příkazcem, anebo vrátí-li příkazce</w:t>
      </w:r>
      <w:r w:rsidRPr="00E40169">
        <w:rPr>
          <w:rFonts w:ascii="Arial" w:hAnsi="Arial" w:cs="Arial"/>
          <w:color w:val="000000"/>
        </w:rPr>
        <w:t xml:space="preserve"> předmětnou zprávu o činnosti přepracování, považuje se za den uskutečnění zdanitelného plnění den, kdy příkazce dotčenou (opravenou) zprávu o činnosti příkazníka podepíše a potvrdí ji. Pro vyloučení pochybností smluvní strany konstatují, že je tímto sjednáno tzv. dílčí plnění ve smyslu ustanovení § 21 odst. 7 zákona č. 235/2004 Sb., o dani z přidané hodnoty, ve znění pozdějších předpisů (dále jen „</w:t>
      </w:r>
      <w:proofErr w:type="spellStart"/>
      <w:r w:rsidRPr="00E40169">
        <w:rPr>
          <w:rFonts w:ascii="Arial" w:hAnsi="Arial" w:cs="Arial"/>
          <w:color w:val="000000"/>
        </w:rPr>
        <w:t>ZoDPH</w:t>
      </w:r>
      <w:proofErr w:type="spellEnd"/>
      <w:r w:rsidRPr="00E40169">
        <w:rPr>
          <w:rFonts w:ascii="Arial" w:hAnsi="Arial" w:cs="Arial"/>
          <w:color w:val="000000"/>
        </w:rPr>
        <w:t xml:space="preserve">“). </w:t>
      </w:r>
    </w:p>
    <w:p w14:paraId="53311913" w14:textId="77777777" w:rsidR="00E40169" w:rsidRPr="00E40169" w:rsidRDefault="00E40169" w:rsidP="00E40169">
      <w:pPr>
        <w:pStyle w:val="Zkladntext"/>
        <w:numPr>
          <w:ilvl w:val="0"/>
          <w:numId w:val="10"/>
        </w:numPr>
        <w:spacing w:line="276" w:lineRule="auto"/>
        <w:jc w:val="both"/>
        <w:rPr>
          <w:rFonts w:ascii="Arial" w:hAnsi="Arial" w:cs="Arial"/>
          <w:color w:val="000000"/>
        </w:rPr>
      </w:pPr>
      <w:r w:rsidRPr="00E40169">
        <w:rPr>
          <w:rFonts w:ascii="Arial" w:hAnsi="Arial" w:cs="Arial"/>
          <w:color w:val="000000"/>
        </w:rPr>
        <w:t>Konečnou fakturu na úhradu zádržného je příkazník oprávněn vystavit nejprve dne, od kterého je možné užívat dokončenou stavbu ve smyslu § 230 odst. 1 stavebního zákona a zároveň byly odstraněny vady a nedodělky z kolaudačního řízení a vady a nedodělky ze zápisu předání stavby.</w:t>
      </w:r>
    </w:p>
    <w:bookmarkEnd w:id="14"/>
    <w:p w14:paraId="1D9BDF92" w14:textId="77777777" w:rsidR="00E40169" w:rsidRPr="00E40169" w:rsidRDefault="00E40169" w:rsidP="00E40169">
      <w:pPr>
        <w:pStyle w:val="Zkladntext"/>
        <w:numPr>
          <w:ilvl w:val="0"/>
          <w:numId w:val="10"/>
        </w:numPr>
        <w:spacing w:line="276" w:lineRule="auto"/>
        <w:jc w:val="both"/>
        <w:rPr>
          <w:rFonts w:ascii="Arial" w:hAnsi="Arial" w:cs="Arial"/>
          <w:color w:val="000000"/>
        </w:rPr>
      </w:pPr>
      <w:r w:rsidRPr="00E40169">
        <w:rPr>
          <w:rFonts w:ascii="Arial" w:hAnsi="Arial" w:cs="Arial"/>
          <w:color w:val="000000"/>
        </w:rPr>
        <w:t>Pokud v průběhu výstavby díla dojde k přerušení výkonu zajišťované činnosti dle článku 8 odst. 7 této smlouvy, příkazník nebude oprávněn za dobu tohoto přerušení vystavit dílčí měsíční fakturu.</w:t>
      </w:r>
    </w:p>
    <w:p w14:paraId="4C467E91" w14:textId="7FDCAC91" w:rsidR="005A5BAF" w:rsidRPr="00E40169" w:rsidRDefault="00E40169" w:rsidP="00E40169">
      <w:pPr>
        <w:pStyle w:val="Zkladntext"/>
        <w:numPr>
          <w:ilvl w:val="0"/>
          <w:numId w:val="10"/>
        </w:numPr>
        <w:spacing w:line="276" w:lineRule="auto"/>
        <w:jc w:val="both"/>
        <w:rPr>
          <w:rFonts w:ascii="Arial" w:hAnsi="Arial" w:cs="Arial"/>
          <w:color w:val="000000"/>
        </w:rPr>
      </w:pPr>
      <w:r w:rsidRPr="00E40169">
        <w:rPr>
          <w:rFonts w:ascii="Arial" w:hAnsi="Arial" w:cs="Arial"/>
          <w:color w:val="000000"/>
        </w:rPr>
        <w:t xml:space="preserve">Fakturu doručí příkazník nejpozději do 14. kalendářního dne po dni uskutečnění zdanitelného plnění podle této smlouvy do sídla příkazce; fakturu v elektronické podobě je možné zaslat pouze datovou schránkou. </w:t>
      </w:r>
      <w:bookmarkStart w:id="16" w:name="_Ref332870570"/>
      <w:r w:rsidRPr="00E40169">
        <w:rPr>
          <w:rFonts w:ascii="Arial" w:hAnsi="Arial" w:cs="Arial"/>
          <w:color w:val="000000"/>
        </w:rPr>
        <w:t xml:space="preserve">Faktura je splatná ve lhůtě </w:t>
      </w:r>
      <w:r w:rsidRPr="00E40169">
        <w:rPr>
          <w:rFonts w:ascii="Arial" w:hAnsi="Arial" w:cs="Arial"/>
          <w:b/>
          <w:color w:val="000000"/>
        </w:rPr>
        <w:t>30 kalendářních dnů</w:t>
      </w:r>
      <w:r w:rsidRPr="00E40169">
        <w:rPr>
          <w:rFonts w:ascii="Arial" w:hAnsi="Arial" w:cs="Arial"/>
          <w:color w:val="000000"/>
        </w:rPr>
        <w:t xml:space="preserve"> ode dne jejího doručení příkazci. Úhradu vyfakturované částky se zavazuje příkazce provést na účet příkazníka a pod variabilním symbolem uvedeným na jednotlivé faktuře. Peněžitý závazek příkazce je splněn dnem odepsání příslušné částky z účtu příkazce.</w:t>
      </w:r>
      <w:bookmarkEnd w:id="16"/>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proofErr w:type="spellStart"/>
      <w:r w:rsidR="00BE728C" w:rsidRPr="00224D43">
        <w:rPr>
          <w:rFonts w:ascii="Arial" w:hAnsi="Arial" w:cs="Arial"/>
          <w:color w:val="000000"/>
        </w:rPr>
        <w:t>ZoDPH</w:t>
      </w:r>
      <w:proofErr w:type="spellEnd"/>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0E3973A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Pr="00F42BF8" w:rsidRDefault="00BD0B24" w:rsidP="00224D43">
      <w:pPr>
        <w:pStyle w:val="Zkladntext"/>
        <w:numPr>
          <w:ilvl w:val="0"/>
          <w:numId w:val="17"/>
        </w:numPr>
        <w:spacing w:line="276" w:lineRule="auto"/>
        <w:jc w:val="both"/>
        <w:rPr>
          <w:rFonts w:ascii="Arial" w:hAnsi="Arial" w:cs="Arial"/>
          <w:color w:val="000000"/>
        </w:rPr>
      </w:pPr>
      <w:r w:rsidRPr="00F42BF8">
        <w:rPr>
          <w:rFonts w:ascii="Arial" w:hAnsi="Arial" w:cs="Arial"/>
          <w:color w:val="000000"/>
        </w:rPr>
        <w:t>razítko a podpis oprávněné osoby</w:t>
      </w:r>
      <w:r w:rsidR="000634D9" w:rsidRPr="00F42BF8">
        <w:rPr>
          <w:rFonts w:ascii="Arial" w:hAnsi="Arial" w:cs="Arial"/>
          <w:color w:val="000000"/>
        </w:rPr>
        <w:t xml:space="preserve"> příkazníka</w:t>
      </w:r>
      <w:r w:rsidRPr="00F42BF8">
        <w:rPr>
          <w:rFonts w:ascii="Arial" w:hAnsi="Arial" w:cs="Arial"/>
          <w:color w:val="000000"/>
        </w:rPr>
        <w:t>,</w:t>
      </w:r>
    </w:p>
    <w:p w14:paraId="01937F2C" w14:textId="12826BFE" w:rsidR="00F80F9D" w:rsidRPr="00F42BF8" w:rsidRDefault="00F80F9D" w:rsidP="00224D43">
      <w:pPr>
        <w:pStyle w:val="Zkladntext"/>
        <w:numPr>
          <w:ilvl w:val="0"/>
          <w:numId w:val="17"/>
        </w:numPr>
        <w:spacing w:line="276" w:lineRule="auto"/>
        <w:jc w:val="both"/>
        <w:rPr>
          <w:rFonts w:ascii="Arial" w:hAnsi="Arial" w:cs="Arial"/>
          <w:color w:val="000000"/>
        </w:rPr>
      </w:pPr>
      <w:r w:rsidRPr="00F42BF8">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E40169">
      <w:pPr>
        <w:pStyle w:val="Zkladntext"/>
        <w:numPr>
          <w:ilvl w:val="2"/>
          <w:numId w:val="21"/>
        </w:numPr>
        <w:spacing w:line="276" w:lineRule="auto"/>
        <w:ind w:hanging="650"/>
        <w:jc w:val="both"/>
        <w:rPr>
          <w:rFonts w:ascii="Arial" w:hAnsi="Arial" w:cs="Arial"/>
          <w:color w:val="000000"/>
        </w:rPr>
      </w:pPr>
      <w:r w:rsidRPr="00224D43">
        <w:rPr>
          <w:rFonts w:ascii="Arial" w:hAnsi="Arial" w:cs="Arial"/>
          <w:color w:val="000000"/>
        </w:rPr>
        <w:lastRenderedPageBreak/>
        <w:t>provedení prací a poskytnutí plnění, které nebyly sjednány dle smlouvy nebo byly sjednány v menším rozsahu;</w:t>
      </w:r>
    </w:p>
    <w:p w14:paraId="7D558D41" w14:textId="2D095BC7" w:rsidR="002D66EE" w:rsidRPr="00224D43" w:rsidRDefault="002D66EE" w:rsidP="00E40169">
      <w:pPr>
        <w:pStyle w:val="Zkladntext"/>
        <w:numPr>
          <w:ilvl w:val="2"/>
          <w:numId w:val="21"/>
        </w:numPr>
        <w:spacing w:line="276" w:lineRule="auto"/>
        <w:ind w:hanging="650"/>
        <w:jc w:val="both"/>
        <w:rPr>
          <w:rFonts w:ascii="Arial" w:hAnsi="Arial" w:cs="Arial"/>
          <w:color w:val="000000"/>
        </w:rPr>
      </w:pPr>
      <w:r w:rsidRPr="00224D43">
        <w:rPr>
          <w:rFonts w:ascii="Arial" w:hAnsi="Arial" w:cs="Arial"/>
          <w:color w:val="000000"/>
        </w:rPr>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E40169">
      <w:pPr>
        <w:pStyle w:val="Zkladntext"/>
        <w:numPr>
          <w:ilvl w:val="2"/>
          <w:numId w:val="21"/>
        </w:numPr>
        <w:spacing w:line="276" w:lineRule="auto"/>
        <w:ind w:hanging="650"/>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E40169">
      <w:pPr>
        <w:pStyle w:val="Zkladntext"/>
        <w:spacing w:line="276" w:lineRule="auto"/>
        <w:ind w:left="792" w:hanging="650"/>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74149239" w:rsidR="00005825" w:rsidRPr="00224D43" w:rsidRDefault="00005825"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w:t>
      </w:r>
      <w:r w:rsidRPr="00F42BF8">
        <w:rPr>
          <w:rFonts w:ascii="Arial" w:hAnsi="Arial" w:cs="Arial"/>
          <w:color w:val="000000"/>
        </w:rPr>
        <w:t>nejpozději do deseti pracovních dnů od doručení</w:t>
      </w:r>
      <w:r w:rsidRPr="00224D43">
        <w:rPr>
          <w:rFonts w:ascii="Arial" w:hAnsi="Arial" w:cs="Arial"/>
          <w:color w:val="000000"/>
        </w:rPr>
        <w:t xml:space="preserve">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E40169">
      <w:pPr>
        <w:pStyle w:val="Zkladntext"/>
        <w:numPr>
          <w:ilvl w:val="1"/>
          <w:numId w:val="10"/>
        </w:numPr>
        <w:spacing w:line="276" w:lineRule="auto"/>
        <w:ind w:hanging="650"/>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27BA308F" w14:textId="77777777" w:rsidR="00D00AFE" w:rsidRPr="00224D43" w:rsidRDefault="00D00AFE" w:rsidP="00224D43">
      <w:pPr>
        <w:pStyle w:val="Zkladntext"/>
        <w:spacing w:line="276" w:lineRule="auto"/>
        <w:jc w:val="both"/>
        <w:rPr>
          <w:rFonts w:ascii="Arial" w:hAnsi="Arial" w:cs="Arial"/>
          <w:color w:val="000000"/>
        </w:rPr>
      </w:pP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7"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7"/>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lastRenderedPageBreak/>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0B197556" w:rsidR="005A5BAF" w:rsidRPr="00F42BF8" w:rsidRDefault="005A5BAF" w:rsidP="00224D43">
      <w:pPr>
        <w:pStyle w:val="Zkladntext"/>
        <w:numPr>
          <w:ilvl w:val="0"/>
          <w:numId w:val="11"/>
        </w:numPr>
        <w:spacing w:line="276" w:lineRule="auto"/>
        <w:jc w:val="both"/>
        <w:rPr>
          <w:rFonts w:ascii="Arial" w:hAnsi="Arial" w:cs="Arial"/>
          <w:color w:val="000000"/>
        </w:rPr>
      </w:pPr>
      <w:bookmarkStart w:id="18"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 xml:space="preserve">ísemnou zprávu o své činnosti a jejich </w:t>
      </w:r>
      <w:r w:rsidRPr="00F42BF8">
        <w:rPr>
          <w:rFonts w:ascii="Arial" w:hAnsi="Arial" w:cs="Arial"/>
          <w:b/>
          <w:color w:val="000000"/>
        </w:rPr>
        <w:t>výsledcích</w:t>
      </w:r>
      <w:r w:rsidR="00836B94" w:rsidRPr="00F42BF8">
        <w:rPr>
          <w:rFonts w:ascii="Arial" w:hAnsi="Arial" w:cs="Arial"/>
          <w:b/>
          <w:color w:val="000000"/>
        </w:rPr>
        <w:t xml:space="preserve"> včetně fotodokumentace (20-50 fotografií stavbou provedených prací v daném měsíci).</w:t>
      </w:r>
      <w:r w:rsidRPr="00F42BF8">
        <w:rPr>
          <w:rFonts w:ascii="Arial" w:hAnsi="Arial" w:cs="Arial"/>
          <w:color w:val="000000"/>
        </w:rPr>
        <w:t xml:space="preserve"> </w:t>
      </w:r>
      <w:r w:rsidR="0036008C" w:rsidRPr="00F42BF8">
        <w:rPr>
          <w:rFonts w:ascii="Arial" w:hAnsi="Arial" w:cs="Arial"/>
          <w:color w:val="000000"/>
        </w:rPr>
        <w:t>Měsíční zpráv</w:t>
      </w:r>
      <w:r w:rsidR="006E5187" w:rsidRPr="00F42BF8">
        <w:rPr>
          <w:rFonts w:ascii="Arial" w:hAnsi="Arial" w:cs="Arial"/>
          <w:color w:val="000000"/>
        </w:rPr>
        <w:t>a bude příkazníkem příkazci předložena vždy nejpozději do 10</w:t>
      </w:r>
      <w:r w:rsidR="00AF05EE" w:rsidRPr="00F42BF8">
        <w:rPr>
          <w:rFonts w:ascii="Arial" w:hAnsi="Arial" w:cs="Arial"/>
          <w:color w:val="000000"/>
        </w:rPr>
        <w:t xml:space="preserve"> pracovních dnů od skončení příslušného kalendářního měsíce a bude obsahovat alespoň:</w:t>
      </w:r>
      <w:bookmarkEnd w:id="18"/>
    </w:p>
    <w:p w14:paraId="47BA72E8" w14:textId="18EC336E" w:rsidR="008B07F4" w:rsidRPr="00F42BF8" w:rsidRDefault="008B07F4" w:rsidP="00224D43">
      <w:pPr>
        <w:pStyle w:val="Zkladntext"/>
        <w:numPr>
          <w:ilvl w:val="1"/>
          <w:numId w:val="11"/>
        </w:numPr>
        <w:spacing w:line="276" w:lineRule="auto"/>
        <w:rPr>
          <w:rFonts w:ascii="Arial" w:hAnsi="Arial" w:cs="Arial"/>
          <w:color w:val="000000"/>
        </w:rPr>
      </w:pPr>
      <w:r w:rsidRPr="00F42BF8">
        <w:rPr>
          <w:rFonts w:ascii="Arial" w:hAnsi="Arial" w:cs="Arial"/>
          <w:color w:val="000000"/>
        </w:rPr>
        <w:t>podrobný popis postupu poskytování zajišťovaných činností;</w:t>
      </w:r>
    </w:p>
    <w:p w14:paraId="56D70F03" w14:textId="77777777" w:rsidR="008B07F4" w:rsidRPr="00F42BF8" w:rsidRDefault="008B07F4" w:rsidP="00224D43">
      <w:pPr>
        <w:pStyle w:val="Zkladntext"/>
        <w:numPr>
          <w:ilvl w:val="1"/>
          <w:numId w:val="11"/>
        </w:numPr>
        <w:spacing w:line="276" w:lineRule="auto"/>
        <w:rPr>
          <w:rFonts w:ascii="Arial" w:hAnsi="Arial" w:cs="Arial"/>
          <w:color w:val="000000"/>
        </w:rPr>
      </w:pPr>
      <w:r w:rsidRPr="00F42BF8">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F42BF8"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xml:space="preserve">, které mohou vyvolat </w:t>
      </w:r>
      <w:r w:rsidRPr="00F42BF8">
        <w:rPr>
          <w:rFonts w:ascii="Arial" w:hAnsi="Arial" w:cs="Arial"/>
          <w:color w:val="000000"/>
        </w:rPr>
        <w:t>změnu kvality, prodloužení doby</w:t>
      </w:r>
      <w:r w:rsidR="004D771C" w:rsidRPr="00F42BF8">
        <w:rPr>
          <w:rFonts w:ascii="Arial" w:hAnsi="Arial" w:cs="Arial"/>
          <w:color w:val="000000"/>
        </w:rPr>
        <w:t xml:space="preserve"> </w:t>
      </w:r>
      <w:r w:rsidRPr="00F42BF8">
        <w:rPr>
          <w:rFonts w:ascii="Arial" w:hAnsi="Arial" w:cs="Arial"/>
          <w:color w:val="000000"/>
        </w:rPr>
        <w:t>výstavby apod.</w:t>
      </w:r>
    </w:p>
    <w:p w14:paraId="75876F08" w14:textId="71189F33" w:rsidR="005A5BAF" w:rsidRPr="00F42BF8" w:rsidRDefault="005A5BAF" w:rsidP="00224D43">
      <w:pPr>
        <w:pStyle w:val="Zkladntext"/>
        <w:numPr>
          <w:ilvl w:val="0"/>
          <w:numId w:val="11"/>
        </w:numPr>
        <w:spacing w:line="276" w:lineRule="auto"/>
        <w:jc w:val="both"/>
        <w:rPr>
          <w:rFonts w:ascii="Arial" w:hAnsi="Arial" w:cs="Arial"/>
          <w:color w:val="000000"/>
        </w:rPr>
      </w:pPr>
      <w:r w:rsidRPr="00F42BF8">
        <w:rPr>
          <w:rFonts w:ascii="Arial" w:hAnsi="Arial" w:cs="Arial"/>
          <w:color w:val="000000"/>
        </w:rPr>
        <w:t xml:space="preserve">Příkazník </w:t>
      </w:r>
      <w:r w:rsidR="00957F13" w:rsidRPr="00F42BF8">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F42BF8">
        <w:rPr>
          <w:rFonts w:ascii="Arial" w:hAnsi="Arial" w:cs="Arial"/>
        </w:rPr>
        <w:t xml:space="preserve"> </w:t>
      </w:r>
      <w:r w:rsidR="00957F13" w:rsidRPr="00F42BF8">
        <w:rPr>
          <w:rFonts w:ascii="Arial" w:hAnsi="Arial" w:cs="Arial"/>
          <w:color w:val="000000"/>
        </w:rPr>
        <w:t>nebo rozhodnutí orgánu veřejné moci</w:t>
      </w:r>
      <w:r w:rsidRPr="00F42BF8">
        <w:rPr>
          <w:rFonts w:ascii="Arial" w:hAnsi="Arial" w:cs="Arial"/>
          <w:color w:val="000000"/>
        </w:rPr>
        <w:t>.</w:t>
      </w:r>
    </w:p>
    <w:p w14:paraId="67BB8D14" w14:textId="0E21137E" w:rsidR="005A5BAF" w:rsidRPr="00F42BF8" w:rsidRDefault="005A5BAF" w:rsidP="00224D43">
      <w:pPr>
        <w:pStyle w:val="Zkladntext"/>
        <w:numPr>
          <w:ilvl w:val="0"/>
          <w:numId w:val="11"/>
        </w:numPr>
        <w:spacing w:line="276" w:lineRule="auto"/>
        <w:jc w:val="both"/>
        <w:rPr>
          <w:rFonts w:ascii="Arial" w:hAnsi="Arial" w:cs="Arial"/>
          <w:color w:val="000000"/>
        </w:rPr>
      </w:pPr>
      <w:bookmarkStart w:id="19" w:name="_Ref332890887"/>
      <w:bookmarkStart w:id="20" w:name="_Ref177394433"/>
      <w:r w:rsidRPr="00F42BF8">
        <w:rPr>
          <w:rFonts w:ascii="Arial" w:hAnsi="Arial" w:cs="Arial"/>
          <w:color w:val="000000"/>
        </w:rPr>
        <w:t xml:space="preserve">Příkazce </w:t>
      </w:r>
      <w:r w:rsidR="005C1B75" w:rsidRPr="00F42BF8">
        <w:rPr>
          <w:rFonts w:ascii="Arial" w:hAnsi="Arial" w:cs="Arial"/>
          <w:color w:val="000000"/>
        </w:rPr>
        <w:t>může kdykoli v průběhu trvání této smlouvy písemně nařídit příkazníkovi přerušení výkonu zajišťované činnosti. Oznámení o přerušení výkonu zajišťované činnosti musí být učiněno alespoň pět kalendářních dn</w:t>
      </w:r>
      <w:r w:rsidR="00CD2485" w:rsidRPr="00F42BF8">
        <w:rPr>
          <w:rFonts w:ascii="Arial" w:hAnsi="Arial" w:cs="Arial"/>
          <w:color w:val="000000"/>
        </w:rPr>
        <w:t>ů</w:t>
      </w:r>
      <w:r w:rsidR="005C1B75" w:rsidRPr="00F42BF8">
        <w:rPr>
          <w:rFonts w:ascii="Arial" w:hAnsi="Arial" w:cs="Arial"/>
          <w:color w:val="000000"/>
        </w:rPr>
        <w:t xml:space="preserve"> předem. </w:t>
      </w:r>
      <w:r w:rsidR="008D0905" w:rsidRPr="00F42BF8">
        <w:rPr>
          <w:rFonts w:ascii="Arial" w:hAnsi="Arial" w:cs="Arial"/>
          <w:color w:val="000000"/>
        </w:rPr>
        <w:t>Příkazník</w:t>
      </w:r>
      <w:r w:rsidR="005C1B75" w:rsidRPr="00F42BF8">
        <w:rPr>
          <w:rFonts w:ascii="Arial" w:hAnsi="Arial" w:cs="Arial"/>
          <w:color w:val="000000"/>
        </w:rPr>
        <w:t xml:space="preserve"> nebude mít po dobu přerušení plnění nárok na sjednanou Cenu (ani její část) nebo na jakoukoliv případnou náhradu škody či jiné peněžité protiplnění. </w:t>
      </w:r>
      <w:bookmarkEnd w:id="19"/>
      <w:r w:rsidRPr="00F42BF8">
        <w:rPr>
          <w:rFonts w:ascii="Arial" w:hAnsi="Arial" w:cs="Arial"/>
          <w:color w:val="000000"/>
        </w:rPr>
        <w:t>O</w:t>
      </w:r>
      <w:r w:rsidR="003C2E59" w:rsidRPr="00F42BF8">
        <w:rPr>
          <w:rFonts w:ascii="Arial" w:hAnsi="Arial" w:cs="Arial"/>
          <w:color w:val="000000"/>
        </w:rPr>
        <w:t> </w:t>
      </w:r>
      <w:r w:rsidRPr="00F42BF8">
        <w:rPr>
          <w:rFonts w:ascii="Arial" w:hAnsi="Arial" w:cs="Arial"/>
          <w:color w:val="000000"/>
        </w:rPr>
        <w:t xml:space="preserve">termínu znovuobnovení prací a opětovnému zahájení </w:t>
      </w:r>
      <w:r w:rsidR="008753C6" w:rsidRPr="00F42BF8">
        <w:rPr>
          <w:rFonts w:ascii="Arial" w:hAnsi="Arial" w:cs="Arial"/>
          <w:color w:val="000000"/>
        </w:rPr>
        <w:t xml:space="preserve">výkonu </w:t>
      </w:r>
      <w:r w:rsidRPr="00F42BF8">
        <w:rPr>
          <w:rFonts w:ascii="Arial" w:hAnsi="Arial" w:cs="Arial"/>
          <w:color w:val="000000"/>
        </w:rPr>
        <w:t>zajišťovaných činností je příkazce povinen příkazníka písemně upozornit alespoň 3 kalendářní dny předem</w:t>
      </w:r>
      <w:r w:rsidR="00CD4A93" w:rsidRPr="00F42BF8">
        <w:rPr>
          <w:rFonts w:ascii="Arial" w:hAnsi="Arial" w:cs="Arial"/>
          <w:color w:val="000000"/>
        </w:rPr>
        <w:t>; příkazník je povinen zahájit výkon zajišťovaných činností v termínu uvedeném ve výzvě (upozornění)</w:t>
      </w:r>
      <w:r w:rsidRPr="00F42BF8">
        <w:rPr>
          <w:rFonts w:ascii="Arial" w:hAnsi="Arial" w:cs="Arial"/>
          <w:color w:val="000000"/>
        </w:rPr>
        <w:t>.</w:t>
      </w:r>
      <w:bookmarkEnd w:id="20"/>
    </w:p>
    <w:p w14:paraId="21201434" w14:textId="65C7F13B" w:rsidR="005A5BAF" w:rsidRPr="00F42BF8" w:rsidRDefault="005A5BAF" w:rsidP="00224D43">
      <w:pPr>
        <w:pStyle w:val="Zkladntext"/>
        <w:numPr>
          <w:ilvl w:val="0"/>
          <w:numId w:val="11"/>
        </w:numPr>
        <w:spacing w:line="276" w:lineRule="auto"/>
        <w:jc w:val="both"/>
        <w:rPr>
          <w:rFonts w:ascii="Arial" w:hAnsi="Arial" w:cs="Arial"/>
          <w:color w:val="000000"/>
        </w:rPr>
      </w:pPr>
      <w:r w:rsidRPr="00F42BF8">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F42BF8">
        <w:rPr>
          <w:rFonts w:ascii="Arial" w:hAnsi="Arial" w:cs="Arial"/>
          <w:color w:val="000000"/>
        </w:rPr>
        <w:t xml:space="preserve">předchozí </w:t>
      </w:r>
      <w:r w:rsidRPr="00F42BF8">
        <w:rPr>
          <w:rFonts w:ascii="Arial" w:hAnsi="Arial" w:cs="Arial"/>
          <w:color w:val="000000"/>
        </w:rPr>
        <w:t>písemné výzvy příkazníka za předpokladu, že takovýchto dokladů či konzultací bude třeba. Příkazce je povinen vystavit příkazníkovi písemnou plnou moc pro každ</w:t>
      </w:r>
      <w:r w:rsidR="00A36DF7" w:rsidRPr="00F42BF8">
        <w:rPr>
          <w:rFonts w:ascii="Arial" w:hAnsi="Arial" w:cs="Arial"/>
          <w:color w:val="000000"/>
        </w:rPr>
        <w:t>é</w:t>
      </w:r>
      <w:r w:rsidRPr="00F42BF8">
        <w:rPr>
          <w:rFonts w:ascii="Arial" w:hAnsi="Arial" w:cs="Arial"/>
          <w:color w:val="000000"/>
        </w:rPr>
        <w:t xml:space="preserve"> právní </w:t>
      </w:r>
      <w:r w:rsidR="00A36DF7" w:rsidRPr="00F42BF8">
        <w:rPr>
          <w:rFonts w:ascii="Arial" w:hAnsi="Arial" w:cs="Arial"/>
          <w:color w:val="000000"/>
        </w:rPr>
        <w:t>jednání,</w:t>
      </w:r>
      <w:r w:rsidRPr="00F42BF8">
        <w:rPr>
          <w:rFonts w:ascii="Arial" w:hAnsi="Arial" w:cs="Arial"/>
          <w:color w:val="000000"/>
        </w:rPr>
        <w:t xml:space="preserve"> kter</w:t>
      </w:r>
      <w:r w:rsidR="00A36DF7" w:rsidRPr="00F42BF8">
        <w:rPr>
          <w:rFonts w:ascii="Arial" w:hAnsi="Arial" w:cs="Arial"/>
          <w:color w:val="000000"/>
        </w:rPr>
        <w:t>é</w:t>
      </w:r>
      <w:r w:rsidRPr="00F42BF8">
        <w:rPr>
          <w:rFonts w:ascii="Arial" w:hAnsi="Arial" w:cs="Arial"/>
          <w:color w:val="000000"/>
        </w:rPr>
        <w:t xml:space="preserve"> bude muset v souladu s čl. </w:t>
      </w:r>
      <w:r w:rsidR="00A36DF7" w:rsidRPr="00F42BF8">
        <w:rPr>
          <w:rFonts w:ascii="Arial" w:hAnsi="Arial" w:cs="Arial"/>
          <w:color w:val="000000"/>
        </w:rPr>
        <w:t>5</w:t>
      </w:r>
      <w:r w:rsidRPr="00F42BF8">
        <w:rPr>
          <w:rFonts w:ascii="Arial" w:hAnsi="Arial" w:cs="Arial"/>
          <w:color w:val="000000"/>
        </w:rPr>
        <w:t xml:space="preserve"> této smlouvy jménem příkazce učinit</w:t>
      </w:r>
      <w:r w:rsidR="00AF0689" w:rsidRPr="00F42BF8">
        <w:rPr>
          <w:rFonts w:ascii="Arial" w:hAnsi="Arial" w:cs="Arial"/>
          <w:color w:val="000000"/>
        </w:rPr>
        <w:t>;</w:t>
      </w:r>
      <w:r w:rsidR="00AF0689" w:rsidRPr="00F42BF8">
        <w:rPr>
          <w:rFonts w:ascii="Arial" w:hAnsi="Arial" w:cs="Arial"/>
        </w:rPr>
        <w:t xml:space="preserve"> </w:t>
      </w:r>
      <w:r w:rsidR="00AF0689" w:rsidRPr="00F42BF8">
        <w:rPr>
          <w:rFonts w:ascii="Arial" w:hAnsi="Arial" w:cs="Arial"/>
          <w:color w:val="000000"/>
        </w:rPr>
        <w:t xml:space="preserve">ujednání tohoto odstavce se uplatní obdobně při odůvodněné žádosti </w:t>
      </w:r>
      <w:r w:rsidR="00C33C76" w:rsidRPr="00F42BF8">
        <w:rPr>
          <w:rFonts w:ascii="Arial" w:hAnsi="Arial" w:cs="Arial"/>
          <w:color w:val="000000"/>
        </w:rPr>
        <w:t>p</w:t>
      </w:r>
      <w:r w:rsidR="00AF0689" w:rsidRPr="00F42BF8">
        <w:rPr>
          <w:rFonts w:ascii="Arial" w:hAnsi="Arial" w:cs="Arial"/>
          <w:color w:val="000000"/>
        </w:rPr>
        <w:t xml:space="preserve">říkazníka </w:t>
      </w:r>
      <w:r w:rsidR="00C33C76" w:rsidRPr="00F42BF8">
        <w:rPr>
          <w:rFonts w:ascii="Arial" w:hAnsi="Arial" w:cs="Arial"/>
          <w:color w:val="000000"/>
        </w:rPr>
        <w:t>k</w:t>
      </w:r>
      <w:r w:rsidR="00AF0689" w:rsidRPr="00F42BF8">
        <w:rPr>
          <w:rFonts w:ascii="Arial" w:hAnsi="Arial" w:cs="Arial"/>
          <w:color w:val="000000"/>
        </w:rPr>
        <w:t xml:space="preserve"> vystavení pověření k určité činnosti (např. vstup na pozemek, převzetí dokumentů</w:t>
      </w:r>
      <w:r w:rsidRPr="00F42BF8">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lastRenderedPageBreak/>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5AB38800"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w:t>
      </w:r>
      <w:r w:rsidRPr="00F42BF8">
        <w:rPr>
          <w:rFonts w:ascii="Arial" w:hAnsi="Arial" w:cs="Arial"/>
          <w:color w:val="000000"/>
        </w:rPr>
        <w:t xml:space="preserve">smlouvou. </w:t>
      </w:r>
      <w:r w:rsidR="00BC5486" w:rsidRPr="00F42BF8">
        <w:rPr>
          <w:rFonts w:ascii="Arial" w:hAnsi="Arial" w:cs="Arial"/>
          <w:color w:val="000000"/>
        </w:rPr>
        <w:t>Seznam příkazcem schválených poddodavatelů příkazníka je přílohou č.</w:t>
      </w:r>
      <w:r w:rsidR="00586832" w:rsidRPr="00F42BF8">
        <w:rPr>
          <w:rFonts w:ascii="Arial" w:hAnsi="Arial" w:cs="Arial"/>
        </w:rPr>
        <w:t xml:space="preserve"> </w:t>
      </w:r>
      <w:r w:rsidR="00B71430" w:rsidRPr="00F42BF8">
        <w:rPr>
          <w:rFonts w:ascii="Arial" w:hAnsi="Arial" w:cs="Arial"/>
          <w:color w:val="000000"/>
        </w:rPr>
        <w:t>2</w:t>
      </w:r>
      <w:r w:rsidR="00BC5486" w:rsidRPr="00F42BF8">
        <w:rPr>
          <w:rFonts w:ascii="Arial" w:hAnsi="Arial" w:cs="Arial"/>
          <w:color w:val="000000"/>
        </w:rPr>
        <w:t xml:space="preserve"> této smlouvy.</w:t>
      </w:r>
      <w:r w:rsidR="00822EA3" w:rsidRPr="00F42BF8">
        <w:rPr>
          <w:rFonts w:ascii="Arial" w:hAnsi="Arial" w:cs="Arial"/>
          <w:color w:val="000000"/>
        </w:rPr>
        <w:t xml:space="preserve"> Pro získání souhlasu</w:t>
      </w:r>
      <w:r w:rsidR="00822EA3" w:rsidRPr="00224D43">
        <w:rPr>
          <w:rFonts w:ascii="Arial" w:hAnsi="Arial" w:cs="Arial"/>
          <w:color w:val="000000"/>
        </w:rPr>
        <w:t xml:space="preserve"> příkazce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3B1BF63C"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w:t>
      </w:r>
      <w:r w:rsidR="00456144" w:rsidRPr="00224D43">
        <w:rPr>
          <w:rFonts w:ascii="Arial" w:hAnsi="Arial" w:cs="Arial"/>
          <w:color w:val="000000"/>
          <w:sz w:val="20"/>
          <w:szCs w:val="20"/>
        </w:rPr>
        <w:lastRenderedPageBreak/>
        <w:t xml:space="preserve">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476C356C" w:rsidR="00AD0191" w:rsidRPr="00224D43"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lastRenderedPageBreak/>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0F89F5C8" w:rsidR="007E09AC"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67EB6A57" w:rsidR="00E6467F" w:rsidRPr="00F42BF8"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21"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w:t>
      </w:r>
      <w:r w:rsidR="00E6467F" w:rsidRPr="00F42BF8">
        <w:rPr>
          <w:rFonts w:ascii="Arial" w:hAnsi="Arial" w:cs="Arial"/>
          <w:sz w:val="20"/>
          <w:szCs w:val="20"/>
          <w:lang w:eastAsia="x-none"/>
        </w:rPr>
        <w:t xml:space="preserve">autorizovaných osob ve smyslu zák. č. 360/1992 Sb., v platném znění) s limitem pojistného plnění nejméně ve výši 40 % Ceny (bez DPH) pro všechny škodné události v jednom (1) pojistném roce a současně s limitem pojistného plnění nejméně ve výši 20 % Ceny (bez DPH)  na jednu (1) pojistnou událost za účelem pokrytí celkových případných škod způsobených </w:t>
      </w:r>
      <w:r w:rsidR="00C72CAD" w:rsidRPr="00F42BF8">
        <w:rPr>
          <w:rFonts w:ascii="Arial" w:hAnsi="Arial" w:cs="Arial"/>
          <w:sz w:val="20"/>
          <w:szCs w:val="20"/>
          <w:lang w:eastAsia="x-none"/>
        </w:rPr>
        <w:t>příkazci</w:t>
      </w:r>
      <w:r w:rsidR="00E6467F" w:rsidRPr="00F42BF8">
        <w:rPr>
          <w:rFonts w:ascii="Arial" w:hAnsi="Arial" w:cs="Arial"/>
          <w:sz w:val="20"/>
          <w:szCs w:val="20"/>
          <w:lang w:eastAsia="x-none"/>
        </w:rPr>
        <w:t xml:space="preserve"> v souvislosti s výkonem činností, které jsou předmětem této smlouvy</w:t>
      </w:r>
      <w:bookmarkEnd w:id="21"/>
      <w:r w:rsidR="00E6467F" w:rsidRPr="00F42BF8">
        <w:rPr>
          <w:rFonts w:ascii="Arial" w:hAnsi="Arial" w:cs="Arial"/>
          <w:sz w:val="20"/>
          <w:szCs w:val="20"/>
          <w:lang w:eastAsia="x-none"/>
        </w:rPr>
        <w:t>.</w:t>
      </w:r>
    </w:p>
    <w:p w14:paraId="5A7E46E5" w14:textId="3BBD3C83" w:rsidR="00E6467F" w:rsidRPr="00F42BF8"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F42BF8">
        <w:rPr>
          <w:rFonts w:ascii="Arial" w:hAnsi="Arial" w:cs="Arial"/>
          <w:sz w:val="20"/>
          <w:szCs w:val="20"/>
          <w:lang w:eastAsia="x-none"/>
        </w:rPr>
        <w:t xml:space="preserve">Pojistná smlouva dle odst. </w:t>
      </w:r>
      <w:r w:rsidRPr="00F42BF8">
        <w:rPr>
          <w:rFonts w:ascii="Arial" w:hAnsi="Arial" w:cs="Arial"/>
          <w:sz w:val="20"/>
          <w:szCs w:val="20"/>
          <w:lang w:eastAsia="x-none"/>
        </w:rPr>
        <w:fldChar w:fldCharType="begin"/>
      </w:r>
      <w:r w:rsidRPr="00F42BF8">
        <w:rPr>
          <w:rFonts w:ascii="Arial" w:hAnsi="Arial" w:cs="Arial"/>
          <w:sz w:val="20"/>
          <w:szCs w:val="20"/>
          <w:lang w:eastAsia="x-none"/>
        </w:rPr>
        <w:instrText xml:space="preserve"> REF _Ref176970822 \r \h  \* MERGEFORMAT </w:instrText>
      </w:r>
      <w:r w:rsidRPr="00F42BF8">
        <w:rPr>
          <w:rFonts w:ascii="Arial" w:hAnsi="Arial" w:cs="Arial"/>
          <w:sz w:val="20"/>
          <w:szCs w:val="20"/>
          <w:lang w:eastAsia="x-none"/>
        </w:rPr>
      </w:r>
      <w:r w:rsidRPr="00F42BF8">
        <w:rPr>
          <w:rFonts w:ascii="Arial" w:hAnsi="Arial" w:cs="Arial"/>
          <w:sz w:val="20"/>
          <w:szCs w:val="20"/>
          <w:lang w:eastAsia="x-none"/>
        </w:rPr>
        <w:fldChar w:fldCharType="separate"/>
      </w:r>
      <w:r w:rsidRPr="00F42BF8">
        <w:rPr>
          <w:rFonts w:ascii="Arial" w:hAnsi="Arial" w:cs="Arial"/>
          <w:sz w:val="20"/>
          <w:szCs w:val="20"/>
          <w:lang w:eastAsia="x-none"/>
        </w:rPr>
        <w:t>1</w:t>
      </w:r>
      <w:r w:rsidRPr="00F42BF8">
        <w:rPr>
          <w:rFonts w:ascii="Arial" w:hAnsi="Arial" w:cs="Arial"/>
          <w:sz w:val="20"/>
          <w:szCs w:val="20"/>
          <w:lang w:eastAsia="x-none"/>
        </w:rPr>
        <w:fldChar w:fldCharType="end"/>
      </w:r>
      <w:r w:rsidRPr="00F42BF8">
        <w:rPr>
          <w:rFonts w:ascii="Arial" w:hAnsi="Arial" w:cs="Arial"/>
          <w:sz w:val="20"/>
          <w:szCs w:val="20"/>
          <w:lang w:eastAsia="x-none"/>
        </w:rPr>
        <w:t xml:space="preserve"> tohoto článku </w:t>
      </w:r>
      <w:r w:rsidR="003D5DEA" w:rsidRPr="00F42BF8">
        <w:rPr>
          <w:rFonts w:ascii="Arial" w:hAnsi="Arial" w:cs="Arial"/>
          <w:sz w:val="20"/>
          <w:szCs w:val="20"/>
          <w:lang w:eastAsia="x-none"/>
        </w:rPr>
        <w:t xml:space="preserve">9 </w:t>
      </w:r>
      <w:r w:rsidRPr="00F42BF8">
        <w:rPr>
          <w:rFonts w:ascii="Arial" w:hAnsi="Arial" w:cs="Arial"/>
          <w:sz w:val="20"/>
          <w:szCs w:val="20"/>
          <w:lang w:eastAsia="x-none"/>
        </w:rPr>
        <w:t xml:space="preserve">smlouvy musí zahrnovat také krytí škod způsobených poddodavateli nebo </w:t>
      </w:r>
      <w:r w:rsidR="003C1DD1" w:rsidRPr="00F42BF8">
        <w:rPr>
          <w:rFonts w:ascii="Arial" w:hAnsi="Arial" w:cs="Arial"/>
          <w:sz w:val="20"/>
          <w:szCs w:val="20"/>
          <w:lang w:eastAsia="x-none"/>
        </w:rPr>
        <w:t>příkazník</w:t>
      </w:r>
      <w:r w:rsidRPr="00F42BF8">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F42BF8">
        <w:rPr>
          <w:rFonts w:ascii="Arial" w:hAnsi="Arial" w:cs="Arial"/>
          <w:sz w:val="20"/>
          <w:szCs w:val="20"/>
          <w:lang w:eastAsia="x-none"/>
        </w:rPr>
        <w:t>příkazník</w:t>
      </w:r>
      <w:r w:rsidRPr="00F42BF8">
        <w:rPr>
          <w:rFonts w:ascii="Arial" w:hAnsi="Arial" w:cs="Arial"/>
          <w:sz w:val="20"/>
          <w:szCs w:val="20"/>
          <w:lang w:eastAsia="x-none"/>
        </w:rPr>
        <w:t xml:space="preserve"> povinen předložit </w:t>
      </w:r>
      <w:r w:rsidR="003C203A" w:rsidRPr="00F42BF8">
        <w:rPr>
          <w:rFonts w:ascii="Arial" w:hAnsi="Arial" w:cs="Arial"/>
          <w:sz w:val="20"/>
          <w:szCs w:val="20"/>
          <w:lang w:eastAsia="x-none"/>
        </w:rPr>
        <w:t>příkazci</w:t>
      </w:r>
      <w:r w:rsidRPr="00F42BF8">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F42BF8">
        <w:rPr>
          <w:rFonts w:ascii="Arial" w:hAnsi="Arial" w:cs="Arial"/>
          <w:sz w:val="20"/>
          <w:szCs w:val="20"/>
          <w:lang w:eastAsia="x-none"/>
        </w:rPr>
        <w:t>příkazci</w:t>
      </w:r>
      <w:r w:rsidRPr="00F42BF8">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482702E0"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F42BF8">
        <w:rPr>
          <w:rFonts w:ascii="Arial" w:hAnsi="Arial" w:cs="Arial"/>
          <w:sz w:val="20"/>
          <w:szCs w:val="20"/>
          <w:lang w:eastAsia="x-none"/>
        </w:rPr>
        <w:t>Příkazník</w:t>
      </w:r>
      <w:r w:rsidR="00E6467F" w:rsidRPr="00F42BF8">
        <w:rPr>
          <w:rFonts w:ascii="Arial" w:hAnsi="Arial" w:cs="Arial"/>
          <w:sz w:val="20"/>
          <w:szCs w:val="20"/>
          <w:lang w:eastAsia="x-none"/>
        </w:rPr>
        <w:t xml:space="preserve"> předloží a předá </w:t>
      </w:r>
      <w:r w:rsidRPr="00F42BF8">
        <w:rPr>
          <w:rFonts w:ascii="Arial" w:hAnsi="Arial" w:cs="Arial"/>
          <w:sz w:val="20"/>
          <w:szCs w:val="20"/>
          <w:lang w:eastAsia="x-none"/>
        </w:rPr>
        <w:t>příkazci</w:t>
      </w:r>
      <w:r w:rsidR="00E6467F" w:rsidRPr="00F42BF8">
        <w:rPr>
          <w:rFonts w:ascii="Arial" w:hAnsi="Arial" w:cs="Arial"/>
          <w:sz w:val="20"/>
          <w:szCs w:val="20"/>
          <w:lang w:eastAsia="x-none"/>
        </w:rPr>
        <w:t xml:space="preserve"> platnou a účinnou pojistnou smlouvu dle tohoto článku </w:t>
      </w:r>
      <w:r w:rsidRPr="00F42BF8">
        <w:rPr>
          <w:rFonts w:ascii="Arial" w:hAnsi="Arial" w:cs="Arial"/>
          <w:sz w:val="20"/>
          <w:szCs w:val="20"/>
          <w:lang w:eastAsia="x-none"/>
        </w:rPr>
        <w:t>9</w:t>
      </w:r>
      <w:r w:rsidR="00E6467F" w:rsidRPr="00F42BF8">
        <w:rPr>
          <w:rFonts w:ascii="Arial" w:hAnsi="Arial" w:cs="Arial"/>
          <w:sz w:val="20"/>
          <w:szCs w:val="20"/>
          <w:lang w:eastAsia="x-none"/>
        </w:rPr>
        <w:t xml:space="preserve"> smlouvy nejpozději do </w:t>
      </w:r>
      <w:r w:rsidR="00E6467F" w:rsidRPr="00F42BF8">
        <w:rPr>
          <w:rFonts w:ascii="Arial" w:hAnsi="Arial" w:cs="Arial"/>
          <w:sz w:val="20"/>
          <w:szCs w:val="20"/>
          <w:u w:val="single"/>
          <w:lang w:eastAsia="x-none"/>
        </w:rPr>
        <w:t>1</w:t>
      </w:r>
      <w:r w:rsidR="009B04FD" w:rsidRPr="00F42BF8">
        <w:rPr>
          <w:rFonts w:ascii="Arial" w:hAnsi="Arial" w:cs="Arial"/>
          <w:sz w:val="20"/>
          <w:szCs w:val="20"/>
          <w:u w:val="single"/>
          <w:lang w:eastAsia="x-none"/>
        </w:rPr>
        <w:t>4</w:t>
      </w:r>
      <w:r w:rsidR="00E6467F" w:rsidRPr="00F42BF8">
        <w:rPr>
          <w:rFonts w:ascii="Arial" w:hAnsi="Arial" w:cs="Arial"/>
          <w:sz w:val="20"/>
          <w:szCs w:val="20"/>
          <w:u w:val="single"/>
          <w:lang w:eastAsia="x-none"/>
        </w:rPr>
        <w:t xml:space="preserve"> kalendářních dní</w:t>
      </w:r>
      <w:r w:rsidR="00E6467F" w:rsidRPr="00F42BF8">
        <w:rPr>
          <w:rFonts w:ascii="Arial" w:hAnsi="Arial" w:cs="Arial"/>
          <w:sz w:val="20"/>
          <w:szCs w:val="20"/>
          <w:lang w:eastAsia="x-none"/>
        </w:rPr>
        <w:t xml:space="preserve"> po podpisu této smlouvy. </w:t>
      </w:r>
      <w:r w:rsidR="004463E9" w:rsidRPr="00F42BF8">
        <w:rPr>
          <w:rFonts w:ascii="Arial" w:hAnsi="Arial" w:cs="Arial"/>
          <w:sz w:val="20"/>
          <w:szCs w:val="20"/>
          <w:lang w:eastAsia="x-none"/>
        </w:rPr>
        <w:t>Příkazník</w:t>
      </w:r>
      <w:r w:rsidR="00E6467F" w:rsidRPr="00F42BF8">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F42BF8">
        <w:rPr>
          <w:rFonts w:ascii="Arial" w:hAnsi="Arial" w:cs="Arial"/>
          <w:sz w:val="20"/>
          <w:szCs w:val="20"/>
          <w:lang w:eastAsia="x-none"/>
        </w:rPr>
        <w:t>9</w:t>
      </w:r>
      <w:r w:rsidR="00E6467F" w:rsidRPr="00F42BF8">
        <w:rPr>
          <w:rFonts w:ascii="Arial" w:hAnsi="Arial" w:cs="Arial"/>
          <w:sz w:val="20"/>
          <w:szCs w:val="20"/>
          <w:lang w:eastAsia="x-none"/>
        </w:rPr>
        <w:t xml:space="preserve"> smlouvy,</w:t>
      </w:r>
      <w:r w:rsidR="00E6467F" w:rsidRPr="00F42BF8">
        <w:rPr>
          <w:rFonts w:ascii="Arial" w:hAnsi="Arial" w:cs="Arial"/>
          <w:sz w:val="20"/>
          <w:szCs w:val="20"/>
        </w:rPr>
        <w:t xml:space="preserve"> </w:t>
      </w:r>
      <w:r w:rsidR="00E6467F" w:rsidRPr="00F42BF8">
        <w:rPr>
          <w:rFonts w:ascii="Arial" w:hAnsi="Arial" w:cs="Arial"/>
          <w:sz w:val="20"/>
          <w:szCs w:val="20"/>
          <w:lang w:eastAsia="x-none"/>
        </w:rPr>
        <w:t xml:space="preserve">resp. zajistí, aby pojistná smlouva byla řádně a včas prodlužována nebo obnovována. </w:t>
      </w:r>
      <w:r w:rsidR="00BC30AC" w:rsidRPr="00F42BF8">
        <w:rPr>
          <w:rFonts w:ascii="Arial" w:hAnsi="Arial" w:cs="Arial"/>
          <w:sz w:val="20"/>
          <w:szCs w:val="20"/>
          <w:lang w:eastAsia="x-none"/>
        </w:rPr>
        <w:t xml:space="preserve">Příkazník </w:t>
      </w:r>
      <w:r w:rsidR="00E6467F" w:rsidRPr="00F42BF8">
        <w:rPr>
          <w:rFonts w:ascii="Arial" w:hAnsi="Arial" w:cs="Arial"/>
          <w:sz w:val="20"/>
          <w:szCs w:val="20"/>
          <w:lang w:eastAsia="x-none"/>
        </w:rPr>
        <w:t xml:space="preserve">předloží doklad prokazující trvání požadovaného pojištění </w:t>
      </w:r>
      <w:r w:rsidR="00BC30AC" w:rsidRPr="00F42BF8">
        <w:rPr>
          <w:rFonts w:ascii="Arial" w:hAnsi="Arial" w:cs="Arial"/>
          <w:sz w:val="20"/>
          <w:szCs w:val="20"/>
          <w:lang w:eastAsia="x-none"/>
        </w:rPr>
        <w:t>příkazci</w:t>
      </w:r>
      <w:r w:rsidR="00E6467F" w:rsidRPr="00F42BF8">
        <w:rPr>
          <w:rFonts w:ascii="Arial" w:hAnsi="Arial" w:cs="Arial"/>
          <w:sz w:val="20"/>
          <w:szCs w:val="20"/>
          <w:lang w:eastAsia="x-none"/>
        </w:rPr>
        <w:t xml:space="preserve"> kdykoliv na vyžádání, nejpozději do 7 kalendářních dnů od doručení výzvy </w:t>
      </w:r>
      <w:r w:rsidR="009B04FD" w:rsidRPr="00F42BF8">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5210A814" w14:textId="77777777" w:rsidR="00F42BF8" w:rsidRDefault="00F42BF8" w:rsidP="00224D43">
      <w:pPr>
        <w:spacing w:before="240" w:line="276" w:lineRule="auto"/>
        <w:jc w:val="center"/>
        <w:outlineLvl w:val="6"/>
        <w:rPr>
          <w:rFonts w:ascii="Arial" w:hAnsi="Arial" w:cs="Arial"/>
          <w:b/>
          <w:sz w:val="20"/>
          <w:szCs w:val="20"/>
        </w:rPr>
      </w:pPr>
    </w:p>
    <w:p w14:paraId="60777433" w14:textId="77777777" w:rsidR="00F42BF8" w:rsidRDefault="00F42BF8" w:rsidP="00224D43">
      <w:pPr>
        <w:spacing w:before="240" w:line="276" w:lineRule="auto"/>
        <w:jc w:val="center"/>
        <w:outlineLvl w:val="6"/>
        <w:rPr>
          <w:rFonts w:ascii="Arial" w:hAnsi="Arial" w:cs="Arial"/>
          <w:b/>
          <w:sz w:val="20"/>
          <w:szCs w:val="20"/>
        </w:rPr>
      </w:pPr>
    </w:p>
    <w:p w14:paraId="2FFA912C" w14:textId="640CF74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lastRenderedPageBreak/>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61345666" w:rsidR="005A5BAF" w:rsidRPr="00F42BF8"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F42BF8">
        <w:rPr>
          <w:rFonts w:ascii="Arial" w:hAnsi="Arial" w:cs="Arial"/>
          <w:color w:val="000000"/>
        </w:rPr>
        <w:t xml:space="preserve">kteroukoliv </w:t>
      </w:r>
      <w:r w:rsidRPr="00F42BF8">
        <w:rPr>
          <w:rFonts w:ascii="Arial" w:hAnsi="Arial" w:cs="Arial"/>
          <w:color w:val="000000"/>
        </w:rPr>
        <w:t xml:space="preserve">povinnost stanovenou v článku </w:t>
      </w:r>
      <w:r w:rsidR="00DB2D3E" w:rsidRPr="00F42BF8">
        <w:rPr>
          <w:rFonts w:ascii="Arial" w:hAnsi="Arial" w:cs="Arial"/>
          <w:color w:val="000000"/>
        </w:rPr>
        <w:t xml:space="preserve">9 </w:t>
      </w:r>
      <w:r w:rsidRPr="00F42BF8">
        <w:rPr>
          <w:rFonts w:ascii="Arial" w:hAnsi="Arial" w:cs="Arial"/>
          <w:color w:val="000000"/>
        </w:rPr>
        <w:t xml:space="preserve">této smlouvy, je povinen zaplatit příkazci smluvní pokutu ve výši </w:t>
      </w:r>
      <w:r w:rsidR="00D032A2" w:rsidRPr="00F42BF8">
        <w:rPr>
          <w:rFonts w:ascii="Arial" w:hAnsi="Arial" w:cs="Arial"/>
          <w:color w:val="000000"/>
        </w:rPr>
        <w:t>30.000 Kč</w:t>
      </w:r>
      <w:r w:rsidR="00784762" w:rsidRPr="00F42BF8">
        <w:rPr>
          <w:rFonts w:ascii="Arial" w:hAnsi="Arial" w:cs="Arial"/>
          <w:color w:val="000000"/>
        </w:rPr>
        <w:t>, a to</w:t>
      </w:r>
      <w:r w:rsidR="00D032A2" w:rsidRPr="00F42BF8">
        <w:rPr>
          <w:rFonts w:ascii="Arial" w:hAnsi="Arial" w:cs="Arial"/>
          <w:color w:val="000000"/>
        </w:rPr>
        <w:t xml:space="preserve"> za každé jednotlivé porušení povinnosti. </w:t>
      </w:r>
      <w:r w:rsidR="000071F9" w:rsidRPr="00F42BF8">
        <w:rPr>
          <w:rFonts w:ascii="Arial" w:hAnsi="Arial" w:cs="Arial"/>
          <w:color w:val="000000"/>
        </w:rPr>
        <w:t xml:space="preserve">Příkazník je </w:t>
      </w:r>
      <w:r w:rsidR="007E4E55" w:rsidRPr="00F42BF8">
        <w:rPr>
          <w:rFonts w:ascii="Arial" w:hAnsi="Arial" w:cs="Arial"/>
          <w:color w:val="000000"/>
        </w:rPr>
        <w:t xml:space="preserve">dále </w:t>
      </w:r>
      <w:r w:rsidR="000071F9" w:rsidRPr="00F42BF8">
        <w:rPr>
          <w:rFonts w:ascii="Arial" w:hAnsi="Arial" w:cs="Arial"/>
          <w:color w:val="000000"/>
        </w:rPr>
        <w:t xml:space="preserve">povinen zaplatit příkazci smluvní pokutu ve výši </w:t>
      </w:r>
      <w:r w:rsidR="006705D4" w:rsidRPr="00F42BF8">
        <w:rPr>
          <w:rFonts w:ascii="Arial" w:hAnsi="Arial" w:cs="Arial"/>
          <w:color w:val="000000"/>
        </w:rPr>
        <w:t>3</w:t>
      </w:r>
      <w:r w:rsidRPr="00F42BF8">
        <w:rPr>
          <w:rFonts w:ascii="Arial" w:hAnsi="Arial" w:cs="Arial"/>
          <w:color w:val="000000"/>
        </w:rPr>
        <w:t>.000 Kč</w:t>
      </w:r>
      <w:r w:rsidR="00784762" w:rsidRPr="00F42BF8">
        <w:rPr>
          <w:rFonts w:ascii="Arial" w:hAnsi="Arial" w:cs="Arial"/>
          <w:color w:val="000000"/>
        </w:rPr>
        <w:t>, a to</w:t>
      </w:r>
      <w:r w:rsidRPr="00F42BF8">
        <w:rPr>
          <w:rFonts w:ascii="Arial" w:hAnsi="Arial" w:cs="Arial"/>
          <w:color w:val="000000"/>
        </w:rPr>
        <w:t xml:space="preserve"> za každý den prodlení s </w:t>
      </w:r>
      <w:r w:rsidR="00FB6979" w:rsidRPr="00F42BF8">
        <w:rPr>
          <w:rFonts w:ascii="Arial" w:hAnsi="Arial" w:cs="Arial"/>
          <w:color w:val="000000"/>
        </w:rPr>
        <w:t>plněním jeho povinností podle článku 9 této smlouvy.</w:t>
      </w:r>
    </w:p>
    <w:p w14:paraId="32F9C1C2" w14:textId="77D4A623" w:rsidR="005A5BAF" w:rsidRPr="00F42BF8" w:rsidRDefault="005A5BAF"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 xml:space="preserve">Poruší-li příkazník </w:t>
      </w:r>
      <w:r w:rsidR="00EC0E01" w:rsidRPr="00F42BF8">
        <w:rPr>
          <w:rFonts w:ascii="Arial" w:hAnsi="Arial" w:cs="Arial"/>
          <w:color w:val="000000"/>
        </w:rPr>
        <w:t xml:space="preserve">kteroukoliv povinnost stanovenou </w:t>
      </w:r>
      <w:r w:rsidRPr="00F42BF8">
        <w:rPr>
          <w:rFonts w:ascii="Arial" w:hAnsi="Arial" w:cs="Arial"/>
          <w:color w:val="000000"/>
        </w:rPr>
        <w:t xml:space="preserve">v článku </w:t>
      </w:r>
      <w:r w:rsidR="00EC0E01" w:rsidRPr="00F42BF8">
        <w:rPr>
          <w:rFonts w:ascii="Arial" w:hAnsi="Arial" w:cs="Arial"/>
          <w:color w:val="000000"/>
        </w:rPr>
        <w:t xml:space="preserve">2 </w:t>
      </w:r>
      <w:r w:rsidRPr="00F42BF8">
        <w:rPr>
          <w:rFonts w:ascii="Arial" w:hAnsi="Arial" w:cs="Arial"/>
          <w:color w:val="000000"/>
        </w:rPr>
        <w:t xml:space="preserve">odst. </w:t>
      </w:r>
      <w:r w:rsidR="00EC0E01" w:rsidRPr="00F42BF8">
        <w:rPr>
          <w:rFonts w:ascii="Arial" w:hAnsi="Arial" w:cs="Arial"/>
          <w:color w:val="000000"/>
        </w:rPr>
        <w:t>3</w:t>
      </w:r>
      <w:r w:rsidRPr="00F42BF8">
        <w:rPr>
          <w:rFonts w:ascii="Arial" w:hAnsi="Arial" w:cs="Arial"/>
          <w:color w:val="000000"/>
        </w:rPr>
        <w:t xml:space="preserve"> </w:t>
      </w:r>
      <w:r w:rsidR="009958D2" w:rsidRPr="00F42BF8">
        <w:rPr>
          <w:rFonts w:ascii="Arial" w:hAnsi="Arial" w:cs="Arial"/>
          <w:color w:val="000000"/>
        </w:rPr>
        <w:t xml:space="preserve">nebo v článku 2 odst. 8 </w:t>
      </w:r>
      <w:r w:rsidR="006B5FC9" w:rsidRPr="00F42BF8">
        <w:rPr>
          <w:rFonts w:ascii="Arial" w:hAnsi="Arial" w:cs="Arial"/>
          <w:color w:val="000000"/>
        </w:rPr>
        <w:t xml:space="preserve">nebo v článku </w:t>
      </w:r>
      <w:r w:rsidR="00B62698" w:rsidRPr="00F42BF8">
        <w:rPr>
          <w:rFonts w:ascii="Arial" w:hAnsi="Arial" w:cs="Arial"/>
          <w:color w:val="000000"/>
        </w:rPr>
        <w:t>8</w:t>
      </w:r>
      <w:r w:rsidR="006B5FC9" w:rsidRPr="00F42BF8">
        <w:rPr>
          <w:rFonts w:ascii="Arial" w:hAnsi="Arial" w:cs="Arial"/>
          <w:color w:val="000000"/>
        </w:rPr>
        <w:t xml:space="preserve"> odst. </w:t>
      </w:r>
      <w:r w:rsidR="00B62698" w:rsidRPr="00F42BF8">
        <w:rPr>
          <w:rFonts w:ascii="Arial" w:hAnsi="Arial" w:cs="Arial"/>
          <w:color w:val="000000"/>
        </w:rPr>
        <w:t>1</w:t>
      </w:r>
      <w:r w:rsidR="00ED0AE0" w:rsidRPr="00F42BF8">
        <w:rPr>
          <w:rFonts w:ascii="Arial" w:hAnsi="Arial" w:cs="Arial"/>
          <w:color w:val="000000"/>
        </w:rPr>
        <w:t>3</w:t>
      </w:r>
      <w:r w:rsidR="006B5FC9" w:rsidRPr="00F42BF8">
        <w:rPr>
          <w:rFonts w:ascii="Arial" w:hAnsi="Arial" w:cs="Arial"/>
          <w:color w:val="000000"/>
        </w:rPr>
        <w:t xml:space="preserve"> </w:t>
      </w:r>
      <w:r w:rsidRPr="00F42BF8">
        <w:rPr>
          <w:rFonts w:ascii="Arial" w:hAnsi="Arial" w:cs="Arial"/>
          <w:color w:val="000000"/>
        </w:rPr>
        <w:t xml:space="preserve">této smlouvy, je povinen zaplatit příkazci smluvní pokutu ve výši </w:t>
      </w:r>
      <w:r w:rsidR="009958D2" w:rsidRPr="00F42BF8">
        <w:rPr>
          <w:rFonts w:ascii="Arial" w:hAnsi="Arial" w:cs="Arial"/>
          <w:color w:val="000000"/>
        </w:rPr>
        <w:t>3</w:t>
      </w:r>
      <w:r w:rsidR="0024365B" w:rsidRPr="00F42BF8">
        <w:rPr>
          <w:rFonts w:ascii="Arial" w:hAnsi="Arial" w:cs="Arial"/>
          <w:color w:val="000000"/>
        </w:rPr>
        <w:t>0</w:t>
      </w:r>
      <w:r w:rsidRPr="00F42BF8">
        <w:rPr>
          <w:rFonts w:ascii="Arial" w:hAnsi="Arial" w:cs="Arial"/>
          <w:color w:val="000000"/>
        </w:rPr>
        <w:t>.000 Kč</w:t>
      </w:r>
      <w:r w:rsidR="00784762" w:rsidRPr="00F42BF8">
        <w:rPr>
          <w:rFonts w:ascii="Arial" w:hAnsi="Arial" w:cs="Arial"/>
          <w:color w:val="000000"/>
        </w:rPr>
        <w:t>, a to</w:t>
      </w:r>
      <w:r w:rsidR="00F13272" w:rsidRPr="00F42BF8">
        <w:rPr>
          <w:rFonts w:ascii="Arial" w:hAnsi="Arial" w:cs="Arial"/>
          <w:color w:val="000000"/>
        </w:rPr>
        <w:t xml:space="preserve"> za každé jednotlivé porušení povinnosti</w:t>
      </w:r>
      <w:r w:rsidRPr="00F42BF8">
        <w:rPr>
          <w:rFonts w:ascii="Arial" w:hAnsi="Arial" w:cs="Arial"/>
          <w:color w:val="000000"/>
        </w:rPr>
        <w:t>.</w:t>
      </w:r>
    </w:p>
    <w:p w14:paraId="425B15DD" w14:textId="1E7285D9" w:rsidR="00DF2EFC" w:rsidRPr="00F42BF8" w:rsidRDefault="00DE6AE5"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 xml:space="preserve">V případě, že </w:t>
      </w:r>
      <w:r w:rsidR="00985A0E" w:rsidRPr="00F42BF8">
        <w:rPr>
          <w:rFonts w:ascii="Arial" w:hAnsi="Arial" w:cs="Arial"/>
          <w:color w:val="000000"/>
        </w:rPr>
        <w:t>v průběhu</w:t>
      </w:r>
      <w:r w:rsidRPr="00F42BF8">
        <w:rPr>
          <w:rFonts w:ascii="Arial" w:hAnsi="Arial" w:cs="Arial"/>
          <w:color w:val="000000"/>
        </w:rPr>
        <w:t xml:space="preserve"> trvání </w:t>
      </w:r>
      <w:r w:rsidR="00985A0E" w:rsidRPr="00F42BF8">
        <w:rPr>
          <w:rFonts w:ascii="Arial" w:hAnsi="Arial" w:cs="Arial"/>
          <w:color w:val="000000"/>
        </w:rPr>
        <w:t xml:space="preserve">této </w:t>
      </w:r>
      <w:r w:rsidRPr="00F42BF8">
        <w:rPr>
          <w:rFonts w:ascii="Arial" w:hAnsi="Arial" w:cs="Arial"/>
          <w:color w:val="000000"/>
        </w:rPr>
        <w:t xml:space="preserve">smlouvy </w:t>
      </w:r>
      <w:r w:rsidR="00985A0E" w:rsidRPr="00F42BF8">
        <w:rPr>
          <w:rFonts w:ascii="Arial" w:hAnsi="Arial" w:cs="Arial"/>
          <w:color w:val="000000"/>
        </w:rPr>
        <w:t xml:space="preserve">dojde ke změně osoby </w:t>
      </w:r>
      <w:r w:rsidR="00BF64D3" w:rsidRPr="00F42BF8">
        <w:rPr>
          <w:rFonts w:ascii="Arial" w:hAnsi="Arial" w:cs="Arial"/>
          <w:color w:val="000000"/>
        </w:rPr>
        <w:t xml:space="preserve">postupem </w:t>
      </w:r>
      <w:r w:rsidR="00985A0E" w:rsidRPr="00F42BF8">
        <w:rPr>
          <w:rFonts w:ascii="Arial" w:hAnsi="Arial" w:cs="Arial"/>
          <w:color w:val="000000"/>
        </w:rPr>
        <w:t xml:space="preserve">dle článku 2 odst. 7 </w:t>
      </w:r>
      <w:r w:rsidR="00BF64D3" w:rsidRPr="00F42BF8">
        <w:rPr>
          <w:rFonts w:ascii="Arial" w:hAnsi="Arial" w:cs="Arial"/>
          <w:color w:val="000000"/>
        </w:rPr>
        <w:t>této smlouvy více než 2x, je p</w:t>
      </w:r>
      <w:r w:rsidR="009C5C89" w:rsidRPr="00F42BF8">
        <w:rPr>
          <w:rFonts w:ascii="Arial" w:hAnsi="Arial" w:cs="Arial"/>
          <w:color w:val="000000"/>
        </w:rPr>
        <w:t xml:space="preserve">říkazník povinen zaplatit příkazci smluvní pokutu ve výši 30.000 Kč za každý </w:t>
      </w:r>
      <w:r w:rsidR="006E6BDA" w:rsidRPr="00F42BF8">
        <w:rPr>
          <w:rFonts w:ascii="Arial" w:hAnsi="Arial" w:cs="Arial"/>
          <w:color w:val="000000"/>
        </w:rPr>
        <w:t>další</w:t>
      </w:r>
      <w:r w:rsidR="009C5C89" w:rsidRPr="00F42BF8">
        <w:rPr>
          <w:rFonts w:ascii="Arial" w:hAnsi="Arial" w:cs="Arial"/>
          <w:color w:val="000000"/>
        </w:rPr>
        <w:t xml:space="preserve"> případ změny osoby</w:t>
      </w:r>
      <w:r w:rsidR="00962114" w:rsidRPr="00F42BF8">
        <w:rPr>
          <w:rFonts w:ascii="Arial" w:hAnsi="Arial" w:cs="Arial"/>
          <w:color w:val="000000"/>
        </w:rPr>
        <w:t>.</w:t>
      </w:r>
    </w:p>
    <w:p w14:paraId="328AF35D" w14:textId="33F671B8" w:rsidR="005A5BAF" w:rsidRPr="00F42BF8" w:rsidRDefault="005A5BAF"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 xml:space="preserve">Pro případ, že příkazník v souladu s touto smlouvou nezabezpečí svolávání, účast </w:t>
      </w:r>
      <w:r w:rsidR="005676AF" w:rsidRPr="00F42BF8">
        <w:rPr>
          <w:rFonts w:ascii="Arial" w:hAnsi="Arial" w:cs="Arial"/>
          <w:color w:val="000000"/>
        </w:rPr>
        <w:t>nebo</w:t>
      </w:r>
      <w:r w:rsidRPr="00F42BF8">
        <w:rPr>
          <w:rFonts w:ascii="Arial" w:hAnsi="Arial" w:cs="Arial"/>
          <w:color w:val="000000"/>
        </w:rPr>
        <w:t xml:space="preserve"> provedení zápisu z kontrolních dnů stavby</w:t>
      </w:r>
      <w:r w:rsidR="00DA3AA6" w:rsidRPr="00F42BF8">
        <w:rPr>
          <w:rFonts w:ascii="Arial" w:hAnsi="Arial" w:cs="Arial"/>
          <w:color w:val="000000"/>
        </w:rPr>
        <w:t xml:space="preserve"> stanoveným způsobem či se sjednanou četností</w:t>
      </w:r>
      <w:r w:rsidRPr="00F42BF8">
        <w:rPr>
          <w:rFonts w:ascii="Arial" w:hAnsi="Arial" w:cs="Arial"/>
          <w:color w:val="000000"/>
        </w:rPr>
        <w:t xml:space="preserve">, sjednává se smluvní pokuta ve výši </w:t>
      </w:r>
      <w:r w:rsidR="006705D4" w:rsidRPr="00F42BF8">
        <w:rPr>
          <w:rFonts w:ascii="Arial" w:hAnsi="Arial" w:cs="Arial"/>
          <w:color w:val="000000"/>
        </w:rPr>
        <w:t>5</w:t>
      </w:r>
      <w:r w:rsidRPr="00F42BF8">
        <w:rPr>
          <w:rFonts w:ascii="Arial" w:hAnsi="Arial" w:cs="Arial"/>
          <w:color w:val="000000"/>
        </w:rPr>
        <w:t xml:space="preserve">.000 Kč, a to za každý </w:t>
      </w:r>
      <w:r w:rsidR="00DA3AA6" w:rsidRPr="00F42BF8">
        <w:rPr>
          <w:rFonts w:ascii="Arial" w:hAnsi="Arial" w:cs="Arial"/>
          <w:color w:val="000000"/>
        </w:rPr>
        <w:t>jednotlivý případ porušení</w:t>
      </w:r>
      <w:r w:rsidR="005676AF" w:rsidRPr="00F42BF8">
        <w:rPr>
          <w:rFonts w:ascii="Arial" w:hAnsi="Arial" w:cs="Arial"/>
          <w:color w:val="000000"/>
        </w:rPr>
        <w:t xml:space="preserve"> povinnosti</w:t>
      </w:r>
      <w:r w:rsidRPr="00F42BF8">
        <w:rPr>
          <w:rFonts w:ascii="Arial" w:hAnsi="Arial" w:cs="Arial"/>
          <w:color w:val="000000"/>
        </w:rPr>
        <w:t>.</w:t>
      </w:r>
    </w:p>
    <w:p w14:paraId="01314028" w14:textId="7490DA95" w:rsidR="00C33EE8" w:rsidRPr="00F42BF8" w:rsidRDefault="00C33EE8"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 xml:space="preserve">Pro případ porušení </w:t>
      </w:r>
      <w:r w:rsidR="00AD2D8B" w:rsidRPr="00F42BF8">
        <w:rPr>
          <w:rFonts w:ascii="Arial" w:hAnsi="Arial" w:cs="Arial"/>
          <w:color w:val="000000"/>
        </w:rPr>
        <w:t xml:space="preserve">kterékoliv </w:t>
      </w:r>
      <w:r w:rsidRPr="00F42BF8">
        <w:rPr>
          <w:rFonts w:ascii="Arial" w:hAnsi="Arial" w:cs="Arial"/>
          <w:color w:val="000000"/>
        </w:rPr>
        <w:t xml:space="preserve">povinnosti příkazníka dle čl. 8 odst. </w:t>
      </w:r>
      <w:r w:rsidR="00AD2D8B" w:rsidRPr="00F42BF8">
        <w:rPr>
          <w:rFonts w:ascii="Arial" w:hAnsi="Arial" w:cs="Arial"/>
          <w:color w:val="000000"/>
        </w:rPr>
        <w:t>2</w:t>
      </w:r>
      <w:r w:rsidR="00EB2F47" w:rsidRPr="00F42BF8">
        <w:rPr>
          <w:rFonts w:ascii="Arial" w:hAnsi="Arial" w:cs="Arial"/>
          <w:color w:val="000000"/>
        </w:rPr>
        <w:t>,</w:t>
      </w:r>
      <w:r w:rsidRPr="00F42BF8">
        <w:rPr>
          <w:rFonts w:ascii="Arial" w:hAnsi="Arial" w:cs="Arial"/>
          <w:color w:val="000000"/>
        </w:rPr>
        <w:t xml:space="preserve"> </w:t>
      </w:r>
      <w:r w:rsidR="00EB2F47" w:rsidRPr="00F42BF8">
        <w:rPr>
          <w:rFonts w:ascii="Arial" w:hAnsi="Arial" w:cs="Arial"/>
          <w:color w:val="000000"/>
        </w:rPr>
        <w:t xml:space="preserve">je příkazník povinen zaplatit příkazci </w:t>
      </w:r>
      <w:r w:rsidRPr="00F42BF8">
        <w:rPr>
          <w:rFonts w:ascii="Arial" w:hAnsi="Arial" w:cs="Arial"/>
          <w:color w:val="000000"/>
        </w:rPr>
        <w:t xml:space="preserve">smluvní pokutu ve výši </w:t>
      </w:r>
      <w:r w:rsidR="006705D4" w:rsidRPr="00F42BF8">
        <w:rPr>
          <w:rFonts w:ascii="Arial" w:hAnsi="Arial" w:cs="Arial"/>
          <w:color w:val="000000"/>
        </w:rPr>
        <w:t>5</w:t>
      </w:r>
      <w:r w:rsidR="000802A2" w:rsidRPr="00F42BF8">
        <w:rPr>
          <w:rFonts w:ascii="Arial" w:hAnsi="Arial" w:cs="Arial"/>
          <w:color w:val="000000"/>
        </w:rPr>
        <w:t>.</w:t>
      </w:r>
      <w:r w:rsidRPr="00F42BF8">
        <w:rPr>
          <w:rFonts w:ascii="Arial" w:hAnsi="Arial" w:cs="Arial"/>
          <w:color w:val="000000"/>
        </w:rPr>
        <w:t>000</w:t>
      </w:r>
      <w:r w:rsidR="000802A2" w:rsidRPr="00F42BF8">
        <w:rPr>
          <w:rFonts w:ascii="Arial" w:hAnsi="Arial" w:cs="Arial"/>
          <w:color w:val="000000"/>
        </w:rPr>
        <w:t xml:space="preserve"> Kč</w:t>
      </w:r>
      <w:r w:rsidRPr="00F42BF8">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F42BF8" w:rsidRDefault="005A5BAF"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F42BF8" w:rsidRDefault="009119C3"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color w:val="000000"/>
        </w:rPr>
        <w:t>Příkazník je povinen zaplatit příkazci smluvní pokutu ve výši 5</w:t>
      </w:r>
      <w:r w:rsidR="00712060" w:rsidRPr="00F42BF8">
        <w:rPr>
          <w:rFonts w:ascii="Arial" w:hAnsi="Arial" w:cs="Arial"/>
          <w:color w:val="000000"/>
        </w:rPr>
        <w:t>.</w:t>
      </w:r>
      <w:r w:rsidRPr="00F42BF8">
        <w:rPr>
          <w:rFonts w:ascii="Arial" w:hAnsi="Arial" w:cs="Arial"/>
          <w:color w:val="000000"/>
        </w:rPr>
        <w:t>000 Kč za každý započatý den prodlení s plněním jeho povinností v</w:t>
      </w:r>
      <w:r w:rsidR="00532CB7" w:rsidRPr="00F42BF8">
        <w:rPr>
          <w:rFonts w:ascii="Arial" w:hAnsi="Arial" w:cs="Arial"/>
          <w:color w:val="000000"/>
        </w:rPr>
        <w:t> </w:t>
      </w:r>
      <w:r w:rsidRPr="00F42BF8">
        <w:rPr>
          <w:rFonts w:ascii="Arial" w:hAnsi="Arial" w:cs="Arial"/>
          <w:color w:val="000000"/>
        </w:rPr>
        <w:t>termínu</w:t>
      </w:r>
      <w:r w:rsidR="00532CB7" w:rsidRPr="00F42BF8">
        <w:rPr>
          <w:rFonts w:ascii="Arial" w:hAnsi="Arial" w:cs="Arial"/>
          <w:color w:val="000000"/>
        </w:rPr>
        <w:t xml:space="preserve"> dohodnutém smluvními stranami nebo stanoveném příkazcem na kontrolním dni stavby.</w:t>
      </w:r>
    </w:p>
    <w:p w14:paraId="24E64256" w14:textId="6C96E6D6" w:rsidR="00A81FCB" w:rsidRPr="00F42BF8" w:rsidRDefault="00A81FCB"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rPr>
        <w:t xml:space="preserve">Za každé </w:t>
      </w:r>
      <w:r w:rsidR="005D16B0" w:rsidRPr="00F42BF8">
        <w:rPr>
          <w:rFonts w:ascii="Arial" w:hAnsi="Arial" w:cs="Arial"/>
        </w:rPr>
        <w:t>jednotlivé porušení povinnosti</w:t>
      </w:r>
      <w:r w:rsidR="00EE2E12" w:rsidRPr="00F42BF8">
        <w:rPr>
          <w:rFonts w:ascii="Arial" w:hAnsi="Arial" w:cs="Arial"/>
        </w:rPr>
        <w:t xml:space="preserve"> </w:t>
      </w:r>
      <w:r w:rsidRPr="00F42BF8">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F42BF8">
        <w:rPr>
          <w:rFonts w:ascii="Arial" w:hAnsi="Arial" w:cs="Arial"/>
        </w:rPr>
        <w:t>,</w:t>
      </w:r>
      <w:r w:rsidRPr="00F42BF8">
        <w:rPr>
          <w:rFonts w:ascii="Arial" w:hAnsi="Arial" w:cs="Arial"/>
        </w:rPr>
        <w:t xml:space="preserve"> </w:t>
      </w:r>
      <w:r w:rsidR="003320C0" w:rsidRPr="00F42BF8">
        <w:rPr>
          <w:rFonts w:ascii="Arial" w:hAnsi="Arial" w:cs="Arial"/>
          <w:color w:val="000000"/>
        </w:rPr>
        <w:t xml:space="preserve">je příkazník povinen zaplatit příkazci </w:t>
      </w:r>
      <w:r w:rsidRPr="00F42BF8">
        <w:rPr>
          <w:rFonts w:ascii="Arial" w:hAnsi="Arial" w:cs="Arial"/>
          <w:color w:val="000000"/>
        </w:rPr>
        <w:t>smluvní pokut</w:t>
      </w:r>
      <w:r w:rsidR="006377B4" w:rsidRPr="00F42BF8">
        <w:rPr>
          <w:rFonts w:ascii="Arial" w:hAnsi="Arial" w:cs="Arial"/>
          <w:color w:val="000000"/>
        </w:rPr>
        <w:t>u</w:t>
      </w:r>
      <w:r w:rsidRPr="00F42BF8">
        <w:rPr>
          <w:rFonts w:ascii="Arial" w:hAnsi="Arial" w:cs="Arial"/>
          <w:color w:val="000000"/>
        </w:rPr>
        <w:t xml:space="preserve"> ve výši </w:t>
      </w:r>
      <w:r w:rsidR="006705D4" w:rsidRPr="00F42BF8">
        <w:rPr>
          <w:rFonts w:ascii="Arial" w:hAnsi="Arial" w:cs="Arial"/>
          <w:color w:val="000000"/>
        </w:rPr>
        <w:t>5</w:t>
      </w:r>
      <w:r w:rsidR="000802A2" w:rsidRPr="00F42BF8">
        <w:rPr>
          <w:rFonts w:ascii="Arial" w:hAnsi="Arial" w:cs="Arial"/>
          <w:color w:val="000000"/>
        </w:rPr>
        <w:t>.</w:t>
      </w:r>
      <w:r w:rsidR="00CF746B" w:rsidRPr="00F42BF8">
        <w:rPr>
          <w:rFonts w:ascii="Arial" w:hAnsi="Arial" w:cs="Arial"/>
          <w:color w:val="000000"/>
        </w:rPr>
        <w:t>000</w:t>
      </w:r>
      <w:r w:rsidRPr="00F42BF8">
        <w:rPr>
          <w:rFonts w:ascii="Arial" w:hAnsi="Arial" w:cs="Arial"/>
          <w:color w:val="000000"/>
        </w:rPr>
        <w:t xml:space="preserve"> Kč.</w:t>
      </w:r>
      <w:r w:rsidRPr="00F42BF8">
        <w:rPr>
          <w:rFonts w:ascii="Arial" w:hAnsi="Arial" w:cs="Arial"/>
        </w:rPr>
        <w:t xml:space="preserve"> </w:t>
      </w:r>
    </w:p>
    <w:p w14:paraId="308BA7CC" w14:textId="4E5A1B37" w:rsidR="00A81FCB" w:rsidRPr="00F42BF8" w:rsidRDefault="00A81FCB"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rPr>
        <w:t xml:space="preserve">Za každé jednotlivé porušení kterékoliv povinnosti </w:t>
      </w:r>
      <w:r w:rsidR="006377B4" w:rsidRPr="00F42BF8">
        <w:rPr>
          <w:rFonts w:ascii="Arial" w:hAnsi="Arial" w:cs="Arial"/>
        </w:rPr>
        <w:t>TDS</w:t>
      </w:r>
      <w:r w:rsidRPr="00F42BF8">
        <w:rPr>
          <w:rFonts w:ascii="Arial" w:hAnsi="Arial" w:cs="Arial"/>
        </w:rPr>
        <w:t xml:space="preserve"> uvedené v článku 5 odst. </w:t>
      </w:r>
      <w:r w:rsidR="00FA7739" w:rsidRPr="00F42BF8">
        <w:rPr>
          <w:rFonts w:ascii="Arial" w:hAnsi="Arial" w:cs="Arial"/>
        </w:rPr>
        <w:t>2 bodu</w:t>
      </w:r>
      <w:r w:rsidR="00BC044E" w:rsidRPr="00F42BF8">
        <w:rPr>
          <w:rFonts w:ascii="Arial" w:hAnsi="Arial" w:cs="Arial"/>
        </w:rPr>
        <w:t xml:space="preserve"> 2.1 </w:t>
      </w:r>
      <w:r w:rsidRPr="00F42BF8">
        <w:rPr>
          <w:rFonts w:ascii="Arial" w:hAnsi="Arial" w:cs="Arial"/>
        </w:rPr>
        <w:t xml:space="preserve">této smlouvy, není-li </w:t>
      </w:r>
      <w:proofErr w:type="spellStart"/>
      <w:r w:rsidRPr="00F42BF8">
        <w:rPr>
          <w:rFonts w:ascii="Arial" w:hAnsi="Arial" w:cs="Arial"/>
        </w:rPr>
        <w:t>sankcionovatelné</w:t>
      </w:r>
      <w:proofErr w:type="spellEnd"/>
      <w:r w:rsidRPr="00F42BF8">
        <w:rPr>
          <w:rFonts w:ascii="Arial" w:hAnsi="Arial" w:cs="Arial"/>
        </w:rPr>
        <w:t xml:space="preserve"> podle některého z předchozích odstavců tohoto článku, je příkazník povinen zaplatit smluvní pokutu ve výši 3</w:t>
      </w:r>
      <w:r w:rsidR="000802A2" w:rsidRPr="00F42BF8">
        <w:rPr>
          <w:rFonts w:ascii="Arial" w:hAnsi="Arial" w:cs="Arial"/>
        </w:rPr>
        <w:t>.</w:t>
      </w:r>
      <w:r w:rsidRPr="00F42BF8">
        <w:rPr>
          <w:rFonts w:ascii="Arial" w:hAnsi="Arial" w:cs="Arial"/>
        </w:rPr>
        <w:t>000 Kč</w:t>
      </w:r>
      <w:r w:rsidR="00A831A1" w:rsidRPr="00F42BF8">
        <w:rPr>
          <w:rFonts w:ascii="Arial" w:hAnsi="Arial" w:cs="Arial"/>
          <w:color w:val="000000"/>
        </w:rPr>
        <w:t>, a to za každé jednotlivé porušení povinnosti</w:t>
      </w:r>
      <w:r w:rsidRPr="00F42BF8">
        <w:rPr>
          <w:rFonts w:ascii="Arial" w:hAnsi="Arial" w:cs="Arial"/>
        </w:rPr>
        <w:t>.</w:t>
      </w:r>
    </w:p>
    <w:p w14:paraId="78B10CAE" w14:textId="71D2EFA9" w:rsidR="00A81FCB" w:rsidRPr="00F42BF8" w:rsidRDefault="00A81FCB" w:rsidP="00224D43">
      <w:pPr>
        <w:pStyle w:val="Zkladntext"/>
        <w:numPr>
          <w:ilvl w:val="0"/>
          <w:numId w:val="13"/>
        </w:numPr>
        <w:spacing w:line="276" w:lineRule="auto"/>
        <w:ind w:left="357" w:hanging="357"/>
        <w:jc w:val="both"/>
        <w:rPr>
          <w:rFonts w:ascii="Arial" w:hAnsi="Arial" w:cs="Arial"/>
          <w:color w:val="000000"/>
        </w:rPr>
      </w:pPr>
      <w:r w:rsidRPr="00F42BF8">
        <w:rPr>
          <w:rFonts w:ascii="Arial" w:hAnsi="Arial" w:cs="Arial"/>
        </w:rPr>
        <w:t xml:space="preserve">Za každé jednotlivé porušení kterékoliv povinnosti koordinátora BOZP uvedené v článku 5 odst. </w:t>
      </w:r>
      <w:r w:rsidR="005D16B0" w:rsidRPr="00F42BF8">
        <w:rPr>
          <w:rFonts w:ascii="Arial" w:hAnsi="Arial" w:cs="Arial"/>
        </w:rPr>
        <w:t xml:space="preserve">2 bodu 2.2 </w:t>
      </w:r>
      <w:r w:rsidRPr="00F42BF8">
        <w:rPr>
          <w:rFonts w:ascii="Arial" w:hAnsi="Arial" w:cs="Arial"/>
        </w:rPr>
        <w:t xml:space="preserve">této smlouvy, není-li </w:t>
      </w:r>
      <w:proofErr w:type="spellStart"/>
      <w:r w:rsidRPr="00F42BF8">
        <w:rPr>
          <w:rFonts w:ascii="Arial" w:hAnsi="Arial" w:cs="Arial"/>
        </w:rPr>
        <w:t>sankcionovatelné</w:t>
      </w:r>
      <w:proofErr w:type="spellEnd"/>
      <w:r w:rsidRPr="00F42BF8">
        <w:rPr>
          <w:rFonts w:ascii="Arial" w:hAnsi="Arial" w:cs="Arial"/>
        </w:rPr>
        <w:t xml:space="preserve"> podle některého z předchozích odstavců tohoto článku, je příkazník povinen zaplatit smluvní pokutu ve výši 3</w:t>
      </w:r>
      <w:r w:rsidR="000802A2" w:rsidRPr="00F42BF8">
        <w:rPr>
          <w:rFonts w:ascii="Arial" w:hAnsi="Arial" w:cs="Arial"/>
        </w:rPr>
        <w:t>.</w:t>
      </w:r>
      <w:r w:rsidRPr="00F42BF8">
        <w:rPr>
          <w:rFonts w:ascii="Arial" w:hAnsi="Arial" w:cs="Arial"/>
        </w:rPr>
        <w:t>0</w:t>
      </w:r>
      <w:r w:rsidR="000802A2" w:rsidRPr="00F42BF8">
        <w:rPr>
          <w:rFonts w:ascii="Arial" w:hAnsi="Arial" w:cs="Arial"/>
        </w:rPr>
        <w:t>0</w:t>
      </w:r>
      <w:r w:rsidRPr="00F42BF8">
        <w:rPr>
          <w:rFonts w:ascii="Arial" w:hAnsi="Arial" w:cs="Arial"/>
        </w:rPr>
        <w:t>0 Kč</w:t>
      </w:r>
      <w:r w:rsidR="00A831A1" w:rsidRPr="00F42BF8">
        <w:rPr>
          <w:rFonts w:ascii="Arial" w:hAnsi="Arial" w:cs="Arial"/>
          <w:color w:val="000000"/>
        </w:rPr>
        <w:t>, a to za každé jednotlivé porušení povinnosti</w:t>
      </w:r>
      <w:r w:rsidRPr="00F42BF8">
        <w:rPr>
          <w:rFonts w:ascii="Arial" w:hAnsi="Arial" w:cs="Arial"/>
        </w:rPr>
        <w:t>.</w:t>
      </w:r>
    </w:p>
    <w:p w14:paraId="199AC16F" w14:textId="23A3A4DA" w:rsidR="00007A78" w:rsidRPr="00F42BF8"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F42BF8">
        <w:rPr>
          <w:rFonts w:ascii="Arial" w:hAnsi="Arial" w:cs="Arial"/>
          <w:color w:val="000000"/>
          <w:sz w:val="20"/>
          <w:szCs w:val="20"/>
        </w:rPr>
        <w:t xml:space="preserve">Za každé jednotlivé </w:t>
      </w:r>
      <w:r w:rsidR="00007A78" w:rsidRPr="00F42BF8">
        <w:rPr>
          <w:rFonts w:ascii="Arial" w:hAnsi="Arial" w:cs="Arial"/>
          <w:color w:val="000000"/>
          <w:sz w:val="20"/>
          <w:szCs w:val="20"/>
        </w:rPr>
        <w:t>porušení kterékoliv povinnosti vyplývající z Čestného prohlášení, je příkazník povinen uhradit smluvní pokutu ve výši 5</w:t>
      </w:r>
      <w:r w:rsidR="00712060" w:rsidRPr="00F42BF8">
        <w:rPr>
          <w:rFonts w:ascii="Arial" w:hAnsi="Arial" w:cs="Arial"/>
          <w:color w:val="000000"/>
          <w:sz w:val="20"/>
          <w:szCs w:val="20"/>
        </w:rPr>
        <w:t>.</w:t>
      </w:r>
      <w:r w:rsidR="00007A78" w:rsidRPr="00F42BF8">
        <w:rPr>
          <w:rFonts w:ascii="Arial" w:hAnsi="Arial" w:cs="Arial"/>
          <w:color w:val="000000"/>
          <w:sz w:val="20"/>
          <w:szCs w:val="20"/>
        </w:rPr>
        <w:t>000 Kč</w:t>
      </w:r>
      <w:r w:rsidRPr="00F42BF8">
        <w:rPr>
          <w:rFonts w:ascii="Arial" w:hAnsi="Arial" w:cs="Arial"/>
          <w:color w:val="000000"/>
          <w:sz w:val="20"/>
          <w:szCs w:val="20"/>
        </w:rPr>
        <w:t>, a to za každé jednotlivé porušení povinnosti</w:t>
      </w:r>
      <w:r w:rsidR="00007A78" w:rsidRPr="00F42BF8">
        <w:rPr>
          <w:rFonts w:ascii="Arial" w:hAnsi="Arial" w:cs="Arial"/>
          <w:color w:val="000000"/>
          <w:sz w:val="20"/>
          <w:szCs w:val="20"/>
        </w:rPr>
        <w:t>.</w:t>
      </w:r>
    </w:p>
    <w:p w14:paraId="70B51C2F" w14:textId="27752502" w:rsidR="002235D3" w:rsidRPr="00F42BF8"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F42BF8">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F42BF8">
        <w:rPr>
          <w:rFonts w:ascii="Arial" w:hAnsi="Arial" w:cs="Arial"/>
          <w:color w:val="000000"/>
          <w:sz w:val="20"/>
          <w:szCs w:val="20"/>
        </w:rPr>
        <w:t>8</w:t>
      </w:r>
      <w:r w:rsidRPr="00F42BF8">
        <w:rPr>
          <w:rFonts w:ascii="Arial" w:hAnsi="Arial" w:cs="Arial"/>
          <w:color w:val="000000"/>
          <w:sz w:val="20"/>
          <w:szCs w:val="20"/>
        </w:rPr>
        <w:t xml:space="preserve"> této smlouvy</w:t>
      </w:r>
      <w:r w:rsidR="007E4E55" w:rsidRPr="00F42BF8">
        <w:rPr>
          <w:rFonts w:ascii="Arial" w:hAnsi="Arial" w:cs="Arial"/>
          <w:color w:val="000000"/>
          <w:sz w:val="20"/>
          <w:szCs w:val="20"/>
        </w:rPr>
        <w:t xml:space="preserve"> (nestanoví-li tato smlouva jinak pro jednotlivé odstavce čl. 8 smlouvy)</w:t>
      </w:r>
      <w:r w:rsidRPr="00F42BF8">
        <w:rPr>
          <w:rFonts w:ascii="Arial" w:hAnsi="Arial" w:cs="Arial"/>
          <w:color w:val="000000"/>
          <w:sz w:val="20"/>
          <w:szCs w:val="20"/>
        </w:rPr>
        <w:t>.</w:t>
      </w:r>
    </w:p>
    <w:p w14:paraId="54B9F7CF" w14:textId="7B231D84" w:rsidR="00B61E0A" w:rsidRPr="00F42BF8"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F42BF8">
        <w:rPr>
          <w:rFonts w:ascii="Arial" w:hAnsi="Arial" w:cs="Arial"/>
          <w:color w:val="000000"/>
          <w:sz w:val="20"/>
          <w:szCs w:val="20"/>
        </w:rPr>
        <w:t>Pro případ porušení jakékoliv povinnosti příkazníka dle této smlouvy</w:t>
      </w:r>
      <w:r w:rsidR="009F365F" w:rsidRPr="00F42BF8">
        <w:rPr>
          <w:rFonts w:ascii="Arial" w:hAnsi="Arial" w:cs="Arial"/>
          <w:color w:val="000000"/>
          <w:sz w:val="20"/>
          <w:szCs w:val="20"/>
        </w:rPr>
        <w:t>,</w:t>
      </w:r>
      <w:r w:rsidR="009F365F" w:rsidRPr="00F42BF8">
        <w:rPr>
          <w:rFonts w:ascii="Arial" w:hAnsi="Arial" w:cs="Arial"/>
          <w:sz w:val="20"/>
          <w:szCs w:val="20"/>
        </w:rPr>
        <w:t xml:space="preserve"> </w:t>
      </w:r>
      <w:r w:rsidR="009F365F" w:rsidRPr="00F42BF8">
        <w:rPr>
          <w:rFonts w:ascii="Arial" w:hAnsi="Arial" w:cs="Arial"/>
          <w:color w:val="000000"/>
          <w:sz w:val="20"/>
          <w:szCs w:val="20"/>
        </w:rPr>
        <w:t xml:space="preserve">není-li porušení </w:t>
      </w:r>
      <w:proofErr w:type="spellStart"/>
      <w:r w:rsidR="009F365F" w:rsidRPr="00F42BF8">
        <w:rPr>
          <w:rFonts w:ascii="Arial" w:hAnsi="Arial" w:cs="Arial"/>
          <w:color w:val="000000"/>
          <w:sz w:val="20"/>
          <w:szCs w:val="20"/>
        </w:rPr>
        <w:t>sankcionovatelné</w:t>
      </w:r>
      <w:proofErr w:type="spellEnd"/>
      <w:r w:rsidR="009F365F" w:rsidRPr="00F42BF8">
        <w:rPr>
          <w:rFonts w:ascii="Arial" w:hAnsi="Arial" w:cs="Arial"/>
          <w:color w:val="000000"/>
          <w:sz w:val="20"/>
          <w:szCs w:val="20"/>
        </w:rPr>
        <w:t xml:space="preserve"> podle některého z předchozích odstavců tohoto článku, je příkazník povinen uhradit smluvní pokutu </w:t>
      </w:r>
      <w:r w:rsidRPr="00F42BF8">
        <w:rPr>
          <w:rFonts w:ascii="Arial" w:hAnsi="Arial" w:cs="Arial"/>
          <w:color w:val="000000"/>
          <w:sz w:val="20"/>
          <w:szCs w:val="20"/>
        </w:rPr>
        <w:t>ve výši 2.000 Kč za každé jednotlivé porušení smluvní povinnosti</w:t>
      </w:r>
      <w:r w:rsidR="009F365F" w:rsidRPr="00F42BF8">
        <w:rPr>
          <w:rFonts w:ascii="Arial" w:hAnsi="Arial" w:cs="Arial"/>
          <w:color w:val="000000"/>
          <w:sz w:val="20"/>
          <w:szCs w:val="20"/>
        </w:rPr>
        <w:t>.</w:t>
      </w:r>
    </w:p>
    <w:p w14:paraId="5AD6CF4A" w14:textId="21EFFB9F" w:rsidR="00750994" w:rsidRPr="00F42BF8"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F42BF8">
        <w:rPr>
          <w:rFonts w:ascii="Arial" w:hAnsi="Arial" w:cs="Arial"/>
          <w:color w:val="000000"/>
          <w:sz w:val="20"/>
          <w:szCs w:val="20"/>
        </w:rPr>
        <w:t>Příkazce je oprávněn domáhat se náhrady újmy za porušení jakékoliv povinnosti, na kterou se vztahuje jakákoliv smluvní pokuta dle této smlouvy, a to</w:t>
      </w:r>
      <w:r w:rsidR="00F42BF8" w:rsidRPr="00F42BF8">
        <w:rPr>
          <w:rFonts w:ascii="Arial" w:hAnsi="Arial" w:cs="Arial"/>
          <w:color w:val="000000"/>
          <w:sz w:val="20"/>
          <w:szCs w:val="20"/>
        </w:rPr>
        <w:t xml:space="preserve"> </w:t>
      </w:r>
      <w:r w:rsidRPr="00F42BF8">
        <w:rPr>
          <w:rFonts w:ascii="Arial" w:hAnsi="Arial" w:cs="Arial"/>
          <w:color w:val="000000"/>
          <w:sz w:val="20"/>
          <w:szCs w:val="20"/>
        </w:rPr>
        <w:t>v plné výši.</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Smluvní strany konstatují, že smluvní pokuty sjednané v tomto článku smlouvy považují za přiměřené s přihlédnutím k hodnotě a významu zajišťovaných povinností. Funkcí sjednaných smluvních pokut je </w:t>
      </w:r>
      <w:r w:rsidRPr="00224D43">
        <w:rPr>
          <w:rFonts w:ascii="Arial" w:hAnsi="Arial" w:cs="Arial"/>
          <w:color w:val="000000"/>
          <w:sz w:val="20"/>
          <w:szCs w:val="20"/>
        </w:rPr>
        <w:lastRenderedPageBreak/>
        <w:t>především funkce preventivní a sankční, a to zejména u smluvních pokut, které zajišťují právní jistotu a zájmy příkazce na řádném a včasném plnění díla příkazníkem.</w:t>
      </w:r>
    </w:p>
    <w:p w14:paraId="12803FA5" w14:textId="539CD0AE"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2B5C92A3" w:rsidR="005A5BAF" w:rsidRPr="00224D43"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 xml:space="preserve">Výpovědní doba </w:t>
      </w:r>
      <w:r w:rsidR="00735953" w:rsidRPr="00F42BF8">
        <w:rPr>
          <w:rFonts w:ascii="Arial" w:hAnsi="Arial" w:cs="Arial"/>
          <w:color w:val="000000"/>
        </w:rPr>
        <w:t xml:space="preserve">činí </w:t>
      </w:r>
      <w:r w:rsidR="002A4F7F" w:rsidRPr="00F42BF8">
        <w:rPr>
          <w:rFonts w:ascii="Arial" w:hAnsi="Arial" w:cs="Arial"/>
          <w:color w:val="000000"/>
        </w:rPr>
        <w:t>2</w:t>
      </w:r>
      <w:r w:rsidR="00735953" w:rsidRPr="00F42BF8">
        <w:rPr>
          <w:rFonts w:ascii="Arial" w:hAnsi="Arial" w:cs="Arial"/>
          <w:color w:val="000000"/>
        </w:rPr>
        <w:t xml:space="preserve"> měsíc</w:t>
      </w:r>
      <w:r w:rsidR="002A4F7F" w:rsidRPr="00F42BF8">
        <w:rPr>
          <w:rFonts w:ascii="Arial" w:hAnsi="Arial" w:cs="Arial"/>
          <w:color w:val="000000"/>
        </w:rPr>
        <w:t>e</w:t>
      </w:r>
      <w:r w:rsidR="00735953" w:rsidRPr="00F42BF8">
        <w:rPr>
          <w:rFonts w:ascii="Arial" w:hAnsi="Arial" w:cs="Arial"/>
          <w:color w:val="000000"/>
        </w:rPr>
        <w:t xml:space="preserve"> a počíná běžet prvním dnem následujícím po jejím doručení </w:t>
      </w:r>
      <w:r w:rsidR="005B2F81" w:rsidRPr="00F42BF8">
        <w:rPr>
          <w:rFonts w:ascii="Arial" w:hAnsi="Arial" w:cs="Arial"/>
          <w:color w:val="000000"/>
        </w:rPr>
        <w:t>příkazníkovi</w:t>
      </w:r>
      <w:r w:rsidR="00CE3670" w:rsidRPr="00224D43">
        <w:rPr>
          <w:rFonts w:ascii="Arial" w:hAnsi="Arial" w:cs="Arial"/>
          <w:color w:val="000000"/>
        </w:rPr>
        <w:t>. Příkazník není oprávněn smlouvu vypovědět</w:t>
      </w:r>
      <w:r w:rsidRPr="00224D43">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2" w:name="_Ref332894732"/>
      <w:r w:rsidRPr="00224D43">
        <w:rPr>
          <w:rFonts w:ascii="Arial" w:hAnsi="Arial" w:cs="Arial"/>
          <w:color w:val="000000"/>
        </w:rPr>
        <w:t>Odstoupení od smlouvy:</w:t>
      </w:r>
    </w:p>
    <w:p w14:paraId="2EE1379B" w14:textId="29DDCC3E" w:rsidR="00FA5461" w:rsidRPr="00F42BF8"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Příkazce je oprávněn odstoupit od této smlouvy, kromě případů uvedených v ustanovení § 2001 a </w:t>
      </w:r>
      <w:r w:rsidRPr="00F42BF8">
        <w:rPr>
          <w:rFonts w:ascii="Arial" w:hAnsi="Arial" w:cs="Arial"/>
          <w:color w:val="000000"/>
        </w:rPr>
        <w:t>násl. občanského zákoníku a této smlouvě též v případě, že:</w:t>
      </w:r>
    </w:p>
    <w:p w14:paraId="111EF573" w14:textId="2A317A26" w:rsidR="00FA5461" w:rsidRPr="00F42BF8" w:rsidRDefault="00250581" w:rsidP="00224D43">
      <w:pPr>
        <w:pStyle w:val="Zkladntext"/>
        <w:numPr>
          <w:ilvl w:val="2"/>
          <w:numId w:val="14"/>
        </w:numPr>
        <w:spacing w:line="276" w:lineRule="auto"/>
        <w:jc w:val="both"/>
        <w:rPr>
          <w:rFonts w:ascii="Arial" w:hAnsi="Arial" w:cs="Arial"/>
          <w:color w:val="000000"/>
        </w:rPr>
      </w:pPr>
      <w:r w:rsidRPr="00F42BF8">
        <w:rPr>
          <w:rFonts w:ascii="Arial" w:hAnsi="Arial" w:cs="Arial"/>
          <w:color w:val="000000"/>
        </w:rPr>
        <w:t>příkazník</w:t>
      </w:r>
      <w:r w:rsidR="00FA5461" w:rsidRPr="00F42BF8">
        <w:rPr>
          <w:rFonts w:ascii="Arial" w:hAnsi="Arial" w:cs="Arial"/>
          <w:color w:val="000000"/>
        </w:rPr>
        <w:t xml:space="preserve"> porušil nebo nesplnil jakoukoli ze svých povinností vyplývajících z této smlouvy a nenapravil takové porušení v přiměřené lhůtě určené </w:t>
      </w:r>
      <w:r w:rsidRPr="00F42BF8">
        <w:rPr>
          <w:rFonts w:ascii="Arial" w:hAnsi="Arial" w:cs="Arial"/>
          <w:color w:val="000000"/>
        </w:rPr>
        <w:t>příkazcem</w:t>
      </w:r>
      <w:r w:rsidR="00FA5461" w:rsidRPr="00F42BF8">
        <w:rPr>
          <w:rFonts w:ascii="Arial" w:hAnsi="Arial" w:cs="Arial"/>
          <w:color w:val="000000"/>
        </w:rPr>
        <w:t xml:space="preserve"> v písemné výzvě k nápravě, doručené </w:t>
      </w:r>
      <w:r w:rsidRPr="00F42BF8">
        <w:rPr>
          <w:rFonts w:ascii="Arial" w:hAnsi="Arial" w:cs="Arial"/>
          <w:color w:val="000000"/>
        </w:rPr>
        <w:t>příkazníkovi</w:t>
      </w:r>
      <w:r w:rsidR="00FA5461" w:rsidRPr="00F42BF8">
        <w:rPr>
          <w:rFonts w:ascii="Arial" w:hAnsi="Arial" w:cs="Arial"/>
          <w:color w:val="000000"/>
        </w:rPr>
        <w:t>, kde bylo specifikováno příslušné porušení nebo nesplnění povinností; lhůta k nápravě nesmí být kratší než patnáct kalendářních dnů;</w:t>
      </w:r>
    </w:p>
    <w:p w14:paraId="6BBB02D5" w14:textId="6AB417CB" w:rsidR="00FA5461" w:rsidRPr="00F42BF8" w:rsidRDefault="00FA5461" w:rsidP="00224D43">
      <w:pPr>
        <w:pStyle w:val="Zkladntext"/>
        <w:numPr>
          <w:ilvl w:val="2"/>
          <w:numId w:val="14"/>
        </w:numPr>
        <w:spacing w:line="276" w:lineRule="auto"/>
        <w:jc w:val="both"/>
        <w:rPr>
          <w:rFonts w:ascii="Arial" w:hAnsi="Arial" w:cs="Arial"/>
          <w:color w:val="000000"/>
        </w:rPr>
      </w:pPr>
      <w:r w:rsidRPr="00F42BF8">
        <w:rPr>
          <w:rFonts w:ascii="Arial" w:hAnsi="Arial" w:cs="Arial"/>
          <w:color w:val="000000"/>
        </w:rPr>
        <w:t xml:space="preserve">plnění </w:t>
      </w:r>
      <w:r w:rsidR="00250581" w:rsidRPr="00F42BF8">
        <w:rPr>
          <w:rFonts w:ascii="Arial" w:hAnsi="Arial" w:cs="Arial"/>
          <w:color w:val="000000"/>
        </w:rPr>
        <w:t>příkazníka</w:t>
      </w:r>
      <w:r w:rsidRPr="00F42BF8">
        <w:rPr>
          <w:rFonts w:ascii="Arial" w:hAnsi="Arial" w:cs="Arial"/>
          <w:color w:val="000000"/>
        </w:rPr>
        <w:t xml:space="preserve"> opakovaně vykazovalo vady, na něž </w:t>
      </w:r>
      <w:r w:rsidR="004668D4" w:rsidRPr="00F42BF8">
        <w:rPr>
          <w:rFonts w:ascii="Arial" w:hAnsi="Arial" w:cs="Arial"/>
          <w:color w:val="000000"/>
        </w:rPr>
        <w:t>příkazce příkazníka</w:t>
      </w:r>
      <w:r w:rsidRPr="00F42BF8">
        <w:rPr>
          <w:rFonts w:ascii="Arial" w:hAnsi="Arial" w:cs="Arial"/>
          <w:color w:val="000000"/>
        </w:rPr>
        <w:t xml:space="preserve"> opakovaně (nejméně 2x) upozornil a </w:t>
      </w:r>
      <w:r w:rsidR="004668D4" w:rsidRPr="00F42BF8">
        <w:rPr>
          <w:rFonts w:ascii="Arial" w:hAnsi="Arial" w:cs="Arial"/>
          <w:color w:val="000000"/>
        </w:rPr>
        <w:t>příkazník</w:t>
      </w:r>
      <w:r w:rsidRPr="00F42BF8">
        <w:rPr>
          <w:rFonts w:ascii="Arial" w:hAnsi="Arial" w:cs="Arial"/>
          <w:color w:val="000000"/>
        </w:rPr>
        <w:t xml:space="preserve"> nezjednal v </w:t>
      </w:r>
      <w:r w:rsidR="004668D4" w:rsidRPr="00F42BF8">
        <w:rPr>
          <w:rFonts w:ascii="Arial" w:hAnsi="Arial" w:cs="Arial"/>
          <w:color w:val="000000"/>
        </w:rPr>
        <w:t>příkazcem</w:t>
      </w:r>
      <w:r w:rsidRPr="00F42BF8">
        <w:rPr>
          <w:rFonts w:ascii="Arial" w:hAnsi="Arial" w:cs="Arial"/>
          <w:color w:val="000000"/>
        </w:rPr>
        <w:t xml:space="preserve"> stanovené lhůtě nápravu; </w:t>
      </w:r>
    </w:p>
    <w:p w14:paraId="00689F37" w14:textId="3BCD1662" w:rsidR="00FA5461" w:rsidRPr="00224D43" w:rsidRDefault="004668D4" w:rsidP="00224D43">
      <w:pPr>
        <w:pStyle w:val="Zkladntext"/>
        <w:numPr>
          <w:ilvl w:val="2"/>
          <w:numId w:val="14"/>
        </w:numPr>
        <w:spacing w:line="276" w:lineRule="auto"/>
        <w:jc w:val="both"/>
        <w:rPr>
          <w:rFonts w:ascii="Arial" w:hAnsi="Arial" w:cs="Arial"/>
          <w:color w:val="000000"/>
        </w:rPr>
      </w:pPr>
      <w:r w:rsidRPr="00F42BF8">
        <w:rPr>
          <w:rFonts w:ascii="Arial" w:hAnsi="Arial" w:cs="Arial"/>
          <w:color w:val="000000"/>
        </w:rPr>
        <w:t>příkazník</w:t>
      </w:r>
      <w:r w:rsidR="00FA5461" w:rsidRPr="00F42BF8">
        <w:rPr>
          <w:rFonts w:ascii="Arial" w:hAnsi="Arial" w:cs="Arial"/>
          <w:color w:val="000000"/>
        </w:rPr>
        <w:t xml:space="preserve"> z jakéhokoli důvodu není schopen</w:t>
      </w:r>
      <w:r w:rsidR="00FA5461" w:rsidRPr="00224D43">
        <w:rPr>
          <w:rFonts w:ascii="Arial" w:hAnsi="Arial" w:cs="Arial"/>
          <w:color w:val="000000"/>
        </w:rPr>
        <w:t xml:space="preserve">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w:t>
      </w:r>
      <w:proofErr w:type="spellStart"/>
      <w:r w:rsidRPr="00224D43">
        <w:rPr>
          <w:rFonts w:ascii="Arial" w:hAnsi="Arial" w:cs="Arial"/>
          <w:color w:val="000000"/>
        </w:rPr>
        <w:t>ii</w:t>
      </w:r>
      <w:proofErr w:type="spellEnd"/>
      <w:r w:rsidRPr="00224D43">
        <w:rPr>
          <w:rFonts w:ascii="Arial" w:hAnsi="Arial" w:cs="Arial"/>
          <w:color w:val="000000"/>
        </w:rPr>
        <w:t xml:space="preserve">) soud rozhodne o úpadku </w:t>
      </w:r>
      <w:r w:rsidR="00DC108E" w:rsidRPr="00224D43">
        <w:rPr>
          <w:rFonts w:ascii="Arial" w:hAnsi="Arial" w:cs="Arial"/>
          <w:color w:val="000000"/>
        </w:rPr>
        <w:t>příkazníka</w:t>
      </w:r>
      <w:r w:rsidRPr="00224D43">
        <w:rPr>
          <w:rFonts w:ascii="Arial" w:hAnsi="Arial" w:cs="Arial"/>
          <w:color w:val="000000"/>
        </w:rPr>
        <w:t>; nebo (</w:t>
      </w:r>
      <w:proofErr w:type="spellStart"/>
      <w:r w:rsidRPr="00224D43">
        <w:rPr>
          <w:rFonts w:ascii="Arial" w:hAnsi="Arial" w:cs="Arial"/>
          <w:color w:val="000000"/>
        </w:rPr>
        <w:t>iii</w:t>
      </w:r>
      <w:proofErr w:type="spellEnd"/>
      <w:r w:rsidRPr="00224D43">
        <w:rPr>
          <w:rFonts w:ascii="Arial" w:hAnsi="Arial" w:cs="Arial"/>
          <w:color w:val="000000"/>
        </w:rPr>
        <w:t xml:space="preserve">) </w:t>
      </w:r>
      <w:r w:rsidR="00DC108E" w:rsidRPr="00224D43">
        <w:rPr>
          <w:rFonts w:ascii="Arial" w:hAnsi="Arial" w:cs="Arial"/>
          <w:color w:val="000000"/>
        </w:rPr>
        <w:t xml:space="preserve">příkazník </w:t>
      </w:r>
      <w:r w:rsidRPr="00224D43">
        <w:rPr>
          <w:rFonts w:ascii="Arial" w:hAnsi="Arial" w:cs="Arial"/>
          <w:color w:val="000000"/>
        </w:rPr>
        <w:t>podá insolvenční návrh na svou osobu; (</w:t>
      </w:r>
      <w:proofErr w:type="spellStart"/>
      <w:r w:rsidRPr="00224D43">
        <w:rPr>
          <w:rFonts w:ascii="Arial" w:hAnsi="Arial" w:cs="Arial"/>
          <w:color w:val="000000"/>
        </w:rPr>
        <w:t>iv</w:t>
      </w:r>
      <w:proofErr w:type="spellEnd"/>
      <w:r w:rsidRPr="00224D43">
        <w:rPr>
          <w:rFonts w:ascii="Arial" w:hAnsi="Arial" w:cs="Arial"/>
          <w:color w:val="000000"/>
        </w:rPr>
        <w:t xml:space="preserve">)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3"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3"/>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13766D46" w:rsidR="00FA5461" w:rsidRPr="00F42BF8"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F42BF8">
        <w:rPr>
          <w:rFonts w:ascii="Arial" w:hAnsi="Arial" w:cs="Arial"/>
          <w:color w:val="000000"/>
        </w:rPr>
        <w:t>před uzavřením této smlouvy, ani nebylo možné jí předejít přijetím preventivních opatření, a která je mimo kontrolu kterékoli ze smluvních</w:t>
      </w:r>
      <w:r w:rsidR="00920222" w:rsidRPr="00224D43">
        <w:rPr>
          <w:rFonts w:ascii="Arial" w:hAnsi="Arial" w:cs="Arial"/>
          <w:color w:val="000000"/>
        </w:rPr>
        <w:t xml:space="preserve">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w:t>
      </w:r>
      <w:r w:rsidRPr="00F42BF8">
        <w:rPr>
          <w:rFonts w:ascii="Arial" w:hAnsi="Arial" w:cs="Arial"/>
          <w:color w:val="000000"/>
        </w:rPr>
        <w:t xml:space="preserve">nebo vhodné </w:t>
      </w:r>
      <w:r w:rsidR="00501DC3" w:rsidRPr="00F42BF8">
        <w:rPr>
          <w:rFonts w:ascii="Arial" w:hAnsi="Arial" w:cs="Arial"/>
          <w:color w:val="000000"/>
        </w:rPr>
        <w:t>s</w:t>
      </w:r>
      <w:r w:rsidRPr="00F42BF8">
        <w:rPr>
          <w:rFonts w:ascii="Arial" w:hAnsi="Arial" w:cs="Arial"/>
          <w:color w:val="000000"/>
        </w:rPr>
        <w:t xml:space="preserve">tavbu a/nebo </w:t>
      </w:r>
      <w:r w:rsidR="00501DC3" w:rsidRPr="00F42BF8">
        <w:rPr>
          <w:rFonts w:ascii="Arial" w:hAnsi="Arial" w:cs="Arial"/>
          <w:color w:val="000000"/>
        </w:rPr>
        <w:t xml:space="preserve">výkon zajišťované činnosti </w:t>
      </w:r>
      <w:r w:rsidRPr="00F42BF8">
        <w:rPr>
          <w:rFonts w:ascii="Arial" w:hAnsi="Arial" w:cs="Arial"/>
          <w:color w:val="000000"/>
        </w:rPr>
        <w:t>realizovat.</w:t>
      </w:r>
    </w:p>
    <w:p w14:paraId="30398EA5" w14:textId="6F1C24D6" w:rsidR="00FA5461" w:rsidRPr="00F42BF8" w:rsidRDefault="006C5DCC" w:rsidP="00224D43">
      <w:pPr>
        <w:pStyle w:val="Zkladntext"/>
        <w:numPr>
          <w:ilvl w:val="1"/>
          <w:numId w:val="14"/>
        </w:numPr>
        <w:spacing w:line="276" w:lineRule="auto"/>
        <w:jc w:val="both"/>
        <w:rPr>
          <w:rFonts w:ascii="Arial" w:hAnsi="Arial" w:cs="Arial"/>
          <w:color w:val="000000"/>
        </w:rPr>
      </w:pPr>
      <w:r w:rsidRPr="00F42BF8">
        <w:rPr>
          <w:rFonts w:ascii="Arial" w:hAnsi="Arial" w:cs="Arial"/>
          <w:color w:val="000000"/>
        </w:rPr>
        <w:t>Příkazník</w:t>
      </w:r>
      <w:r w:rsidR="00FA5461" w:rsidRPr="00F42BF8">
        <w:rPr>
          <w:rFonts w:ascii="Arial" w:hAnsi="Arial" w:cs="Arial"/>
          <w:color w:val="000000"/>
        </w:rPr>
        <w:t xml:space="preserve"> je oprávněn odstoupit od této smlouvy, pokud </w:t>
      </w:r>
      <w:r w:rsidRPr="00F42BF8">
        <w:rPr>
          <w:rFonts w:ascii="Arial" w:hAnsi="Arial" w:cs="Arial"/>
          <w:color w:val="000000"/>
        </w:rPr>
        <w:t>příkazce</w:t>
      </w:r>
      <w:r w:rsidR="00FA5461" w:rsidRPr="00F42BF8">
        <w:rPr>
          <w:rFonts w:ascii="Arial" w:hAnsi="Arial" w:cs="Arial"/>
          <w:color w:val="000000"/>
        </w:rPr>
        <w:t xml:space="preserve"> bezdůvodně nezaplatil </w:t>
      </w:r>
      <w:r w:rsidRPr="00F42BF8">
        <w:rPr>
          <w:rFonts w:ascii="Arial" w:hAnsi="Arial" w:cs="Arial"/>
          <w:color w:val="000000"/>
        </w:rPr>
        <w:t>příkazníkovi</w:t>
      </w:r>
      <w:r w:rsidR="00FA5461" w:rsidRPr="00F42BF8">
        <w:rPr>
          <w:rFonts w:ascii="Arial" w:hAnsi="Arial" w:cs="Arial"/>
          <w:color w:val="000000"/>
        </w:rPr>
        <w:t xml:space="preserve"> Cenu nebo jakoukoli její část v souladu se smlouvou a nenapravil takové porušení své povinnosti v dodatečné přiměřené lhůtě, která nesmí být kratší než </w:t>
      </w:r>
      <w:r w:rsidR="00007389" w:rsidRPr="00F42BF8">
        <w:rPr>
          <w:rFonts w:ascii="Arial" w:hAnsi="Arial" w:cs="Arial"/>
          <w:color w:val="000000"/>
        </w:rPr>
        <w:t>[</w:t>
      </w:r>
      <w:r w:rsidR="00FA5461" w:rsidRPr="00F42BF8">
        <w:rPr>
          <w:rFonts w:ascii="Arial" w:hAnsi="Arial" w:cs="Arial"/>
          <w:color w:val="000000"/>
        </w:rPr>
        <w:t>devadesát</w:t>
      </w:r>
      <w:r w:rsidR="00007389" w:rsidRPr="00F42BF8">
        <w:rPr>
          <w:rFonts w:ascii="Arial" w:hAnsi="Arial" w:cs="Arial"/>
          <w:color w:val="000000"/>
        </w:rPr>
        <w:t>]</w:t>
      </w:r>
      <w:r w:rsidR="00FA5461" w:rsidRPr="00F42BF8">
        <w:rPr>
          <w:rFonts w:ascii="Arial" w:hAnsi="Arial" w:cs="Arial"/>
          <w:color w:val="000000"/>
        </w:rPr>
        <w:t xml:space="preserve"> kalendářních dnů, jak bude uvedena v písemné výzvě k nápravě doručené </w:t>
      </w:r>
      <w:r w:rsidR="00007389" w:rsidRPr="00F42BF8">
        <w:rPr>
          <w:rFonts w:ascii="Arial" w:hAnsi="Arial" w:cs="Arial"/>
          <w:color w:val="000000"/>
        </w:rPr>
        <w:t>příkazníkem příkazci</w:t>
      </w:r>
      <w:r w:rsidR="00FA5461" w:rsidRPr="00F42BF8">
        <w:rPr>
          <w:rFonts w:ascii="Arial" w:hAnsi="Arial" w:cs="Arial"/>
          <w:color w:val="000000"/>
        </w:rPr>
        <w:t>.</w:t>
      </w:r>
    </w:p>
    <w:bookmarkEnd w:id="22"/>
    <w:p w14:paraId="6D80541A" w14:textId="130405AC" w:rsidR="002A080C" w:rsidRPr="00224D43" w:rsidRDefault="005A5BAF" w:rsidP="00224D43">
      <w:pPr>
        <w:pStyle w:val="Zkladntext"/>
        <w:numPr>
          <w:ilvl w:val="1"/>
          <w:numId w:val="14"/>
        </w:numPr>
        <w:spacing w:line="276" w:lineRule="auto"/>
        <w:jc w:val="both"/>
        <w:rPr>
          <w:rFonts w:ascii="Arial" w:hAnsi="Arial" w:cs="Arial"/>
          <w:color w:val="000000"/>
        </w:rPr>
      </w:pPr>
      <w:r w:rsidRPr="00F42BF8">
        <w:rPr>
          <w:rFonts w:ascii="Arial" w:hAnsi="Arial" w:cs="Arial"/>
          <w:color w:val="000000"/>
        </w:rPr>
        <w:t xml:space="preserve">Právní účinky odstoupení nastávají okamžikem doručení oznámení o odstoupení druhé smluvní straně. Odstoupením od </w:t>
      </w:r>
      <w:r w:rsidR="0051727A" w:rsidRPr="00F42BF8">
        <w:rPr>
          <w:rFonts w:ascii="Arial" w:hAnsi="Arial" w:cs="Arial"/>
          <w:color w:val="000000"/>
        </w:rPr>
        <w:t>s</w:t>
      </w:r>
      <w:r w:rsidRPr="00F42BF8">
        <w:rPr>
          <w:rFonts w:ascii="Arial" w:hAnsi="Arial" w:cs="Arial"/>
          <w:color w:val="000000"/>
        </w:rPr>
        <w:t xml:space="preserve">mlouvy </w:t>
      </w:r>
      <w:r w:rsidR="006362C0" w:rsidRPr="00F42BF8">
        <w:rPr>
          <w:rFonts w:ascii="Arial" w:hAnsi="Arial" w:cs="Arial"/>
          <w:color w:val="000000"/>
        </w:rPr>
        <w:t xml:space="preserve">nezanikají práva nabytá </w:t>
      </w:r>
      <w:r w:rsidR="00E63E0E" w:rsidRPr="00F42BF8">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lastRenderedPageBreak/>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4" w:name="_Ref332901079"/>
      <w:r w:rsidRPr="00224D43">
        <w:rPr>
          <w:rFonts w:ascii="Arial" w:hAnsi="Arial" w:cs="Arial"/>
          <w:color w:val="000000"/>
        </w:rPr>
        <w:t>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A4F7F"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4"/>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w:t>
      </w:r>
      <w:r w:rsidR="007813D9" w:rsidRPr="002A4F7F">
        <w:rPr>
          <w:rFonts w:ascii="Arial" w:hAnsi="Arial" w:cs="Arial"/>
          <w:color w:val="000000"/>
        </w:rPr>
        <w:t xml:space="preserve">straně </w:t>
      </w:r>
      <w:r w:rsidR="00EC1D74" w:rsidRPr="002A4F7F">
        <w:rPr>
          <w:rFonts w:ascii="Arial" w:hAnsi="Arial" w:cs="Arial"/>
          <w:color w:val="000000"/>
        </w:rPr>
        <w:t>příkazníka</w:t>
      </w:r>
      <w:r w:rsidR="007813D9" w:rsidRPr="002A4F7F">
        <w:rPr>
          <w:rFonts w:ascii="Arial" w:hAnsi="Arial" w:cs="Arial"/>
          <w:color w:val="000000"/>
        </w:rPr>
        <w:t xml:space="preserve"> v souvislosti s plněním této smlouvy</w:t>
      </w:r>
      <w:r w:rsidR="00EC1D74" w:rsidRPr="002A4F7F">
        <w:rPr>
          <w:rFonts w:ascii="Arial" w:hAnsi="Arial" w:cs="Arial"/>
          <w:color w:val="000000"/>
        </w:rPr>
        <w:t>.</w:t>
      </w:r>
    </w:p>
    <w:p w14:paraId="7E9AC1AD" w14:textId="7FA413D5" w:rsidR="005A5BAF" w:rsidRPr="002A4F7F" w:rsidRDefault="009670C9" w:rsidP="00224D43">
      <w:pPr>
        <w:pStyle w:val="Zkladntext"/>
        <w:numPr>
          <w:ilvl w:val="1"/>
          <w:numId w:val="15"/>
        </w:numPr>
        <w:spacing w:line="276" w:lineRule="auto"/>
        <w:jc w:val="both"/>
        <w:rPr>
          <w:rFonts w:ascii="Arial" w:hAnsi="Arial" w:cs="Arial"/>
          <w:color w:val="000000"/>
        </w:rPr>
      </w:pPr>
      <w:r w:rsidRPr="002A4F7F">
        <w:rPr>
          <w:rFonts w:ascii="Arial" w:hAnsi="Arial" w:cs="Arial"/>
          <w:color w:val="000000"/>
        </w:rPr>
        <w:t>Příkazník prohlašuje a zavazuje se příkazci, že příkazci nahradí</w:t>
      </w:r>
      <w:r w:rsidR="005A5BAF" w:rsidRPr="002A4F7F">
        <w:rPr>
          <w:rFonts w:ascii="Arial" w:hAnsi="Arial" w:cs="Arial"/>
          <w:color w:val="000000"/>
        </w:rPr>
        <w:t xml:space="preserve"> škod</w:t>
      </w:r>
      <w:r w:rsidR="000211D9" w:rsidRPr="002A4F7F">
        <w:rPr>
          <w:rFonts w:ascii="Arial" w:hAnsi="Arial" w:cs="Arial"/>
          <w:color w:val="000000"/>
        </w:rPr>
        <w:t>u</w:t>
      </w:r>
      <w:r w:rsidR="005A5BAF" w:rsidRPr="002A4F7F">
        <w:rPr>
          <w:rFonts w:ascii="Arial" w:hAnsi="Arial" w:cs="Arial"/>
          <w:color w:val="000000"/>
        </w:rPr>
        <w:t xml:space="preserve">, která </w:t>
      </w:r>
      <w:r w:rsidR="000211D9" w:rsidRPr="002A4F7F">
        <w:rPr>
          <w:rFonts w:ascii="Arial" w:hAnsi="Arial" w:cs="Arial"/>
          <w:color w:val="000000"/>
        </w:rPr>
        <w:t xml:space="preserve">příkazci </w:t>
      </w:r>
      <w:r w:rsidR="005A5BAF" w:rsidRPr="002A4F7F">
        <w:rPr>
          <w:rFonts w:ascii="Arial" w:hAnsi="Arial" w:cs="Arial"/>
          <w:color w:val="000000"/>
        </w:rPr>
        <w:t xml:space="preserve">vznikla v důsledku porušení povinností zhotovitele </w:t>
      </w:r>
      <w:r w:rsidR="000211D9" w:rsidRPr="002A4F7F">
        <w:rPr>
          <w:rFonts w:ascii="Arial" w:hAnsi="Arial" w:cs="Arial"/>
          <w:color w:val="000000"/>
        </w:rPr>
        <w:t xml:space="preserve">stavby v případě, že </w:t>
      </w:r>
      <w:r w:rsidR="005A5BAF" w:rsidRPr="002A4F7F">
        <w:rPr>
          <w:rFonts w:ascii="Arial" w:hAnsi="Arial" w:cs="Arial"/>
          <w:color w:val="000000"/>
        </w:rPr>
        <w:t xml:space="preserve">příkazník měl vzniku této škody dle této smlouvy zabránit či příkazce na porušení povinností ze strany zhotovitele </w:t>
      </w:r>
      <w:r w:rsidR="007D01DC" w:rsidRPr="002A4F7F">
        <w:rPr>
          <w:rFonts w:ascii="Arial" w:hAnsi="Arial" w:cs="Arial"/>
          <w:color w:val="000000"/>
        </w:rPr>
        <w:t xml:space="preserve">stavby </w:t>
      </w:r>
      <w:r w:rsidR="005A5BAF" w:rsidRPr="002A4F7F">
        <w:rPr>
          <w:rFonts w:ascii="Arial" w:hAnsi="Arial" w:cs="Arial"/>
          <w:color w:val="000000"/>
        </w:rPr>
        <w:t>upozornit,</w:t>
      </w:r>
      <w:r w:rsidR="00640F6F" w:rsidRPr="002A4F7F">
        <w:rPr>
          <w:rFonts w:ascii="Arial" w:hAnsi="Arial" w:cs="Arial"/>
          <w:color w:val="000000"/>
        </w:rPr>
        <w:t xml:space="preserve"> </w:t>
      </w:r>
      <w:r w:rsidR="00FE481B" w:rsidRPr="002A4F7F">
        <w:rPr>
          <w:rFonts w:ascii="Arial" w:hAnsi="Arial" w:cs="Arial"/>
          <w:color w:val="000000"/>
        </w:rPr>
        <w:t>a to</w:t>
      </w:r>
      <w:r w:rsidR="005A5BAF" w:rsidRPr="002A4F7F">
        <w:rPr>
          <w:rFonts w:ascii="Arial" w:hAnsi="Arial" w:cs="Arial"/>
          <w:color w:val="000000"/>
        </w:rPr>
        <w:t xml:space="preserve"> v plné výši. Tímto ujednáním není dotčen</w:t>
      </w:r>
      <w:r w:rsidR="00533429" w:rsidRPr="002A4F7F">
        <w:rPr>
          <w:rFonts w:ascii="Arial" w:hAnsi="Arial" w:cs="Arial"/>
          <w:color w:val="000000"/>
        </w:rPr>
        <w:t>a povinnost příkazníka k</w:t>
      </w:r>
      <w:r w:rsidR="005A5BAF" w:rsidRPr="002A4F7F">
        <w:rPr>
          <w:rFonts w:ascii="Arial" w:hAnsi="Arial" w:cs="Arial"/>
          <w:color w:val="000000"/>
        </w:rPr>
        <w:t xml:space="preserve"> náhradě škody</w:t>
      </w:r>
      <w:r w:rsidR="004605FA" w:rsidRPr="002A4F7F">
        <w:rPr>
          <w:rFonts w:ascii="Arial" w:hAnsi="Arial" w:cs="Arial"/>
          <w:color w:val="000000"/>
        </w:rPr>
        <w:t xml:space="preserve"> dle této smlouvy nebo právních předpisů</w:t>
      </w:r>
      <w:r w:rsidR="005A5BAF" w:rsidRPr="002A4F7F">
        <w:rPr>
          <w:rFonts w:ascii="Arial" w:hAnsi="Arial" w:cs="Arial"/>
          <w:color w:val="000000"/>
        </w:rPr>
        <w:t xml:space="preserve">; tedy pokud porušení povinností příkazníka zakládá povinnost k náhradě škody </w:t>
      </w:r>
      <w:r w:rsidR="009D1AF1" w:rsidRPr="002A4F7F">
        <w:rPr>
          <w:rFonts w:ascii="Arial" w:hAnsi="Arial" w:cs="Arial"/>
          <w:color w:val="000000"/>
        </w:rPr>
        <w:t xml:space="preserve">příkazci </w:t>
      </w:r>
      <w:r w:rsidR="005A5BAF" w:rsidRPr="002A4F7F">
        <w:rPr>
          <w:rFonts w:ascii="Arial" w:hAnsi="Arial" w:cs="Arial"/>
          <w:color w:val="000000"/>
        </w:rPr>
        <w:t xml:space="preserve">případně i vedle odpovědnosti zhotovitele </w:t>
      </w:r>
      <w:r w:rsidR="009D1AF1" w:rsidRPr="002A4F7F">
        <w:rPr>
          <w:rFonts w:ascii="Arial" w:hAnsi="Arial" w:cs="Arial"/>
          <w:color w:val="000000"/>
        </w:rPr>
        <w:t>stavby</w:t>
      </w:r>
      <w:r w:rsidR="005A5BAF" w:rsidRPr="002A4F7F">
        <w:rPr>
          <w:rFonts w:ascii="Arial" w:hAnsi="Arial" w:cs="Arial"/>
          <w:color w:val="000000"/>
        </w:rPr>
        <w:t xml:space="preserve">, má tato odpovědnost </w:t>
      </w:r>
      <w:r w:rsidR="009D1AF1" w:rsidRPr="002A4F7F">
        <w:rPr>
          <w:rFonts w:ascii="Arial" w:hAnsi="Arial" w:cs="Arial"/>
          <w:color w:val="000000"/>
        </w:rPr>
        <w:t xml:space="preserve">příkazníka </w:t>
      </w:r>
      <w:r w:rsidR="00A8591E" w:rsidRPr="002A4F7F">
        <w:rPr>
          <w:rFonts w:ascii="Arial" w:hAnsi="Arial" w:cs="Arial"/>
          <w:color w:val="000000"/>
        </w:rPr>
        <w:t xml:space="preserve">k náhradě škody příkazci </w:t>
      </w:r>
      <w:r w:rsidR="005A5BAF" w:rsidRPr="002A4F7F">
        <w:rPr>
          <w:rFonts w:ascii="Arial" w:hAnsi="Arial" w:cs="Arial"/>
          <w:color w:val="000000"/>
        </w:rPr>
        <w:t>přednost před ručením</w:t>
      </w:r>
      <w:r w:rsidR="00A8591E" w:rsidRPr="002A4F7F">
        <w:rPr>
          <w:rFonts w:ascii="Arial" w:hAnsi="Arial" w:cs="Arial"/>
          <w:color w:val="000000"/>
        </w:rPr>
        <w:t xml:space="preserve"> za škodu způsobenou zhotovitelem stavby dle věty první</w:t>
      </w:r>
      <w:r w:rsidR="005A5BAF" w:rsidRPr="002A4F7F">
        <w:rPr>
          <w:rFonts w:ascii="Arial" w:hAnsi="Arial" w:cs="Arial"/>
          <w:color w:val="000000"/>
        </w:rPr>
        <w:t xml:space="preserve">, </w:t>
      </w:r>
      <w:r w:rsidR="00A8591E" w:rsidRPr="002A4F7F">
        <w:rPr>
          <w:rFonts w:ascii="Arial" w:hAnsi="Arial" w:cs="Arial"/>
          <w:color w:val="000000"/>
        </w:rPr>
        <w:t>přičemž povinnost příkazníka z </w:t>
      </w:r>
      <w:r w:rsidR="005E09E2" w:rsidRPr="002A4F7F">
        <w:rPr>
          <w:rFonts w:ascii="Arial" w:hAnsi="Arial" w:cs="Arial"/>
          <w:color w:val="000000"/>
        </w:rPr>
        <w:t>ručení</w:t>
      </w:r>
      <w:r w:rsidR="00A8591E" w:rsidRPr="002A4F7F">
        <w:rPr>
          <w:rFonts w:ascii="Arial" w:hAnsi="Arial" w:cs="Arial"/>
          <w:color w:val="000000"/>
        </w:rPr>
        <w:t xml:space="preserve"> </w:t>
      </w:r>
      <w:r w:rsidR="005A5BAF" w:rsidRPr="002A4F7F">
        <w:rPr>
          <w:rFonts w:ascii="Arial" w:hAnsi="Arial" w:cs="Arial"/>
          <w:color w:val="000000"/>
        </w:rPr>
        <w:t xml:space="preserve">nastupuje jen v tom rozsahu, ve kterém není dána přímá odpovědnost příkazníka za škodu </w:t>
      </w:r>
      <w:r w:rsidR="00E76621" w:rsidRPr="002A4F7F">
        <w:rPr>
          <w:rFonts w:ascii="Arial" w:hAnsi="Arial" w:cs="Arial"/>
          <w:color w:val="000000"/>
        </w:rPr>
        <w:t xml:space="preserve">vzniklou příkazci </w:t>
      </w:r>
      <w:r w:rsidR="005A5BAF" w:rsidRPr="002A4F7F">
        <w:rPr>
          <w:rFonts w:ascii="Arial" w:hAnsi="Arial" w:cs="Arial"/>
          <w:color w:val="000000"/>
        </w:rPr>
        <w:t xml:space="preserve">nebo </w:t>
      </w:r>
      <w:r w:rsidR="00E36CE2" w:rsidRPr="002A4F7F">
        <w:rPr>
          <w:rFonts w:ascii="Arial" w:hAnsi="Arial" w:cs="Arial"/>
          <w:color w:val="000000"/>
        </w:rPr>
        <w:t xml:space="preserve">v rozsahu v jakém </w:t>
      </w:r>
      <w:r w:rsidR="00874AE4" w:rsidRPr="002A4F7F">
        <w:rPr>
          <w:rFonts w:ascii="Arial" w:hAnsi="Arial" w:cs="Arial"/>
          <w:color w:val="000000"/>
        </w:rPr>
        <w:t xml:space="preserve">náhrada škody z ručení přesahuje náhradu škody </w:t>
      </w:r>
      <w:r w:rsidR="00567FEB" w:rsidRPr="002A4F7F">
        <w:rPr>
          <w:rFonts w:ascii="Arial" w:hAnsi="Arial" w:cs="Arial"/>
          <w:color w:val="000000"/>
        </w:rPr>
        <w:t>dle přímé odpovědnosti příkazníka</w:t>
      </w:r>
      <w:r w:rsidR="005A5BAF" w:rsidRPr="002A4F7F">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lastRenderedPageBreak/>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F42BF8"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w:t>
      </w:r>
      <w:r w:rsidRPr="00F42BF8">
        <w:rPr>
          <w:rFonts w:ascii="Arial" w:hAnsi="Arial" w:cs="Arial"/>
          <w:color w:val="000000"/>
        </w:rPr>
        <w:t xml:space="preserve">je povinen uchovávat veškeré doklady související s realizací smlouvy a jejím financováním způsobem dle zákona </w:t>
      </w:r>
      <w:r w:rsidR="004600FE" w:rsidRPr="00F42BF8">
        <w:rPr>
          <w:rFonts w:ascii="Arial" w:hAnsi="Arial" w:cs="Arial"/>
          <w:color w:val="000000"/>
        </w:rPr>
        <w:t xml:space="preserve">č. </w:t>
      </w:r>
      <w:r w:rsidRPr="00F42BF8">
        <w:rPr>
          <w:rFonts w:ascii="Arial" w:hAnsi="Arial" w:cs="Arial"/>
          <w:color w:val="000000"/>
        </w:rPr>
        <w:t>563/1991 Sb., o účetnictví</w:t>
      </w:r>
      <w:r w:rsidR="00F0499B" w:rsidRPr="00F42BF8">
        <w:rPr>
          <w:rFonts w:ascii="Arial" w:hAnsi="Arial" w:cs="Arial"/>
          <w:color w:val="000000"/>
        </w:rPr>
        <w:t>,</w:t>
      </w:r>
      <w:r w:rsidRPr="00F42BF8">
        <w:rPr>
          <w:rFonts w:ascii="Arial" w:hAnsi="Arial" w:cs="Arial"/>
          <w:color w:val="000000"/>
        </w:rPr>
        <w:t xml:space="preserve"> v</w:t>
      </w:r>
      <w:r w:rsidR="00723A5F" w:rsidRPr="00F42BF8">
        <w:rPr>
          <w:rFonts w:ascii="Arial" w:hAnsi="Arial" w:cs="Arial"/>
          <w:color w:val="000000"/>
        </w:rPr>
        <w:t>e</w:t>
      </w:r>
      <w:r w:rsidRPr="00F42BF8">
        <w:rPr>
          <w:rFonts w:ascii="Arial" w:hAnsi="Arial" w:cs="Arial"/>
          <w:color w:val="000000"/>
        </w:rPr>
        <w:t xml:space="preserve"> znění</w:t>
      </w:r>
      <w:r w:rsidR="00723A5F" w:rsidRPr="00F42BF8">
        <w:rPr>
          <w:rFonts w:ascii="Arial" w:hAnsi="Arial" w:cs="Arial"/>
          <w:color w:val="000000"/>
        </w:rPr>
        <w:t xml:space="preserve"> pozdějších předpisů</w:t>
      </w:r>
      <w:r w:rsidRPr="00F42BF8">
        <w:rPr>
          <w:rFonts w:ascii="Arial" w:hAnsi="Arial" w:cs="Arial"/>
          <w:color w:val="000000"/>
        </w:rPr>
        <w:t>, včetně účetních dokladů</w:t>
      </w:r>
      <w:r w:rsidR="008738F2" w:rsidRPr="00F42BF8">
        <w:rPr>
          <w:rFonts w:ascii="Arial" w:hAnsi="Arial" w:cs="Arial"/>
          <w:color w:val="000000"/>
        </w:rPr>
        <w:t>, a to</w:t>
      </w:r>
      <w:r w:rsidRPr="00F42BF8">
        <w:rPr>
          <w:rFonts w:ascii="Arial" w:hAnsi="Arial" w:cs="Arial"/>
          <w:color w:val="000000"/>
        </w:rPr>
        <w:t xml:space="preserve"> po</w:t>
      </w:r>
      <w:r w:rsidR="00723A5F" w:rsidRPr="00F42BF8">
        <w:rPr>
          <w:rFonts w:ascii="Arial" w:hAnsi="Arial" w:cs="Arial"/>
          <w:color w:val="000000"/>
        </w:rPr>
        <w:t> </w:t>
      </w:r>
      <w:r w:rsidRPr="00F42BF8">
        <w:rPr>
          <w:rFonts w:ascii="Arial" w:hAnsi="Arial" w:cs="Arial"/>
          <w:color w:val="000000"/>
        </w:rPr>
        <w:t>dobu nejméně 10 let ode dne poslední platby za provedené práce</w:t>
      </w:r>
      <w:r w:rsidR="00355D41" w:rsidRPr="00F42BF8">
        <w:rPr>
          <w:rFonts w:ascii="Arial" w:hAnsi="Arial" w:cs="Arial"/>
          <w:color w:val="000000"/>
        </w:rPr>
        <w:t xml:space="preserve"> v</w:t>
      </w:r>
      <w:r w:rsidR="00495588" w:rsidRPr="00F42BF8">
        <w:rPr>
          <w:rFonts w:ascii="Arial" w:hAnsi="Arial" w:cs="Arial"/>
          <w:color w:val="000000"/>
        </w:rPr>
        <w:t> souvislosti s plněním této smlouvy</w:t>
      </w:r>
      <w:r w:rsidR="00F80F9D" w:rsidRPr="00F42BF8">
        <w:rPr>
          <w:rFonts w:ascii="Arial" w:hAnsi="Arial" w:cs="Arial"/>
          <w:color w:val="000000"/>
        </w:rPr>
        <w:t>, minimálně do konce roku 2035, závazná je lhůta, která je delší</w:t>
      </w:r>
      <w:r w:rsidR="00F575B9" w:rsidRPr="00F42BF8">
        <w:rPr>
          <w:rFonts w:ascii="Arial" w:hAnsi="Arial" w:cs="Arial"/>
          <w:color w:val="000000"/>
        </w:rPr>
        <w:t xml:space="preserve">. </w:t>
      </w:r>
    </w:p>
    <w:p w14:paraId="4A14ED9D" w14:textId="012E759B" w:rsidR="005A5BAF" w:rsidRPr="00F42BF8" w:rsidRDefault="007455DA" w:rsidP="00224D43">
      <w:pPr>
        <w:pStyle w:val="Zkladntext"/>
        <w:numPr>
          <w:ilvl w:val="0"/>
          <w:numId w:val="15"/>
        </w:numPr>
        <w:spacing w:line="276" w:lineRule="auto"/>
        <w:jc w:val="both"/>
        <w:rPr>
          <w:rFonts w:ascii="Arial" w:hAnsi="Arial" w:cs="Arial"/>
          <w:color w:val="000000"/>
        </w:rPr>
      </w:pPr>
      <w:r w:rsidRPr="00F42BF8">
        <w:rPr>
          <w:rFonts w:ascii="Arial" w:hAnsi="Arial" w:cs="Arial"/>
          <w:color w:val="000000"/>
        </w:rPr>
        <w:t>Příkazník</w:t>
      </w:r>
      <w:r w:rsidR="0051727A" w:rsidRPr="00F42BF8">
        <w:rPr>
          <w:rFonts w:ascii="Arial" w:hAnsi="Arial" w:cs="Arial"/>
          <w:color w:val="000000"/>
        </w:rPr>
        <w:t xml:space="preserve"> je povinen minimálně ve lhůt</w:t>
      </w:r>
      <w:r w:rsidR="00F575B9" w:rsidRPr="00F42BF8">
        <w:rPr>
          <w:rFonts w:ascii="Arial" w:hAnsi="Arial" w:cs="Arial"/>
          <w:color w:val="000000"/>
        </w:rPr>
        <w:t>ě</w:t>
      </w:r>
      <w:r w:rsidR="0051727A" w:rsidRPr="00F42BF8">
        <w:rPr>
          <w:rFonts w:ascii="Arial" w:hAnsi="Arial" w:cs="Arial"/>
          <w:color w:val="000000"/>
        </w:rPr>
        <w:t xml:space="preserve"> dle předchozího odstavce poskytovat požadované informace a dokumentaci související s realizací projektu </w:t>
      </w:r>
      <w:r w:rsidR="00F15E5D" w:rsidRPr="00F42BF8">
        <w:rPr>
          <w:rFonts w:ascii="Arial" w:hAnsi="Arial" w:cs="Arial"/>
          <w:color w:val="000000"/>
        </w:rPr>
        <w:t>příkazci</w:t>
      </w:r>
      <w:r w:rsidR="00BD0B24" w:rsidRPr="00F42BF8">
        <w:rPr>
          <w:rFonts w:ascii="Arial" w:hAnsi="Arial" w:cs="Arial"/>
          <w:color w:val="000000"/>
        </w:rPr>
        <w:t xml:space="preserve">, </w:t>
      </w:r>
      <w:r w:rsidR="0051727A" w:rsidRPr="00F42BF8">
        <w:rPr>
          <w:rFonts w:ascii="Arial" w:hAnsi="Arial" w:cs="Arial"/>
          <w:color w:val="000000"/>
        </w:rPr>
        <w:t xml:space="preserve">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F42BF8">
        <w:rPr>
          <w:rFonts w:ascii="Arial" w:hAnsi="Arial" w:cs="Arial"/>
          <w:color w:val="000000"/>
        </w:rPr>
        <w:t xml:space="preserve">stavby </w:t>
      </w:r>
      <w:r w:rsidR="0051727A" w:rsidRPr="00F42BF8">
        <w:rPr>
          <w:rFonts w:ascii="Arial" w:hAnsi="Arial" w:cs="Arial"/>
          <w:color w:val="000000"/>
        </w:rPr>
        <w:t>a poskytnout jim při provádění kontroly součinnost.</w:t>
      </w:r>
      <w:r w:rsidR="0031734D" w:rsidRPr="00F42BF8">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F42BF8"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w:t>
      </w:r>
      <w:r w:rsidR="00FF679F" w:rsidRPr="00F42BF8">
        <w:rPr>
          <w:rFonts w:ascii="Arial" w:hAnsi="Arial" w:cs="Arial"/>
          <w:color w:val="000000"/>
        </w:rPr>
        <w:t xml:space="preserve">to i bez souhlasu </w:t>
      </w:r>
      <w:r w:rsidRPr="00F42BF8">
        <w:rPr>
          <w:rFonts w:ascii="Arial" w:hAnsi="Arial" w:cs="Arial"/>
          <w:color w:val="000000"/>
        </w:rPr>
        <w:t>příkazníka</w:t>
      </w:r>
      <w:r w:rsidR="00FF679F" w:rsidRPr="00F42BF8">
        <w:rPr>
          <w:rFonts w:ascii="Arial" w:hAnsi="Arial" w:cs="Arial"/>
          <w:color w:val="000000"/>
        </w:rPr>
        <w:t xml:space="preserve">. </w:t>
      </w:r>
    </w:p>
    <w:p w14:paraId="4F87C6FA" w14:textId="5C325A11" w:rsidR="005A5BAF" w:rsidRPr="00F42BF8" w:rsidRDefault="00FF679F" w:rsidP="00224D43">
      <w:pPr>
        <w:pStyle w:val="Zkladntext"/>
        <w:numPr>
          <w:ilvl w:val="0"/>
          <w:numId w:val="15"/>
        </w:numPr>
        <w:spacing w:line="276" w:lineRule="auto"/>
        <w:jc w:val="both"/>
        <w:rPr>
          <w:rFonts w:ascii="Arial" w:hAnsi="Arial" w:cs="Arial"/>
          <w:color w:val="000000"/>
        </w:rPr>
      </w:pPr>
      <w:r w:rsidRPr="00F42BF8">
        <w:rPr>
          <w:rFonts w:ascii="Arial" w:hAnsi="Arial" w:cs="Arial"/>
          <w:color w:val="000000"/>
        </w:rPr>
        <w:t>Žádná ze smluvních stran není oprávněna postoupit svá práva, povinnosti, pohledávky a závazky z této smlouvy ani smlouvu jako takovou jakékoliv třetí osobě bez předchozího písemného souhlasu druhé smluvní strany.</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F42BF8" w:rsidRDefault="005A5BAF" w:rsidP="00224D43">
      <w:pPr>
        <w:spacing w:after="240" w:line="276" w:lineRule="auto"/>
        <w:jc w:val="center"/>
        <w:outlineLvl w:val="6"/>
        <w:rPr>
          <w:rFonts w:ascii="Arial" w:hAnsi="Arial" w:cs="Arial"/>
          <w:b/>
          <w:sz w:val="20"/>
          <w:szCs w:val="20"/>
        </w:rPr>
      </w:pPr>
      <w:r w:rsidRPr="00F42BF8">
        <w:rPr>
          <w:rFonts w:ascii="Arial" w:hAnsi="Arial" w:cs="Arial"/>
          <w:b/>
          <w:sz w:val="20"/>
          <w:szCs w:val="20"/>
        </w:rPr>
        <w:t>Závěrečná ustanovení</w:t>
      </w:r>
    </w:p>
    <w:p w14:paraId="5E60364E" w14:textId="77777777" w:rsidR="00B67E04" w:rsidRPr="00F42BF8" w:rsidRDefault="005A5BAF" w:rsidP="00224D43">
      <w:pPr>
        <w:pStyle w:val="Zkladntext"/>
        <w:numPr>
          <w:ilvl w:val="0"/>
          <w:numId w:val="16"/>
        </w:numPr>
        <w:spacing w:line="276" w:lineRule="auto"/>
        <w:ind w:left="357" w:hanging="357"/>
        <w:jc w:val="both"/>
        <w:rPr>
          <w:rFonts w:ascii="Arial" w:hAnsi="Arial" w:cs="Arial"/>
          <w:color w:val="000000"/>
        </w:rPr>
      </w:pPr>
      <w:r w:rsidRPr="00F42BF8">
        <w:rPr>
          <w:rFonts w:ascii="Arial" w:hAnsi="Arial" w:cs="Arial"/>
          <w:color w:val="000000"/>
        </w:rPr>
        <w:t>Smlouva nabývá platnosti dnem podpisu oběma smluvními stranami.</w:t>
      </w:r>
      <w:r w:rsidR="00F575B9" w:rsidRPr="00F42BF8">
        <w:rPr>
          <w:rFonts w:ascii="Arial" w:hAnsi="Arial" w:cs="Arial"/>
          <w:color w:val="000000"/>
        </w:rPr>
        <w:t xml:space="preserve"> Smlouva nabývá účinnosti dnem</w:t>
      </w:r>
      <w:r w:rsidR="00B67E04" w:rsidRPr="00F42BF8">
        <w:rPr>
          <w:rFonts w:ascii="Arial" w:hAnsi="Arial" w:cs="Arial"/>
          <w:color w:val="000000"/>
        </w:rPr>
        <w:t>:</w:t>
      </w:r>
    </w:p>
    <w:p w14:paraId="466A1A69" w14:textId="77777777" w:rsidR="00E76958" w:rsidRPr="00F42BF8" w:rsidRDefault="00F575B9" w:rsidP="00E76958">
      <w:pPr>
        <w:pStyle w:val="Zkladntext"/>
        <w:numPr>
          <w:ilvl w:val="0"/>
          <w:numId w:val="25"/>
        </w:numPr>
        <w:spacing w:line="276" w:lineRule="auto"/>
        <w:jc w:val="both"/>
        <w:rPr>
          <w:rFonts w:ascii="Arial" w:hAnsi="Arial" w:cs="Arial"/>
          <w:color w:val="000000"/>
        </w:rPr>
      </w:pPr>
      <w:r w:rsidRPr="00F42BF8">
        <w:rPr>
          <w:rFonts w:ascii="Arial" w:hAnsi="Arial" w:cs="Arial"/>
          <w:color w:val="000000"/>
        </w:rPr>
        <w:t xml:space="preserve">uveřejnění </w:t>
      </w:r>
      <w:r w:rsidR="00087A6F" w:rsidRPr="00F42BF8">
        <w:rPr>
          <w:rFonts w:ascii="Arial" w:hAnsi="Arial" w:cs="Arial"/>
          <w:color w:val="000000"/>
        </w:rPr>
        <w:t xml:space="preserve">v registru smluv </w:t>
      </w:r>
      <w:r w:rsidRPr="00F42BF8">
        <w:rPr>
          <w:rFonts w:ascii="Arial" w:hAnsi="Arial" w:cs="Arial"/>
          <w:color w:val="000000"/>
        </w:rPr>
        <w:t>v souladu se zákonem č.</w:t>
      </w:r>
      <w:r w:rsidR="008A2BC1" w:rsidRPr="00F42BF8">
        <w:rPr>
          <w:rFonts w:ascii="Arial" w:hAnsi="Arial" w:cs="Arial"/>
          <w:color w:val="000000"/>
        </w:rPr>
        <w:t> </w:t>
      </w:r>
      <w:r w:rsidRPr="00F42BF8">
        <w:rPr>
          <w:rFonts w:ascii="Arial" w:hAnsi="Arial" w:cs="Arial"/>
          <w:color w:val="000000"/>
        </w:rPr>
        <w:t>340/2015</w:t>
      </w:r>
      <w:r w:rsidR="008A2BC1" w:rsidRPr="00F42BF8">
        <w:rPr>
          <w:rFonts w:ascii="Arial" w:hAnsi="Arial" w:cs="Arial"/>
          <w:color w:val="000000"/>
        </w:rPr>
        <w:t> </w:t>
      </w:r>
      <w:r w:rsidRPr="00F42BF8">
        <w:rPr>
          <w:rFonts w:ascii="Arial" w:hAnsi="Arial" w:cs="Arial"/>
          <w:color w:val="000000"/>
        </w:rPr>
        <w:t xml:space="preserve">Sb., </w:t>
      </w:r>
      <w:r w:rsidR="004600FE" w:rsidRPr="00F42BF8">
        <w:rPr>
          <w:rFonts w:ascii="Arial" w:hAnsi="Arial" w:cs="Arial"/>
          <w:color w:val="000000"/>
        </w:rPr>
        <w:t xml:space="preserve">o zvláštních podmínkách účinnosti některých smluv, uveřejňování těchto smluv a o registru smluv (zákon o registru smluv), </w:t>
      </w:r>
      <w:r w:rsidRPr="00F42BF8">
        <w:rPr>
          <w:rFonts w:ascii="Arial" w:hAnsi="Arial" w:cs="Arial"/>
          <w:color w:val="000000"/>
        </w:rPr>
        <w:t>ve znění pozdějších předpisů</w:t>
      </w:r>
      <w:r w:rsidR="00D34D8F" w:rsidRPr="00F42BF8">
        <w:rPr>
          <w:rFonts w:ascii="Arial" w:hAnsi="Arial" w:cs="Arial"/>
          <w:color w:val="000000"/>
        </w:rPr>
        <w:t xml:space="preserve"> (dále jen „ZRS“)</w:t>
      </w:r>
      <w:r w:rsidRPr="00F42BF8">
        <w:rPr>
          <w:rFonts w:ascii="Arial" w:hAnsi="Arial" w:cs="Arial"/>
          <w:color w:val="000000"/>
        </w:rPr>
        <w:t>. Uveřejnění smlouvy zajistí příkazce.</w:t>
      </w:r>
      <w:r w:rsidR="00120FC1" w:rsidRPr="00F42BF8">
        <w:rPr>
          <w:rFonts w:ascii="Arial" w:hAnsi="Arial" w:cs="Arial"/>
        </w:rPr>
        <w:t xml:space="preserve"> </w:t>
      </w:r>
    </w:p>
    <w:p w14:paraId="4F7CF908" w14:textId="09EAB3BE" w:rsidR="00E76958" w:rsidRPr="00F42BF8" w:rsidRDefault="00E76958" w:rsidP="00E76958">
      <w:pPr>
        <w:spacing w:after="120"/>
        <w:ind w:left="709"/>
        <w:rPr>
          <w:rFonts w:ascii="Arial" w:eastAsiaTheme="majorEastAsia" w:hAnsi="Arial" w:cs="Arial"/>
          <w:sz w:val="20"/>
          <w:szCs w:val="26"/>
        </w:rPr>
      </w:pPr>
      <w:r w:rsidRPr="00F42BF8">
        <w:rPr>
          <w:rFonts w:ascii="Arial" w:eastAsiaTheme="majorEastAsia" w:hAnsi="Arial" w:cs="Arial"/>
          <w:sz w:val="20"/>
          <w:szCs w:val="26"/>
        </w:rPr>
        <w:t xml:space="preserve">Nenabyde-li tato smlouva účinnosti dle odst. 1 tohoto článku </w:t>
      </w:r>
      <w:r w:rsidRPr="00F42BF8">
        <w:rPr>
          <w:rFonts w:ascii="Arial" w:eastAsiaTheme="majorEastAsia" w:hAnsi="Arial" w:cs="Arial"/>
          <w:b/>
          <w:bCs/>
          <w:sz w:val="20"/>
          <w:szCs w:val="26"/>
        </w:rPr>
        <w:t xml:space="preserve">do </w:t>
      </w:r>
      <w:r w:rsidR="003D60AB" w:rsidRPr="00F42BF8">
        <w:rPr>
          <w:rFonts w:ascii="Arial" w:eastAsiaTheme="majorEastAsia" w:hAnsi="Arial" w:cs="Arial"/>
          <w:b/>
          <w:bCs/>
          <w:sz w:val="20"/>
          <w:szCs w:val="26"/>
        </w:rPr>
        <w:t>6</w:t>
      </w:r>
      <w:r w:rsidRPr="00F42BF8">
        <w:rPr>
          <w:rFonts w:ascii="Arial" w:eastAsiaTheme="majorEastAsia" w:hAnsi="Arial" w:cs="Arial"/>
          <w:b/>
          <w:bCs/>
          <w:sz w:val="20"/>
          <w:szCs w:val="26"/>
        </w:rPr>
        <w:t xml:space="preserve"> měsíců</w:t>
      </w:r>
      <w:r w:rsidRPr="00F42BF8">
        <w:rPr>
          <w:rFonts w:ascii="Arial" w:eastAsiaTheme="majorEastAsia" w:hAnsi="Arial" w:cs="Arial"/>
          <w:sz w:val="20"/>
          <w:szCs w:val="26"/>
        </w:rPr>
        <w:t xml:space="preserve"> od data jejího podpisu, bez dalšího zaniká.</w:t>
      </w:r>
    </w:p>
    <w:p w14:paraId="6BC5FBE9" w14:textId="1B455FE8" w:rsidR="00E76958" w:rsidRPr="00F42BF8" w:rsidRDefault="00E76958" w:rsidP="00E76958">
      <w:pPr>
        <w:spacing w:after="120"/>
        <w:ind w:left="709"/>
        <w:rPr>
          <w:rFonts w:ascii="Arial" w:eastAsiaTheme="majorEastAsia" w:hAnsi="Arial" w:cs="Arial"/>
          <w:sz w:val="20"/>
          <w:szCs w:val="26"/>
        </w:rPr>
      </w:pPr>
      <w:r w:rsidRPr="00F42BF8">
        <w:rPr>
          <w:rFonts w:ascii="Arial" w:eastAsiaTheme="majorEastAsia" w:hAnsi="Arial" w:cs="Arial"/>
          <w:sz w:val="20"/>
          <w:szCs w:val="26"/>
        </w:rPr>
        <w:t>Příkazník je oprávněn požadovat po příkazci informace o skutečnostech podmiňujících nabytí účinnosti kdykoliv za trvání smlouvy. Příkazce poskytne informace dle věty předchozí bez zbytečného odkladu po doručení písemné žádosti příkazníka.</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F42BF8">
        <w:rPr>
          <w:rFonts w:ascii="Arial" w:hAnsi="Arial" w:cs="Arial"/>
          <w:color w:val="000000"/>
        </w:rPr>
        <w:t>Smluvní strany shodně uvádí, že tato smlouva neobsahuje obchodní tajemství žádné ze s</w:t>
      </w:r>
      <w:r w:rsidR="00D37B7E" w:rsidRPr="00F42BF8">
        <w:rPr>
          <w:rFonts w:ascii="Arial" w:hAnsi="Arial" w:cs="Arial"/>
          <w:color w:val="000000"/>
        </w:rPr>
        <w:t>mluvních s</w:t>
      </w:r>
      <w:r w:rsidRPr="00F42BF8">
        <w:rPr>
          <w:rFonts w:ascii="Arial" w:hAnsi="Arial" w:cs="Arial"/>
          <w:color w:val="000000"/>
        </w:rPr>
        <w:t>tran ani jiné informace vyloučené z povinnosti uveřejnění (s výjimkou</w:t>
      </w:r>
      <w:r w:rsidRPr="00224D43">
        <w:rPr>
          <w:rFonts w:ascii="Arial" w:hAnsi="Arial" w:cs="Arial"/>
          <w:color w:val="000000"/>
        </w:rPr>
        <w:t xml:space="preserve">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5C946237" w:rsidR="005A5BAF" w:rsidRPr="00F42BF8" w:rsidRDefault="00BA68AA" w:rsidP="00224D43">
      <w:pPr>
        <w:pStyle w:val="Zkladntext"/>
        <w:numPr>
          <w:ilvl w:val="0"/>
          <w:numId w:val="16"/>
        </w:numPr>
        <w:spacing w:line="276" w:lineRule="auto"/>
        <w:ind w:left="357" w:hanging="357"/>
        <w:jc w:val="both"/>
        <w:rPr>
          <w:rFonts w:ascii="Arial" w:hAnsi="Arial" w:cs="Arial"/>
          <w:color w:val="000000"/>
        </w:rPr>
      </w:pPr>
      <w:r w:rsidRPr="00F42BF8">
        <w:rPr>
          <w:rFonts w:ascii="Arial" w:hAnsi="Arial" w:cs="Arial"/>
          <w:color w:val="000000"/>
        </w:rPr>
        <w:lastRenderedPageBreak/>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 odst. 4 tohoto článku 13 smlouvy.</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2A53B9FE" w14:textId="21C31486" w:rsidR="00F0499B" w:rsidRPr="00224D43" w:rsidRDefault="00F0499B" w:rsidP="00224D43">
      <w:pPr>
        <w:pStyle w:val="Odstavecseseznamem"/>
        <w:numPr>
          <w:ilvl w:val="0"/>
          <w:numId w:val="16"/>
        </w:numPr>
        <w:spacing w:after="120"/>
        <w:ind w:left="357" w:hanging="357"/>
        <w:contextualSpacing w:val="0"/>
        <w:jc w:val="both"/>
        <w:rPr>
          <w:rFonts w:ascii="Arial" w:hAnsi="Arial" w:cs="Arial"/>
          <w:color w:val="000000"/>
          <w:sz w:val="20"/>
          <w:szCs w:val="20"/>
          <w:highlight w:val="yellow"/>
        </w:rPr>
      </w:pPr>
      <w:r w:rsidRPr="00224D43">
        <w:rPr>
          <w:rFonts w:ascii="Arial" w:hAnsi="Arial" w:cs="Arial"/>
          <w:color w:val="000000"/>
          <w:sz w:val="20"/>
          <w:szCs w:val="20"/>
        </w:rPr>
        <w:t xml:space="preserve">Tato smlouva je uzavírána na základě </w:t>
      </w:r>
      <w:r w:rsidR="008233A4" w:rsidRPr="00224D43">
        <w:rPr>
          <w:rFonts w:ascii="Arial" w:hAnsi="Arial" w:cs="Arial"/>
          <w:color w:val="000000"/>
          <w:sz w:val="20"/>
          <w:szCs w:val="20"/>
        </w:rPr>
        <w:t xml:space="preserve">rozhodnutí </w:t>
      </w:r>
      <w:r w:rsidRPr="00224D43">
        <w:rPr>
          <w:rFonts w:ascii="Arial" w:hAnsi="Arial" w:cs="Arial"/>
          <w:color w:val="000000"/>
          <w:sz w:val="20"/>
          <w:szCs w:val="20"/>
        </w:rPr>
        <w:t>Rady Královéhradeckého kraje</w:t>
      </w:r>
      <w:r w:rsidR="008233A4" w:rsidRPr="00224D43">
        <w:rPr>
          <w:rFonts w:ascii="Arial" w:hAnsi="Arial" w:cs="Arial"/>
          <w:color w:val="000000"/>
          <w:sz w:val="20"/>
          <w:szCs w:val="20"/>
        </w:rPr>
        <w:t xml:space="preserve"> </w:t>
      </w:r>
      <w:r w:rsidR="00705FF6" w:rsidRPr="00224D43">
        <w:rPr>
          <w:rFonts w:ascii="Arial" w:hAnsi="Arial" w:cs="Arial"/>
          <w:color w:val="000000"/>
          <w:sz w:val="20"/>
          <w:szCs w:val="20"/>
        </w:rPr>
        <w:t>[</w:t>
      </w:r>
      <w:r w:rsidR="00705FF6" w:rsidRPr="00224D43">
        <w:rPr>
          <w:rFonts w:ascii="Arial" w:hAnsi="Arial" w:cs="Arial"/>
          <w:color w:val="000000"/>
          <w:sz w:val="20"/>
          <w:szCs w:val="20"/>
          <w:highlight w:val="yellow"/>
        </w:rPr>
        <w:t>K DOPLNĚNÍ</w:t>
      </w:r>
      <w:r w:rsidR="00705FF6" w:rsidRPr="00224D43">
        <w:rPr>
          <w:rFonts w:ascii="Arial" w:hAnsi="Arial" w:cs="Arial"/>
          <w:color w:val="000000"/>
          <w:sz w:val="20"/>
          <w:szCs w:val="20"/>
        </w:rPr>
        <w:t>]</w:t>
      </w:r>
      <w:r w:rsidR="00705FF6" w:rsidRPr="00224D43" w:rsidDel="00705FF6">
        <w:rPr>
          <w:rFonts w:ascii="Arial" w:hAnsi="Arial" w:cs="Arial"/>
          <w:color w:val="000000"/>
          <w:sz w:val="20"/>
          <w:szCs w:val="20"/>
        </w:rPr>
        <w:t xml:space="preserve"> </w:t>
      </w:r>
      <w:r w:rsidR="00705FF6" w:rsidRPr="00224D43">
        <w:rPr>
          <w:rFonts w:ascii="Arial" w:hAnsi="Arial" w:cs="Arial"/>
          <w:color w:val="000000"/>
          <w:sz w:val="20"/>
          <w:szCs w:val="20"/>
        </w:rPr>
        <w:t>ze dne [</w:t>
      </w:r>
      <w:r w:rsidR="00705FF6" w:rsidRPr="00224D43">
        <w:rPr>
          <w:rFonts w:ascii="Arial" w:hAnsi="Arial" w:cs="Arial"/>
          <w:color w:val="000000"/>
          <w:sz w:val="20"/>
          <w:szCs w:val="20"/>
          <w:highlight w:val="yellow"/>
        </w:rPr>
        <w:t>K DOPLNĚNÍ</w:t>
      </w:r>
      <w:r w:rsidR="00705FF6" w:rsidRPr="00224D43">
        <w:rPr>
          <w:rFonts w:ascii="Arial" w:hAnsi="Arial" w:cs="Arial"/>
          <w:color w:val="000000"/>
          <w:sz w:val="20"/>
          <w:szCs w:val="2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68DE4A6E"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Hradci Králové </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5"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 xml:space="preserve">v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5"/>
    <w:p w14:paraId="44AC200E" w14:textId="77777777" w:rsidR="002A080C" w:rsidRPr="00224D43" w:rsidRDefault="002A080C" w:rsidP="00224D43">
      <w:pPr>
        <w:spacing w:before="600" w:after="360" w:line="276" w:lineRule="auto"/>
        <w:ind w:right="476"/>
        <w:rPr>
          <w:rFonts w:ascii="Arial" w:hAnsi="Arial" w:cs="Arial"/>
          <w:color w:val="000000"/>
          <w:sz w:val="20"/>
          <w:szCs w:val="20"/>
        </w:rPr>
      </w:pPr>
    </w:p>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3CE378D1" w:rsidR="007455D1" w:rsidRPr="00224D43" w:rsidRDefault="00624DB8" w:rsidP="00224D43">
      <w:pPr>
        <w:spacing w:line="276" w:lineRule="auto"/>
        <w:jc w:val="left"/>
        <w:rPr>
          <w:rFonts w:ascii="Arial" w:hAnsi="Arial" w:cs="Arial"/>
          <w:sz w:val="20"/>
          <w:szCs w:val="20"/>
          <w:highlight w:val="yellow"/>
        </w:rPr>
      </w:pPr>
      <w:r w:rsidRPr="00224D43">
        <w:rPr>
          <w:rFonts w:ascii="Arial" w:hAnsi="Arial" w:cs="Arial"/>
          <w:sz w:val="20"/>
          <w:szCs w:val="20"/>
        </w:rPr>
        <w:t>Petr Koleta</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430174" w:rsidRPr="00224D43">
        <w:rPr>
          <w:rFonts w:ascii="Arial" w:hAnsi="Arial" w:cs="Arial"/>
          <w:sz w:val="20"/>
          <w:szCs w:val="20"/>
        </w:rPr>
        <w:tab/>
      </w:r>
      <w:r w:rsidR="002A080C" w:rsidRPr="00224D43">
        <w:rPr>
          <w:rFonts w:ascii="Arial" w:hAnsi="Arial" w:cs="Arial"/>
          <w:sz w:val="20"/>
          <w:szCs w:val="20"/>
        </w:rPr>
        <w:tab/>
      </w:r>
      <w:r w:rsidR="006C26CA">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53BCB119" w:rsidR="002C349D" w:rsidRPr="00224D43" w:rsidRDefault="00430174" w:rsidP="00224D43">
      <w:pPr>
        <w:spacing w:line="276" w:lineRule="auto"/>
        <w:jc w:val="left"/>
        <w:rPr>
          <w:rFonts w:ascii="Arial" w:hAnsi="Arial" w:cs="Arial"/>
          <w:sz w:val="20"/>
          <w:szCs w:val="20"/>
        </w:rPr>
      </w:pPr>
      <w:r w:rsidRPr="00224D43">
        <w:rPr>
          <w:rFonts w:ascii="Arial" w:hAnsi="Arial" w:cs="Arial"/>
          <w:sz w:val="20"/>
          <w:szCs w:val="20"/>
        </w:rPr>
        <w:t>hejtman</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6C26CA">
        <w:rPr>
          <w:rFonts w:ascii="Arial" w:hAnsi="Arial" w:cs="Arial"/>
          <w:sz w:val="20"/>
          <w:szCs w:val="20"/>
        </w:rPr>
        <w:tab/>
      </w:r>
      <w:r w:rsidR="008233A4" w:rsidRPr="00224D43">
        <w:rPr>
          <w:rFonts w:ascii="Arial" w:hAnsi="Arial" w:cs="Arial"/>
          <w:sz w:val="20"/>
          <w:szCs w:val="20"/>
        </w:rPr>
        <w:t xml:space="preserve"> </w:t>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FE4A93">
      <w:footerReference w:type="even" r:id="rId15"/>
      <w:footerReference w:type="default" r:id="rId16"/>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CB012" w14:textId="77777777" w:rsidR="000C38F6" w:rsidRDefault="000C38F6">
      <w:r>
        <w:separator/>
      </w:r>
    </w:p>
  </w:endnote>
  <w:endnote w:type="continuationSeparator" w:id="0">
    <w:p w14:paraId="28262590" w14:textId="77777777" w:rsidR="000C38F6" w:rsidRDefault="000C3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5BF1" w14:textId="77777777" w:rsidR="000C38F6" w:rsidRDefault="000C38F6">
      <w:r>
        <w:separator/>
      </w:r>
    </w:p>
  </w:footnote>
  <w:footnote w:type="continuationSeparator" w:id="0">
    <w:p w14:paraId="3C8B6AC3" w14:textId="77777777" w:rsidR="000C38F6" w:rsidRDefault="000C3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2" w15:restartNumberingAfterBreak="0">
    <w:nsid w:val="67D65AB7"/>
    <w:multiLevelType w:val="hybridMultilevel"/>
    <w:tmpl w:val="C0565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0"/>
  </w:num>
  <w:num w:numId="2" w16cid:durableId="1054154967">
    <w:abstractNumId w:val="18"/>
  </w:num>
  <w:num w:numId="3" w16cid:durableId="697895040">
    <w:abstractNumId w:val="6"/>
  </w:num>
  <w:num w:numId="4" w16cid:durableId="1008559265">
    <w:abstractNumId w:val="10"/>
  </w:num>
  <w:num w:numId="5" w16cid:durableId="577517402">
    <w:abstractNumId w:val="19"/>
  </w:num>
  <w:num w:numId="6" w16cid:durableId="1416124875">
    <w:abstractNumId w:val="17"/>
  </w:num>
  <w:num w:numId="7" w16cid:durableId="102311003">
    <w:abstractNumId w:val="9"/>
  </w:num>
  <w:num w:numId="8" w16cid:durableId="1152867195">
    <w:abstractNumId w:val="7"/>
  </w:num>
  <w:num w:numId="9" w16cid:durableId="2042509737">
    <w:abstractNumId w:val="8"/>
  </w:num>
  <w:num w:numId="10" w16cid:durableId="1644238605">
    <w:abstractNumId w:val="24"/>
  </w:num>
  <w:num w:numId="11" w16cid:durableId="58017462">
    <w:abstractNumId w:val="20"/>
  </w:num>
  <w:num w:numId="12" w16cid:durableId="1172986412">
    <w:abstractNumId w:val="28"/>
  </w:num>
  <w:num w:numId="13" w16cid:durableId="714307331">
    <w:abstractNumId w:val="29"/>
  </w:num>
  <w:num w:numId="14" w16cid:durableId="1428621806">
    <w:abstractNumId w:val="16"/>
  </w:num>
  <w:num w:numId="15" w16cid:durableId="2089495344">
    <w:abstractNumId w:val="14"/>
  </w:num>
  <w:num w:numId="16" w16cid:durableId="582223893">
    <w:abstractNumId w:val="12"/>
  </w:num>
  <w:num w:numId="17" w16cid:durableId="370420340">
    <w:abstractNumId w:val="26"/>
  </w:num>
  <w:num w:numId="18" w16cid:durableId="1564296037">
    <w:abstractNumId w:val="15"/>
  </w:num>
  <w:num w:numId="19" w16cid:durableId="1721897016">
    <w:abstractNumId w:val="23"/>
  </w:num>
  <w:num w:numId="20" w16cid:durableId="1574200670">
    <w:abstractNumId w:val="25"/>
  </w:num>
  <w:num w:numId="21" w16cid:durableId="1278178362">
    <w:abstractNumId w:val="13"/>
  </w:num>
  <w:num w:numId="22" w16cid:durableId="21126213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2"/>
  </w:num>
  <w:num w:numId="24" w16cid:durableId="1257135343">
    <w:abstractNumId w:val="27"/>
  </w:num>
  <w:num w:numId="25" w16cid:durableId="1336033880">
    <w:abstractNumId w:val="21"/>
  </w:num>
  <w:num w:numId="26" w16cid:durableId="211701845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D73"/>
    <w:rsid w:val="000A349D"/>
    <w:rsid w:val="000A3BCC"/>
    <w:rsid w:val="000A43CA"/>
    <w:rsid w:val="000A48D5"/>
    <w:rsid w:val="000A5DCC"/>
    <w:rsid w:val="000A6935"/>
    <w:rsid w:val="000B1E48"/>
    <w:rsid w:val="000B20DE"/>
    <w:rsid w:val="000B29E1"/>
    <w:rsid w:val="000B2E17"/>
    <w:rsid w:val="000B3F62"/>
    <w:rsid w:val="000B5708"/>
    <w:rsid w:val="000B5B8D"/>
    <w:rsid w:val="000B6313"/>
    <w:rsid w:val="000B6445"/>
    <w:rsid w:val="000B7FC7"/>
    <w:rsid w:val="000C0739"/>
    <w:rsid w:val="000C1C30"/>
    <w:rsid w:val="000C266C"/>
    <w:rsid w:val="000C2D9F"/>
    <w:rsid w:val="000C35AE"/>
    <w:rsid w:val="000C38F6"/>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D99"/>
    <w:rsid w:val="000D2FA7"/>
    <w:rsid w:val="000D3001"/>
    <w:rsid w:val="000D30D4"/>
    <w:rsid w:val="000D3A81"/>
    <w:rsid w:val="000D442A"/>
    <w:rsid w:val="000D4ED8"/>
    <w:rsid w:val="000D51A1"/>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D88"/>
    <w:rsid w:val="000F3FC1"/>
    <w:rsid w:val="000F67A7"/>
    <w:rsid w:val="000F74B1"/>
    <w:rsid w:val="000F77C9"/>
    <w:rsid w:val="000F7825"/>
    <w:rsid w:val="00101F0C"/>
    <w:rsid w:val="00101F16"/>
    <w:rsid w:val="00102621"/>
    <w:rsid w:val="00102D15"/>
    <w:rsid w:val="00103FCC"/>
    <w:rsid w:val="00104800"/>
    <w:rsid w:val="00105461"/>
    <w:rsid w:val="001058A2"/>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2B37"/>
    <w:rsid w:val="001835D6"/>
    <w:rsid w:val="0018378F"/>
    <w:rsid w:val="00183894"/>
    <w:rsid w:val="00187559"/>
    <w:rsid w:val="00187CB9"/>
    <w:rsid w:val="0019096C"/>
    <w:rsid w:val="001909D8"/>
    <w:rsid w:val="00191BAF"/>
    <w:rsid w:val="0019368E"/>
    <w:rsid w:val="00193751"/>
    <w:rsid w:val="00193F54"/>
    <w:rsid w:val="00193FD9"/>
    <w:rsid w:val="00195634"/>
    <w:rsid w:val="001958F3"/>
    <w:rsid w:val="00196E81"/>
    <w:rsid w:val="001A1628"/>
    <w:rsid w:val="001A220F"/>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1F1A"/>
    <w:rsid w:val="001D29FA"/>
    <w:rsid w:val="001D2AF5"/>
    <w:rsid w:val="001D2CFF"/>
    <w:rsid w:val="001D32DF"/>
    <w:rsid w:val="001D457E"/>
    <w:rsid w:val="001D4C56"/>
    <w:rsid w:val="001D5D9A"/>
    <w:rsid w:val="001D60CA"/>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35D3"/>
    <w:rsid w:val="00223C90"/>
    <w:rsid w:val="00224D43"/>
    <w:rsid w:val="00225E91"/>
    <w:rsid w:val="0022633B"/>
    <w:rsid w:val="00226F88"/>
    <w:rsid w:val="002275BE"/>
    <w:rsid w:val="002278A1"/>
    <w:rsid w:val="002303FE"/>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50581"/>
    <w:rsid w:val="00250CE4"/>
    <w:rsid w:val="00250F83"/>
    <w:rsid w:val="00251397"/>
    <w:rsid w:val="002515D1"/>
    <w:rsid w:val="002518F3"/>
    <w:rsid w:val="0025290B"/>
    <w:rsid w:val="002553B7"/>
    <w:rsid w:val="002567C9"/>
    <w:rsid w:val="00257747"/>
    <w:rsid w:val="002606B5"/>
    <w:rsid w:val="002607B9"/>
    <w:rsid w:val="0026147B"/>
    <w:rsid w:val="002614B4"/>
    <w:rsid w:val="00261C40"/>
    <w:rsid w:val="0026201B"/>
    <w:rsid w:val="00262DC4"/>
    <w:rsid w:val="002635BF"/>
    <w:rsid w:val="00264D3B"/>
    <w:rsid w:val="00265074"/>
    <w:rsid w:val="002656F3"/>
    <w:rsid w:val="00265913"/>
    <w:rsid w:val="00267D69"/>
    <w:rsid w:val="002703B3"/>
    <w:rsid w:val="00270486"/>
    <w:rsid w:val="0027138A"/>
    <w:rsid w:val="00271F8B"/>
    <w:rsid w:val="002728AB"/>
    <w:rsid w:val="00273E43"/>
    <w:rsid w:val="00274C6B"/>
    <w:rsid w:val="00276627"/>
    <w:rsid w:val="00276EEB"/>
    <w:rsid w:val="0027740B"/>
    <w:rsid w:val="0027793C"/>
    <w:rsid w:val="002802E6"/>
    <w:rsid w:val="00280A0B"/>
    <w:rsid w:val="002815DA"/>
    <w:rsid w:val="002827F9"/>
    <w:rsid w:val="00282EBC"/>
    <w:rsid w:val="002845DE"/>
    <w:rsid w:val="00286CA4"/>
    <w:rsid w:val="00287BB9"/>
    <w:rsid w:val="00290F6E"/>
    <w:rsid w:val="002937B3"/>
    <w:rsid w:val="00294677"/>
    <w:rsid w:val="002968F7"/>
    <w:rsid w:val="00296A1C"/>
    <w:rsid w:val="002A0381"/>
    <w:rsid w:val="002A080C"/>
    <w:rsid w:val="002A11E8"/>
    <w:rsid w:val="002A198D"/>
    <w:rsid w:val="002A1CAE"/>
    <w:rsid w:val="002A2144"/>
    <w:rsid w:val="002A3A15"/>
    <w:rsid w:val="002A3A54"/>
    <w:rsid w:val="002A4F7F"/>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1D67"/>
    <w:rsid w:val="002E26AA"/>
    <w:rsid w:val="002E26C2"/>
    <w:rsid w:val="002E2AD9"/>
    <w:rsid w:val="002E3508"/>
    <w:rsid w:val="002E43EA"/>
    <w:rsid w:val="002E5589"/>
    <w:rsid w:val="002E57AF"/>
    <w:rsid w:val="002E5938"/>
    <w:rsid w:val="002E61F4"/>
    <w:rsid w:val="002E69AC"/>
    <w:rsid w:val="002E6BBD"/>
    <w:rsid w:val="002F0099"/>
    <w:rsid w:val="002F03A1"/>
    <w:rsid w:val="002F206F"/>
    <w:rsid w:val="002F2555"/>
    <w:rsid w:val="002F2BDB"/>
    <w:rsid w:val="002F2D0F"/>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73F4"/>
    <w:rsid w:val="00367A49"/>
    <w:rsid w:val="00367B10"/>
    <w:rsid w:val="00367D4E"/>
    <w:rsid w:val="003707FB"/>
    <w:rsid w:val="003716BD"/>
    <w:rsid w:val="0037273B"/>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F45"/>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B0956"/>
    <w:rsid w:val="003B1541"/>
    <w:rsid w:val="003B29DB"/>
    <w:rsid w:val="003B346E"/>
    <w:rsid w:val="003B3B83"/>
    <w:rsid w:val="003B413F"/>
    <w:rsid w:val="003B43EE"/>
    <w:rsid w:val="003B448B"/>
    <w:rsid w:val="003B4D06"/>
    <w:rsid w:val="003B5DE8"/>
    <w:rsid w:val="003B6EBC"/>
    <w:rsid w:val="003B72D7"/>
    <w:rsid w:val="003B755E"/>
    <w:rsid w:val="003C0927"/>
    <w:rsid w:val="003C1126"/>
    <w:rsid w:val="003C1443"/>
    <w:rsid w:val="003C1DD1"/>
    <w:rsid w:val="003C203A"/>
    <w:rsid w:val="003C20E5"/>
    <w:rsid w:val="003C252C"/>
    <w:rsid w:val="003C2E59"/>
    <w:rsid w:val="003C5D5A"/>
    <w:rsid w:val="003C6632"/>
    <w:rsid w:val="003C6662"/>
    <w:rsid w:val="003C70B6"/>
    <w:rsid w:val="003C7124"/>
    <w:rsid w:val="003D0210"/>
    <w:rsid w:val="003D101A"/>
    <w:rsid w:val="003D18DB"/>
    <w:rsid w:val="003D289C"/>
    <w:rsid w:val="003D36AE"/>
    <w:rsid w:val="003D3FB7"/>
    <w:rsid w:val="003D417A"/>
    <w:rsid w:val="003D4508"/>
    <w:rsid w:val="003D4A19"/>
    <w:rsid w:val="003D5957"/>
    <w:rsid w:val="003D5DEA"/>
    <w:rsid w:val="003D60AB"/>
    <w:rsid w:val="003D65B5"/>
    <w:rsid w:val="003D6C3A"/>
    <w:rsid w:val="003D6CA5"/>
    <w:rsid w:val="003E0A84"/>
    <w:rsid w:val="003E2066"/>
    <w:rsid w:val="003E2607"/>
    <w:rsid w:val="003E3706"/>
    <w:rsid w:val="003E43C7"/>
    <w:rsid w:val="003E465E"/>
    <w:rsid w:val="003E50BB"/>
    <w:rsid w:val="003E51AC"/>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4052CC"/>
    <w:rsid w:val="00405FC1"/>
    <w:rsid w:val="0040758F"/>
    <w:rsid w:val="00407B21"/>
    <w:rsid w:val="0041298D"/>
    <w:rsid w:val="00413711"/>
    <w:rsid w:val="00413F90"/>
    <w:rsid w:val="0041417A"/>
    <w:rsid w:val="004159F5"/>
    <w:rsid w:val="00415FB4"/>
    <w:rsid w:val="004171DC"/>
    <w:rsid w:val="00417879"/>
    <w:rsid w:val="0042168C"/>
    <w:rsid w:val="0042418D"/>
    <w:rsid w:val="004247EC"/>
    <w:rsid w:val="00424D38"/>
    <w:rsid w:val="00426185"/>
    <w:rsid w:val="0042639B"/>
    <w:rsid w:val="00426BB5"/>
    <w:rsid w:val="00430174"/>
    <w:rsid w:val="004303DD"/>
    <w:rsid w:val="0043059E"/>
    <w:rsid w:val="00430833"/>
    <w:rsid w:val="00430A4F"/>
    <w:rsid w:val="00431485"/>
    <w:rsid w:val="00431770"/>
    <w:rsid w:val="00433904"/>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4450"/>
    <w:rsid w:val="004A52B4"/>
    <w:rsid w:val="004A543F"/>
    <w:rsid w:val="004A5E1B"/>
    <w:rsid w:val="004A6360"/>
    <w:rsid w:val="004A650D"/>
    <w:rsid w:val="004A6CA2"/>
    <w:rsid w:val="004A776D"/>
    <w:rsid w:val="004A793D"/>
    <w:rsid w:val="004A7F34"/>
    <w:rsid w:val="004B2CFA"/>
    <w:rsid w:val="004B468E"/>
    <w:rsid w:val="004B4CC8"/>
    <w:rsid w:val="004B4DE8"/>
    <w:rsid w:val="004B5814"/>
    <w:rsid w:val="004B5DA1"/>
    <w:rsid w:val="004B5FC7"/>
    <w:rsid w:val="004B66B9"/>
    <w:rsid w:val="004B710F"/>
    <w:rsid w:val="004C04D7"/>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5440"/>
    <w:rsid w:val="0050679C"/>
    <w:rsid w:val="005071B9"/>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710B"/>
    <w:rsid w:val="005676AF"/>
    <w:rsid w:val="00567FEB"/>
    <w:rsid w:val="00570042"/>
    <w:rsid w:val="0057166D"/>
    <w:rsid w:val="00571704"/>
    <w:rsid w:val="00571F7A"/>
    <w:rsid w:val="00574A84"/>
    <w:rsid w:val="005765A7"/>
    <w:rsid w:val="00577A38"/>
    <w:rsid w:val="005809F4"/>
    <w:rsid w:val="00580BF7"/>
    <w:rsid w:val="00583349"/>
    <w:rsid w:val="00585707"/>
    <w:rsid w:val="00585ED7"/>
    <w:rsid w:val="00586832"/>
    <w:rsid w:val="00590DC1"/>
    <w:rsid w:val="005938B3"/>
    <w:rsid w:val="005944FF"/>
    <w:rsid w:val="0059493D"/>
    <w:rsid w:val="0059496D"/>
    <w:rsid w:val="00594F02"/>
    <w:rsid w:val="00594FEB"/>
    <w:rsid w:val="00595763"/>
    <w:rsid w:val="00595ED0"/>
    <w:rsid w:val="005969F2"/>
    <w:rsid w:val="005970F1"/>
    <w:rsid w:val="00597B8F"/>
    <w:rsid w:val="005A19E0"/>
    <w:rsid w:val="005A2B00"/>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330A"/>
    <w:rsid w:val="00603B52"/>
    <w:rsid w:val="006054E3"/>
    <w:rsid w:val="006055D5"/>
    <w:rsid w:val="006056C9"/>
    <w:rsid w:val="00605700"/>
    <w:rsid w:val="00605DD0"/>
    <w:rsid w:val="006067A4"/>
    <w:rsid w:val="006072D7"/>
    <w:rsid w:val="0060732B"/>
    <w:rsid w:val="006074A9"/>
    <w:rsid w:val="00607C10"/>
    <w:rsid w:val="00611B8D"/>
    <w:rsid w:val="00612F82"/>
    <w:rsid w:val="00613AD0"/>
    <w:rsid w:val="00615783"/>
    <w:rsid w:val="006161B5"/>
    <w:rsid w:val="0061663B"/>
    <w:rsid w:val="006172FF"/>
    <w:rsid w:val="006224C7"/>
    <w:rsid w:val="00622927"/>
    <w:rsid w:val="00623CE8"/>
    <w:rsid w:val="0062432D"/>
    <w:rsid w:val="00624AB2"/>
    <w:rsid w:val="00624DB8"/>
    <w:rsid w:val="00625574"/>
    <w:rsid w:val="006310B8"/>
    <w:rsid w:val="00632218"/>
    <w:rsid w:val="00632EAC"/>
    <w:rsid w:val="00633867"/>
    <w:rsid w:val="00633D99"/>
    <w:rsid w:val="00634B26"/>
    <w:rsid w:val="00634DA6"/>
    <w:rsid w:val="00635437"/>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1A9"/>
    <w:rsid w:val="0066283A"/>
    <w:rsid w:val="00662F5B"/>
    <w:rsid w:val="006631D6"/>
    <w:rsid w:val="0066357F"/>
    <w:rsid w:val="006640C7"/>
    <w:rsid w:val="00664113"/>
    <w:rsid w:val="00665D41"/>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6CA"/>
    <w:rsid w:val="006C2BB7"/>
    <w:rsid w:val="006C443E"/>
    <w:rsid w:val="006C4624"/>
    <w:rsid w:val="006C58C9"/>
    <w:rsid w:val="006C5DCC"/>
    <w:rsid w:val="006C66C6"/>
    <w:rsid w:val="006C6F65"/>
    <w:rsid w:val="006D2C7E"/>
    <w:rsid w:val="006D453E"/>
    <w:rsid w:val="006D6677"/>
    <w:rsid w:val="006D6770"/>
    <w:rsid w:val="006D6A69"/>
    <w:rsid w:val="006D6AD1"/>
    <w:rsid w:val="006D6B37"/>
    <w:rsid w:val="006D7039"/>
    <w:rsid w:val="006D7235"/>
    <w:rsid w:val="006D7D61"/>
    <w:rsid w:val="006E07C8"/>
    <w:rsid w:val="006E0A02"/>
    <w:rsid w:val="006E4268"/>
    <w:rsid w:val="006E5187"/>
    <w:rsid w:val="006E6174"/>
    <w:rsid w:val="006E6BDA"/>
    <w:rsid w:val="006F262B"/>
    <w:rsid w:val="006F2F14"/>
    <w:rsid w:val="006F3B39"/>
    <w:rsid w:val="006F4D50"/>
    <w:rsid w:val="006F640B"/>
    <w:rsid w:val="006F6F76"/>
    <w:rsid w:val="006F705A"/>
    <w:rsid w:val="006F736B"/>
    <w:rsid w:val="006F73FD"/>
    <w:rsid w:val="006F7538"/>
    <w:rsid w:val="006F7E3E"/>
    <w:rsid w:val="007015DF"/>
    <w:rsid w:val="0070307D"/>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2A9D"/>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608CB"/>
    <w:rsid w:val="00764507"/>
    <w:rsid w:val="00764BD2"/>
    <w:rsid w:val="00765B8A"/>
    <w:rsid w:val="00767028"/>
    <w:rsid w:val="007673FD"/>
    <w:rsid w:val="00767B63"/>
    <w:rsid w:val="00767E5F"/>
    <w:rsid w:val="00767EBD"/>
    <w:rsid w:val="0077015A"/>
    <w:rsid w:val="00770502"/>
    <w:rsid w:val="0077181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60CE"/>
    <w:rsid w:val="007968F1"/>
    <w:rsid w:val="0079759D"/>
    <w:rsid w:val="00797F4C"/>
    <w:rsid w:val="007A1A6C"/>
    <w:rsid w:val="007A1C2E"/>
    <w:rsid w:val="007A1CC4"/>
    <w:rsid w:val="007A23A6"/>
    <w:rsid w:val="007A4C82"/>
    <w:rsid w:val="007A6A5D"/>
    <w:rsid w:val="007A6C3D"/>
    <w:rsid w:val="007A783C"/>
    <w:rsid w:val="007A7CD0"/>
    <w:rsid w:val="007B10FD"/>
    <w:rsid w:val="007B1281"/>
    <w:rsid w:val="007B1486"/>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0770E"/>
    <w:rsid w:val="008134A3"/>
    <w:rsid w:val="00814613"/>
    <w:rsid w:val="0081536B"/>
    <w:rsid w:val="00815EF3"/>
    <w:rsid w:val="00816720"/>
    <w:rsid w:val="008168D1"/>
    <w:rsid w:val="00816C69"/>
    <w:rsid w:val="00816E4E"/>
    <w:rsid w:val="00817A09"/>
    <w:rsid w:val="008203E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671F"/>
    <w:rsid w:val="008F6A31"/>
    <w:rsid w:val="008F6A3E"/>
    <w:rsid w:val="008F790A"/>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F04"/>
    <w:rsid w:val="00944270"/>
    <w:rsid w:val="0094433B"/>
    <w:rsid w:val="0094449C"/>
    <w:rsid w:val="00945BF5"/>
    <w:rsid w:val="009460B5"/>
    <w:rsid w:val="0094669D"/>
    <w:rsid w:val="0094674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4559"/>
    <w:rsid w:val="009654F2"/>
    <w:rsid w:val="0096575B"/>
    <w:rsid w:val="00965766"/>
    <w:rsid w:val="009658FA"/>
    <w:rsid w:val="009660BC"/>
    <w:rsid w:val="00966261"/>
    <w:rsid w:val="009670C9"/>
    <w:rsid w:val="0096733F"/>
    <w:rsid w:val="0096742F"/>
    <w:rsid w:val="00972810"/>
    <w:rsid w:val="00974BEE"/>
    <w:rsid w:val="00974D6F"/>
    <w:rsid w:val="00975934"/>
    <w:rsid w:val="009759DB"/>
    <w:rsid w:val="00975B2A"/>
    <w:rsid w:val="00975B6E"/>
    <w:rsid w:val="0097625F"/>
    <w:rsid w:val="00977CD8"/>
    <w:rsid w:val="00977E0B"/>
    <w:rsid w:val="009813F0"/>
    <w:rsid w:val="0098162E"/>
    <w:rsid w:val="0098178D"/>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C44"/>
    <w:rsid w:val="009B5FDB"/>
    <w:rsid w:val="009B6359"/>
    <w:rsid w:val="009B6D12"/>
    <w:rsid w:val="009B7C5B"/>
    <w:rsid w:val="009C02EE"/>
    <w:rsid w:val="009C19A7"/>
    <w:rsid w:val="009C1D7B"/>
    <w:rsid w:val="009C1E5C"/>
    <w:rsid w:val="009C2170"/>
    <w:rsid w:val="009C2201"/>
    <w:rsid w:val="009C2DFF"/>
    <w:rsid w:val="009C4487"/>
    <w:rsid w:val="009C5C89"/>
    <w:rsid w:val="009C6F1C"/>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53BA"/>
    <w:rsid w:val="00A65E0A"/>
    <w:rsid w:val="00A65ECF"/>
    <w:rsid w:val="00A6687F"/>
    <w:rsid w:val="00A704A0"/>
    <w:rsid w:val="00A7132A"/>
    <w:rsid w:val="00A71D11"/>
    <w:rsid w:val="00A725DA"/>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B5C"/>
    <w:rsid w:val="00AB47A8"/>
    <w:rsid w:val="00AB4E2F"/>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543E"/>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36BE"/>
    <w:rsid w:val="00B54A9D"/>
    <w:rsid w:val="00B55A8B"/>
    <w:rsid w:val="00B55D70"/>
    <w:rsid w:val="00B5758B"/>
    <w:rsid w:val="00B57719"/>
    <w:rsid w:val="00B61091"/>
    <w:rsid w:val="00B6110B"/>
    <w:rsid w:val="00B61A8A"/>
    <w:rsid w:val="00B61BA8"/>
    <w:rsid w:val="00B61E0A"/>
    <w:rsid w:val="00B62698"/>
    <w:rsid w:val="00B62EC9"/>
    <w:rsid w:val="00B633B3"/>
    <w:rsid w:val="00B63AE5"/>
    <w:rsid w:val="00B63ED9"/>
    <w:rsid w:val="00B64C0C"/>
    <w:rsid w:val="00B67E04"/>
    <w:rsid w:val="00B71430"/>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49D"/>
    <w:rsid w:val="00BC00CC"/>
    <w:rsid w:val="00BC044E"/>
    <w:rsid w:val="00BC05A1"/>
    <w:rsid w:val="00BC23B1"/>
    <w:rsid w:val="00BC2952"/>
    <w:rsid w:val="00BC2D37"/>
    <w:rsid w:val="00BC30AC"/>
    <w:rsid w:val="00BC3674"/>
    <w:rsid w:val="00BC4BB8"/>
    <w:rsid w:val="00BC505C"/>
    <w:rsid w:val="00BC5486"/>
    <w:rsid w:val="00BC650E"/>
    <w:rsid w:val="00BC71F3"/>
    <w:rsid w:val="00BC7790"/>
    <w:rsid w:val="00BC7972"/>
    <w:rsid w:val="00BC7A72"/>
    <w:rsid w:val="00BC7E8D"/>
    <w:rsid w:val="00BD0757"/>
    <w:rsid w:val="00BD0B24"/>
    <w:rsid w:val="00BD11A5"/>
    <w:rsid w:val="00BD141B"/>
    <w:rsid w:val="00BD2D27"/>
    <w:rsid w:val="00BD301D"/>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29FF"/>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4DF"/>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2B89"/>
    <w:rsid w:val="00C638C5"/>
    <w:rsid w:val="00C65247"/>
    <w:rsid w:val="00C65F13"/>
    <w:rsid w:val="00C66882"/>
    <w:rsid w:val="00C67576"/>
    <w:rsid w:val="00C67A2A"/>
    <w:rsid w:val="00C704C7"/>
    <w:rsid w:val="00C7075C"/>
    <w:rsid w:val="00C727CA"/>
    <w:rsid w:val="00C72CAD"/>
    <w:rsid w:val="00C745FE"/>
    <w:rsid w:val="00C746D0"/>
    <w:rsid w:val="00C75552"/>
    <w:rsid w:val="00C75D6A"/>
    <w:rsid w:val="00C779F1"/>
    <w:rsid w:val="00C80965"/>
    <w:rsid w:val="00C80B3C"/>
    <w:rsid w:val="00C82787"/>
    <w:rsid w:val="00C839AD"/>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4D20"/>
    <w:rsid w:val="00CB5972"/>
    <w:rsid w:val="00CB5B4F"/>
    <w:rsid w:val="00CB607E"/>
    <w:rsid w:val="00CB78F8"/>
    <w:rsid w:val="00CB7FD7"/>
    <w:rsid w:val="00CC05AD"/>
    <w:rsid w:val="00CC0C88"/>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BE"/>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256"/>
    <w:rsid w:val="00D66CDD"/>
    <w:rsid w:val="00D67FF2"/>
    <w:rsid w:val="00D71D2E"/>
    <w:rsid w:val="00D72518"/>
    <w:rsid w:val="00D7365C"/>
    <w:rsid w:val="00D736CB"/>
    <w:rsid w:val="00D74A51"/>
    <w:rsid w:val="00D751ED"/>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DD5"/>
    <w:rsid w:val="00DC349C"/>
    <w:rsid w:val="00DC4582"/>
    <w:rsid w:val="00DC4808"/>
    <w:rsid w:val="00DC4A1B"/>
    <w:rsid w:val="00DC4FFF"/>
    <w:rsid w:val="00DC67E2"/>
    <w:rsid w:val="00DC79EC"/>
    <w:rsid w:val="00DD035F"/>
    <w:rsid w:val="00DD0922"/>
    <w:rsid w:val="00DD1C4B"/>
    <w:rsid w:val="00DD33A8"/>
    <w:rsid w:val="00DD40F9"/>
    <w:rsid w:val="00DD448F"/>
    <w:rsid w:val="00DD6FF2"/>
    <w:rsid w:val="00DD7A8E"/>
    <w:rsid w:val="00DE00A7"/>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847"/>
    <w:rsid w:val="00DE6AE5"/>
    <w:rsid w:val="00DE7889"/>
    <w:rsid w:val="00DF0792"/>
    <w:rsid w:val="00DF0FAD"/>
    <w:rsid w:val="00DF1BE5"/>
    <w:rsid w:val="00DF2655"/>
    <w:rsid w:val="00DF2EFC"/>
    <w:rsid w:val="00DF35A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2223"/>
    <w:rsid w:val="00E3516D"/>
    <w:rsid w:val="00E35658"/>
    <w:rsid w:val="00E35953"/>
    <w:rsid w:val="00E36420"/>
    <w:rsid w:val="00E36CE2"/>
    <w:rsid w:val="00E36DAC"/>
    <w:rsid w:val="00E374BC"/>
    <w:rsid w:val="00E37B06"/>
    <w:rsid w:val="00E37FFB"/>
    <w:rsid w:val="00E40169"/>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A15"/>
    <w:rsid w:val="00E55F4B"/>
    <w:rsid w:val="00E56D54"/>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47"/>
    <w:rsid w:val="00EB44C3"/>
    <w:rsid w:val="00EB4CC4"/>
    <w:rsid w:val="00EB6A13"/>
    <w:rsid w:val="00EB732C"/>
    <w:rsid w:val="00EB7576"/>
    <w:rsid w:val="00EC0654"/>
    <w:rsid w:val="00EC0E01"/>
    <w:rsid w:val="00EC1399"/>
    <w:rsid w:val="00EC1C2B"/>
    <w:rsid w:val="00EC1D74"/>
    <w:rsid w:val="00EC3502"/>
    <w:rsid w:val="00EC4061"/>
    <w:rsid w:val="00EC4604"/>
    <w:rsid w:val="00EC509B"/>
    <w:rsid w:val="00EC66D4"/>
    <w:rsid w:val="00ED0519"/>
    <w:rsid w:val="00ED0AE0"/>
    <w:rsid w:val="00ED199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1259"/>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5612"/>
    <w:rsid w:val="00F3593B"/>
    <w:rsid w:val="00F365A4"/>
    <w:rsid w:val="00F36DC5"/>
    <w:rsid w:val="00F40E9B"/>
    <w:rsid w:val="00F4224A"/>
    <w:rsid w:val="00F42BF8"/>
    <w:rsid w:val="00F43401"/>
    <w:rsid w:val="00F435E6"/>
    <w:rsid w:val="00F43635"/>
    <w:rsid w:val="00F45024"/>
    <w:rsid w:val="00F4552D"/>
    <w:rsid w:val="00F45E3F"/>
    <w:rsid w:val="00F469E9"/>
    <w:rsid w:val="00F500C7"/>
    <w:rsid w:val="00F50B61"/>
    <w:rsid w:val="00F51565"/>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6118"/>
    <w:rsid w:val="00F7671E"/>
    <w:rsid w:val="00F767DA"/>
    <w:rsid w:val="00F77206"/>
    <w:rsid w:val="00F77C31"/>
    <w:rsid w:val="00F80E46"/>
    <w:rsid w:val="00F80F9D"/>
    <w:rsid w:val="00F823A3"/>
    <w:rsid w:val="00F85060"/>
    <w:rsid w:val="00F85938"/>
    <w:rsid w:val="00F86DE6"/>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semiHidden/>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uiPriority w:val="99"/>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nyc@kh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kutik@kh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692\Desktop\Psychiatrie%20PD\C%20-%20TDS\01%20-%20ZD\vnyc@kh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692\Desktop\Psychiatrie%20PD\C%20-%20TDS\01%20-%20ZD\josef.kubicek@nemjc.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2.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0725F-640B-4392-A608-46EA7E009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21</Pages>
  <Words>10862</Words>
  <Characters>65897</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76606</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Kadaníková Alena Ing.</cp:lastModifiedBy>
  <cp:revision>7</cp:revision>
  <cp:lastPrinted>2022-03-07T09:01:00Z</cp:lastPrinted>
  <dcterms:created xsi:type="dcterms:W3CDTF">2025-10-17T08:08:00Z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