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94648F" w14:textId="6A722AB8" w:rsidR="006D38F9" w:rsidRPr="008242A7" w:rsidRDefault="006D38F9" w:rsidP="008242A7">
      <w:pPr>
        <w:pStyle w:val="Nadpis4"/>
        <w:rPr>
          <w:rFonts w:ascii="Verdana" w:hAnsi="Verdana" w:cstheme="minorHAnsi"/>
          <w:b w:val="0"/>
          <w:sz w:val="18"/>
          <w:szCs w:val="18"/>
        </w:rPr>
      </w:pPr>
      <w:r>
        <w:rPr>
          <w:rFonts w:ascii="Verdana" w:hAnsi="Verdana" w:cstheme="minorHAnsi"/>
          <w:sz w:val="22"/>
          <w:szCs w:val="22"/>
        </w:rPr>
        <w:tab/>
      </w:r>
      <w:r>
        <w:rPr>
          <w:rFonts w:ascii="Verdana" w:hAnsi="Verdana" w:cstheme="minorHAnsi"/>
          <w:sz w:val="22"/>
          <w:szCs w:val="22"/>
        </w:rPr>
        <w:tab/>
      </w:r>
      <w:r>
        <w:rPr>
          <w:rFonts w:ascii="Verdana" w:hAnsi="Verdana" w:cstheme="minorHAnsi"/>
          <w:sz w:val="22"/>
          <w:szCs w:val="22"/>
        </w:rPr>
        <w:tab/>
      </w:r>
      <w:r>
        <w:rPr>
          <w:rFonts w:ascii="Verdana" w:hAnsi="Verdana" w:cstheme="minorHAnsi"/>
          <w:sz w:val="22"/>
          <w:szCs w:val="22"/>
        </w:rPr>
        <w:tab/>
      </w:r>
      <w:r>
        <w:rPr>
          <w:rFonts w:ascii="Verdana" w:hAnsi="Verdana" w:cstheme="minorHAnsi"/>
          <w:sz w:val="22"/>
          <w:szCs w:val="22"/>
        </w:rPr>
        <w:tab/>
      </w:r>
      <w:r>
        <w:rPr>
          <w:rFonts w:ascii="Verdana" w:hAnsi="Verdana" w:cstheme="minorHAnsi"/>
          <w:sz w:val="22"/>
          <w:szCs w:val="22"/>
        </w:rPr>
        <w:tab/>
      </w:r>
      <w:r>
        <w:rPr>
          <w:rFonts w:ascii="Verdana" w:hAnsi="Verdana" w:cstheme="minorHAnsi"/>
          <w:sz w:val="22"/>
          <w:szCs w:val="22"/>
        </w:rPr>
        <w:tab/>
      </w:r>
      <w:r>
        <w:rPr>
          <w:rFonts w:ascii="Verdana" w:hAnsi="Verdana" w:cstheme="minorHAnsi"/>
          <w:sz w:val="22"/>
          <w:szCs w:val="22"/>
        </w:rPr>
        <w:tab/>
      </w:r>
      <w:r>
        <w:rPr>
          <w:rFonts w:ascii="Verdana" w:hAnsi="Verdana" w:cstheme="minorHAnsi"/>
          <w:sz w:val="22"/>
          <w:szCs w:val="22"/>
        </w:rPr>
        <w:tab/>
      </w:r>
      <w:r>
        <w:rPr>
          <w:rFonts w:ascii="Verdana" w:hAnsi="Verdana" w:cstheme="minorHAnsi"/>
          <w:sz w:val="22"/>
          <w:szCs w:val="22"/>
        </w:rPr>
        <w:tab/>
      </w:r>
      <w:r w:rsidRPr="008242A7">
        <w:rPr>
          <w:rFonts w:ascii="Verdana" w:hAnsi="Verdana" w:cstheme="minorHAnsi"/>
          <w:b w:val="0"/>
          <w:sz w:val="18"/>
          <w:szCs w:val="18"/>
        </w:rPr>
        <w:t xml:space="preserve">Příloha č. </w:t>
      </w:r>
      <w:r w:rsidR="008242A7">
        <w:rPr>
          <w:rFonts w:ascii="Verdana" w:hAnsi="Verdana" w:cstheme="minorHAnsi"/>
          <w:b w:val="0"/>
          <w:sz w:val="18"/>
          <w:szCs w:val="18"/>
        </w:rPr>
        <w:t>2)</w:t>
      </w:r>
      <w:r w:rsidRPr="008242A7">
        <w:rPr>
          <w:rFonts w:ascii="Verdana" w:hAnsi="Verdana" w:cstheme="minorHAnsi"/>
          <w:b w:val="0"/>
          <w:sz w:val="18"/>
          <w:szCs w:val="18"/>
        </w:rPr>
        <w:t xml:space="preserve"> Výzvy</w:t>
      </w:r>
    </w:p>
    <w:p w14:paraId="74F96A51" w14:textId="77777777" w:rsidR="008242A7" w:rsidRDefault="008242A7" w:rsidP="008242A7">
      <w:pPr>
        <w:pStyle w:val="Nadpis4"/>
        <w:rPr>
          <w:rFonts w:ascii="Verdana" w:hAnsi="Verdana" w:cstheme="minorHAnsi"/>
          <w:sz w:val="22"/>
          <w:szCs w:val="22"/>
        </w:rPr>
      </w:pPr>
    </w:p>
    <w:p w14:paraId="3F81C362" w14:textId="45C6C17B" w:rsidR="008A0B40" w:rsidRPr="008242A7" w:rsidRDefault="006C4181" w:rsidP="008242A7">
      <w:pPr>
        <w:pStyle w:val="Nadpis4"/>
        <w:rPr>
          <w:rFonts w:ascii="Verdana" w:hAnsi="Verdana" w:cstheme="minorHAnsi"/>
          <w:sz w:val="22"/>
          <w:szCs w:val="22"/>
        </w:rPr>
      </w:pPr>
      <w:r w:rsidRPr="008242A7">
        <w:rPr>
          <w:rFonts w:ascii="Verdana" w:hAnsi="Verdana" w:cstheme="minorHAnsi"/>
          <w:sz w:val="22"/>
          <w:szCs w:val="22"/>
        </w:rPr>
        <w:t>Kupní smlouva</w:t>
      </w:r>
    </w:p>
    <w:p w14:paraId="1BF987E7" w14:textId="77777777" w:rsidR="00E77984" w:rsidRPr="008242A7" w:rsidRDefault="00E77984" w:rsidP="00E77984"/>
    <w:p w14:paraId="7031636F" w14:textId="1B6898DC" w:rsidR="008A0B40" w:rsidRPr="008242A7" w:rsidRDefault="006C4181">
      <w:pPr>
        <w:pStyle w:val="Podtitul"/>
        <w:pBdr>
          <w:bottom w:val="single" w:sz="12" w:space="1" w:color="auto"/>
        </w:pBdr>
        <w:rPr>
          <w:rFonts w:ascii="Verdana" w:hAnsi="Verdana" w:cstheme="minorHAnsi"/>
          <w:b w:val="0"/>
          <w:sz w:val="18"/>
          <w:szCs w:val="18"/>
        </w:rPr>
      </w:pPr>
      <w:r w:rsidRPr="008242A7">
        <w:rPr>
          <w:rFonts w:ascii="Verdana" w:hAnsi="Verdana" w:cstheme="minorHAnsi"/>
          <w:b w:val="0"/>
          <w:sz w:val="18"/>
          <w:szCs w:val="18"/>
        </w:rPr>
        <w:t xml:space="preserve">uzavřená dle ustanovení § 2079 a násl. zákona č. 89/2012 Sb., občanský zákoník (dále jen </w:t>
      </w:r>
      <w:r w:rsidR="005C22D0">
        <w:rPr>
          <w:rFonts w:ascii="Verdana" w:hAnsi="Verdana" w:cstheme="minorHAnsi"/>
          <w:b w:val="0"/>
          <w:sz w:val="18"/>
          <w:szCs w:val="18"/>
        </w:rPr>
        <w:t>„občanský zákoník</w:t>
      </w:r>
      <w:r w:rsidR="008242A7">
        <w:rPr>
          <w:rFonts w:ascii="Verdana" w:hAnsi="Verdana" w:cstheme="minorHAnsi"/>
          <w:b w:val="0"/>
          <w:sz w:val="18"/>
          <w:szCs w:val="18"/>
        </w:rPr>
        <w:t>“)</w:t>
      </w:r>
    </w:p>
    <w:p w14:paraId="31C09B8D" w14:textId="77777777" w:rsidR="008A0B40" w:rsidRPr="008242A7" w:rsidRDefault="008A0B40">
      <w:pPr>
        <w:pStyle w:val="Podtitul"/>
        <w:rPr>
          <w:rFonts w:ascii="Verdana" w:hAnsi="Verdana" w:cstheme="minorHAnsi"/>
          <w:b w:val="0"/>
          <w:sz w:val="18"/>
          <w:szCs w:val="18"/>
        </w:rPr>
      </w:pPr>
    </w:p>
    <w:p w14:paraId="451C3E5F" w14:textId="77777777" w:rsidR="008A0B40" w:rsidRPr="008242A7" w:rsidRDefault="006C4181">
      <w:pPr>
        <w:pStyle w:val="Podtitul"/>
        <w:rPr>
          <w:rFonts w:ascii="Verdana" w:hAnsi="Verdana" w:cstheme="minorHAnsi"/>
          <w:b w:val="0"/>
          <w:sz w:val="18"/>
          <w:szCs w:val="18"/>
        </w:rPr>
      </w:pPr>
      <w:r w:rsidRPr="008242A7">
        <w:rPr>
          <w:rFonts w:ascii="Verdana" w:hAnsi="Verdana" w:cstheme="minorHAnsi"/>
          <w:b w:val="0"/>
          <w:sz w:val="18"/>
          <w:szCs w:val="18"/>
        </w:rPr>
        <w:t>Níže uvedeného dne, měsíce a roku byla uzavřena mezi smluvními stranami kupní smlouva tohoto znění:</w:t>
      </w:r>
    </w:p>
    <w:p w14:paraId="5ABFFC7E" w14:textId="3D8777EF" w:rsidR="008A0B40" w:rsidRPr="008242A7" w:rsidRDefault="008A0B40">
      <w:pPr>
        <w:pStyle w:val="Podtitul"/>
        <w:spacing w:line="276" w:lineRule="auto"/>
        <w:rPr>
          <w:rFonts w:ascii="Verdana" w:hAnsi="Verdana" w:cstheme="minorHAnsi"/>
          <w:sz w:val="18"/>
          <w:szCs w:val="18"/>
        </w:rPr>
      </w:pPr>
    </w:p>
    <w:p w14:paraId="1110E405" w14:textId="77777777" w:rsidR="00E77984" w:rsidRPr="008242A7" w:rsidRDefault="00E77984">
      <w:pPr>
        <w:pStyle w:val="Podtitul"/>
        <w:spacing w:line="276" w:lineRule="auto"/>
        <w:rPr>
          <w:rFonts w:ascii="Verdana" w:hAnsi="Verdana" w:cstheme="minorHAnsi"/>
          <w:sz w:val="18"/>
          <w:szCs w:val="18"/>
        </w:rPr>
      </w:pPr>
    </w:p>
    <w:p w14:paraId="7C372AF3" w14:textId="77777777" w:rsidR="00130873" w:rsidRPr="008242A7" w:rsidRDefault="00130873">
      <w:pPr>
        <w:pStyle w:val="Podtitul"/>
        <w:spacing w:line="276" w:lineRule="auto"/>
        <w:rPr>
          <w:rFonts w:ascii="Verdana" w:hAnsi="Verdana" w:cstheme="minorHAnsi"/>
          <w:sz w:val="18"/>
          <w:szCs w:val="18"/>
        </w:rPr>
      </w:pPr>
    </w:p>
    <w:p w14:paraId="12464E49" w14:textId="6B77964C" w:rsidR="008A0B40" w:rsidRPr="008242A7" w:rsidRDefault="006C4181">
      <w:pPr>
        <w:pStyle w:val="Nadpis4"/>
        <w:spacing w:line="276" w:lineRule="auto"/>
        <w:rPr>
          <w:rFonts w:ascii="Verdana" w:hAnsi="Verdana" w:cstheme="minorHAnsi"/>
          <w:sz w:val="18"/>
          <w:szCs w:val="18"/>
        </w:rPr>
      </w:pPr>
      <w:r w:rsidRPr="008242A7">
        <w:rPr>
          <w:rFonts w:ascii="Verdana" w:hAnsi="Verdana" w:cstheme="minorHAnsi"/>
          <w:sz w:val="18"/>
          <w:szCs w:val="18"/>
        </w:rPr>
        <w:t>I. Smluvní strany</w:t>
      </w:r>
    </w:p>
    <w:p w14:paraId="65CDE2B5" w14:textId="77777777" w:rsidR="00130873" w:rsidRPr="008242A7" w:rsidRDefault="00130873" w:rsidP="00130873">
      <w:pPr>
        <w:rPr>
          <w:rFonts w:ascii="Verdana" w:hAnsi="Verdana"/>
          <w:sz w:val="18"/>
          <w:szCs w:val="18"/>
        </w:rPr>
      </w:pPr>
    </w:p>
    <w:p w14:paraId="677F8069" w14:textId="77777777" w:rsidR="008A0B40" w:rsidRPr="008242A7" w:rsidRDefault="006C4181">
      <w:pPr>
        <w:pStyle w:val="Zkladntext2"/>
        <w:spacing w:after="120"/>
        <w:rPr>
          <w:rFonts w:ascii="Verdana" w:hAnsi="Verdana" w:cstheme="minorHAnsi"/>
          <w:b/>
          <w:bCs/>
          <w:sz w:val="18"/>
          <w:szCs w:val="18"/>
        </w:rPr>
      </w:pPr>
      <w:r w:rsidRPr="008242A7">
        <w:rPr>
          <w:rFonts w:ascii="Verdana" w:hAnsi="Verdana" w:cstheme="minorHAnsi"/>
          <w:b/>
          <w:bCs/>
          <w:sz w:val="18"/>
          <w:szCs w:val="18"/>
        </w:rPr>
        <w:t>1. Kupující</w:t>
      </w:r>
    </w:p>
    <w:p w14:paraId="216E2BB7" w14:textId="6B8C9A0A" w:rsidR="008A0B40" w:rsidRDefault="009900AD" w:rsidP="00A045CF">
      <w:pPr>
        <w:pStyle w:val="Zkladntext2"/>
        <w:tabs>
          <w:tab w:val="left" w:pos="1800"/>
        </w:tabs>
        <w:rPr>
          <w:rFonts w:ascii="Verdana" w:hAnsi="Verdana" w:cstheme="minorHAnsi"/>
          <w:b/>
          <w:sz w:val="18"/>
          <w:szCs w:val="18"/>
        </w:rPr>
      </w:pPr>
      <w:r w:rsidRPr="008242A7">
        <w:rPr>
          <w:rFonts w:ascii="Verdana" w:hAnsi="Verdana" w:cstheme="minorHAnsi"/>
          <w:sz w:val="18"/>
          <w:szCs w:val="18"/>
        </w:rPr>
        <w:t>název:</w:t>
      </w:r>
      <w:r w:rsidRPr="008242A7">
        <w:rPr>
          <w:rFonts w:ascii="Verdana" w:hAnsi="Verdana" w:cstheme="minorHAnsi"/>
          <w:sz w:val="18"/>
          <w:szCs w:val="18"/>
        </w:rPr>
        <w:tab/>
      </w:r>
      <w:r w:rsidRPr="008242A7">
        <w:rPr>
          <w:rFonts w:ascii="Verdana" w:hAnsi="Verdana" w:cstheme="minorHAnsi"/>
          <w:sz w:val="18"/>
          <w:szCs w:val="18"/>
        </w:rPr>
        <w:tab/>
      </w:r>
      <w:r w:rsidR="00A045CF" w:rsidRPr="008242A7">
        <w:rPr>
          <w:rFonts w:ascii="Verdana" w:hAnsi="Verdana" w:cstheme="minorHAnsi"/>
          <w:b/>
          <w:sz w:val="18"/>
          <w:szCs w:val="18"/>
        </w:rPr>
        <w:t>Zdravotnická záchranná služba Královéhradeckého kraje</w:t>
      </w:r>
    </w:p>
    <w:p w14:paraId="1A8FD0B8" w14:textId="60EE58E5" w:rsidR="008A0B40" w:rsidRPr="008242A7" w:rsidRDefault="00B12470" w:rsidP="00B12470">
      <w:pPr>
        <w:pStyle w:val="Zkladntext2"/>
        <w:tabs>
          <w:tab w:val="left" w:pos="1800"/>
        </w:tabs>
        <w:rPr>
          <w:rFonts w:ascii="Verdana" w:hAnsi="Verdana" w:cstheme="minorHAnsi"/>
          <w:sz w:val="18"/>
          <w:szCs w:val="18"/>
        </w:rPr>
      </w:pPr>
      <w:r>
        <w:rPr>
          <w:rFonts w:ascii="Verdana" w:hAnsi="Verdana" w:cstheme="minorHAnsi"/>
          <w:sz w:val="18"/>
          <w:szCs w:val="18"/>
        </w:rPr>
        <w:t>sídlo:</w:t>
      </w:r>
      <w:r>
        <w:rPr>
          <w:rFonts w:ascii="Verdana" w:hAnsi="Verdana" w:cstheme="minorHAnsi"/>
          <w:sz w:val="18"/>
          <w:szCs w:val="18"/>
        </w:rPr>
        <w:tab/>
      </w:r>
      <w:r>
        <w:rPr>
          <w:rFonts w:ascii="Verdana" w:hAnsi="Verdana" w:cstheme="minorHAnsi"/>
          <w:sz w:val="18"/>
          <w:szCs w:val="18"/>
        </w:rPr>
        <w:tab/>
        <w:t>Hradecká 1690/2A, 500 12 Hradec Králové</w:t>
      </w:r>
      <w:r w:rsidR="008242A7">
        <w:rPr>
          <w:rFonts w:ascii="Verdana" w:hAnsi="Verdana" w:cstheme="minorHAnsi"/>
          <w:b/>
          <w:sz w:val="18"/>
          <w:szCs w:val="18"/>
        </w:rPr>
        <w:tab/>
      </w:r>
      <w:r w:rsidR="008242A7">
        <w:rPr>
          <w:rFonts w:ascii="Verdana" w:hAnsi="Verdana" w:cstheme="minorHAnsi"/>
          <w:b/>
          <w:sz w:val="18"/>
          <w:szCs w:val="18"/>
        </w:rPr>
        <w:tab/>
      </w:r>
      <w:r w:rsidR="00A045CF" w:rsidRPr="008242A7">
        <w:rPr>
          <w:rFonts w:ascii="Verdana" w:hAnsi="Verdana" w:cstheme="minorHAnsi"/>
          <w:sz w:val="18"/>
          <w:szCs w:val="18"/>
        </w:rPr>
        <w:t xml:space="preserve"> </w:t>
      </w:r>
    </w:p>
    <w:p w14:paraId="29A76453" w14:textId="24D1102C" w:rsidR="008A0B40" w:rsidRPr="008242A7" w:rsidRDefault="006C4181" w:rsidP="00A045CF">
      <w:pPr>
        <w:pStyle w:val="Zkladntext2"/>
        <w:tabs>
          <w:tab w:val="left" w:pos="1985"/>
        </w:tabs>
        <w:ind w:left="1985" w:hanging="1985"/>
        <w:rPr>
          <w:rFonts w:ascii="Verdana" w:hAnsi="Verdana" w:cstheme="minorHAnsi"/>
          <w:sz w:val="18"/>
          <w:szCs w:val="18"/>
        </w:rPr>
      </w:pPr>
      <w:r w:rsidRPr="008242A7">
        <w:rPr>
          <w:rFonts w:ascii="Verdana" w:hAnsi="Verdana" w:cstheme="minorHAnsi"/>
          <w:sz w:val="18"/>
          <w:szCs w:val="18"/>
        </w:rPr>
        <w:t xml:space="preserve">zastoupený:               </w:t>
      </w:r>
      <w:r w:rsidR="00196FE9" w:rsidRPr="008242A7">
        <w:rPr>
          <w:rFonts w:ascii="Verdana" w:hAnsi="Verdana" w:cstheme="minorHAnsi"/>
          <w:sz w:val="18"/>
          <w:szCs w:val="18"/>
        </w:rPr>
        <w:t xml:space="preserve"> </w:t>
      </w:r>
      <w:r w:rsidR="009900AD" w:rsidRPr="008242A7">
        <w:rPr>
          <w:rFonts w:ascii="Verdana" w:hAnsi="Verdana" w:cstheme="minorHAnsi"/>
          <w:sz w:val="18"/>
          <w:szCs w:val="18"/>
        </w:rPr>
        <w:t xml:space="preserve">MUDr. Liborem </w:t>
      </w:r>
      <w:proofErr w:type="spellStart"/>
      <w:r w:rsidR="009900AD" w:rsidRPr="008242A7">
        <w:rPr>
          <w:rFonts w:ascii="Verdana" w:hAnsi="Verdana" w:cstheme="minorHAnsi"/>
          <w:sz w:val="18"/>
          <w:szCs w:val="18"/>
        </w:rPr>
        <w:t>Senetou</w:t>
      </w:r>
      <w:proofErr w:type="spellEnd"/>
      <w:r w:rsidR="00B12470">
        <w:rPr>
          <w:rFonts w:ascii="Verdana" w:hAnsi="Verdana" w:cstheme="minorHAnsi"/>
          <w:sz w:val="18"/>
          <w:szCs w:val="18"/>
        </w:rPr>
        <w:t>, ředitelem</w:t>
      </w:r>
    </w:p>
    <w:p w14:paraId="15C09E72" w14:textId="63A0728C" w:rsidR="008A0B40" w:rsidRPr="008242A7" w:rsidRDefault="006C4181">
      <w:pPr>
        <w:pStyle w:val="Zkladntext2"/>
        <w:rPr>
          <w:rFonts w:ascii="Verdana" w:hAnsi="Verdana" w:cstheme="minorHAnsi"/>
          <w:sz w:val="18"/>
          <w:szCs w:val="18"/>
        </w:rPr>
      </w:pPr>
      <w:r w:rsidRPr="008242A7">
        <w:rPr>
          <w:rFonts w:ascii="Verdana" w:hAnsi="Verdana" w:cstheme="minorHAnsi"/>
          <w:sz w:val="18"/>
          <w:szCs w:val="18"/>
        </w:rPr>
        <w:t xml:space="preserve">IČO:                           </w:t>
      </w:r>
      <w:r w:rsidR="00A045CF" w:rsidRPr="008242A7">
        <w:rPr>
          <w:rFonts w:ascii="Verdana" w:hAnsi="Verdana" w:cstheme="minorHAnsi"/>
          <w:sz w:val="18"/>
          <w:szCs w:val="18"/>
        </w:rPr>
        <w:t>48145122</w:t>
      </w:r>
      <w:r w:rsidRPr="008242A7">
        <w:rPr>
          <w:rFonts w:ascii="Verdana" w:hAnsi="Verdana" w:cstheme="minorHAnsi"/>
          <w:sz w:val="18"/>
          <w:szCs w:val="18"/>
        </w:rPr>
        <w:t xml:space="preserve">     </w:t>
      </w:r>
    </w:p>
    <w:p w14:paraId="198B2A2C" w14:textId="5D1421F3" w:rsidR="008A0B40" w:rsidRPr="008242A7" w:rsidRDefault="006C4181">
      <w:pPr>
        <w:pStyle w:val="Zkladntext2"/>
        <w:rPr>
          <w:rFonts w:ascii="Verdana" w:hAnsi="Verdana" w:cstheme="minorHAnsi"/>
          <w:sz w:val="18"/>
          <w:szCs w:val="18"/>
        </w:rPr>
      </w:pPr>
      <w:r w:rsidRPr="008242A7">
        <w:rPr>
          <w:rFonts w:ascii="Verdana" w:hAnsi="Verdana" w:cstheme="minorHAnsi"/>
          <w:sz w:val="18"/>
          <w:szCs w:val="18"/>
        </w:rPr>
        <w:t>DIČ:                           není plátcem DPH</w:t>
      </w:r>
    </w:p>
    <w:p w14:paraId="0ADD9AA7" w14:textId="7D1D02A8" w:rsidR="008A0B40" w:rsidRPr="008242A7" w:rsidRDefault="006C4181">
      <w:pPr>
        <w:pStyle w:val="Zkladntext2"/>
        <w:rPr>
          <w:rFonts w:ascii="Verdana" w:hAnsi="Verdana" w:cstheme="minorHAnsi"/>
          <w:sz w:val="18"/>
          <w:szCs w:val="18"/>
        </w:rPr>
      </w:pPr>
      <w:r w:rsidRPr="008242A7">
        <w:rPr>
          <w:rFonts w:ascii="Verdana" w:hAnsi="Verdana" w:cstheme="minorHAnsi"/>
          <w:sz w:val="18"/>
          <w:szCs w:val="18"/>
        </w:rPr>
        <w:t xml:space="preserve">bankovní spojení:   </w:t>
      </w:r>
      <w:r w:rsidR="009900AD" w:rsidRPr="008242A7">
        <w:rPr>
          <w:rFonts w:ascii="Verdana" w:hAnsi="Verdana" w:cstheme="minorHAnsi"/>
          <w:sz w:val="18"/>
          <w:szCs w:val="18"/>
        </w:rPr>
        <w:t xml:space="preserve">     Komerční </w:t>
      </w:r>
      <w:r w:rsidR="008242A7">
        <w:rPr>
          <w:rFonts w:ascii="Verdana" w:hAnsi="Verdana" w:cstheme="minorHAnsi"/>
          <w:sz w:val="18"/>
          <w:szCs w:val="18"/>
        </w:rPr>
        <w:t>b</w:t>
      </w:r>
      <w:r w:rsidR="009900AD" w:rsidRPr="008242A7">
        <w:rPr>
          <w:rFonts w:ascii="Verdana" w:hAnsi="Verdana" w:cstheme="minorHAnsi"/>
          <w:sz w:val="18"/>
          <w:szCs w:val="18"/>
        </w:rPr>
        <w:t>anka</w:t>
      </w:r>
      <w:r w:rsidR="00B12470">
        <w:rPr>
          <w:rFonts w:ascii="Verdana" w:hAnsi="Verdana" w:cstheme="minorHAnsi"/>
          <w:sz w:val="18"/>
          <w:szCs w:val="18"/>
        </w:rPr>
        <w:t>, a.s.</w:t>
      </w:r>
    </w:p>
    <w:p w14:paraId="7282A2C6" w14:textId="4E6EA62C" w:rsidR="008A0B40" w:rsidRPr="008242A7" w:rsidRDefault="006C4181">
      <w:pPr>
        <w:pStyle w:val="Zkladntext2"/>
        <w:rPr>
          <w:rFonts w:ascii="Verdana" w:hAnsi="Verdana" w:cstheme="minorHAnsi"/>
          <w:sz w:val="18"/>
          <w:szCs w:val="18"/>
        </w:rPr>
      </w:pPr>
      <w:r w:rsidRPr="008242A7">
        <w:rPr>
          <w:rFonts w:ascii="Verdana" w:hAnsi="Verdana" w:cstheme="minorHAnsi"/>
          <w:sz w:val="18"/>
          <w:szCs w:val="18"/>
        </w:rPr>
        <w:t xml:space="preserve">číslo účtu:                   </w:t>
      </w:r>
      <w:r w:rsidR="009900AD" w:rsidRPr="008242A7">
        <w:rPr>
          <w:rFonts w:ascii="Verdana" w:hAnsi="Verdana" w:cstheme="minorHAnsi"/>
          <w:sz w:val="18"/>
          <w:szCs w:val="18"/>
        </w:rPr>
        <w:t>37237511/0100</w:t>
      </w:r>
    </w:p>
    <w:p w14:paraId="232913DD" w14:textId="77777777" w:rsidR="00E77984" w:rsidRPr="008242A7" w:rsidRDefault="00E77984">
      <w:pPr>
        <w:pStyle w:val="Zkladntext2"/>
        <w:rPr>
          <w:rFonts w:ascii="Verdana" w:hAnsi="Verdana" w:cstheme="minorHAnsi"/>
          <w:sz w:val="18"/>
          <w:szCs w:val="18"/>
        </w:rPr>
      </w:pPr>
    </w:p>
    <w:p w14:paraId="69868150" w14:textId="77777777" w:rsidR="00B12470" w:rsidRPr="00B12470" w:rsidRDefault="00B12470" w:rsidP="00B12470">
      <w:pPr>
        <w:pStyle w:val="Zkladntext2"/>
        <w:jc w:val="both"/>
        <w:rPr>
          <w:rFonts w:ascii="Verdana" w:hAnsi="Verdana" w:cstheme="minorHAnsi"/>
          <w:sz w:val="18"/>
          <w:szCs w:val="18"/>
        </w:rPr>
      </w:pPr>
      <w:r w:rsidRPr="00B12470">
        <w:rPr>
          <w:rFonts w:ascii="Verdana" w:hAnsi="Verdana" w:cstheme="minorHAnsi"/>
          <w:sz w:val="18"/>
          <w:szCs w:val="18"/>
        </w:rPr>
        <w:t xml:space="preserve">Zapsaný v obchodním rejstříku vedeném u Krajského soudu v Hradci Králové, v oddílu </w:t>
      </w:r>
      <w:proofErr w:type="spellStart"/>
      <w:r w:rsidRPr="00B12470">
        <w:rPr>
          <w:rFonts w:ascii="Verdana" w:hAnsi="Verdana" w:cstheme="minorHAnsi"/>
          <w:sz w:val="18"/>
          <w:szCs w:val="18"/>
        </w:rPr>
        <w:t>Pr</w:t>
      </w:r>
      <w:proofErr w:type="spellEnd"/>
      <w:r w:rsidRPr="00B12470">
        <w:rPr>
          <w:rFonts w:ascii="Verdana" w:hAnsi="Verdana" w:cstheme="minorHAnsi"/>
          <w:sz w:val="18"/>
          <w:szCs w:val="18"/>
        </w:rPr>
        <w:t>, vložce číslo 829</w:t>
      </w:r>
    </w:p>
    <w:p w14:paraId="6A358BD9" w14:textId="77777777" w:rsidR="00B12470" w:rsidRDefault="00B12470">
      <w:pPr>
        <w:pStyle w:val="Zkladntext2"/>
        <w:rPr>
          <w:rFonts w:ascii="Verdana" w:hAnsi="Verdana" w:cstheme="minorHAnsi"/>
          <w:sz w:val="18"/>
          <w:szCs w:val="18"/>
        </w:rPr>
      </w:pPr>
    </w:p>
    <w:p w14:paraId="24C73465" w14:textId="77777777" w:rsidR="00B12470" w:rsidRDefault="00B12470">
      <w:pPr>
        <w:pStyle w:val="Zkladntext2"/>
        <w:rPr>
          <w:rFonts w:ascii="Verdana" w:hAnsi="Verdana" w:cstheme="minorHAnsi"/>
          <w:sz w:val="18"/>
          <w:szCs w:val="18"/>
        </w:rPr>
      </w:pPr>
    </w:p>
    <w:p w14:paraId="2B7636D9" w14:textId="4394211D" w:rsidR="008A0B40" w:rsidRPr="008242A7" w:rsidRDefault="006C4181">
      <w:pPr>
        <w:pStyle w:val="Zkladntext2"/>
        <w:rPr>
          <w:rFonts w:ascii="Verdana" w:hAnsi="Verdana" w:cstheme="minorHAnsi"/>
          <w:sz w:val="18"/>
          <w:szCs w:val="18"/>
        </w:rPr>
      </w:pPr>
      <w:r w:rsidRPr="008242A7">
        <w:rPr>
          <w:rFonts w:ascii="Verdana" w:hAnsi="Verdana" w:cstheme="minorHAnsi"/>
          <w:sz w:val="18"/>
          <w:szCs w:val="18"/>
        </w:rPr>
        <w:t xml:space="preserve">dále jen </w:t>
      </w:r>
      <w:r w:rsidRPr="00B12470">
        <w:rPr>
          <w:rFonts w:ascii="Verdana" w:hAnsi="Verdana" w:cstheme="minorHAnsi"/>
          <w:i/>
          <w:sz w:val="18"/>
          <w:szCs w:val="18"/>
        </w:rPr>
        <w:t>„kupující“</w:t>
      </w:r>
    </w:p>
    <w:p w14:paraId="7122FCAB" w14:textId="267F38C2" w:rsidR="008A0B40" w:rsidRPr="008242A7" w:rsidRDefault="008A0B40">
      <w:pPr>
        <w:pStyle w:val="Zkladntext2"/>
        <w:rPr>
          <w:rFonts w:ascii="Verdana" w:hAnsi="Verdana" w:cstheme="minorHAnsi"/>
          <w:sz w:val="18"/>
          <w:szCs w:val="18"/>
        </w:rPr>
      </w:pPr>
    </w:p>
    <w:p w14:paraId="79B13FBE" w14:textId="77777777" w:rsidR="00130873" w:rsidRPr="008242A7" w:rsidRDefault="00130873">
      <w:pPr>
        <w:pStyle w:val="Zkladntext2"/>
        <w:rPr>
          <w:rFonts w:ascii="Verdana" w:hAnsi="Verdana" w:cstheme="minorHAnsi"/>
          <w:sz w:val="18"/>
          <w:szCs w:val="18"/>
        </w:rPr>
      </w:pPr>
    </w:p>
    <w:p w14:paraId="5F2BEC12" w14:textId="77777777" w:rsidR="008A0B40" w:rsidRPr="008242A7" w:rsidRDefault="006C4181">
      <w:pPr>
        <w:jc w:val="both"/>
        <w:outlineLvl w:val="0"/>
        <w:rPr>
          <w:rFonts w:ascii="Verdana" w:hAnsi="Verdana" w:cstheme="minorHAnsi"/>
          <w:b/>
          <w:sz w:val="18"/>
          <w:szCs w:val="18"/>
        </w:rPr>
      </w:pPr>
      <w:r w:rsidRPr="008242A7">
        <w:rPr>
          <w:rFonts w:ascii="Verdana" w:hAnsi="Verdana" w:cstheme="minorHAnsi"/>
          <w:b/>
          <w:sz w:val="18"/>
          <w:szCs w:val="18"/>
        </w:rPr>
        <w:t>2. Prodávající</w:t>
      </w:r>
    </w:p>
    <w:p w14:paraId="330C4AB4" w14:textId="77777777" w:rsidR="008A0B40" w:rsidRPr="008242A7" w:rsidRDefault="008A0B40">
      <w:pPr>
        <w:jc w:val="both"/>
        <w:outlineLvl w:val="0"/>
        <w:rPr>
          <w:rFonts w:ascii="Verdana" w:hAnsi="Verdana" w:cstheme="minorHAnsi"/>
          <w:bCs/>
          <w:sz w:val="18"/>
          <w:szCs w:val="18"/>
        </w:rPr>
      </w:pPr>
    </w:p>
    <w:p w14:paraId="799A9EE6" w14:textId="47A624EC" w:rsidR="008A0B40" w:rsidRPr="008242A7" w:rsidRDefault="006C4181" w:rsidP="008242A7">
      <w:pPr>
        <w:jc w:val="both"/>
        <w:outlineLvl w:val="0"/>
        <w:rPr>
          <w:rFonts w:ascii="Verdana" w:hAnsi="Verdana" w:cstheme="minorHAnsi"/>
          <w:sz w:val="18"/>
          <w:szCs w:val="18"/>
        </w:rPr>
      </w:pPr>
      <w:r w:rsidRPr="008242A7">
        <w:rPr>
          <w:rFonts w:ascii="Verdana" w:hAnsi="Verdana" w:cstheme="minorHAnsi"/>
          <w:bCs/>
          <w:sz w:val="18"/>
          <w:szCs w:val="18"/>
        </w:rPr>
        <w:t>název:</w:t>
      </w:r>
      <w:r w:rsidRPr="008242A7">
        <w:rPr>
          <w:rFonts w:ascii="Verdana" w:hAnsi="Verdana" w:cstheme="minorHAnsi"/>
          <w:bCs/>
          <w:sz w:val="18"/>
          <w:szCs w:val="18"/>
        </w:rPr>
        <w:tab/>
      </w:r>
      <w:r w:rsidRPr="008242A7">
        <w:rPr>
          <w:rFonts w:ascii="Verdana" w:hAnsi="Verdana" w:cstheme="minorHAnsi"/>
          <w:bCs/>
          <w:sz w:val="18"/>
          <w:szCs w:val="18"/>
        </w:rPr>
        <w:tab/>
      </w:r>
      <w:r w:rsidRPr="008242A7">
        <w:rPr>
          <w:rFonts w:ascii="Verdana" w:hAnsi="Verdana" w:cstheme="minorHAnsi"/>
          <w:b/>
          <w:sz w:val="18"/>
          <w:szCs w:val="18"/>
        </w:rPr>
        <w:t xml:space="preserve">          </w:t>
      </w:r>
      <w:r w:rsidR="00130873" w:rsidRPr="008242A7">
        <w:rPr>
          <w:rFonts w:ascii="Verdana" w:hAnsi="Verdana" w:cstheme="minorHAnsi"/>
          <w:b/>
          <w:sz w:val="18"/>
          <w:szCs w:val="18"/>
        </w:rPr>
        <w:t xml:space="preserve"> </w:t>
      </w:r>
      <w:r w:rsidR="00976D87" w:rsidRPr="008242A7">
        <w:rPr>
          <w:rFonts w:ascii="Verdana" w:hAnsi="Verdana" w:cstheme="minorHAnsi"/>
          <w:b/>
          <w:sz w:val="18"/>
          <w:szCs w:val="18"/>
        </w:rPr>
        <w:tab/>
      </w:r>
      <w:r w:rsidR="008242A7" w:rsidRPr="008242A7">
        <w:rPr>
          <w:rFonts w:ascii="Verdana" w:hAnsi="Verdana" w:cstheme="minorHAnsi"/>
          <w:b/>
          <w:sz w:val="18"/>
          <w:szCs w:val="18"/>
          <w:highlight w:val="yellow"/>
        </w:rPr>
        <w:t>(</w:t>
      </w:r>
      <w:r w:rsidR="00B12470">
        <w:rPr>
          <w:rFonts w:ascii="Verdana" w:hAnsi="Verdana" w:cstheme="minorHAnsi"/>
          <w:b/>
          <w:sz w:val="18"/>
          <w:szCs w:val="18"/>
          <w:highlight w:val="yellow"/>
        </w:rPr>
        <w:t>bude doplněno před uzavřením smlouvy</w:t>
      </w:r>
      <w:r w:rsidR="008242A7" w:rsidRPr="008242A7">
        <w:rPr>
          <w:rFonts w:ascii="Verdana" w:hAnsi="Verdana" w:cstheme="minorHAnsi"/>
          <w:b/>
          <w:sz w:val="18"/>
          <w:szCs w:val="18"/>
          <w:highlight w:val="yellow"/>
        </w:rPr>
        <w:t>)</w:t>
      </w:r>
    </w:p>
    <w:p w14:paraId="3BCED0A5" w14:textId="46B1D173" w:rsidR="008A0B40" w:rsidRPr="008242A7" w:rsidRDefault="006C4181" w:rsidP="008242A7">
      <w:pPr>
        <w:jc w:val="both"/>
        <w:rPr>
          <w:rFonts w:ascii="Verdana" w:hAnsi="Verdana" w:cstheme="minorHAnsi"/>
          <w:sz w:val="18"/>
          <w:szCs w:val="18"/>
        </w:rPr>
      </w:pPr>
      <w:r w:rsidRPr="008242A7">
        <w:rPr>
          <w:rFonts w:ascii="Verdana" w:hAnsi="Verdana" w:cstheme="minorHAnsi"/>
          <w:sz w:val="18"/>
          <w:szCs w:val="18"/>
        </w:rPr>
        <w:t>sídlo:</w:t>
      </w:r>
      <w:r w:rsidRPr="008242A7">
        <w:rPr>
          <w:rFonts w:ascii="Verdana" w:hAnsi="Verdana" w:cstheme="minorHAnsi"/>
          <w:sz w:val="18"/>
          <w:szCs w:val="18"/>
        </w:rPr>
        <w:tab/>
      </w:r>
      <w:r w:rsidRPr="008242A7">
        <w:rPr>
          <w:rFonts w:ascii="Verdana" w:hAnsi="Verdana" w:cstheme="minorHAnsi"/>
          <w:sz w:val="18"/>
          <w:szCs w:val="18"/>
        </w:rPr>
        <w:tab/>
      </w:r>
      <w:r w:rsidR="00976D87" w:rsidRPr="008242A7">
        <w:rPr>
          <w:rFonts w:ascii="Verdana" w:hAnsi="Verdana" w:cstheme="minorHAnsi"/>
          <w:sz w:val="18"/>
          <w:szCs w:val="18"/>
        </w:rPr>
        <w:tab/>
      </w:r>
      <w:r w:rsidR="008242A7" w:rsidRPr="008242A7">
        <w:rPr>
          <w:rFonts w:ascii="Verdana" w:hAnsi="Verdana" w:cstheme="minorHAnsi"/>
          <w:sz w:val="18"/>
          <w:szCs w:val="18"/>
          <w:highlight w:val="yellow"/>
        </w:rPr>
        <w:t>(</w:t>
      </w:r>
      <w:r w:rsidR="00B12470">
        <w:rPr>
          <w:rFonts w:ascii="Verdana" w:hAnsi="Verdana" w:cstheme="minorHAnsi"/>
          <w:sz w:val="18"/>
          <w:szCs w:val="18"/>
          <w:highlight w:val="yellow"/>
        </w:rPr>
        <w:t>bude doplněno před uzavřením smlouvy</w:t>
      </w:r>
      <w:r w:rsidR="008242A7" w:rsidRPr="008242A7">
        <w:rPr>
          <w:rFonts w:ascii="Verdana" w:hAnsi="Verdana" w:cstheme="minorHAnsi"/>
          <w:sz w:val="18"/>
          <w:szCs w:val="18"/>
          <w:highlight w:val="yellow"/>
        </w:rPr>
        <w:t>)</w:t>
      </w:r>
      <w:r w:rsidRPr="008242A7">
        <w:rPr>
          <w:rFonts w:ascii="Verdana" w:hAnsi="Verdana" w:cstheme="minorHAnsi"/>
          <w:sz w:val="18"/>
          <w:szCs w:val="18"/>
        </w:rPr>
        <w:tab/>
      </w:r>
    </w:p>
    <w:p w14:paraId="44D182BD" w14:textId="0C3AD250" w:rsidR="008242A7" w:rsidRDefault="006C4181" w:rsidP="008242A7">
      <w:pPr>
        <w:jc w:val="both"/>
        <w:rPr>
          <w:rFonts w:ascii="Verdana" w:hAnsi="Verdana" w:cstheme="minorHAnsi"/>
          <w:sz w:val="18"/>
          <w:szCs w:val="18"/>
        </w:rPr>
      </w:pPr>
      <w:r w:rsidRPr="008242A7">
        <w:rPr>
          <w:rFonts w:ascii="Verdana" w:hAnsi="Verdana" w:cstheme="minorHAnsi"/>
          <w:sz w:val="18"/>
          <w:szCs w:val="18"/>
        </w:rPr>
        <w:t>zastoupen</w:t>
      </w:r>
      <w:r w:rsidR="00B12470">
        <w:rPr>
          <w:rFonts w:ascii="Verdana" w:hAnsi="Verdana" w:cstheme="minorHAnsi"/>
          <w:sz w:val="18"/>
          <w:szCs w:val="18"/>
        </w:rPr>
        <w:t>ý</w:t>
      </w:r>
      <w:r w:rsidRPr="008242A7">
        <w:rPr>
          <w:rFonts w:ascii="Verdana" w:hAnsi="Verdana" w:cstheme="minorHAnsi"/>
          <w:sz w:val="18"/>
          <w:szCs w:val="18"/>
        </w:rPr>
        <w:t xml:space="preserve">: </w:t>
      </w:r>
      <w:r w:rsidRPr="008242A7">
        <w:rPr>
          <w:rFonts w:ascii="Verdana" w:hAnsi="Verdana" w:cstheme="minorHAnsi"/>
          <w:sz w:val="18"/>
          <w:szCs w:val="18"/>
        </w:rPr>
        <w:tab/>
      </w:r>
      <w:r w:rsidRPr="008242A7">
        <w:rPr>
          <w:rFonts w:ascii="Verdana" w:hAnsi="Verdana" w:cstheme="minorHAnsi"/>
          <w:sz w:val="18"/>
          <w:szCs w:val="18"/>
        </w:rPr>
        <w:tab/>
      </w:r>
      <w:r w:rsidR="008242A7" w:rsidRPr="008242A7">
        <w:rPr>
          <w:rFonts w:ascii="Verdana" w:hAnsi="Verdana" w:cstheme="minorHAnsi"/>
          <w:sz w:val="18"/>
          <w:szCs w:val="18"/>
          <w:highlight w:val="yellow"/>
        </w:rPr>
        <w:t>(</w:t>
      </w:r>
      <w:r w:rsidR="00B12470">
        <w:rPr>
          <w:rFonts w:ascii="Verdana" w:hAnsi="Verdana" w:cstheme="minorHAnsi"/>
          <w:sz w:val="18"/>
          <w:szCs w:val="18"/>
          <w:highlight w:val="yellow"/>
        </w:rPr>
        <w:t>bude doplněno před uzavřením smlouvy</w:t>
      </w:r>
      <w:r w:rsidR="008242A7" w:rsidRPr="008242A7">
        <w:rPr>
          <w:rFonts w:ascii="Verdana" w:hAnsi="Verdana" w:cstheme="minorHAnsi"/>
          <w:sz w:val="18"/>
          <w:szCs w:val="18"/>
          <w:highlight w:val="yellow"/>
        </w:rPr>
        <w:t>)</w:t>
      </w:r>
    </w:p>
    <w:p w14:paraId="60948154" w14:textId="2B8E0B05" w:rsidR="008A0B40" w:rsidRPr="008242A7" w:rsidRDefault="006C4181" w:rsidP="008242A7">
      <w:pPr>
        <w:jc w:val="both"/>
        <w:rPr>
          <w:rFonts w:ascii="Verdana" w:hAnsi="Verdana" w:cstheme="minorHAnsi"/>
          <w:sz w:val="18"/>
          <w:szCs w:val="18"/>
        </w:rPr>
      </w:pPr>
      <w:r w:rsidRPr="008242A7">
        <w:rPr>
          <w:rFonts w:ascii="Verdana" w:hAnsi="Verdana" w:cstheme="minorHAnsi"/>
          <w:sz w:val="18"/>
          <w:szCs w:val="18"/>
        </w:rPr>
        <w:t>IČO:</w:t>
      </w:r>
      <w:r w:rsidRPr="008242A7">
        <w:rPr>
          <w:rFonts w:ascii="Verdana" w:hAnsi="Verdana" w:cstheme="minorHAnsi"/>
          <w:sz w:val="18"/>
          <w:szCs w:val="18"/>
        </w:rPr>
        <w:tab/>
      </w:r>
      <w:r w:rsidRPr="008242A7">
        <w:rPr>
          <w:rFonts w:ascii="Verdana" w:hAnsi="Verdana" w:cstheme="minorHAnsi"/>
          <w:sz w:val="18"/>
          <w:szCs w:val="18"/>
        </w:rPr>
        <w:tab/>
      </w:r>
      <w:r w:rsidRPr="008242A7">
        <w:rPr>
          <w:rFonts w:ascii="Verdana" w:hAnsi="Verdana" w:cstheme="minorHAnsi"/>
          <w:sz w:val="18"/>
          <w:szCs w:val="18"/>
        </w:rPr>
        <w:tab/>
      </w:r>
      <w:r w:rsidR="008242A7" w:rsidRPr="008242A7">
        <w:rPr>
          <w:rFonts w:ascii="Verdana" w:hAnsi="Verdana" w:cstheme="minorHAnsi"/>
          <w:sz w:val="18"/>
          <w:szCs w:val="18"/>
          <w:highlight w:val="yellow"/>
        </w:rPr>
        <w:t>(</w:t>
      </w:r>
      <w:r w:rsidR="00B12470">
        <w:rPr>
          <w:rFonts w:ascii="Verdana" w:hAnsi="Verdana" w:cstheme="minorHAnsi"/>
          <w:sz w:val="18"/>
          <w:szCs w:val="18"/>
          <w:highlight w:val="yellow"/>
        </w:rPr>
        <w:t>bude doplněno před uzavřením smlouvy</w:t>
      </w:r>
      <w:r w:rsidR="008242A7" w:rsidRPr="008242A7">
        <w:rPr>
          <w:rFonts w:ascii="Verdana" w:hAnsi="Verdana" w:cstheme="minorHAnsi"/>
          <w:sz w:val="18"/>
          <w:szCs w:val="18"/>
          <w:highlight w:val="yellow"/>
        </w:rPr>
        <w:t>)</w:t>
      </w:r>
    </w:p>
    <w:p w14:paraId="3C324CE8" w14:textId="7C23B4B7" w:rsidR="008A0B40" w:rsidRPr="008242A7" w:rsidRDefault="006C4181" w:rsidP="008242A7">
      <w:pPr>
        <w:jc w:val="both"/>
        <w:rPr>
          <w:rFonts w:ascii="Verdana" w:hAnsi="Verdana" w:cstheme="minorHAnsi"/>
          <w:sz w:val="18"/>
          <w:szCs w:val="18"/>
        </w:rPr>
      </w:pPr>
      <w:r w:rsidRPr="008242A7">
        <w:rPr>
          <w:rFonts w:ascii="Verdana" w:hAnsi="Verdana" w:cstheme="minorHAnsi"/>
          <w:sz w:val="18"/>
          <w:szCs w:val="18"/>
        </w:rPr>
        <w:t xml:space="preserve">DIČ: </w:t>
      </w:r>
      <w:r w:rsidRPr="008242A7">
        <w:rPr>
          <w:rFonts w:ascii="Verdana" w:hAnsi="Verdana" w:cstheme="minorHAnsi"/>
          <w:sz w:val="18"/>
          <w:szCs w:val="18"/>
        </w:rPr>
        <w:tab/>
      </w:r>
      <w:r w:rsidRPr="008242A7">
        <w:rPr>
          <w:rFonts w:ascii="Verdana" w:hAnsi="Verdana" w:cstheme="minorHAnsi"/>
          <w:sz w:val="18"/>
          <w:szCs w:val="18"/>
        </w:rPr>
        <w:tab/>
      </w:r>
      <w:r w:rsidRPr="008242A7">
        <w:rPr>
          <w:rFonts w:ascii="Verdana" w:hAnsi="Verdana" w:cstheme="minorHAnsi"/>
          <w:sz w:val="18"/>
          <w:szCs w:val="18"/>
        </w:rPr>
        <w:tab/>
      </w:r>
      <w:r w:rsidR="008242A7" w:rsidRPr="008242A7">
        <w:rPr>
          <w:rFonts w:ascii="Verdana" w:hAnsi="Verdana" w:cstheme="minorHAnsi"/>
          <w:sz w:val="18"/>
          <w:szCs w:val="18"/>
          <w:highlight w:val="yellow"/>
        </w:rPr>
        <w:t>(</w:t>
      </w:r>
      <w:r w:rsidR="00B12470">
        <w:rPr>
          <w:rFonts w:ascii="Verdana" w:hAnsi="Verdana" w:cstheme="minorHAnsi"/>
          <w:sz w:val="18"/>
          <w:szCs w:val="18"/>
          <w:highlight w:val="yellow"/>
        </w:rPr>
        <w:t>bude doplněno před uzavřením smlouvy</w:t>
      </w:r>
      <w:r w:rsidR="008242A7" w:rsidRPr="008242A7">
        <w:rPr>
          <w:rFonts w:ascii="Verdana" w:hAnsi="Verdana" w:cstheme="minorHAnsi"/>
          <w:sz w:val="18"/>
          <w:szCs w:val="18"/>
          <w:highlight w:val="yellow"/>
        </w:rPr>
        <w:t>)</w:t>
      </w:r>
    </w:p>
    <w:p w14:paraId="70BD2E81" w14:textId="48094FEA" w:rsidR="008A0B40" w:rsidRPr="008242A7" w:rsidRDefault="00E3076F" w:rsidP="008242A7">
      <w:pPr>
        <w:jc w:val="both"/>
        <w:rPr>
          <w:rFonts w:ascii="Verdana" w:hAnsi="Verdana" w:cstheme="minorHAnsi"/>
          <w:sz w:val="18"/>
          <w:szCs w:val="18"/>
        </w:rPr>
      </w:pPr>
      <w:r w:rsidRPr="008242A7">
        <w:rPr>
          <w:rFonts w:ascii="Verdana" w:hAnsi="Verdana" w:cstheme="minorHAnsi"/>
          <w:sz w:val="18"/>
          <w:szCs w:val="18"/>
        </w:rPr>
        <w:t>bankovní spojení:</w:t>
      </w:r>
      <w:r w:rsidR="00976D87" w:rsidRPr="008242A7">
        <w:rPr>
          <w:rFonts w:ascii="Verdana" w:hAnsi="Verdana" w:cstheme="minorHAnsi"/>
          <w:sz w:val="18"/>
          <w:szCs w:val="18"/>
        </w:rPr>
        <w:tab/>
      </w:r>
      <w:r w:rsidR="008242A7" w:rsidRPr="008242A7">
        <w:rPr>
          <w:rFonts w:ascii="Verdana" w:hAnsi="Verdana" w:cstheme="minorHAnsi"/>
          <w:sz w:val="18"/>
          <w:szCs w:val="18"/>
          <w:highlight w:val="yellow"/>
        </w:rPr>
        <w:t>(</w:t>
      </w:r>
      <w:r w:rsidR="00B12470">
        <w:rPr>
          <w:rFonts w:ascii="Verdana" w:hAnsi="Verdana" w:cstheme="minorHAnsi"/>
          <w:sz w:val="18"/>
          <w:szCs w:val="18"/>
          <w:highlight w:val="yellow"/>
        </w:rPr>
        <w:t>bude doplněno před uzavřením smlouvy</w:t>
      </w:r>
      <w:r w:rsidR="008242A7" w:rsidRPr="008242A7">
        <w:rPr>
          <w:rFonts w:ascii="Verdana" w:hAnsi="Verdana" w:cstheme="minorHAnsi"/>
          <w:sz w:val="18"/>
          <w:szCs w:val="18"/>
          <w:highlight w:val="yellow"/>
        </w:rPr>
        <w:t>)</w:t>
      </w:r>
    </w:p>
    <w:p w14:paraId="24ADFCFB" w14:textId="6EEE42F0" w:rsidR="008A0B40" w:rsidRPr="008242A7" w:rsidRDefault="006C4181" w:rsidP="008242A7">
      <w:pPr>
        <w:jc w:val="both"/>
        <w:rPr>
          <w:rFonts w:ascii="Verdana" w:hAnsi="Verdana" w:cstheme="minorHAnsi"/>
          <w:sz w:val="18"/>
          <w:szCs w:val="18"/>
        </w:rPr>
      </w:pPr>
      <w:r w:rsidRPr="008242A7">
        <w:rPr>
          <w:rFonts w:ascii="Verdana" w:hAnsi="Verdana" w:cstheme="minorHAnsi"/>
          <w:sz w:val="18"/>
          <w:szCs w:val="18"/>
        </w:rPr>
        <w:t xml:space="preserve">číslo účtu:                  </w:t>
      </w:r>
      <w:r w:rsidR="00130873" w:rsidRPr="008242A7">
        <w:rPr>
          <w:rFonts w:ascii="Verdana" w:hAnsi="Verdana" w:cstheme="minorHAnsi"/>
          <w:sz w:val="18"/>
          <w:szCs w:val="18"/>
        </w:rPr>
        <w:t xml:space="preserve"> </w:t>
      </w:r>
      <w:r w:rsidR="008242A7" w:rsidRPr="008242A7">
        <w:rPr>
          <w:rFonts w:ascii="Verdana" w:hAnsi="Verdana" w:cstheme="minorHAnsi"/>
          <w:sz w:val="18"/>
          <w:szCs w:val="18"/>
          <w:highlight w:val="yellow"/>
        </w:rPr>
        <w:t>(</w:t>
      </w:r>
      <w:r w:rsidR="00B12470">
        <w:rPr>
          <w:rFonts w:ascii="Verdana" w:hAnsi="Verdana" w:cstheme="minorHAnsi"/>
          <w:sz w:val="18"/>
          <w:szCs w:val="18"/>
          <w:highlight w:val="yellow"/>
        </w:rPr>
        <w:t>bude doplněno před uzavřením smlouvy</w:t>
      </w:r>
      <w:r w:rsidR="008242A7" w:rsidRPr="008242A7">
        <w:rPr>
          <w:rFonts w:ascii="Verdana" w:hAnsi="Verdana" w:cstheme="minorHAnsi"/>
          <w:sz w:val="18"/>
          <w:szCs w:val="18"/>
          <w:highlight w:val="yellow"/>
        </w:rPr>
        <w:t>)</w:t>
      </w:r>
    </w:p>
    <w:p w14:paraId="5639F9B8" w14:textId="77777777" w:rsidR="00130873" w:rsidRPr="008242A7" w:rsidRDefault="00130873" w:rsidP="008242A7">
      <w:pPr>
        <w:jc w:val="both"/>
        <w:rPr>
          <w:rFonts w:ascii="Verdana" w:hAnsi="Verdana" w:cstheme="minorHAnsi"/>
          <w:sz w:val="18"/>
          <w:szCs w:val="18"/>
        </w:rPr>
      </w:pPr>
    </w:p>
    <w:p w14:paraId="41CEF53C" w14:textId="05770CB0" w:rsidR="008A0B40" w:rsidRPr="008242A7" w:rsidRDefault="006C4181" w:rsidP="008242A7">
      <w:pPr>
        <w:jc w:val="both"/>
        <w:rPr>
          <w:rFonts w:ascii="Verdana" w:hAnsi="Verdana" w:cstheme="minorHAnsi"/>
          <w:sz w:val="18"/>
          <w:szCs w:val="18"/>
        </w:rPr>
      </w:pPr>
      <w:r w:rsidRPr="008242A7">
        <w:rPr>
          <w:rFonts w:ascii="Verdana" w:hAnsi="Verdana" w:cstheme="minorHAnsi"/>
          <w:sz w:val="18"/>
          <w:szCs w:val="18"/>
        </w:rPr>
        <w:t xml:space="preserve">Společnost zapsaná v obchodním rejstříku vedeném u </w:t>
      </w:r>
      <w:r w:rsidR="00200411" w:rsidRPr="008242A7">
        <w:rPr>
          <w:rFonts w:ascii="Verdana" w:hAnsi="Verdana" w:cstheme="minorHAnsi"/>
          <w:sz w:val="18"/>
          <w:szCs w:val="18"/>
          <w:highlight w:val="yellow"/>
        </w:rPr>
        <w:t>(</w:t>
      </w:r>
      <w:r w:rsidR="00B12470">
        <w:rPr>
          <w:rFonts w:ascii="Verdana" w:hAnsi="Verdana" w:cstheme="minorHAnsi"/>
          <w:sz w:val="18"/>
          <w:szCs w:val="18"/>
          <w:highlight w:val="yellow"/>
        </w:rPr>
        <w:t>bude doplněno před uzavřením smlouvy</w:t>
      </w:r>
      <w:r w:rsidR="00200411" w:rsidRPr="008242A7">
        <w:rPr>
          <w:rFonts w:ascii="Verdana" w:hAnsi="Verdana" w:cstheme="minorHAnsi"/>
          <w:sz w:val="18"/>
          <w:szCs w:val="18"/>
          <w:highlight w:val="yellow"/>
        </w:rPr>
        <w:t>)</w:t>
      </w:r>
    </w:p>
    <w:p w14:paraId="6023AED0" w14:textId="77777777" w:rsidR="00E77984" w:rsidRPr="008242A7" w:rsidRDefault="00E77984" w:rsidP="008242A7">
      <w:pPr>
        <w:jc w:val="both"/>
        <w:rPr>
          <w:rFonts w:ascii="Verdana" w:hAnsi="Verdana" w:cstheme="minorHAnsi"/>
          <w:sz w:val="18"/>
          <w:szCs w:val="18"/>
        </w:rPr>
      </w:pPr>
    </w:p>
    <w:p w14:paraId="3BA2E6A6" w14:textId="2493B573" w:rsidR="008A0B40" w:rsidRPr="00B12470" w:rsidRDefault="006C4181" w:rsidP="008242A7">
      <w:pPr>
        <w:rPr>
          <w:rFonts w:ascii="Verdana" w:hAnsi="Verdana" w:cstheme="minorHAnsi"/>
          <w:i/>
          <w:sz w:val="18"/>
          <w:szCs w:val="18"/>
        </w:rPr>
      </w:pPr>
      <w:r w:rsidRPr="008242A7">
        <w:rPr>
          <w:rFonts w:ascii="Verdana" w:hAnsi="Verdana" w:cstheme="minorHAnsi"/>
          <w:sz w:val="18"/>
          <w:szCs w:val="18"/>
        </w:rPr>
        <w:t xml:space="preserve">dále jen </w:t>
      </w:r>
      <w:r w:rsidRPr="00B12470">
        <w:rPr>
          <w:rFonts w:ascii="Verdana" w:hAnsi="Verdana" w:cstheme="minorHAnsi"/>
          <w:i/>
          <w:sz w:val="18"/>
          <w:szCs w:val="18"/>
        </w:rPr>
        <w:t>„prodávající“</w:t>
      </w:r>
      <w:r w:rsidR="00B12470">
        <w:rPr>
          <w:rFonts w:ascii="Verdana" w:hAnsi="Verdana" w:cstheme="minorHAnsi"/>
          <w:sz w:val="18"/>
          <w:szCs w:val="18"/>
        </w:rPr>
        <w:t xml:space="preserve">, kupující a prodávající společně také jako </w:t>
      </w:r>
      <w:r w:rsidR="00B12470">
        <w:rPr>
          <w:rFonts w:ascii="Verdana" w:hAnsi="Verdana" w:cstheme="minorHAnsi"/>
          <w:i/>
          <w:sz w:val="18"/>
          <w:szCs w:val="18"/>
        </w:rPr>
        <w:t>„smluvní strany“.</w:t>
      </w:r>
    </w:p>
    <w:p w14:paraId="73773EB3" w14:textId="1FE750FD" w:rsidR="008A0B40" w:rsidRPr="008242A7" w:rsidRDefault="008A0B40">
      <w:pPr>
        <w:rPr>
          <w:rFonts w:ascii="Verdana" w:hAnsi="Verdana" w:cstheme="minorHAnsi"/>
          <w:sz w:val="18"/>
          <w:szCs w:val="18"/>
        </w:rPr>
      </w:pPr>
    </w:p>
    <w:p w14:paraId="081AC238" w14:textId="77777777" w:rsidR="00130873" w:rsidRPr="008242A7" w:rsidRDefault="00130873">
      <w:pPr>
        <w:rPr>
          <w:rFonts w:ascii="Verdana" w:hAnsi="Verdana" w:cstheme="minorHAnsi"/>
          <w:sz w:val="18"/>
          <w:szCs w:val="18"/>
        </w:rPr>
      </w:pPr>
    </w:p>
    <w:p w14:paraId="40AD5569" w14:textId="77777777" w:rsidR="008A0B40" w:rsidRPr="008242A7" w:rsidRDefault="006C4181">
      <w:pPr>
        <w:pStyle w:val="Nadpis4"/>
        <w:spacing w:after="120"/>
        <w:rPr>
          <w:rFonts w:ascii="Verdana" w:hAnsi="Verdana" w:cstheme="minorHAnsi"/>
          <w:sz w:val="18"/>
          <w:szCs w:val="18"/>
        </w:rPr>
      </w:pPr>
      <w:r w:rsidRPr="008242A7">
        <w:rPr>
          <w:rFonts w:ascii="Verdana" w:hAnsi="Verdana" w:cstheme="minorHAnsi"/>
          <w:sz w:val="18"/>
          <w:szCs w:val="18"/>
        </w:rPr>
        <w:t>II. Předmět smlouvy</w:t>
      </w:r>
    </w:p>
    <w:p w14:paraId="07086AE7" w14:textId="77777777" w:rsidR="007A2ED0" w:rsidRDefault="006C4181" w:rsidP="00706B06">
      <w:pPr>
        <w:ind w:left="705" w:hanging="705"/>
        <w:jc w:val="both"/>
        <w:rPr>
          <w:rFonts w:ascii="Verdana" w:hAnsi="Verdana" w:cstheme="minorHAnsi"/>
          <w:sz w:val="18"/>
          <w:szCs w:val="18"/>
        </w:rPr>
      </w:pPr>
      <w:r w:rsidRPr="008242A7">
        <w:rPr>
          <w:rFonts w:ascii="Verdana" w:hAnsi="Verdana" w:cstheme="minorHAnsi"/>
          <w:sz w:val="18"/>
          <w:szCs w:val="18"/>
        </w:rPr>
        <w:t xml:space="preserve">2.1. </w:t>
      </w:r>
      <w:r w:rsidR="00706B06" w:rsidRPr="008242A7">
        <w:rPr>
          <w:rFonts w:ascii="Verdana" w:hAnsi="Verdana" w:cstheme="minorHAnsi"/>
          <w:sz w:val="18"/>
          <w:szCs w:val="18"/>
        </w:rPr>
        <w:tab/>
      </w:r>
      <w:r w:rsidRPr="008242A7">
        <w:rPr>
          <w:rFonts w:ascii="Verdana" w:hAnsi="Verdana" w:cstheme="minorHAnsi"/>
          <w:sz w:val="18"/>
          <w:szCs w:val="18"/>
        </w:rPr>
        <w:t xml:space="preserve">Prodávající se zavazuje, že dodá kupujícímu a </w:t>
      </w:r>
      <w:r w:rsidRPr="002617F4">
        <w:rPr>
          <w:rFonts w:ascii="Verdana" w:hAnsi="Verdana" w:cstheme="minorHAnsi"/>
          <w:sz w:val="18"/>
          <w:szCs w:val="18"/>
        </w:rPr>
        <w:t>převede na něho vlastnické právo k</w:t>
      </w:r>
      <w:r w:rsidR="007A2ED0">
        <w:rPr>
          <w:rFonts w:ascii="Verdana" w:hAnsi="Verdana" w:cstheme="minorHAnsi"/>
          <w:sz w:val="18"/>
          <w:szCs w:val="18"/>
        </w:rPr>
        <w:t>:</w:t>
      </w:r>
    </w:p>
    <w:p w14:paraId="38BC0506" w14:textId="4411088E" w:rsidR="007A2ED0" w:rsidRDefault="007A2ED0" w:rsidP="007A2ED0">
      <w:pPr>
        <w:ind w:firstLine="705"/>
        <w:jc w:val="both"/>
        <w:rPr>
          <w:rFonts w:ascii="Verdana" w:hAnsi="Verdana" w:cstheme="minorHAnsi"/>
          <w:sz w:val="18"/>
          <w:szCs w:val="18"/>
        </w:rPr>
      </w:pPr>
      <w:r>
        <w:rPr>
          <w:rFonts w:ascii="Verdana" w:hAnsi="Verdana" w:cstheme="minorHAnsi"/>
          <w:sz w:val="18"/>
          <w:szCs w:val="18"/>
        </w:rPr>
        <w:t xml:space="preserve">- </w:t>
      </w:r>
      <w:r w:rsidR="00B12470">
        <w:rPr>
          <w:rFonts w:ascii="Verdana" w:hAnsi="Verdana" w:cstheme="minorHAnsi"/>
          <w:sz w:val="18"/>
          <w:szCs w:val="18"/>
        </w:rPr>
        <w:t>4</w:t>
      </w:r>
      <w:r w:rsidR="008242A7" w:rsidRPr="002617F4">
        <w:rPr>
          <w:rFonts w:ascii="Verdana" w:hAnsi="Verdana" w:cstheme="minorHAnsi"/>
          <w:sz w:val="18"/>
          <w:szCs w:val="18"/>
        </w:rPr>
        <w:t>0</w:t>
      </w:r>
      <w:r w:rsidR="00E3076F" w:rsidRPr="002617F4">
        <w:rPr>
          <w:rFonts w:ascii="Verdana" w:hAnsi="Verdana" w:cstheme="minorHAnsi"/>
          <w:sz w:val="18"/>
          <w:szCs w:val="18"/>
        </w:rPr>
        <w:t xml:space="preserve"> k</w:t>
      </w:r>
      <w:r>
        <w:rPr>
          <w:rFonts w:ascii="Verdana" w:hAnsi="Verdana" w:cstheme="minorHAnsi"/>
          <w:sz w:val="18"/>
          <w:szCs w:val="18"/>
        </w:rPr>
        <w:t>s</w:t>
      </w:r>
      <w:r w:rsidR="00E3076F" w:rsidRPr="002617F4">
        <w:rPr>
          <w:rFonts w:ascii="Verdana" w:hAnsi="Verdana" w:cstheme="minorHAnsi"/>
          <w:sz w:val="18"/>
          <w:szCs w:val="18"/>
        </w:rPr>
        <w:t xml:space="preserve"> </w:t>
      </w:r>
      <w:r w:rsidR="00B12470">
        <w:rPr>
          <w:rFonts w:ascii="Verdana" w:hAnsi="Verdana" w:cstheme="minorHAnsi"/>
          <w:sz w:val="18"/>
          <w:szCs w:val="18"/>
        </w:rPr>
        <w:t>osobních počítačů</w:t>
      </w:r>
      <w:r>
        <w:rPr>
          <w:rFonts w:ascii="Verdana" w:hAnsi="Verdana" w:cstheme="minorHAnsi"/>
          <w:sz w:val="18"/>
          <w:szCs w:val="18"/>
        </w:rPr>
        <w:t>,</w:t>
      </w:r>
    </w:p>
    <w:p w14:paraId="23076EA9" w14:textId="0AD5E228" w:rsidR="007A2ED0" w:rsidRDefault="007A2ED0" w:rsidP="007A2ED0">
      <w:pPr>
        <w:ind w:firstLine="705"/>
        <w:jc w:val="both"/>
        <w:rPr>
          <w:rFonts w:ascii="Verdana" w:hAnsi="Verdana" w:cstheme="minorHAnsi"/>
          <w:sz w:val="18"/>
          <w:szCs w:val="18"/>
        </w:rPr>
      </w:pPr>
      <w:r>
        <w:rPr>
          <w:rFonts w:ascii="Verdana" w:hAnsi="Verdana" w:cstheme="minorHAnsi"/>
          <w:sz w:val="18"/>
          <w:szCs w:val="18"/>
        </w:rPr>
        <w:t xml:space="preserve">- </w:t>
      </w:r>
      <w:r w:rsidR="00B12470">
        <w:rPr>
          <w:rFonts w:ascii="Verdana" w:hAnsi="Verdana" w:cstheme="minorHAnsi"/>
          <w:sz w:val="18"/>
          <w:szCs w:val="18"/>
        </w:rPr>
        <w:t xml:space="preserve">2 ks </w:t>
      </w:r>
      <w:proofErr w:type="spellStart"/>
      <w:r w:rsidR="00B12470">
        <w:rPr>
          <w:rFonts w:ascii="Verdana" w:hAnsi="Verdana" w:cstheme="minorHAnsi"/>
          <w:sz w:val="18"/>
          <w:szCs w:val="18"/>
        </w:rPr>
        <w:t>tabletů</w:t>
      </w:r>
      <w:proofErr w:type="spellEnd"/>
      <w:r>
        <w:rPr>
          <w:rFonts w:ascii="Verdana" w:hAnsi="Verdana" w:cstheme="minorHAnsi"/>
          <w:sz w:val="18"/>
          <w:szCs w:val="18"/>
        </w:rPr>
        <w:t xml:space="preserve">, </w:t>
      </w:r>
    </w:p>
    <w:p w14:paraId="2E5AE2D8" w14:textId="7482A22E" w:rsidR="008A0B40" w:rsidRPr="008242A7" w:rsidRDefault="007A2ED0" w:rsidP="007A2ED0">
      <w:pPr>
        <w:ind w:firstLine="705"/>
        <w:jc w:val="both"/>
        <w:rPr>
          <w:rFonts w:ascii="Verdana" w:hAnsi="Verdana" w:cstheme="minorHAnsi"/>
          <w:sz w:val="18"/>
          <w:szCs w:val="18"/>
        </w:rPr>
      </w:pPr>
      <w:r>
        <w:rPr>
          <w:rFonts w:ascii="Verdana" w:hAnsi="Verdana" w:cstheme="minorHAnsi"/>
          <w:sz w:val="18"/>
          <w:szCs w:val="18"/>
        </w:rPr>
        <w:t xml:space="preserve">- 2 ks </w:t>
      </w:r>
      <w:r w:rsidR="00B12470">
        <w:rPr>
          <w:rFonts w:ascii="Verdana" w:hAnsi="Verdana" w:cstheme="minorHAnsi"/>
          <w:sz w:val="18"/>
          <w:szCs w:val="18"/>
        </w:rPr>
        <w:t>klávesnic</w:t>
      </w:r>
      <w:r w:rsidR="00503D2D" w:rsidRPr="002617F4">
        <w:rPr>
          <w:rFonts w:ascii="Verdana" w:hAnsi="Verdana" w:cstheme="minorHAnsi"/>
          <w:sz w:val="18"/>
          <w:szCs w:val="18"/>
        </w:rPr>
        <w:t xml:space="preserve"> </w:t>
      </w:r>
      <w:r w:rsidR="006C4181" w:rsidRPr="002617F4">
        <w:rPr>
          <w:rFonts w:ascii="Verdana" w:hAnsi="Verdana" w:cstheme="minorHAnsi"/>
          <w:sz w:val="18"/>
          <w:szCs w:val="18"/>
        </w:rPr>
        <w:t>(dále jen „zboží“)</w:t>
      </w:r>
      <w:r w:rsidR="0081705C">
        <w:rPr>
          <w:rFonts w:ascii="Verdana" w:hAnsi="Verdana" w:cstheme="minorHAnsi"/>
          <w:sz w:val="18"/>
          <w:szCs w:val="18"/>
        </w:rPr>
        <w:t xml:space="preserve">, </w:t>
      </w:r>
      <w:r w:rsidR="0081705C" w:rsidRPr="0081705C">
        <w:rPr>
          <w:rFonts w:ascii="Verdana" w:hAnsi="Verdana" w:cstheme="minorHAnsi"/>
          <w:sz w:val="18"/>
          <w:szCs w:val="18"/>
        </w:rPr>
        <w:t xml:space="preserve">které jsou podrobně specifikovány v technické specifikaci. </w:t>
      </w:r>
      <w:r w:rsidR="006C4181" w:rsidRPr="008242A7">
        <w:rPr>
          <w:rFonts w:ascii="Verdana" w:hAnsi="Verdana" w:cstheme="minorHAnsi"/>
          <w:sz w:val="18"/>
          <w:szCs w:val="18"/>
        </w:rPr>
        <w:t xml:space="preserve"> </w:t>
      </w:r>
    </w:p>
    <w:p w14:paraId="57B613AF" w14:textId="77777777" w:rsidR="00576316" w:rsidRPr="008242A7" w:rsidRDefault="00576316">
      <w:pPr>
        <w:pStyle w:val="Zkladntext2"/>
        <w:jc w:val="both"/>
        <w:rPr>
          <w:rFonts w:ascii="Verdana" w:hAnsi="Verdana" w:cstheme="minorHAnsi"/>
          <w:sz w:val="18"/>
          <w:szCs w:val="18"/>
        </w:rPr>
      </w:pPr>
    </w:p>
    <w:p w14:paraId="483D29B9" w14:textId="7A910F9A" w:rsidR="008A0B40" w:rsidRDefault="006C4181">
      <w:pPr>
        <w:pStyle w:val="Zkladntext2"/>
        <w:jc w:val="both"/>
        <w:rPr>
          <w:rFonts w:ascii="Verdana" w:hAnsi="Verdana" w:cstheme="minorHAnsi"/>
          <w:sz w:val="18"/>
          <w:szCs w:val="18"/>
        </w:rPr>
      </w:pPr>
      <w:r w:rsidRPr="008242A7">
        <w:rPr>
          <w:rFonts w:ascii="Verdana" w:hAnsi="Verdana" w:cstheme="minorHAnsi"/>
          <w:sz w:val="18"/>
          <w:szCs w:val="18"/>
        </w:rPr>
        <w:t xml:space="preserve">2.2. </w:t>
      </w:r>
      <w:r w:rsidR="00706B06" w:rsidRPr="008242A7">
        <w:rPr>
          <w:rFonts w:ascii="Verdana" w:hAnsi="Verdana" w:cstheme="minorHAnsi"/>
          <w:sz w:val="18"/>
          <w:szCs w:val="18"/>
        </w:rPr>
        <w:tab/>
      </w:r>
      <w:r w:rsidRPr="008242A7">
        <w:rPr>
          <w:rFonts w:ascii="Verdana" w:hAnsi="Verdana" w:cstheme="minorHAnsi"/>
          <w:sz w:val="18"/>
          <w:szCs w:val="18"/>
        </w:rPr>
        <w:t>Kupující se zavazuje zboží převzít a zaplatit za zboží kupní cenu.</w:t>
      </w:r>
    </w:p>
    <w:p w14:paraId="2A10862D" w14:textId="77777777" w:rsidR="00C77C5A" w:rsidRPr="008242A7" w:rsidRDefault="00C77C5A">
      <w:pPr>
        <w:pStyle w:val="Zkladntext2"/>
        <w:jc w:val="both"/>
        <w:rPr>
          <w:rFonts w:ascii="Verdana" w:hAnsi="Verdana" w:cstheme="minorHAnsi"/>
          <w:sz w:val="18"/>
          <w:szCs w:val="18"/>
        </w:rPr>
      </w:pPr>
    </w:p>
    <w:p w14:paraId="74BA3819" w14:textId="1077C6E0" w:rsidR="008A0B40" w:rsidRPr="008242A7" w:rsidRDefault="006C4181" w:rsidP="00706B06">
      <w:pPr>
        <w:pStyle w:val="Zkladntext2"/>
        <w:rPr>
          <w:rFonts w:ascii="Verdana" w:hAnsi="Verdana" w:cstheme="minorHAnsi"/>
          <w:sz w:val="18"/>
          <w:szCs w:val="18"/>
        </w:rPr>
      </w:pPr>
      <w:r w:rsidRPr="008242A7">
        <w:rPr>
          <w:rFonts w:ascii="Verdana" w:hAnsi="Verdana" w:cstheme="minorHAnsi"/>
          <w:sz w:val="18"/>
          <w:szCs w:val="18"/>
        </w:rPr>
        <w:t xml:space="preserve">2.3. </w:t>
      </w:r>
      <w:r w:rsidR="00706B06" w:rsidRPr="008242A7">
        <w:rPr>
          <w:rFonts w:ascii="Verdana" w:hAnsi="Verdana" w:cstheme="minorHAnsi"/>
          <w:sz w:val="18"/>
          <w:szCs w:val="18"/>
        </w:rPr>
        <w:tab/>
      </w:r>
      <w:r w:rsidRPr="008242A7">
        <w:rPr>
          <w:rFonts w:ascii="Verdana" w:hAnsi="Verdana" w:cstheme="minorHAnsi"/>
          <w:sz w:val="18"/>
          <w:szCs w:val="18"/>
        </w:rPr>
        <w:t>Součástí dodávky zboží je i předání veškerých dokladů, které se ke zboží vztahují.</w:t>
      </w:r>
    </w:p>
    <w:p w14:paraId="7B786F44" w14:textId="77777777" w:rsidR="00130873" w:rsidRPr="008242A7" w:rsidRDefault="00130873" w:rsidP="00130873">
      <w:pPr>
        <w:pStyle w:val="Zkladntext2"/>
        <w:rPr>
          <w:rFonts w:ascii="Verdana" w:hAnsi="Verdana" w:cstheme="minorHAnsi"/>
          <w:sz w:val="18"/>
          <w:szCs w:val="18"/>
        </w:rPr>
      </w:pPr>
    </w:p>
    <w:p w14:paraId="27070C32" w14:textId="77777777" w:rsidR="008A0B40" w:rsidRPr="008242A7" w:rsidRDefault="006C4181">
      <w:pPr>
        <w:pStyle w:val="Nadpis4"/>
        <w:spacing w:after="120"/>
        <w:rPr>
          <w:rFonts w:ascii="Verdana" w:hAnsi="Verdana" w:cstheme="minorHAnsi"/>
          <w:sz w:val="18"/>
          <w:szCs w:val="18"/>
        </w:rPr>
      </w:pPr>
      <w:r w:rsidRPr="008242A7">
        <w:rPr>
          <w:rFonts w:ascii="Verdana" w:hAnsi="Verdana" w:cstheme="minorHAnsi"/>
          <w:sz w:val="18"/>
          <w:szCs w:val="18"/>
        </w:rPr>
        <w:t>III. Doba a místo plnění</w:t>
      </w:r>
    </w:p>
    <w:p w14:paraId="546BB068" w14:textId="77777777" w:rsidR="008A0B40" w:rsidRPr="008242A7" w:rsidRDefault="006C4181">
      <w:pPr>
        <w:rPr>
          <w:rFonts w:ascii="Verdana" w:hAnsi="Verdana" w:cstheme="minorHAnsi"/>
          <w:sz w:val="18"/>
          <w:szCs w:val="18"/>
        </w:rPr>
      </w:pPr>
      <w:r w:rsidRPr="008242A7">
        <w:rPr>
          <w:rFonts w:ascii="Verdana" w:hAnsi="Verdana" w:cstheme="minorHAnsi"/>
          <w:sz w:val="18"/>
          <w:szCs w:val="18"/>
        </w:rPr>
        <w:t>Smluvní strany se dohodly na následujících základních lhůtách:</w:t>
      </w:r>
    </w:p>
    <w:p w14:paraId="425B623E" w14:textId="77777777" w:rsidR="008A0B40" w:rsidRPr="008242A7" w:rsidRDefault="008A0B40">
      <w:pPr>
        <w:rPr>
          <w:rFonts w:ascii="Verdana" w:hAnsi="Verdana" w:cstheme="minorHAnsi"/>
          <w:sz w:val="18"/>
          <w:szCs w:val="18"/>
        </w:rPr>
      </w:pPr>
    </w:p>
    <w:p w14:paraId="46D4C3E8" w14:textId="71A1CCA9" w:rsidR="008A0B40" w:rsidRDefault="006C4181" w:rsidP="00706B06">
      <w:pPr>
        <w:pStyle w:val="Zkladntext2"/>
        <w:ind w:left="705" w:hanging="705"/>
        <w:jc w:val="both"/>
        <w:rPr>
          <w:rFonts w:ascii="Verdana" w:hAnsi="Verdana" w:cstheme="minorHAnsi"/>
          <w:sz w:val="18"/>
          <w:szCs w:val="18"/>
        </w:rPr>
      </w:pPr>
      <w:r w:rsidRPr="008242A7">
        <w:rPr>
          <w:rFonts w:ascii="Verdana" w:hAnsi="Verdana" w:cstheme="minorHAnsi"/>
          <w:sz w:val="18"/>
          <w:szCs w:val="18"/>
        </w:rPr>
        <w:t xml:space="preserve">3.1. </w:t>
      </w:r>
      <w:r w:rsidR="00706B06" w:rsidRPr="008242A7">
        <w:rPr>
          <w:rFonts w:ascii="Verdana" w:hAnsi="Verdana" w:cstheme="minorHAnsi"/>
          <w:sz w:val="18"/>
          <w:szCs w:val="18"/>
        </w:rPr>
        <w:tab/>
      </w:r>
      <w:r w:rsidRPr="008242A7">
        <w:rPr>
          <w:rFonts w:ascii="Verdana" w:hAnsi="Verdana" w:cstheme="minorHAnsi"/>
          <w:sz w:val="18"/>
          <w:szCs w:val="18"/>
        </w:rPr>
        <w:t xml:space="preserve">Prodávající se zavazuje dodat zboží kupujícímu </w:t>
      </w:r>
      <w:r w:rsidRPr="004577B5">
        <w:rPr>
          <w:rFonts w:ascii="Verdana" w:hAnsi="Verdana" w:cstheme="minorHAnsi"/>
          <w:sz w:val="18"/>
          <w:szCs w:val="18"/>
        </w:rPr>
        <w:t xml:space="preserve">nejpozději do </w:t>
      </w:r>
      <w:r w:rsidR="004577B5" w:rsidRPr="004577B5">
        <w:rPr>
          <w:rFonts w:ascii="Verdana" w:hAnsi="Verdana" w:cstheme="minorHAnsi"/>
          <w:sz w:val="18"/>
          <w:szCs w:val="18"/>
        </w:rPr>
        <w:t>30</w:t>
      </w:r>
      <w:r w:rsidR="00706B06" w:rsidRPr="004577B5">
        <w:rPr>
          <w:rFonts w:ascii="Verdana" w:hAnsi="Verdana" w:cstheme="minorHAnsi"/>
          <w:sz w:val="18"/>
          <w:szCs w:val="18"/>
        </w:rPr>
        <w:t xml:space="preserve"> dnů od </w:t>
      </w:r>
      <w:r w:rsidR="00B12470">
        <w:rPr>
          <w:rFonts w:ascii="Verdana" w:hAnsi="Verdana" w:cstheme="minorHAnsi"/>
          <w:sz w:val="18"/>
          <w:szCs w:val="18"/>
        </w:rPr>
        <w:t>účinnosti</w:t>
      </w:r>
      <w:r w:rsidR="00706B06" w:rsidRPr="004577B5">
        <w:rPr>
          <w:rFonts w:ascii="Verdana" w:hAnsi="Verdana" w:cstheme="minorHAnsi"/>
          <w:sz w:val="18"/>
          <w:szCs w:val="18"/>
        </w:rPr>
        <w:t xml:space="preserve"> kupní smlouvy.</w:t>
      </w:r>
    </w:p>
    <w:p w14:paraId="0F6D3D83" w14:textId="77777777" w:rsidR="00C77C5A" w:rsidRPr="008242A7" w:rsidRDefault="00C77C5A" w:rsidP="00706B06">
      <w:pPr>
        <w:pStyle w:val="Zkladntext2"/>
        <w:ind w:left="705" w:hanging="705"/>
        <w:jc w:val="both"/>
        <w:rPr>
          <w:rFonts w:ascii="Verdana" w:hAnsi="Verdana" w:cstheme="minorHAnsi"/>
          <w:sz w:val="18"/>
          <w:szCs w:val="18"/>
        </w:rPr>
      </w:pPr>
    </w:p>
    <w:p w14:paraId="49450A17" w14:textId="77777777" w:rsidR="00B12470" w:rsidRPr="002262A3" w:rsidRDefault="006C4181" w:rsidP="00B12470">
      <w:pPr>
        <w:pStyle w:val="Zkladntext2"/>
        <w:ind w:left="705" w:hanging="705"/>
        <w:jc w:val="both"/>
        <w:rPr>
          <w:rFonts w:ascii="Arial" w:hAnsi="Arial" w:cs="Arial"/>
          <w:sz w:val="20"/>
          <w:highlight w:val="yellow"/>
        </w:rPr>
      </w:pPr>
      <w:r w:rsidRPr="008242A7">
        <w:rPr>
          <w:rFonts w:ascii="Verdana" w:hAnsi="Verdana" w:cstheme="minorHAnsi"/>
          <w:sz w:val="18"/>
          <w:szCs w:val="18"/>
        </w:rPr>
        <w:lastRenderedPageBreak/>
        <w:t xml:space="preserve">3.2. </w:t>
      </w:r>
      <w:r w:rsidR="00706B06" w:rsidRPr="008242A7">
        <w:rPr>
          <w:rFonts w:ascii="Verdana" w:hAnsi="Verdana" w:cstheme="minorHAnsi"/>
          <w:sz w:val="18"/>
          <w:szCs w:val="18"/>
        </w:rPr>
        <w:tab/>
      </w:r>
      <w:r w:rsidRPr="008242A7">
        <w:rPr>
          <w:rFonts w:ascii="Verdana" w:hAnsi="Verdana" w:cstheme="minorHAnsi"/>
          <w:sz w:val="18"/>
          <w:szCs w:val="18"/>
        </w:rPr>
        <w:t>Místo plnění smlouvy:</w:t>
      </w:r>
      <w:r w:rsidR="00576316" w:rsidRPr="008242A7">
        <w:rPr>
          <w:rFonts w:ascii="Verdana" w:hAnsi="Verdana" w:cstheme="minorHAnsi"/>
          <w:sz w:val="18"/>
          <w:szCs w:val="18"/>
        </w:rPr>
        <w:t xml:space="preserve"> </w:t>
      </w:r>
      <w:r w:rsidR="00B12470" w:rsidRPr="00B12470">
        <w:rPr>
          <w:rFonts w:ascii="Verdana" w:hAnsi="Verdana" w:cstheme="minorHAnsi"/>
          <w:sz w:val="18"/>
          <w:szCs w:val="18"/>
        </w:rPr>
        <w:t>Zdravotnická záchranná služba Královéhradeckého kraje, Hradecká 1690/2A, 500 12 Hradec Králové.</w:t>
      </w:r>
    </w:p>
    <w:p w14:paraId="293C44CD" w14:textId="77777777" w:rsidR="008A0B40" w:rsidRPr="008242A7" w:rsidRDefault="006C4181">
      <w:pPr>
        <w:pStyle w:val="Nadpis4"/>
        <w:spacing w:after="120"/>
        <w:rPr>
          <w:rFonts w:ascii="Verdana" w:hAnsi="Verdana" w:cstheme="minorHAnsi"/>
          <w:sz w:val="18"/>
          <w:szCs w:val="18"/>
        </w:rPr>
      </w:pPr>
      <w:r w:rsidRPr="008242A7">
        <w:rPr>
          <w:rFonts w:ascii="Verdana" w:hAnsi="Verdana" w:cstheme="minorHAnsi"/>
          <w:sz w:val="18"/>
          <w:szCs w:val="18"/>
        </w:rPr>
        <w:t>IV. Kupní cena</w:t>
      </w:r>
    </w:p>
    <w:p w14:paraId="08283E13" w14:textId="52D8624F" w:rsidR="008A0B40" w:rsidRDefault="006C4181" w:rsidP="00C77C5A">
      <w:pPr>
        <w:pStyle w:val="Zkladntext2"/>
        <w:rPr>
          <w:rFonts w:ascii="Verdana" w:hAnsi="Verdana" w:cstheme="minorHAnsi"/>
          <w:sz w:val="18"/>
          <w:szCs w:val="18"/>
        </w:rPr>
      </w:pPr>
      <w:r w:rsidRPr="008242A7">
        <w:rPr>
          <w:rFonts w:ascii="Verdana" w:hAnsi="Verdana" w:cstheme="minorHAnsi"/>
          <w:sz w:val="18"/>
          <w:szCs w:val="18"/>
        </w:rPr>
        <w:t xml:space="preserve">4.1. </w:t>
      </w:r>
      <w:r w:rsidR="00706B06" w:rsidRPr="008242A7">
        <w:rPr>
          <w:rFonts w:ascii="Verdana" w:hAnsi="Verdana" w:cstheme="minorHAnsi"/>
          <w:sz w:val="18"/>
          <w:szCs w:val="18"/>
        </w:rPr>
        <w:tab/>
      </w:r>
      <w:r w:rsidRPr="008242A7">
        <w:rPr>
          <w:rFonts w:ascii="Verdana" w:hAnsi="Verdana" w:cstheme="minorHAnsi"/>
          <w:sz w:val="18"/>
          <w:szCs w:val="18"/>
        </w:rPr>
        <w:t xml:space="preserve">Smluvní strany se dohodly na kupní ceně za zboží ve výši: </w:t>
      </w:r>
    </w:p>
    <w:p w14:paraId="52405D32" w14:textId="77777777" w:rsidR="00C77C5A" w:rsidRPr="008242A7" w:rsidRDefault="00C77C5A" w:rsidP="00C77C5A">
      <w:pPr>
        <w:pStyle w:val="Zkladntext2"/>
        <w:rPr>
          <w:rFonts w:ascii="Verdana" w:hAnsi="Verdana" w:cstheme="minorHAnsi"/>
          <w:sz w:val="18"/>
          <w:szCs w:val="18"/>
        </w:rPr>
      </w:pPr>
    </w:p>
    <w:tbl>
      <w:tblPr>
        <w:tblOverlap w:val="never"/>
        <w:tblW w:w="8642" w:type="dxa"/>
        <w:jc w:val="center"/>
        <w:tblLayout w:type="fixed"/>
        <w:tblCellMar>
          <w:left w:w="10" w:type="dxa"/>
          <w:right w:w="10" w:type="dxa"/>
        </w:tblCellMar>
        <w:tblLook w:val="0000" w:firstRow="0" w:lastRow="0" w:firstColumn="0" w:lastColumn="0" w:noHBand="0" w:noVBand="0"/>
      </w:tblPr>
      <w:tblGrid>
        <w:gridCol w:w="1980"/>
        <w:gridCol w:w="2268"/>
        <w:gridCol w:w="1797"/>
        <w:gridCol w:w="2597"/>
      </w:tblGrid>
      <w:tr w:rsidR="00B12470" w:rsidRPr="006B5C53" w14:paraId="5CC76C8F" w14:textId="77777777" w:rsidTr="009E04C0">
        <w:trPr>
          <w:trHeight w:hRule="exact" w:val="605"/>
          <w:jc w:val="center"/>
        </w:trPr>
        <w:tc>
          <w:tcPr>
            <w:tcW w:w="1980" w:type="dxa"/>
            <w:tcBorders>
              <w:top w:val="single" w:sz="4" w:space="0" w:color="auto"/>
              <w:left w:val="single" w:sz="4" w:space="0" w:color="auto"/>
            </w:tcBorders>
            <w:shd w:val="clear" w:color="auto" w:fill="auto"/>
          </w:tcPr>
          <w:p w14:paraId="306C844A" w14:textId="77777777" w:rsidR="00B12470" w:rsidRPr="006B5C53" w:rsidRDefault="00B12470" w:rsidP="00E730F4">
            <w:pPr>
              <w:rPr>
                <w:rFonts w:ascii="Arial" w:hAnsi="Arial" w:cs="Arial"/>
                <w:sz w:val="20"/>
                <w:szCs w:val="20"/>
              </w:rPr>
            </w:pPr>
          </w:p>
        </w:tc>
        <w:tc>
          <w:tcPr>
            <w:tcW w:w="2268" w:type="dxa"/>
            <w:tcBorders>
              <w:top w:val="single" w:sz="4" w:space="0" w:color="auto"/>
              <w:left w:val="single" w:sz="4" w:space="0" w:color="auto"/>
            </w:tcBorders>
            <w:shd w:val="clear" w:color="auto" w:fill="auto"/>
            <w:vAlign w:val="center"/>
          </w:tcPr>
          <w:p w14:paraId="4E1BCD92" w14:textId="77777777" w:rsidR="00B12470" w:rsidRPr="006B5C53" w:rsidRDefault="00B12470" w:rsidP="00B12470">
            <w:pPr>
              <w:pStyle w:val="Jin0"/>
              <w:spacing w:after="0" w:line="240" w:lineRule="auto"/>
              <w:ind w:hanging="12"/>
              <w:jc w:val="center"/>
            </w:pPr>
            <w:r w:rsidRPr="006B5C53">
              <w:rPr>
                <w:rStyle w:val="Jin"/>
                <w:b/>
                <w:bCs/>
                <w:i/>
                <w:iCs/>
              </w:rPr>
              <w:t xml:space="preserve">Cena </w:t>
            </w:r>
            <w:r>
              <w:rPr>
                <w:rStyle w:val="Jin"/>
                <w:b/>
                <w:bCs/>
                <w:i/>
                <w:iCs/>
              </w:rPr>
              <w:t xml:space="preserve">v Kč </w:t>
            </w:r>
            <w:r w:rsidRPr="006B5C53">
              <w:rPr>
                <w:rStyle w:val="Jin"/>
                <w:b/>
                <w:bCs/>
                <w:i/>
                <w:iCs/>
              </w:rPr>
              <w:t>bez DPH</w:t>
            </w:r>
          </w:p>
        </w:tc>
        <w:tc>
          <w:tcPr>
            <w:tcW w:w="1797" w:type="dxa"/>
            <w:tcBorders>
              <w:top w:val="single" w:sz="4" w:space="0" w:color="auto"/>
              <w:left w:val="single" w:sz="4" w:space="0" w:color="auto"/>
            </w:tcBorders>
            <w:shd w:val="clear" w:color="auto" w:fill="auto"/>
            <w:vAlign w:val="center"/>
          </w:tcPr>
          <w:p w14:paraId="1BAA26D8" w14:textId="0FFF45BD" w:rsidR="00B12470" w:rsidRPr="006B5C53" w:rsidRDefault="00B12470" w:rsidP="00B12470">
            <w:pPr>
              <w:pStyle w:val="Jin0"/>
              <w:spacing w:after="0" w:line="240" w:lineRule="auto"/>
              <w:jc w:val="center"/>
            </w:pPr>
            <w:r w:rsidRPr="006B5C53">
              <w:rPr>
                <w:rStyle w:val="Jin"/>
                <w:b/>
                <w:bCs/>
                <w:i/>
                <w:iCs/>
              </w:rPr>
              <w:t xml:space="preserve">DPH </w:t>
            </w:r>
          </w:p>
        </w:tc>
        <w:tc>
          <w:tcPr>
            <w:tcW w:w="2597" w:type="dxa"/>
            <w:tcBorders>
              <w:top w:val="single" w:sz="4" w:space="0" w:color="auto"/>
              <w:left w:val="single" w:sz="4" w:space="0" w:color="auto"/>
              <w:right w:val="single" w:sz="4" w:space="0" w:color="auto"/>
            </w:tcBorders>
            <w:shd w:val="clear" w:color="auto" w:fill="auto"/>
            <w:vAlign w:val="center"/>
          </w:tcPr>
          <w:p w14:paraId="69A0E6E9" w14:textId="77777777" w:rsidR="00B12470" w:rsidRPr="006B5C53" w:rsidRDefault="00B12470" w:rsidP="0095011F">
            <w:pPr>
              <w:pStyle w:val="Jin0"/>
              <w:spacing w:after="0" w:line="240" w:lineRule="auto"/>
              <w:ind w:firstLine="319"/>
            </w:pPr>
            <w:bookmarkStart w:id="0" w:name="_GoBack"/>
            <w:bookmarkEnd w:id="0"/>
            <w:r w:rsidRPr="006B5C53">
              <w:rPr>
                <w:rStyle w:val="Jin"/>
                <w:b/>
                <w:bCs/>
                <w:i/>
                <w:iCs/>
              </w:rPr>
              <w:t xml:space="preserve">Cena </w:t>
            </w:r>
            <w:r>
              <w:rPr>
                <w:rStyle w:val="Jin"/>
                <w:b/>
                <w:bCs/>
                <w:i/>
                <w:iCs/>
              </w:rPr>
              <w:t xml:space="preserve">v Kč </w:t>
            </w:r>
            <w:r w:rsidRPr="006B5C53">
              <w:rPr>
                <w:rStyle w:val="Jin"/>
                <w:b/>
                <w:bCs/>
                <w:i/>
                <w:iCs/>
              </w:rPr>
              <w:t>vč</w:t>
            </w:r>
            <w:r>
              <w:rPr>
                <w:rStyle w:val="Jin"/>
                <w:b/>
                <w:bCs/>
                <w:i/>
                <w:iCs/>
              </w:rPr>
              <w:t>.</w:t>
            </w:r>
            <w:r w:rsidRPr="006B5C53">
              <w:rPr>
                <w:rStyle w:val="Jin"/>
                <w:b/>
                <w:bCs/>
                <w:i/>
                <w:iCs/>
              </w:rPr>
              <w:t xml:space="preserve"> DPH</w:t>
            </w:r>
          </w:p>
        </w:tc>
      </w:tr>
      <w:tr w:rsidR="00B12470" w:rsidRPr="006B5C53" w14:paraId="1C0D46D2" w14:textId="77777777" w:rsidTr="009E04C0">
        <w:trPr>
          <w:trHeight w:hRule="exact" w:val="904"/>
          <w:jc w:val="center"/>
        </w:trPr>
        <w:tc>
          <w:tcPr>
            <w:tcW w:w="1980" w:type="dxa"/>
            <w:tcBorders>
              <w:top w:val="single" w:sz="4" w:space="0" w:color="auto"/>
              <w:left w:val="single" w:sz="4" w:space="0" w:color="auto"/>
              <w:bottom w:val="single" w:sz="4" w:space="0" w:color="auto"/>
            </w:tcBorders>
            <w:shd w:val="clear" w:color="auto" w:fill="auto"/>
            <w:vAlign w:val="center"/>
          </w:tcPr>
          <w:p w14:paraId="699C83B6" w14:textId="77777777" w:rsidR="00B12470" w:rsidRPr="006B5C53" w:rsidRDefault="00B12470" w:rsidP="00E730F4">
            <w:pPr>
              <w:pStyle w:val="Jin0"/>
              <w:spacing w:after="0" w:line="240" w:lineRule="auto"/>
            </w:pPr>
            <w:r w:rsidRPr="006B5C53">
              <w:rPr>
                <w:rStyle w:val="Jin"/>
                <w:b/>
                <w:bCs/>
                <w:i/>
                <w:iCs/>
              </w:rPr>
              <w:t>Celková kupní cena</w:t>
            </w:r>
          </w:p>
        </w:tc>
        <w:tc>
          <w:tcPr>
            <w:tcW w:w="2268" w:type="dxa"/>
            <w:tcBorders>
              <w:top w:val="single" w:sz="4" w:space="0" w:color="auto"/>
              <w:left w:val="single" w:sz="4" w:space="0" w:color="auto"/>
              <w:bottom w:val="single" w:sz="4" w:space="0" w:color="auto"/>
            </w:tcBorders>
            <w:shd w:val="clear" w:color="auto" w:fill="auto"/>
            <w:vAlign w:val="center"/>
          </w:tcPr>
          <w:p w14:paraId="3475CE2F" w14:textId="718E82DB" w:rsidR="00B12470" w:rsidRPr="00FD0716" w:rsidRDefault="00B12470" w:rsidP="00E730F4">
            <w:pPr>
              <w:pStyle w:val="Jin0"/>
              <w:spacing w:after="0" w:line="240" w:lineRule="auto"/>
              <w:ind w:hanging="4"/>
              <w:jc w:val="center"/>
              <w:rPr>
                <w:highlight w:val="yellow"/>
              </w:rPr>
            </w:pPr>
            <w:r w:rsidRPr="008242A7">
              <w:rPr>
                <w:rFonts w:ascii="Verdana" w:hAnsi="Verdana" w:cstheme="minorHAnsi"/>
                <w:sz w:val="18"/>
                <w:szCs w:val="18"/>
                <w:highlight w:val="yellow"/>
              </w:rPr>
              <w:t>(</w:t>
            </w:r>
            <w:r>
              <w:rPr>
                <w:rFonts w:ascii="Verdana" w:hAnsi="Verdana" w:cstheme="minorHAnsi"/>
                <w:sz w:val="18"/>
                <w:szCs w:val="18"/>
                <w:highlight w:val="yellow"/>
              </w:rPr>
              <w:t>bude doplněno před uzavřením smlouvy</w:t>
            </w:r>
            <w:r w:rsidRPr="008242A7">
              <w:rPr>
                <w:rFonts w:ascii="Verdana" w:hAnsi="Verdana" w:cstheme="minorHAnsi"/>
                <w:sz w:val="18"/>
                <w:szCs w:val="18"/>
                <w:highlight w:val="yellow"/>
              </w:rPr>
              <w:t>)</w:t>
            </w:r>
          </w:p>
        </w:tc>
        <w:tc>
          <w:tcPr>
            <w:tcW w:w="1797" w:type="dxa"/>
            <w:tcBorders>
              <w:top w:val="single" w:sz="4" w:space="0" w:color="auto"/>
              <w:left w:val="single" w:sz="4" w:space="0" w:color="auto"/>
              <w:bottom w:val="single" w:sz="4" w:space="0" w:color="auto"/>
            </w:tcBorders>
            <w:shd w:val="clear" w:color="auto" w:fill="auto"/>
            <w:vAlign w:val="center"/>
          </w:tcPr>
          <w:p w14:paraId="2673BE96" w14:textId="3EADB63E" w:rsidR="00B12470" w:rsidRPr="00FD0716" w:rsidRDefault="00B12470" w:rsidP="00E730F4">
            <w:pPr>
              <w:pStyle w:val="Jin0"/>
              <w:spacing w:after="0" w:line="240" w:lineRule="auto"/>
              <w:ind w:hanging="4"/>
              <w:jc w:val="center"/>
              <w:rPr>
                <w:highlight w:val="yellow"/>
              </w:rPr>
            </w:pPr>
            <w:r w:rsidRPr="008242A7">
              <w:rPr>
                <w:rFonts w:ascii="Verdana" w:hAnsi="Verdana" w:cstheme="minorHAnsi"/>
                <w:sz w:val="18"/>
                <w:szCs w:val="18"/>
                <w:highlight w:val="yellow"/>
              </w:rPr>
              <w:t>(</w:t>
            </w:r>
            <w:r>
              <w:rPr>
                <w:rFonts w:ascii="Verdana" w:hAnsi="Verdana" w:cstheme="minorHAnsi"/>
                <w:sz w:val="18"/>
                <w:szCs w:val="18"/>
                <w:highlight w:val="yellow"/>
              </w:rPr>
              <w:t>bude doplněno před uzavřením smlouvy</w:t>
            </w:r>
            <w:r w:rsidRPr="008242A7">
              <w:rPr>
                <w:rFonts w:ascii="Verdana" w:hAnsi="Verdana" w:cstheme="minorHAnsi"/>
                <w:sz w:val="18"/>
                <w:szCs w:val="18"/>
                <w:highlight w:val="yellow"/>
              </w:rPr>
              <w:t>)</w:t>
            </w:r>
          </w:p>
        </w:tc>
        <w:tc>
          <w:tcPr>
            <w:tcW w:w="2597" w:type="dxa"/>
            <w:tcBorders>
              <w:top w:val="single" w:sz="4" w:space="0" w:color="auto"/>
              <w:left w:val="single" w:sz="4" w:space="0" w:color="auto"/>
              <w:bottom w:val="single" w:sz="4" w:space="0" w:color="auto"/>
              <w:right w:val="single" w:sz="4" w:space="0" w:color="auto"/>
            </w:tcBorders>
            <w:shd w:val="clear" w:color="auto" w:fill="auto"/>
            <w:vAlign w:val="center"/>
          </w:tcPr>
          <w:p w14:paraId="501340B6" w14:textId="77777777" w:rsidR="00B12470" w:rsidRDefault="00B12470" w:rsidP="00E730F4">
            <w:pPr>
              <w:pStyle w:val="Jin0"/>
              <w:spacing w:after="0" w:line="240" w:lineRule="auto"/>
              <w:ind w:hanging="12"/>
              <w:jc w:val="center"/>
              <w:rPr>
                <w:rFonts w:ascii="Verdana" w:hAnsi="Verdana" w:cstheme="minorHAnsi"/>
                <w:sz w:val="18"/>
                <w:szCs w:val="18"/>
                <w:highlight w:val="yellow"/>
              </w:rPr>
            </w:pPr>
          </w:p>
          <w:p w14:paraId="41634E58" w14:textId="27D2765B" w:rsidR="00B12470" w:rsidRPr="00FD0716" w:rsidRDefault="00B12470" w:rsidP="00E730F4">
            <w:pPr>
              <w:pStyle w:val="Jin0"/>
              <w:spacing w:after="0" w:line="240" w:lineRule="auto"/>
              <w:ind w:hanging="12"/>
              <w:jc w:val="center"/>
              <w:rPr>
                <w:bCs/>
                <w:color w:val="000000"/>
                <w:highlight w:val="yellow"/>
              </w:rPr>
            </w:pPr>
            <w:r w:rsidRPr="008242A7">
              <w:rPr>
                <w:rFonts w:ascii="Verdana" w:hAnsi="Verdana" w:cstheme="minorHAnsi"/>
                <w:sz w:val="18"/>
                <w:szCs w:val="18"/>
                <w:highlight w:val="yellow"/>
              </w:rPr>
              <w:t>(</w:t>
            </w:r>
            <w:r>
              <w:rPr>
                <w:rFonts w:ascii="Verdana" w:hAnsi="Verdana" w:cstheme="minorHAnsi"/>
                <w:sz w:val="18"/>
                <w:szCs w:val="18"/>
                <w:highlight w:val="yellow"/>
              </w:rPr>
              <w:t>bude doplněno před uzavřením smlouvy</w:t>
            </w:r>
            <w:r w:rsidRPr="008242A7">
              <w:rPr>
                <w:rFonts w:ascii="Verdana" w:hAnsi="Verdana" w:cstheme="minorHAnsi"/>
                <w:sz w:val="18"/>
                <w:szCs w:val="18"/>
                <w:highlight w:val="yellow"/>
              </w:rPr>
              <w:t>)</w:t>
            </w:r>
          </w:p>
          <w:p w14:paraId="28F00C1C" w14:textId="77777777" w:rsidR="00B12470" w:rsidRPr="00FD0716" w:rsidRDefault="00B12470" w:rsidP="00B12470">
            <w:pPr>
              <w:pStyle w:val="Jin0"/>
              <w:spacing w:after="0" w:line="240" w:lineRule="auto"/>
              <w:ind w:hanging="4"/>
              <w:jc w:val="center"/>
              <w:rPr>
                <w:highlight w:val="yellow"/>
              </w:rPr>
            </w:pPr>
          </w:p>
        </w:tc>
      </w:tr>
    </w:tbl>
    <w:p w14:paraId="4EE9CAB1" w14:textId="77777777" w:rsidR="00B12470" w:rsidRDefault="00B12470">
      <w:pPr>
        <w:pStyle w:val="Zkladntext2"/>
        <w:rPr>
          <w:rFonts w:ascii="Verdana" w:hAnsi="Verdana" w:cstheme="minorHAnsi"/>
          <w:sz w:val="18"/>
          <w:szCs w:val="18"/>
        </w:rPr>
      </w:pPr>
    </w:p>
    <w:p w14:paraId="33B7DA20" w14:textId="6094FE39" w:rsidR="008A0B40" w:rsidRDefault="006C4181">
      <w:pPr>
        <w:pStyle w:val="Zkladntext2"/>
        <w:rPr>
          <w:rFonts w:ascii="Verdana" w:hAnsi="Verdana" w:cstheme="minorHAnsi"/>
          <w:sz w:val="18"/>
          <w:szCs w:val="18"/>
        </w:rPr>
      </w:pPr>
      <w:r w:rsidRPr="008242A7">
        <w:rPr>
          <w:rFonts w:ascii="Verdana" w:hAnsi="Verdana" w:cstheme="minorHAnsi"/>
          <w:sz w:val="18"/>
          <w:szCs w:val="18"/>
        </w:rPr>
        <w:t xml:space="preserve">4.2. </w:t>
      </w:r>
      <w:r w:rsidR="00706B06" w:rsidRPr="008242A7">
        <w:rPr>
          <w:rFonts w:ascii="Verdana" w:hAnsi="Verdana" w:cstheme="minorHAnsi"/>
          <w:sz w:val="18"/>
          <w:szCs w:val="18"/>
        </w:rPr>
        <w:tab/>
      </w:r>
      <w:r w:rsidRPr="008242A7">
        <w:rPr>
          <w:rFonts w:ascii="Verdana" w:hAnsi="Verdana" w:cstheme="minorHAnsi"/>
          <w:sz w:val="18"/>
          <w:szCs w:val="18"/>
        </w:rPr>
        <w:t>Tato kupní cena je cenou konečnou a nejvýše přípustnou.</w:t>
      </w:r>
    </w:p>
    <w:p w14:paraId="41B627FA" w14:textId="77777777" w:rsidR="00C77C5A" w:rsidRPr="008242A7" w:rsidRDefault="00C77C5A">
      <w:pPr>
        <w:pStyle w:val="Zkladntext2"/>
        <w:rPr>
          <w:rFonts w:ascii="Verdana" w:hAnsi="Verdana" w:cstheme="minorHAnsi"/>
          <w:sz w:val="18"/>
          <w:szCs w:val="18"/>
        </w:rPr>
      </w:pPr>
    </w:p>
    <w:p w14:paraId="2F37DA76" w14:textId="7C8B8913" w:rsidR="008A0B40" w:rsidRPr="008242A7" w:rsidRDefault="006C4181" w:rsidP="00706B06">
      <w:pPr>
        <w:pStyle w:val="Zkladntext2"/>
        <w:ind w:left="705" w:hanging="705"/>
        <w:jc w:val="both"/>
        <w:rPr>
          <w:rFonts w:ascii="Verdana" w:hAnsi="Verdana" w:cstheme="minorHAnsi"/>
          <w:sz w:val="18"/>
          <w:szCs w:val="18"/>
        </w:rPr>
      </w:pPr>
      <w:r w:rsidRPr="008242A7">
        <w:rPr>
          <w:rFonts w:ascii="Verdana" w:hAnsi="Verdana" w:cstheme="minorHAnsi"/>
          <w:sz w:val="18"/>
          <w:szCs w:val="18"/>
        </w:rPr>
        <w:t xml:space="preserve">4.3. </w:t>
      </w:r>
      <w:r w:rsidR="00706B06" w:rsidRPr="008242A7">
        <w:rPr>
          <w:rFonts w:ascii="Verdana" w:hAnsi="Verdana" w:cstheme="minorHAnsi"/>
          <w:sz w:val="18"/>
          <w:szCs w:val="18"/>
        </w:rPr>
        <w:tab/>
      </w:r>
      <w:r w:rsidRPr="008242A7">
        <w:rPr>
          <w:rFonts w:ascii="Verdana" w:hAnsi="Verdana" w:cstheme="minorHAnsi"/>
          <w:sz w:val="18"/>
          <w:szCs w:val="18"/>
        </w:rPr>
        <w:t>Tato kupní cena obsahuje veškeré náklady prodávajícího spojené s řádným dodáním zboží, včetně nákladů na dopravu do místa plnění a pojištění až do doby protokolárního převzetí zboží kupujícím.</w:t>
      </w:r>
    </w:p>
    <w:p w14:paraId="0CC4BCBC" w14:textId="77777777" w:rsidR="008A0B40" w:rsidRPr="008242A7" w:rsidRDefault="008A0B40">
      <w:pPr>
        <w:pStyle w:val="Zkladntext2"/>
        <w:rPr>
          <w:rFonts w:ascii="Verdana" w:hAnsi="Verdana" w:cstheme="minorHAnsi"/>
          <w:sz w:val="18"/>
          <w:szCs w:val="18"/>
        </w:rPr>
      </w:pPr>
    </w:p>
    <w:p w14:paraId="72891FEE" w14:textId="77777777" w:rsidR="008A0B40" w:rsidRPr="008242A7" w:rsidRDefault="008A0B40">
      <w:pPr>
        <w:pStyle w:val="Zkladntext2"/>
        <w:rPr>
          <w:rFonts w:ascii="Verdana" w:hAnsi="Verdana" w:cstheme="minorHAnsi"/>
          <w:sz w:val="18"/>
          <w:szCs w:val="18"/>
        </w:rPr>
      </w:pPr>
    </w:p>
    <w:p w14:paraId="119AF10A" w14:textId="77777777" w:rsidR="008A0B40" w:rsidRPr="008242A7" w:rsidRDefault="006C4181">
      <w:pPr>
        <w:pStyle w:val="Nadpis4"/>
        <w:spacing w:after="120"/>
        <w:rPr>
          <w:rFonts w:ascii="Verdana" w:hAnsi="Verdana" w:cstheme="minorHAnsi"/>
          <w:sz w:val="18"/>
          <w:szCs w:val="18"/>
        </w:rPr>
      </w:pPr>
      <w:r w:rsidRPr="008242A7">
        <w:rPr>
          <w:rFonts w:ascii="Verdana" w:hAnsi="Verdana" w:cstheme="minorHAnsi"/>
          <w:sz w:val="18"/>
          <w:szCs w:val="18"/>
        </w:rPr>
        <w:t>V. Platební podmínky</w:t>
      </w:r>
    </w:p>
    <w:p w14:paraId="001DBE9D" w14:textId="217BDD2C" w:rsidR="008A0B40" w:rsidRDefault="006C4181" w:rsidP="00706B06">
      <w:pPr>
        <w:pStyle w:val="Zkladntext"/>
        <w:tabs>
          <w:tab w:val="num" w:pos="851"/>
        </w:tabs>
        <w:ind w:left="708" w:right="-96" w:hanging="708"/>
        <w:jc w:val="both"/>
        <w:rPr>
          <w:rFonts w:ascii="Verdana" w:hAnsi="Verdana" w:cstheme="minorHAnsi"/>
          <w:b w:val="0"/>
          <w:sz w:val="18"/>
          <w:szCs w:val="18"/>
        </w:rPr>
      </w:pPr>
      <w:r w:rsidRPr="008242A7">
        <w:rPr>
          <w:rFonts w:ascii="Verdana" w:hAnsi="Verdana" w:cstheme="minorHAnsi"/>
          <w:b w:val="0"/>
          <w:sz w:val="18"/>
          <w:szCs w:val="18"/>
        </w:rPr>
        <w:t xml:space="preserve">5.1. </w:t>
      </w:r>
      <w:r w:rsidR="00706B06" w:rsidRPr="008242A7">
        <w:rPr>
          <w:rFonts w:ascii="Verdana" w:hAnsi="Verdana" w:cstheme="minorHAnsi"/>
          <w:b w:val="0"/>
          <w:sz w:val="18"/>
          <w:szCs w:val="18"/>
        </w:rPr>
        <w:tab/>
      </w:r>
      <w:r w:rsidRPr="008242A7">
        <w:rPr>
          <w:rFonts w:ascii="Verdana" w:hAnsi="Verdana" w:cstheme="minorHAnsi"/>
          <w:b w:val="0"/>
          <w:sz w:val="18"/>
          <w:szCs w:val="18"/>
        </w:rPr>
        <w:t>Úhrada kupní ceny se uskuteční na základě faktury (daňového dokladu) vystavené prodávajícím po předání a převzetí zboží. Faktura (daňový doklad) bude obsahovat veškeré náležitosti dle § 11 zákona č. 563/1991 Sb., o účetnictví, ve znění pozdějších předpisů, dle § 435 občanského zákoníku a dle zákona č. 235/2004 Sb., o dani z přidané hodnoty, ve znění pozdějších předpisů.</w:t>
      </w:r>
    </w:p>
    <w:p w14:paraId="27E0A758" w14:textId="77777777" w:rsidR="00C77C5A" w:rsidRPr="008242A7" w:rsidRDefault="00C77C5A" w:rsidP="00706B06">
      <w:pPr>
        <w:pStyle w:val="Zkladntext"/>
        <w:tabs>
          <w:tab w:val="num" w:pos="851"/>
        </w:tabs>
        <w:ind w:left="708" w:right="-96" w:hanging="708"/>
        <w:jc w:val="both"/>
        <w:rPr>
          <w:rFonts w:ascii="Verdana" w:hAnsi="Verdana" w:cstheme="minorHAnsi"/>
          <w:b w:val="0"/>
          <w:sz w:val="18"/>
          <w:szCs w:val="18"/>
        </w:rPr>
      </w:pPr>
    </w:p>
    <w:p w14:paraId="1026466F" w14:textId="7E961249" w:rsidR="008A0B40" w:rsidRDefault="006C4181" w:rsidP="00706B06">
      <w:pPr>
        <w:pStyle w:val="Zkladntext"/>
        <w:tabs>
          <w:tab w:val="num" w:pos="851"/>
        </w:tabs>
        <w:ind w:left="708" w:right="-96" w:hanging="708"/>
        <w:jc w:val="both"/>
        <w:rPr>
          <w:rFonts w:ascii="Verdana" w:hAnsi="Verdana" w:cstheme="minorHAnsi"/>
          <w:b w:val="0"/>
          <w:sz w:val="18"/>
          <w:szCs w:val="18"/>
        </w:rPr>
      </w:pPr>
      <w:r w:rsidRPr="008242A7">
        <w:rPr>
          <w:rFonts w:ascii="Verdana" w:hAnsi="Verdana" w:cstheme="minorHAnsi"/>
          <w:b w:val="0"/>
          <w:sz w:val="18"/>
          <w:szCs w:val="18"/>
        </w:rPr>
        <w:t xml:space="preserve">5.2. </w:t>
      </w:r>
      <w:r w:rsidR="00706B06" w:rsidRPr="008242A7">
        <w:rPr>
          <w:rFonts w:ascii="Verdana" w:hAnsi="Verdana" w:cstheme="minorHAnsi"/>
          <w:b w:val="0"/>
          <w:sz w:val="18"/>
          <w:szCs w:val="18"/>
        </w:rPr>
        <w:tab/>
      </w:r>
      <w:r w:rsidRPr="008242A7">
        <w:rPr>
          <w:rFonts w:ascii="Verdana" w:hAnsi="Verdana" w:cstheme="minorHAnsi"/>
          <w:b w:val="0"/>
          <w:sz w:val="18"/>
          <w:szCs w:val="18"/>
        </w:rPr>
        <w:t>Prodávající se zavazuje vystavit fakturu (daňový doklad) a předat ji kupujícímu při předání a převzetí zboží.</w:t>
      </w:r>
    </w:p>
    <w:p w14:paraId="5E486870" w14:textId="77777777" w:rsidR="00C77C5A" w:rsidRPr="008242A7" w:rsidRDefault="00C77C5A" w:rsidP="00706B06">
      <w:pPr>
        <w:pStyle w:val="Zkladntext"/>
        <w:tabs>
          <w:tab w:val="num" w:pos="851"/>
        </w:tabs>
        <w:ind w:left="708" w:right="-96" w:hanging="708"/>
        <w:jc w:val="both"/>
        <w:rPr>
          <w:rFonts w:ascii="Verdana" w:hAnsi="Verdana" w:cstheme="minorHAnsi"/>
          <w:b w:val="0"/>
          <w:sz w:val="18"/>
          <w:szCs w:val="18"/>
        </w:rPr>
      </w:pPr>
    </w:p>
    <w:p w14:paraId="2768C90C" w14:textId="2BE24045" w:rsidR="008A0B40" w:rsidRDefault="006C4181" w:rsidP="00706B06">
      <w:pPr>
        <w:pStyle w:val="Zkladntext"/>
        <w:tabs>
          <w:tab w:val="num" w:pos="851"/>
        </w:tabs>
        <w:ind w:left="708" w:right="-94" w:hanging="708"/>
        <w:jc w:val="both"/>
        <w:rPr>
          <w:rFonts w:ascii="Verdana" w:hAnsi="Verdana" w:cstheme="minorHAnsi"/>
          <w:b w:val="0"/>
          <w:sz w:val="18"/>
          <w:szCs w:val="18"/>
        </w:rPr>
      </w:pPr>
      <w:r w:rsidRPr="008242A7">
        <w:rPr>
          <w:rFonts w:ascii="Verdana" w:hAnsi="Verdana" w:cstheme="minorHAnsi"/>
          <w:b w:val="0"/>
          <w:sz w:val="18"/>
          <w:szCs w:val="18"/>
        </w:rPr>
        <w:t xml:space="preserve">5.3. </w:t>
      </w:r>
      <w:r w:rsidR="00706B06" w:rsidRPr="008242A7">
        <w:rPr>
          <w:rFonts w:ascii="Verdana" w:hAnsi="Verdana" w:cstheme="minorHAnsi"/>
          <w:b w:val="0"/>
          <w:sz w:val="18"/>
          <w:szCs w:val="18"/>
        </w:rPr>
        <w:tab/>
      </w:r>
      <w:r w:rsidRPr="008242A7">
        <w:rPr>
          <w:rFonts w:ascii="Verdana" w:hAnsi="Verdana" w:cstheme="minorHAnsi"/>
          <w:b w:val="0"/>
          <w:sz w:val="18"/>
          <w:szCs w:val="18"/>
        </w:rPr>
        <w:t>Lhůta splatnosti faktury (daňo</w:t>
      </w:r>
      <w:r w:rsidR="009900AD" w:rsidRPr="008242A7">
        <w:rPr>
          <w:rFonts w:ascii="Verdana" w:hAnsi="Verdana" w:cstheme="minorHAnsi"/>
          <w:b w:val="0"/>
          <w:sz w:val="18"/>
          <w:szCs w:val="18"/>
        </w:rPr>
        <w:t>vého dokladu) se stanovuje na 14</w:t>
      </w:r>
      <w:r w:rsidRPr="008242A7">
        <w:rPr>
          <w:rFonts w:ascii="Verdana" w:hAnsi="Verdana" w:cstheme="minorHAnsi"/>
          <w:b w:val="0"/>
          <w:sz w:val="18"/>
          <w:szCs w:val="18"/>
        </w:rPr>
        <w:t xml:space="preserve"> dní ode dne jejího doručení kupujícímu.</w:t>
      </w:r>
    </w:p>
    <w:p w14:paraId="21C860DF" w14:textId="77777777" w:rsidR="00C77C5A" w:rsidRPr="008242A7" w:rsidRDefault="00C77C5A" w:rsidP="00706B06">
      <w:pPr>
        <w:pStyle w:val="Zkladntext"/>
        <w:tabs>
          <w:tab w:val="num" w:pos="851"/>
        </w:tabs>
        <w:ind w:left="708" w:right="-94" w:hanging="708"/>
        <w:jc w:val="both"/>
        <w:rPr>
          <w:rFonts w:ascii="Verdana" w:hAnsi="Verdana" w:cstheme="minorHAnsi"/>
          <w:b w:val="0"/>
          <w:sz w:val="18"/>
          <w:szCs w:val="18"/>
        </w:rPr>
      </w:pPr>
    </w:p>
    <w:p w14:paraId="79F5A675" w14:textId="013EEE03" w:rsidR="008A0B40" w:rsidRDefault="006C4181" w:rsidP="00706B06">
      <w:pPr>
        <w:pStyle w:val="Zkladntext"/>
        <w:tabs>
          <w:tab w:val="num" w:pos="851"/>
        </w:tabs>
        <w:ind w:left="708" w:right="-94" w:hanging="708"/>
        <w:jc w:val="both"/>
        <w:rPr>
          <w:rFonts w:ascii="Verdana" w:hAnsi="Verdana" w:cstheme="minorHAnsi"/>
          <w:b w:val="0"/>
          <w:sz w:val="18"/>
          <w:szCs w:val="18"/>
        </w:rPr>
      </w:pPr>
      <w:r w:rsidRPr="008242A7">
        <w:rPr>
          <w:rFonts w:ascii="Verdana" w:hAnsi="Verdana" w:cstheme="minorHAnsi"/>
          <w:b w:val="0"/>
          <w:sz w:val="18"/>
          <w:szCs w:val="18"/>
        </w:rPr>
        <w:t xml:space="preserve">5.4. </w:t>
      </w:r>
      <w:r w:rsidR="00706B06" w:rsidRPr="008242A7">
        <w:rPr>
          <w:rFonts w:ascii="Verdana" w:hAnsi="Verdana" w:cstheme="minorHAnsi"/>
          <w:b w:val="0"/>
          <w:sz w:val="18"/>
          <w:szCs w:val="18"/>
        </w:rPr>
        <w:tab/>
      </w:r>
      <w:r w:rsidRPr="008242A7">
        <w:rPr>
          <w:rFonts w:ascii="Verdana" w:hAnsi="Verdana" w:cstheme="minorHAnsi"/>
          <w:b w:val="0"/>
          <w:sz w:val="18"/>
          <w:szCs w:val="18"/>
        </w:rPr>
        <w:t>Faktura (daňový doklad) se považuje za proplacenou okamžikem odepsání fakturované částky z účtu kupujícího ve prospěch prodávajícího.</w:t>
      </w:r>
    </w:p>
    <w:p w14:paraId="663DAC26" w14:textId="77777777" w:rsidR="00C77C5A" w:rsidRPr="008242A7" w:rsidRDefault="00C77C5A" w:rsidP="00706B06">
      <w:pPr>
        <w:pStyle w:val="Zkladntext"/>
        <w:tabs>
          <w:tab w:val="num" w:pos="851"/>
        </w:tabs>
        <w:ind w:left="708" w:right="-94" w:hanging="708"/>
        <w:jc w:val="both"/>
        <w:rPr>
          <w:rFonts w:ascii="Verdana" w:hAnsi="Verdana" w:cstheme="minorHAnsi"/>
          <w:b w:val="0"/>
          <w:sz w:val="18"/>
          <w:szCs w:val="18"/>
        </w:rPr>
      </w:pPr>
    </w:p>
    <w:p w14:paraId="5FFFC565" w14:textId="24504779" w:rsidR="008A0B40" w:rsidRDefault="006C4181" w:rsidP="00706B06">
      <w:pPr>
        <w:tabs>
          <w:tab w:val="num" w:pos="851"/>
        </w:tabs>
        <w:ind w:left="708" w:hanging="708"/>
        <w:jc w:val="both"/>
        <w:rPr>
          <w:rFonts w:ascii="Verdana" w:hAnsi="Verdana" w:cstheme="minorHAnsi"/>
          <w:sz w:val="18"/>
          <w:szCs w:val="18"/>
        </w:rPr>
      </w:pPr>
      <w:r w:rsidRPr="008242A7">
        <w:rPr>
          <w:rFonts w:ascii="Verdana" w:hAnsi="Verdana" w:cstheme="minorHAnsi"/>
          <w:sz w:val="18"/>
          <w:szCs w:val="18"/>
        </w:rPr>
        <w:t xml:space="preserve">5.5. </w:t>
      </w:r>
      <w:r w:rsidR="00706B06" w:rsidRPr="008242A7">
        <w:rPr>
          <w:rFonts w:ascii="Verdana" w:hAnsi="Verdana" w:cstheme="minorHAnsi"/>
          <w:sz w:val="18"/>
          <w:szCs w:val="18"/>
        </w:rPr>
        <w:tab/>
      </w:r>
      <w:r w:rsidRPr="008242A7">
        <w:rPr>
          <w:rFonts w:ascii="Verdana" w:hAnsi="Verdana" w:cstheme="minorHAnsi"/>
          <w:sz w:val="18"/>
          <w:szCs w:val="18"/>
        </w:rPr>
        <w:t xml:space="preserve">V případě, že faktura (daňový doklad) obsahuje nesprávné náležitosti, nebo v ní některé náležitosti chybí, je kupující oprávněn fakturu (daňový doklad) vrátit zpět prodávajícímu do data splatnosti. Ve vrácené faktuře (daňovém dokladu) musí kupující vyznačit důvod vrácení faktury (daňového dokladu). V takovém případě je prodávající povinen vystavit novou fakturu (daňový doklad) s novým datem splatnosti, stanoveným dle bodu </w:t>
      </w:r>
      <w:proofErr w:type="gramStart"/>
      <w:r w:rsidRPr="008242A7">
        <w:rPr>
          <w:rFonts w:ascii="Verdana" w:hAnsi="Verdana" w:cstheme="minorHAnsi"/>
          <w:sz w:val="18"/>
          <w:szCs w:val="18"/>
        </w:rPr>
        <w:t>5.3. tohoto</w:t>
      </w:r>
      <w:proofErr w:type="gramEnd"/>
      <w:r w:rsidRPr="008242A7">
        <w:rPr>
          <w:rFonts w:ascii="Verdana" w:hAnsi="Verdana" w:cstheme="minorHAnsi"/>
          <w:sz w:val="18"/>
          <w:szCs w:val="18"/>
        </w:rPr>
        <w:t xml:space="preserve"> článku.</w:t>
      </w:r>
    </w:p>
    <w:p w14:paraId="36D2B830" w14:textId="77777777" w:rsidR="00C77C5A" w:rsidRPr="008242A7" w:rsidRDefault="00C77C5A" w:rsidP="00706B06">
      <w:pPr>
        <w:tabs>
          <w:tab w:val="num" w:pos="851"/>
        </w:tabs>
        <w:ind w:left="708" w:hanging="708"/>
        <w:jc w:val="both"/>
        <w:rPr>
          <w:rFonts w:ascii="Verdana" w:hAnsi="Verdana" w:cstheme="minorHAnsi"/>
          <w:sz w:val="18"/>
          <w:szCs w:val="18"/>
        </w:rPr>
      </w:pPr>
    </w:p>
    <w:p w14:paraId="7244AD4C" w14:textId="7315E3C6" w:rsidR="008A0B40" w:rsidRDefault="006C4181" w:rsidP="00706B06">
      <w:pPr>
        <w:tabs>
          <w:tab w:val="num" w:pos="851"/>
        </w:tabs>
        <w:ind w:left="708" w:hanging="708"/>
        <w:jc w:val="both"/>
        <w:rPr>
          <w:rFonts w:ascii="Verdana" w:hAnsi="Verdana" w:cstheme="minorHAnsi"/>
          <w:sz w:val="18"/>
          <w:szCs w:val="18"/>
        </w:rPr>
      </w:pPr>
      <w:r w:rsidRPr="008242A7">
        <w:rPr>
          <w:rFonts w:ascii="Verdana" w:hAnsi="Verdana" w:cstheme="minorHAnsi"/>
          <w:sz w:val="18"/>
          <w:szCs w:val="18"/>
        </w:rPr>
        <w:t xml:space="preserve">5.6. </w:t>
      </w:r>
      <w:r w:rsidR="00706B06" w:rsidRPr="008242A7">
        <w:rPr>
          <w:rFonts w:ascii="Verdana" w:hAnsi="Verdana" w:cstheme="minorHAnsi"/>
          <w:sz w:val="18"/>
          <w:szCs w:val="18"/>
        </w:rPr>
        <w:tab/>
      </w:r>
      <w:r w:rsidRPr="008242A7">
        <w:rPr>
          <w:rFonts w:ascii="Verdana" w:hAnsi="Verdana" w:cstheme="minorHAnsi"/>
          <w:sz w:val="18"/>
          <w:szCs w:val="18"/>
        </w:rPr>
        <w:t>V případě, že faktura (daňový doklad) bude uhrazena opožděně prokazatelně z důvodů na straně banky, není kupující po tuto dobu v prodlení s placením faktury (daňového dokladu).</w:t>
      </w:r>
    </w:p>
    <w:p w14:paraId="29D021A3" w14:textId="77777777" w:rsidR="00C77C5A" w:rsidRPr="008242A7" w:rsidRDefault="00C77C5A" w:rsidP="00706B06">
      <w:pPr>
        <w:tabs>
          <w:tab w:val="num" w:pos="851"/>
        </w:tabs>
        <w:ind w:left="708" w:hanging="708"/>
        <w:jc w:val="both"/>
        <w:rPr>
          <w:rFonts w:ascii="Verdana" w:hAnsi="Verdana" w:cstheme="minorHAnsi"/>
          <w:sz w:val="18"/>
          <w:szCs w:val="18"/>
        </w:rPr>
      </w:pPr>
    </w:p>
    <w:p w14:paraId="4FB9353E" w14:textId="434E4072" w:rsidR="009900AD" w:rsidRPr="008242A7" w:rsidRDefault="006C4181">
      <w:pPr>
        <w:tabs>
          <w:tab w:val="num" w:pos="851"/>
        </w:tabs>
        <w:jc w:val="both"/>
        <w:outlineLvl w:val="0"/>
        <w:rPr>
          <w:rFonts w:ascii="Verdana" w:hAnsi="Verdana" w:cstheme="minorHAnsi"/>
          <w:sz w:val="18"/>
          <w:szCs w:val="18"/>
        </w:rPr>
      </w:pPr>
      <w:r w:rsidRPr="008242A7">
        <w:rPr>
          <w:rFonts w:ascii="Verdana" w:hAnsi="Verdana" w:cstheme="minorHAnsi"/>
          <w:sz w:val="18"/>
          <w:szCs w:val="18"/>
        </w:rPr>
        <w:t xml:space="preserve">5.7. </w:t>
      </w:r>
      <w:r w:rsidR="00706B06" w:rsidRPr="008242A7">
        <w:rPr>
          <w:rFonts w:ascii="Verdana" w:hAnsi="Verdana" w:cstheme="minorHAnsi"/>
          <w:sz w:val="18"/>
          <w:szCs w:val="18"/>
        </w:rPr>
        <w:t xml:space="preserve">     </w:t>
      </w:r>
      <w:r w:rsidRPr="008242A7">
        <w:rPr>
          <w:rFonts w:ascii="Verdana" w:hAnsi="Verdana" w:cstheme="minorHAnsi"/>
          <w:sz w:val="18"/>
          <w:szCs w:val="18"/>
        </w:rPr>
        <w:t>Kupující prohlašuje, že neposkytne prodávajícímu zálohu.</w:t>
      </w:r>
    </w:p>
    <w:p w14:paraId="7DF71B1A" w14:textId="77777777" w:rsidR="00E24694" w:rsidRPr="008242A7" w:rsidRDefault="00E24694">
      <w:pPr>
        <w:pStyle w:val="Zkladntext"/>
        <w:spacing w:after="120"/>
        <w:jc w:val="center"/>
        <w:rPr>
          <w:rFonts w:ascii="Verdana" w:hAnsi="Verdana" w:cstheme="minorHAnsi"/>
          <w:sz w:val="18"/>
          <w:szCs w:val="18"/>
        </w:rPr>
      </w:pPr>
    </w:p>
    <w:p w14:paraId="0B2F1AF8" w14:textId="06F84837" w:rsidR="008A0B40" w:rsidRPr="008242A7" w:rsidRDefault="006C4181">
      <w:pPr>
        <w:pStyle w:val="Zkladntext"/>
        <w:spacing w:after="120"/>
        <w:jc w:val="center"/>
        <w:rPr>
          <w:rFonts w:ascii="Verdana" w:hAnsi="Verdana" w:cstheme="minorHAnsi"/>
          <w:sz w:val="18"/>
          <w:szCs w:val="18"/>
        </w:rPr>
      </w:pPr>
      <w:r w:rsidRPr="008242A7">
        <w:rPr>
          <w:rFonts w:ascii="Verdana" w:hAnsi="Verdana" w:cstheme="minorHAnsi"/>
          <w:sz w:val="18"/>
          <w:szCs w:val="18"/>
        </w:rPr>
        <w:t>VI. Převzetí předmětu smlouvy</w:t>
      </w:r>
    </w:p>
    <w:p w14:paraId="292A4CA6" w14:textId="32F8D11F" w:rsidR="008A0B40" w:rsidRDefault="006C4181" w:rsidP="00706B06">
      <w:pPr>
        <w:pStyle w:val="Zkladntext"/>
        <w:ind w:left="705" w:hanging="705"/>
        <w:jc w:val="both"/>
        <w:rPr>
          <w:rFonts w:ascii="Verdana" w:hAnsi="Verdana" w:cstheme="minorHAnsi"/>
          <w:b w:val="0"/>
          <w:sz w:val="18"/>
          <w:szCs w:val="18"/>
        </w:rPr>
      </w:pPr>
      <w:r w:rsidRPr="008242A7">
        <w:rPr>
          <w:rFonts w:ascii="Verdana" w:hAnsi="Verdana" w:cstheme="minorHAnsi"/>
          <w:b w:val="0"/>
          <w:sz w:val="18"/>
          <w:szCs w:val="18"/>
        </w:rPr>
        <w:t xml:space="preserve">6.1. </w:t>
      </w:r>
      <w:r w:rsidR="00706B06" w:rsidRPr="008242A7">
        <w:rPr>
          <w:rFonts w:ascii="Verdana" w:hAnsi="Verdana" w:cstheme="minorHAnsi"/>
          <w:b w:val="0"/>
          <w:sz w:val="18"/>
          <w:szCs w:val="18"/>
        </w:rPr>
        <w:tab/>
      </w:r>
      <w:r w:rsidRPr="008242A7">
        <w:rPr>
          <w:rFonts w:ascii="Verdana" w:hAnsi="Verdana" w:cstheme="minorHAnsi"/>
          <w:b w:val="0"/>
          <w:sz w:val="18"/>
          <w:szCs w:val="18"/>
        </w:rPr>
        <w:t>Převzetí zboží bude kupujícím potvrzeno v předávacím protokolu, který bude přiložen k faktuře (daňovému dokladu).</w:t>
      </w:r>
    </w:p>
    <w:p w14:paraId="0E7B636A" w14:textId="77777777" w:rsidR="00C77C5A" w:rsidRPr="008242A7" w:rsidRDefault="00C77C5A" w:rsidP="00706B06">
      <w:pPr>
        <w:pStyle w:val="Zkladntext"/>
        <w:ind w:left="705" w:hanging="705"/>
        <w:jc w:val="both"/>
        <w:rPr>
          <w:rFonts w:ascii="Verdana" w:hAnsi="Verdana" w:cstheme="minorHAnsi"/>
          <w:b w:val="0"/>
          <w:sz w:val="18"/>
          <w:szCs w:val="18"/>
        </w:rPr>
      </w:pPr>
    </w:p>
    <w:p w14:paraId="56CB4AC1" w14:textId="2C2B2850" w:rsidR="008A0B40" w:rsidRDefault="006C4181" w:rsidP="00706B06">
      <w:pPr>
        <w:pStyle w:val="Zkladntext"/>
        <w:ind w:left="705" w:hanging="705"/>
        <w:jc w:val="both"/>
        <w:rPr>
          <w:rFonts w:ascii="Verdana" w:hAnsi="Verdana" w:cstheme="minorHAnsi"/>
          <w:b w:val="0"/>
          <w:sz w:val="18"/>
          <w:szCs w:val="18"/>
        </w:rPr>
      </w:pPr>
      <w:r w:rsidRPr="008242A7">
        <w:rPr>
          <w:rFonts w:ascii="Verdana" w:hAnsi="Verdana" w:cstheme="minorHAnsi"/>
          <w:b w:val="0"/>
          <w:sz w:val="18"/>
          <w:szCs w:val="18"/>
        </w:rPr>
        <w:t xml:space="preserve">6.2. </w:t>
      </w:r>
      <w:r w:rsidR="00706B06" w:rsidRPr="008242A7">
        <w:rPr>
          <w:rFonts w:ascii="Verdana" w:hAnsi="Verdana" w:cstheme="minorHAnsi"/>
          <w:b w:val="0"/>
          <w:sz w:val="18"/>
          <w:szCs w:val="18"/>
        </w:rPr>
        <w:tab/>
      </w:r>
      <w:r w:rsidRPr="008242A7">
        <w:rPr>
          <w:rFonts w:ascii="Verdana" w:hAnsi="Verdana" w:cstheme="minorHAnsi"/>
          <w:b w:val="0"/>
          <w:sz w:val="18"/>
          <w:szCs w:val="18"/>
        </w:rPr>
        <w:t>Kupující je oprávněn odmítnout převzetí zboží pro vady, které samy o sobě nebo ve svém úhrnu brání jeho řádnému užívání.</w:t>
      </w:r>
    </w:p>
    <w:p w14:paraId="0EB65B75" w14:textId="77777777" w:rsidR="00C77C5A" w:rsidRPr="008242A7" w:rsidRDefault="00C77C5A" w:rsidP="00706B06">
      <w:pPr>
        <w:pStyle w:val="Zkladntext"/>
        <w:ind w:left="705" w:hanging="705"/>
        <w:jc w:val="both"/>
        <w:rPr>
          <w:rFonts w:ascii="Verdana" w:hAnsi="Verdana" w:cstheme="minorHAnsi"/>
          <w:b w:val="0"/>
          <w:sz w:val="18"/>
          <w:szCs w:val="18"/>
        </w:rPr>
      </w:pPr>
    </w:p>
    <w:p w14:paraId="4FFFAEC5" w14:textId="76785952" w:rsidR="008A0B40" w:rsidRPr="008242A7" w:rsidRDefault="006C4181">
      <w:pPr>
        <w:pStyle w:val="Zkladntext"/>
        <w:jc w:val="both"/>
        <w:rPr>
          <w:rFonts w:ascii="Verdana" w:hAnsi="Verdana" w:cstheme="minorHAnsi"/>
          <w:b w:val="0"/>
          <w:sz w:val="18"/>
          <w:szCs w:val="18"/>
        </w:rPr>
      </w:pPr>
      <w:r w:rsidRPr="008242A7">
        <w:rPr>
          <w:rFonts w:ascii="Verdana" w:hAnsi="Verdana" w:cstheme="minorHAnsi"/>
          <w:b w:val="0"/>
          <w:sz w:val="18"/>
          <w:szCs w:val="18"/>
        </w:rPr>
        <w:t xml:space="preserve">6.3. </w:t>
      </w:r>
      <w:r w:rsidR="00706B06" w:rsidRPr="008242A7">
        <w:rPr>
          <w:rFonts w:ascii="Verdana" w:hAnsi="Verdana" w:cstheme="minorHAnsi"/>
          <w:b w:val="0"/>
          <w:sz w:val="18"/>
          <w:szCs w:val="18"/>
        </w:rPr>
        <w:tab/>
      </w:r>
      <w:r w:rsidRPr="008242A7">
        <w:rPr>
          <w:rFonts w:ascii="Verdana" w:hAnsi="Verdana" w:cstheme="minorHAnsi"/>
          <w:b w:val="0"/>
          <w:sz w:val="18"/>
          <w:szCs w:val="18"/>
        </w:rPr>
        <w:t>Prodávající předá kupujícímu také doklady vztahující se ke zboží, a to zejména:</w:t>
      </w:r>
    </w:p>
    <w:p w14:paraId="1EE0A18C" w14:textId="6BA0FE55" w:rsidR="008A0B40" w:rsidRPr="008242A7" w:rsidRDefault="006C4181" w:rsidP="00706B06">
      <w:pPr>
        <w:pStyle w:val="Zkladntext"/>
        <w:ind w:firstLine="708"/>
        <w:jc w:val="both"/>
        <w:rPr>
          <w:rFonts w:ascii="Verdana" w:hAnsi="Verdana" w:cstheme="minorHAnsi"/>
          <w:b w:val="0"/>
          <w:sz w:val="18"/>
          <w:szCs w:val="18"/>
        </w:rPr>
      </w:pPr>
      <w:r w:rsidRPr="008242A7">
        <w:rPr>
          <w:rFonts w:ascii="Verdana" w:hAnsi="Verdana" w:cstheme="minorHAnsi"/>
          <w:b w:val="0"/>
          <w:sz w:val="18"/>
          <w:szCs w:val="18"/>
        </w:rPr>
        <w:t xml:space="preserve">- </w:t>
      </w:r>
      <w:r w:rsidR="007724B7" w:rsidRPr="008242A7">
        <w:rPr>
          <w:rFonts w:ascii="Verdana" w:hAnsi="Verdana" w:cstheme="minorHAnsi"/>
          <w:b w:val="0"/>
          <w:sz w:val="18"/>
          <w:szCs w:val="18"/>
        </w:rPr>
        <w:tab/>
      </w:r>
      <w:r w:rsidRPr="008242A7">
        <w:rPr>
          <w:rFonts w:ascii="Verdana" w:hAnsi="Verdana" w:cstheme="minorHAnsi"/>
          <w:b w:val="0"/>
          <w:sz w:val="18"/>
          <w:szCs w:val="18"/>
        </w:rPr>
        <w:t>návod k použití, obsluze a údržbě s ohledem na bezpečnost práce a ekologii,</w:t>
      </w:r>
    </w:p>
    <w:p w14:paraId="2AA23381" w14:textId="2396B1D8" w:rsidR="008A0B40" w:rsidRPr="008242A7" w:rsidRDefault="006C4181" w:rsidP="00706B06">
      <w:pPr>
        <w:pStyle w:val="Zkladntext"/>
        <w:ind w:firstLine="708"/>
        <w:jc w:val="both"/>
        <w:rPr>
          <w:rFonts w:ascii="Verdana" w:hAnsi="Verdana" w:cstheme="minorHAnsi"/>
          <w:b w:val="0"/>
          <w:sz w:val="18"/>
          <w:szCs w:val="18"/>
        </w:rPr>
      </w:pPr>
      <w:r w:rsidRPr="008242A7">
        <w:rPr>
          <w:rFonts w:ascii="Verdana" w:hAnsi="Verdana" w:cstheme="minorHAnsi"/>
          <w:b w:val="0"/>
          <w:sz w:val="18"/>
          <w:szCs w:val="18"/>
        </w:rPr>
        <w:t xml:space="preserve">- </w:t>
      </w:r>
      <w:r w:rsidR="007724B7" w:rsidRPr="008242A7">
        <w:rPr>
          <w:rFonts w:ascii="Verdana" w:hAnsi="Verdana" w:cstheme="minorHAnsi"/>
          <w:b w:val="0"/>
          <w:sz w:val="18"/>
          <w:szCs w:val="18"/>
        </w:rPr>
        <w:tab/>
      </w:r>
      <w:r w:rsidRPr="008242A7">
        <w:rPr>
          <w:rFonts w:ascii="Verdana" w:hAnsi="Verdana" w:cstheme="minorHAnsi"/>
          <w:b w:val="0"/>
          <w:sz w:val="18"/>
          <w:szCs w:val="18"/>
        </w:rPr>
        <w:t>adresy, telefonní a faxová čísla servisních míst,</w:t>
      </w:r>
    </w:p>
    <w:p w14:paraId="2B9EA5D2" w14:textId="05137363" w:rsidR="008A0B40" w:rsidRPr="008242A7" w:rsidRDefault="006C4181" w:rsidP="007724B7">
      <w:pPr>
        <w:pStyle w:val="Zkladntext"/>
        <w:ind w:left="1413" w:hanging="705"/>
        <w:jc w:val="both"/>
        <w:rPr>
          <w:rFonts w:ascii="Verdana" w:hAnsi="Verdana" w:cstheme="minorHAnsi"/>
          <w:b w:val="0"/>
          <w:sz w:val="18"/>
          <w:szCs w:val="18"/>
        </w:rPr>
      </w:pPr>
      <w:r w:rsidRPr="008242A7">
        <w:rPr>
          <w:rFonts w:ascii="Verdana" w:hAnsi="Verdana" w:cstheme="minorHAnsi"/>
          <w:b w:val="0"/>
          <w:sz w:val="18"/>
          <w:szCs w:val="18"/>
        </w:rPr>
        <w:t xml:space="preserve">- </w:t>
      </w:r>
      <w:r w:rsidR="007724B7" w:rsidRPr="008242A7">
        <w:rPr>
          <w:rFonts w:ascii="Verdana" w:hAnsi="Verdana" w:cstheme="minorHAnsi"/>
          <w:b w:val="0"/>
          <w:sz w:val="18"/>
          <w:szCs w:val="18"/>
        </w:rPr>
        <w:tab/>
      </w:r>
      <w:r w:rsidRPr="008242A7">
        <w:rPr>
          <w:rFonts w:ascii="Verdana" w:hAnsi="Verdana" w:cstheme="minorHAnsi"/>
          <w:b w:val="0"/>
          <w:sz w:val="18"/>
          <w:szCs w:val="18"/>
        </w:rPr>
        <w:t xml:space="preserve">písemné prohlášení o shodě výrobku podle zákona č. 22/1997 Sb., o technických </w:t>
      </w:r>
      <w:r w:rsidR="00706B06" w:rsidRPr="008242A7">
        <w:rPr>
          <w:rFonts w:ascii="Verdana" w:hAnsi="Verdana" w:cstheme="minorHAnsi"/>
          <w:b w:val="0"/>
          <w:sz w:val="18"/>
          <w:szCs w:val="18"/>
        </w:rPr>
        <w:t xml:space="preserve">   </w:t>
      </w:r>
      <w:r w:rsidRPr="008242A7">
        <w:rPr>
          <w:rFonts w:ascii="Verdana" w:hAnsi="Verdana" w:cstheme="minorHAnsi"/>
          <w:b w:val="0"/>
          <w:sz w:val="18"/>
          <w:szCs w:val="18"/>
        </w:rPr>
        <w:t>požadavcích na výrobky a o změně a doplnění některých zákonů, ve znění pozdějších předpisů,</w:t>
      </w:r>
    </w:p>
    <w:p w14:paraId="004C277C" w14:textId="54F84DDB" w:rsidR="008A0B40" w:rsidRPr="008242A7" w:rsidRDefault="006C4181" w:rsidP="00706B06">
      <w:pPr>
        <w:pStyle w:val="Zkladntext"/>
        <w:ind w:firstLine="708"/>
        <w:jc w:val="both"/>
        <w:rPr>
          <w:rFonts w:ascii="Verdana" w:hAnsi="Verdana" w:cstheme="minorHAnsi"/>
          <w:b w:val="0"/>
          <w:sz w:val="18"/>
          <w:szCs w:val="18"/>
        </w:rPr>
      </w:pPr>
      <w:r w:rsidRPr="008242A7">
        <w:rPr>
          <w:rFonts w:ascii="Verdana" w:hAnsi="Verdana" w:cstheme="minorHAnsi"/>
          <w:b w:val="0"/>
          <w:sz w:val="18"/>
          <w:szCs w:val="18"/>
        </w:rPr>
        <w:t xml:space="preserve">- </w:t>
      </w:r>
      <w:r w:rsidR="007724B7" w:rsidRPr="008242A7">
        <w:rPr>
          <w:rFonts w:ascii="Verdana" w:hAnsi="Verdana" w:cstheme="minorHAnsi"/>
          <w:b w:val="0"/>
          <w:sz w:val="18"/>
          <w:szCs w:val="18"/>
        </w:rPr>
        <w:tab/>
      </w:r>
      <w:r w:rsidRPr="008242A7">
        <w:rPr>
          <w:rFonts w:ascii="Verdana" w:hAnsi="Verdana" w:cstheme="minorHAnsi"/>
          <w:b w:val="0"/>
          <w:sz w:val="18"/>
          <w:szCs w:val="18"/>
        </w:rPr>
        <w:t xml:space="preserve">záruční list, </w:t>
      </w:r>
    </w:p>
    <w:p w14:paraId="04936A63" w14:textId="22D99BBE" w:rsidR="008A0B40" w:rsidRPr="008242A7" w:rsidRDefault="006C4181" w:rsidP="00706B06">
      <w:pPr>
        <w:pStyle w:val="Zkladntext"/>
        <w:ind w:firstLine="708"/>
        <w:jc w:val="both"/>
        <w:rPr>
          <w:rFonts w:ascii="Verdana" w:hAnsi="Verdana" w:cstheme="minorHAnsi"/>
          <w:b w:val="0"/>
          <w:sz w:val="18"/>
          <w:szCs w:val="18"/>
        </w:rPr>
      </w:pPr>
      <w:r w:rsidRPr="008242A7">
        <w:rPr>
          <w:rFonts w:ascii="Verdana" w:hAnsi="Verdana" w:cstheme="minorHAnsi"/>
          <w:b w:val="0"/>
          <w:sz w:val="18"/>
          <w:szCs w:val="18"/>
        </w:rPr>
        <w:t xml:space="preserve">- </w:t>
      </w:r>
      <w:r w:rsidR="007724B7" w:rsidRPr="008242A7">
        <w:rPr>
          <w:rFonts w:ascii="Verdana" w:hAnsi="Verdana" w:cstheme="minorHAnsi"/>
          <w:b w:val="0"/>
          <w:sz w:val="18"/>
          <w:szCs w:val="18"/>
        </w:rPr>
        <w:tab/>
      </w:r>
      <w:r w:rsidRPr="008242A7">
        <w:rPr>
          <w:rFonts w:ascii="Verdana" w:hAnsi="Verdana" w:cstheme="minorHAnsi"/>
          <w:b w:val="0"/>
          <w:sz w:val="18"/>
          <w:szCs w:val="18"/>
        </w:rPr>
        <w:t>předávací protokol.</w:t>
      </w:r>
    </w:p>
    <w:p w14:paraId="15AD4BAB" w14:textId="0B9CFBC1" w:rsidR="00C77C5A" w:rsidRDefault="00C77C5A">
      <w:pPr>
        <w:pStyle w:val="Zkladntext"/>
        <w:jc w:val="both"/>
        <w:rPr>
          <w:rFonts w:ascii="Verdana" w:hAnsi="Verdana" w:cstheme="minorHAnsi"/>
          <w:sz w:val="18"/>
          <w:szCs w:val="18"/>
        </w:rPr>
      </w:pPr>
    </w:p>
    <w:p w14:paraId="2072C633" w14:textId="77777777" w:rsidR="00C77C5A" w:rsidRPr="008242A7" w:rsidRDefault="00C77C5A">
      <w:pPr>
        <w:pStyle w:val="Zkladntext"/>
        <w:jc w:val="both"/>
        <w:rPr>
          <w:rFonts w:ascii="Verdana" w:hAnsi="Verdana" w:cstheme="minorHAnsi"/>
          <w:sz w:val="18"/>
          <w:szCs w:val="18"/>
        </w:rPr>
      </w:pPr>
    </w:p>
    <w:p w14:paraId="0E8A51AC" w14:textId="77777777" w:rsidR="008A0B40" w:rsidRPr="008242A7" w:rsidRDefault="006C4181">
      <w:pPr>
        <w:pStyle w:val="Zkladntext"/>
        <w:spacing w:after="120"/>
        <w:jc w:val="center"/>
        <w:rPr>
          <w:rFonts w:ascii="Verdana" w:hAnsi="Verdana" w:cstheme="minorHAnsi"/>
          <w:sz w:val="18"/>
          <w:szCs w:val="18"/>
        </w:rPr>
      </w:pPr>
      <w:r w:rsidRPr="008242A7">
        <w:rPr>
          <w:rFonts w:ascii="Verdana" w:hAnsi="Verdana" w:cstheme="minorHAnsi"/>
          <w:sz w:val="18"/>
          <w:szCs w:val="18"/>
        </w:rPr>
        <w:t>VII. Záruční podmínky</w:t>
      </w:r>
    </w:p>
    <w:p w14:paraId="6B6BEF3D" w14:textId="06AC0790" w:rsidR="008A0B40" w:rsidRDefault="006C4181" w:rsidP="00706B06">
      <w:pPr>
        <w:pStyle w:val="Zkladntext"/>
        <w:ind w:left="705" w:hanging="705"/>
        <w:jc w:val="both"/>
        <w:rPr>
          <w:rFonts w:ascii="Verdana" w:hAnsi="Verdana" w:cstheme="minorHAnsi"/>
          <w:b w:val="0"/>
          <w:sz w:val="18"/>
          <w:szCs w:val="18"/>
        </w:rPr>
      </w:pPr>
      <w:r w:rsidRPr="008242A7">
        <w:rPr>
          <w:rFonts w:ascii="Verdana" w:hAnsi="Verdana" w:cstheme="minorHAnsi"/>
          <w:b w:val="0"/>
          <w:sz w:val="18"/>
          <w:szCs w:val="18"/>
        </w:rPr>
        <w:t xml:space="preserve">7.1. </w:t>
      </w:r>
      <w:r w:rsidR="00706B06" w:rsidRPr="008242A7">
        <w:rPr>
          <w:rFonts w:ascii="Verdana" w:hAnsi="Verdana" w:cstheme="minorHAnsi"/>
          <w:b w:val="0"/>
          <w:sz w:val="18"/>
          <w:szCs w:val="18"/>
        </w:rPr>
        <w:tab/>
      </w:r>
      <w:r w:rsidR="005C22D0" w:rsidRPr="005C22D0">
        <w:rPr>
          <w:rFonts w:ascii="Verdana" w:hAnsi="Verdana" w:cstheme="minorHAnsi"/>
          <w:b w:val="0"/>
          <w:sz w:val="18"/>
          <w:szCs w:val="18"/>
        </w:rPr>
        <w:t>Záruční lhůta se sjednává na dobu 24 měsíců, není-li v technické specifikaci uvedena lhůta delší</w:t>
      </w:r>
      <w:r w:rsidR="005C22D0">
        <w:rPr>
          <w:rFonts w:ascii="Verdana" w:hAnsi="Verdana" w:cstheme="minorHAnsi"/>
          <w:b w:val="0"/>
          <w:sz w:val="18"/>
          <w:szCs w:val="18"/>
        </w:rPr>
        <w:t>.</w:t>
      </w:r>
      <w:r w:rsidR="005C22D0" w:rsidRPr="005C22D0">
        <w:rPr>
          <w:rFonts w:ascii="Verdana" w:hAnsi="Verdana" w:cstheme="minorHAnsi"/>
          <w:b w:val="0"/>
          <w:sz w:val="18"/>
          <w:szCs w:val="18"/>
        </w:rPr>
        <w:t xml:space="preserve"> </w:t>
      </w:r>
      <w:r w:rsidRPr="005C22D0">
        <w:rPr>
          <w:rFonts w:ascii="Verdana" w:hAnsi="Verdana" w:cstheme="minorHAnsi"/>
          <w:b w:val="0"/>
          <w:sz w:val="18"/>
          <w:szCs w:val="18"/>
        </w:rPr>
        <w:t>Záruční lhůta běží ode dne předání a převzetí zboží dle čl. VI. této smlouvy. Během záruční doby prodávající ručí, že dodané zboží nemá žádné nedostatky nebo výrobní vady.</w:t>
      </w:r>
      <w:r w:rsidRPr="008242A7">
        <w:rPr>
          <w:rFonts w:ascii="Verdana" w:hAnsi="Verdana" w:cstheme="minorHAnsi"/>
          <w:b w:val="0"/>
          <w:sz w:val="18"/>
          <w:szCs w:val="18"/>
        </w:rPr>
        <w:t xml:space="preserve"> </w:t>
      </w:r>
    </w:p>
    <w:p w14:paraId="653D8050" w14:textId="58A8D9BA" w:rsidR="005C22D0" w:rsidRDefault="005C22D0" w:rsidP="00706B06">
      <w:pPr>
        <w:pStyle w:val="Zkladntext"/>
        <w:ind w:left="705" w:hanging="705"/>
        <w:jc w:val="both"/>
        <w:rPr>
          <w:rFonts w:ascii="Verdana" w:hAnsi="Verdana" w:cstheme="minorHAnsi"/>
          <w:b w:val="0"/>
          <w:sz w:val="18"/>
          <w:szCs w:val="18"/>
        </w:rPr>
      </w:pPr>
    </w:p>
    <w:p w14:paraId="26C5DEC0" w14:textId="545B35CB" w:rsidR="008A0B40" w:rsidRDefault="006C4181" w:rsidP="00706B06">
      <w:pPr>
        <w:ind w:left="705" w:hanging="705"/>
        <w:jc w:val="both"/>
        <w:rPr>
          <w:rFonts w:ascii="Verdana" w:hAnsi="Verdana" w:cstheme="minorHAnsi"/>
          <w:sz w:val="18"/>
          <w:szCs w:val="18"/>
        </w:rPr>
      </w:pPr>
      <w:r w:rsidRPr="008242A7">
        <w:rPr>
          <w:rFonts w:ascii="Verdana" w:hAnsi="Verdana" w:cstheme="minorHAnsi"/>
          <w:sz w:val="18"/>
          <w:szCs w:val="18"/>
        </w:rPr>
        <w:t xml:space="preserve">7.2. </w:t>
      </w:r>
      <w:r w:rsidR="00706B06" w:rsidRPr="008242A7">
        <w:rPr>
          <w:rFonts w:ascii="Verdana" w:hAnsi="Verdana" w:cstheme="minorHAnsi"/>
          <w:sz w:val="18"/>
          <w:szCs w:val="18"/>
        </w:rPr>
        <w:tab/>
      </w:r>
      <w:r w:rsidRPr="008242A7">
        <w:rPr>
          <w:rFonts w:ascii="Verdana" w:hAnsi="Verdana" w:cstheme="minorHAnsi"/>
          <w:sz w:val="18"/>
          <w:szCs w:val="18"/>
        </w:rPr>
        <w:t xml:space="preserve">Kupující je povinen uplatnit vady u prodávajícího bez zbytečného odkladu po jejich zjištění formou písemného oznámení. Pokud kupující uplatní nárok na odstranění vady zboží, zavazuje se prodávající tuto vadu odstranit nejpozději do </w:t>
      </w:r>
      <w:r w:rsidR="0081705C">
        <w:rPr>
          <w:rFonts w:ascii="Verdana" w:hAnsi="Verdana" w:cstheme="minorHAnsi"/>
          <w:sz w:val="18"/>
          <w:szCs w:val="18"/>
        </w:rPr>
        <w:t>15</w:t>
      </w:r>
      <w:r w:rsidRPr="008242A7">
        <w:rPr>
          <w:rFonts w:ascii="Verdana" w:hAnsi="Verdana" w:cstheme="minorHAnsi"/>
          <w:sz w:val="18"/>
          <w:szCs w:val="18"/>
        </w:rPr>
        <w:t xml:space="preserve"> kalendářních dnů nebo ve lhůtě stanovené dohodou mezi prodávajícím a kupujícím, pokud by výše uvedená lhůta nebyla přiměřená.</w:t>
      </w:r>
    </w:p>
    <w:p w14:paraId="0F734CCD" w14:textId="77777777" w:rsidR="00C43435" w:rsidRPr="008242A7" w:rsidRDefault="00C43435" w:rsidP="00706B06">
      <w:pPr>
        <w:ind w:left="705" w:hanging="705"/>
        <w:jc w:val="both"/>
        <w:rPr>
          <w:rFonts w:ascii="Verdana" w:hAnsi="Verdana" w:cstheme="minorHAnsi"/>
          <w:sz w:val="18"/>
          <w:szCs w:val="18"/>
        </w:rPr>
      </w:pPr>
    </w:p>
    <w:p w14:paraId="0FFF370E" w14:textId="098062BB" w:rsidR="008A0B40" w:rsidRDefault="006C4181" w:rsidP="00706B06">
      <w:pPr>
        <w:ind w:left="705" w:hanging="705"/>
        <w:jc w:val="both"/>
        <w:rPr>
          <w:rFonts w:ascii="Verdana" w:hAnsi="Verdana" w:cstheme="minorHAnsi"/>
          <w:sz w:val="18"/>
          <w:szCs w:val="18"/>
        </w:rPr>
      </w:pPr>
      <w:r w:rsidRPr="008242A7">
        <w:rPr>
          <w:rFonts w:ascii="Verdana" w:hAnsi="Verdana" w:cstheme="minorHAnsi"/>
          <w:sz w:val="18"/>
          <w:szCs w:val="18"/>
        </w:rPr>
        <w:t xml:space="preserve">7.3. </w:t>
      </w:r>
      <w:r w:rsidR="00706B06" w:rsidRPr="008242A7">
        <w:rPr>
          <w:rFonts w:ascii="Verdana" w:hAnsi="Verdana" w:cstheme="minorHAnsi"/>
          <w:sz w:val="18"/>
          <w:szCs w:val="18"/>
        </w:rPr>
        <w:tab/>
      </w:r>
      <w:r w:rsidRPr="008242A7">
        <w:rPr>
          <w:rFonts w:ascii="Verdana" w:hAnsi="Verdana" w:cstheme="minorHAnsi"/>
          <w:sz w:val="18"/>
          <w:szCs w:val="18"/>
        </w:rPr>
        <w:t>Záruka se nevztahuje na závady vzniklé nedodržením zásad správné obsluhy a údržby, nesprávným zacházením, nedbalostí nebo úmyslným poškozením.</w:t>
      </w:r>
    </w:p>
    <w:p w14:paraId="1D584613" w14:textId="77777777" w:rsidR="00C43435" w:rsidRPr="008242A7" w:rsidRDefault="00C43435" w:rsidP="00706B06">
      <w:pPr>
        <w:ind w:left="705" w:hanging="705"/>
        <w:jc w:val="both"/>
        <w:rPr>
          <w:rFonts w:ascii="Verdana" w:hAnsi="Verdana" w:cstheme="minorHAnsi"/>
          <w:sz w:val="18"/>
          <w:szCs w:val="18"/>
        </w:rPr>
      </w:pPr>
    </w:p>
    <w:p w14:paraId="4CEFDC9E" w14:textId="18125B4C" w:rsidR="008A0B40" w:rsidRPr="008242A7" w:rsidRDefault="006C4181" w:rsidP="00706B06">
      <w:pPr>
        <w:ind w:left="705" w:hanging="705"/>
        <w:jc w:val="both"/>
        <w:rPr>
          <w:rFonts w:ascii="Verdana" w:hAnsi="Verdana" w:cstheme="minorHAnsi"/>
          <w:sz w:val="18"/>
          <w:szCs w:val="18"/>
        </w:rPr>
      </w:pPr>
      <w:r w:rsidRPr="008242A7">
        <w:rPr>
          <w:rFonts w:ascii="Verdana" w:hAnsi="Verdana" w:cstheme="minorHAnsi"/>
          <w:sz w:val="18"/>
          <w:szCs w:val="18"/>
        </w:rPr>
        <w:t xml:space="preserve">7.4. </w:t>
      </w:r>
      <w:r w:rsidR="00706B06" w:rsidRPr="008242A7">
        <w:rPr>
          <w:rFonts w:ascii="Verdana" w:hAnsi="Verdana" w:cstheme="minorHAnsi"/>
          <w:sz w:val="18"/>
          <w:szCs w:val="18"/>
        </w:rPr>
        <w:tab/>
      </w:r>
      <w:r w:rsidRPr="008242A7">
        <w:rPr>
          <w:rFonts w:ascii="Verdana" w:hAnsi="Verdana" w:cstheme="minorHAnsi"/>
          <w:sz w:val="18"/>
          <w:szCs w:val="18"/>
        </w:rPr>
        <w:t>Prodávající je povinen v případě prodlení s vyřízením reklamace zaplatit kupujícímu smluvní pokutu ve výši 500</w:t>
      </w:r>
      <w:r w:rsidR="00C43435">
        <w:rPr>
          <w:rFonts w:ascii="Verdana" w:hAnsi="Verdana" w:cstheme="minorHAnsi"/>
          <w:sz w:val="18"/>
          <w:szCs w:val="18"/>
        </w:rPr>
        <w:t>,-</w:t>
      </w:r>
      <w:r w:rsidRPr="008242A7">
        <w:rPr>
          <w:rFonts w:ascii="Verdana" w:hAnsi="Verdana" w:cstheme="minorHAnsi"/>
          <w:sz w:val="18"/>
          <w:szCs w:val="18"/>
        </w:rPr>
        <w:t xml:space="preserve"> Kč, a to za každý případ a za každý den prodlení. Sjednanou smluvní pokutu je povinen zaplatit do 14 kalendářních dnů ode dne jejího uplatnění.</w:t>
      </w:r>
    </w:p>
    <w:p w14:paraId="28EF6CA5" w14:textId="77777777" w:rsidR="008A0B40" w:rsidRPr="008242A7" w:rsidRDefault="008A0B40">
      <w:pPr>
        <w:rPr>
          <w:rFonts w:ascii="Verdana" w:hAnsi="Verdana" w:cstheme="minorHAnsi"/>
          <w:sz w:val="18"/>
          <w:szCs w:val="18"/>
        </w:rPr>
      </w:pPr>
    </w:p>
    <w:p w14:paraId="0427C837" w14:textId="77777777" w:rsidR="008A0B40" w:rsidRPr="008242A7" w:rsidRDefault="008A0B40">
      <w:pPr>
        <w:tabs>
          <w:tab w:val="left" w:pos="284"/>
        </w:tabs>
        <w:jc w:val="both"/>
        <w:rPr>
          <w:rFonts w:ascii="Verdana" w:hAnsi="Verdana" w:cstheme="minorHAnsi"/>
          <w:color w:val="FF0000"/>
          <w:sz w:val="18"/>
          <w:szCs w:val="18"/>
        </w:rPr>
      </w:pPr>
    </w:p>
    <w:p w14:paraId="0538AA65" w14:textId="77777777" w:rsidR="008A0B40" w:rsidRPr="008242A7" w:rsidRDefault="006C4181">
      <w:pPr>
        <w:pStyle w:val="clanek"/>
        <w:spacing w:before="0" w:after="120"/>
        <w:rPr>
          <w:rFonts w:ascii="Verdana" w:hAnsi="Verdana" w:cstheme="minorHAnsi"/>
          <w:b/>
          <w:sz w:val="18"/>
          <w:szCs w:val="18"/>
        </w:rPr>
      </w:pPr>
      <w:r w:rsidRPr="008242A7">
        <w:rPr>
          <w:rFonts w:ascii="Verdana" w:hAnsi="Verdana" w:cstheme="minorHAnsi"/>
          <w:b/>
          <w:sz w:val="18"/>
          <w:szCs w:val="18"/>
        </w:rPr>
        <w:t xml:space="preserve">VIII. Sankce </w:t>
      </w:r>
    </w:p>
    <w:p w14:paraId="69ED91F2" w14:textId="7A85AAEF" w:rsidR="008A0B40" w:rsidRDefault="006C4181" w:rsidP="00C43435">
      <w:pPr>
        <w:pStyle w:val="textsmlouvy"/>
        <w:spacing w:after="0"/>
        <w:ind w:left="703" w:hanging="703"/>
        <w:jc w:val="both"/>
        <w:rPr>
          <w:rFonts w:ascii="Verdana" w:hAnsi="Verdana" w:cstheme="minorHAnsi"/>
          <w:bCs/>
          <w:color w:val="auto"/>
          <w:sz w:val="18"/>
          <w:szCs w:val="18"/>
        </w:rPr>
      </w:pPr>
      <w:r w:rsidRPr="008242A7">
        <w:rPr>
          <w:rFonts w:ascii="Verdana" w:hAnsi="Verdana" w:cstheme="minorHAnsi"/>
          <w:bCs/>
          <w:color w:val="auto"/>
          <w:sz w:val="18"/>
          <w:szCs w:val="18"/>
        </w:rPr>
        <w:t xml:space="preserve">8.1. </w:t>
      </w:r>
      <w:r w:rsidR="00706B06" w:rsidRPr="008242A7">
        <w:rPr>
          <w:rFonts w:ascii="Verdana" w:hAnsi="Verdana" w:cstheme="minorHAnsi"/>
          <w:bCs/>
          <w:color w:val="auto"/>
          <w:sz w:val="18"/>
          <w:szCs w:val="18"/>
        </w:rPr>
        <w:tab/>
      </w:r>
      <w:r w:rsidRPr="008242A7">
        <w:rPr>
          <w:rFonts w:ascii="Verdana" w:hAnsi="Verdana" w:cstheme="minorHAnsi"/>
          <w:bCs/>
          <w:color w:val="auto"/>
          <w:sz w:val="18"/>
          <w:szCs w:val="18"/>
        </w:rPr>
        <w:t>Smluvní strany se dohodly, že při nesplnění sjednaného termínu předání zboží uhradí prodávající kupujícímu smluvní pokutu ve výši 0,</w:t>
      </w:r>
      <w:r w:rsidR="00196FE9" w:rsidRPr="008242A7">
        <w:rPr>
          <w:rFonts w:ascii="Verdana" w:hAnsi="Verdana" w:cstheme="minorHAnsi"/>
          <w:bCs/>
          <w:color w:val="auto"/>
          <w:sz w:val="18"/>
          <w:szCs w:val="18"/>
        </w:rPr>
        <w:t>3</w:t>
      </w:r>
      <w:r w:rsidRPr="008242A7">
        <w:rPr>
          <w:rFonts w:ascii="Verdana" w:hAnsi="Verdana" w:cstheme="minorHAnsi"/>
          <w:bCs/>
          <w:color w:val="auto"/>
          <w:sz w:val="18"/>
          <w:szCs w:val="18"/>
        </w:rPr>
        <w:t xml:space="preserve"> % z dohodnuté kupní ceny (včetně DPH) za každý i započatý den prodlení. </w:t>
      </w:r>
    </w:p>
    <w:p w14:paraId="74FB8670" w14:textId="77777777" w:rsidR="00C43435" w:rsidRPr="008242A7" w:rsidRDefault="00C43435" w:rsidP="00C43435">
      <w:pPr>
        <w:pStyle w:val="textsmlouvy"/>
        <w:spacing w:after="0"/>
        <w:ind w:left="703" w:hanging="703"/>
        <w:jc w:val="both"/>
        <w:rPr>
          <w:rFonts w:ascii="Verdana" w:hAnsi="Verdana" w:cstheme="minorHAnsi"/>
          <w:bCs/>
          <w:color w:val="auto"/>
          <w:sz w:val="18"/>
          <w:szCs w:val="18"/>
        </w:rPr>
      </w:pPr>
    </w:p>
    <w:p w14:paraId="5A04E607" w14:textId="1107EAD2" w:rsidR="008A0B40" w:rsidRDefault="006C4181" w:rsidP="00C43435">
      <w:pPr>
        <w:pStyle w:val="textsmlouvy"/>
        <w:spacing w:after="0" w:line="240" w:lineRule="auto"/>
        <w:ind w:left="703" w:hanging="703"/>
        <w:jc w:val="both"/>
        <w:rPr>
          <w:rFonts w:ascii="Verdana" w:hAnsi="Verdana" w:cstheme="minorHAnsi"/>
          <w:sz w:val="18"/>
          <w:szCs w:val="18"/>
        </w:rPr>
      </w:pPr>
      <w:r w:rsidRPr="008242A7">
        <w:rPr>
          <w:rFonts w:ascii="Verdana" w:hAnsi="Verdana" w:cstheme="minorHAnsi"/>
          <w:color w:val="auto"/>
          <w:sz w:val="18"/>
          <w:szCs w:val="18"/>
        </w:rPr>
        <w:t xml:space="preserve">8.2. </w:t>
      </w:r>
      <w:r w:rsidR="00706B06" w:rsidRPr="008242A7">
        <w:rPr>
          <w:rFonts w:ascii="Verdana" w:hAnsi="Verdana" w:cstheme="minorHAnsi"/>
          <w:color w:val="auto"/>
          <w:sz w:val="18"/>
          <w:szCs w:val="18"/>
        </w:rPr>
        <w:tab/>
      </w:r>
      <w:r w:rsidRPr="008242A7">
        <w:rPr>
          <w:rFonts w:ascii="Verdana" w:hAnsi="Verdana" w:cstheme="minorHAnsi"/>
          <w:color w:val="auto"/>
          <w:sz w:val="18"/>
          <w:szCs w:val="18"/>
        </w:rPr>
        <w:t xml:space="preserve">Smluvní strany se dohodly, že v případě prodlení kupujícího s úhradou faktury budou prodávajícím účtovány úroky z prodlení ve výši </w:t>
      </w:r>
      <w:r w:rsidRPr="008242A7">
        <w:rPr>
          <w:rFonts w:ascii="Verdana" w:hAnsi="Verdana" w:cstheme="minorHAnsi"/>
          <w:sz w:val="18"/>
          <w:szCs w:val="18"/>
        </w:rPr>
        <w:t>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w:t>
      </w:r>
      <w:r w:rsidR="00530C2D">
        <w:rPr>
          <w:rFonts w:ascii="Verdana" w:hAnsi="Verdana" w:cstheme="minorHAnsi"/>
          <w:sz w:val="18"/>
          <w:szCs w:val="18"/>
        </w:rPr>
        <w:t>,</w:t>
      </w:r>
      <w:r w:rsidRPr="008242A7">
        <w:rPr>
          <w:rFonts w:ascii="Verdana" w:hAnsi="Verdana" w:cstheme="minorHAnsi"/>
          <w:sz w:val="18"/>
          <w:szCs w:val="18"/>
        </w:rPr>
        <w:t xml:space="preserve"> veřejných rejstříků právnických a fyzických osob </w:t>
      </w:r>
      <w:r w:rsidR="00C43435">
        <w:rPr>
          <w:rFonts w:ascii="Verdana" w:hAnsi="Verdana" w:cstheme="minorHAnsi"/>
          <w:sz w:val="18"/>
          <w:szCs w:val="18"/>
        </w:rPr>
        <w:t xml:space="preserve">a evidence </w:t>
      </w:r>
      <w:proofErr w:type="spellStart"/>
      <w:r w:rsidR="00C43435">
        <w:rPr>
          <w:rFonts w:ascii="Verdana" w:hAnsi="Verdana" w:cstheme="minorHAnsi"/>
          <w:sz w:val="18"/>
          <w:szCs w:val="18"/>
        </w:rPr>
        <w:t>svěřenských</w:t>
      </w:r>
      <w:proofErr w:type="spellEnd"/>
      <w:r w:rsidR="00C43435">
        <w:rPr>
          <w:rFonts w:ascii="Verdana" w:hAnsi="Verdana" w:cstheme="minorHAnsi"/>
          <w:sz w:val="18"/>
          <w:szCs w:val="18"/>
        </w:rPr>
        <w:t xml:space="preserve"> fondů a evidence údajů o skutečných majitelích, v účinném znění, </w:t>
      </w:r>
      <w:r w:rsidRPr="008242A7">
        <w:rPr>
          <w:rFonts w:ascii="Verdana" w:hAnsi="Verdana" w:cstheme="minorHAnsi"/>
          <w:sz w:val="18"/>
          <w:szCs w:val="18"/>
        </w:rPr>
        <w:t>za každý i započatý den prodlení.</w:t>
      </w:r>
    </w:p>
    <w:p w14:paraId="383F9619" w14:textId="5CE04095" w:rsidR="00530C2D" w:rsidRDefault="00530C2D" w:rsidP="00C43435">
      <w:pPr>
        <w:pStyle w:val="textsmlouvy"/>
        <w:spacing w:after="0" w:line="240" w:lineRule="auto"/>
        <w:ind w:left="703" w:hanging="703"/>
        <w:jc w:val="both"/>
        <w:rPr>
          <w:rFonts w:ascii="Verdana" w:hAnsi="Verdana" w:cstheme="minorHAnsi"/>
          <w:sz w:val="18"/>
          <w:szCs w:val="18"/>
        </w:rPr>
      </w:pPr>
    </w:p>
    <w:p w14:paraId="08F970B7" w14:textId="2B8C6FC0" w:rsidR="008A0B40" w:rsidRPr="008242A7" w:rsidRDefault="006C4181" w:rsidP="00C43435">
      <w:pPr>
        <w:pStyle w:val="textsmlouvy"/>
        <w:spacing w:after="0" w:line="240" w:lineRule="auto"/>
        <w:ind w:left="703" w:hanging="703"/>
        <w:jc w:val="both"/>
        <w:rPr>
          <w:rFonts w:ascii="Verdana" w:hAnsi="Verdana" w:cstheme="minorHAnsi"/>
          <w:color w:val="auto"/>
          <w:sz w:val="18"/>
          <w:szCs w:val="18"/>
        </w:rPr>
      </w:pPr>
      <w:r w:rsidRPr="008242A7">
        <w:rPr>
          <w:rFonts w:ascii="Verdana" w:hAnsi="Verdana" w:cstheme="minorHAnsi"/>
          <w:color w:val="auto"/>
          <w:sz w:val="18"/>
          <w:szCs w:val="18"/>
        </w:rPr>
        <w:t xml:space="preserve">8.3. </w:t>
      </w:r>
      <w:r w:rsidR="00706B06" w:rsidRPr="008242A7">
        <w:rPr>
          <w:rFonts w:ascii="Verdana" w:hAnsi="Verdana" w:cstheme="minorHAnsi"/>
          <w:color w:val="auto"/>
          <w:sz w:val="18"/>
          <w:szCs w:val="18"/>
        </w:rPr>
        <w:tab/>
      </w:r>
      <w:r w:rsidRPr="008242A7">
        <w:rPr>
          <w:rFonts w:ascii="Verdana" w:hAnsi="Verdana" w:cstheme="minorHAnsi"/>
          <w:color w:val="auto"/>
          <w:sz w:val="18"/>
          <w:szCs w:val="18"/>
        </w:rPr>
        <w:t>Smluvní strany se dohodly, že zaplacením smluvní pokuty není dotčeno právo na náhradu škody.</w:t>
      </w:r>
    </w:p>
    <w:p w14:paraId="6465CB9C" w14:textId="77777777" w:rsidR="008A0B40" w:rsidRPr="008242A7" w:rsidRDefault="008A0B40">
      <w:pPr>
        <w:pStyle w:val="Zkladntext2"/>
        <w:rPr>
          <w:rFonts w:ascii="Verdana" w:hAnsi="Verdana" w:cstheme="minorHAnsi"/>
          <w:sz w:val="18"/>
          <w:szCs w:val="18"/>
        </w:rPr>
      </w:pPr>
    </w:p>
    <w:p w14:paraId="3041032E" w14:textId="77777777" w:rsidR="008A0B40" w:rsidRPr="008242A7" w:rsidRDefault="008A0B40">
      <w:pPr>
        <w:pStyle w:val="Zkladntext2"/>
        <w:rPr>
          <w:rFonts w:ascii="Verdana" w:hAnsi="Verdana" w:cstheme="minorHAnsi"/>
          <w:sz w:val="18"/>
          <w:szCs w:val="18"/>
        </w:rPr>
      </w:pPr>
    </w:p>
    <w:p w14:paraId="4923B794" w14:textId="77777777" w:rsidR="008A0B40" w:rsidRPr="008242A7" w:rsidRDefault="006C4181">
      <w:pPr>
        <w:spacing w:after="120"/>
        <w:jc w:val="center"/>
        <w:outlineLvl w:val="0"/>
        <w:rPr>
          <w:rFonts w:ascii="Verdana" w:hAnsi="Verdana" w:cstheme="minorHAnsi"/>
          <w:b/>
          <w:sz w:val="18"/>
          <w:szCs w:val="18"/>
        </w:rPr>
      </w:pPr>
      <w:r w:rsidRPr="008242A7">
        <w:rPr>
          <w:rFonts w:ascii="Verdana" w:hAnsi="Verdana" w:cstheme="minorHAnsi"/>
          <w:b/>
          <w:sz w:val="18"/>
          <w:szCs w:val="18"/>
        </w:rPr>
        <w:t>IX. Odstoupení od smlouvy</w:t>
      </w:r>
    </w:p>
    <w:p w14:paraId="7A46879F" w14:textId="75D9F834" w:rsidR="008A0B40" w:rsidRDefault="006C4181" w:rsidP="00706B06">
      <w:pPr>
        <w:pStyle w:val="Zkladntext"/>
        <w:ind w:left="705" w:right="-94" w:hanging="705"/>
        <w:jc w:val="both"/>
        <w:rPr>
          <w:rFonts w:ascii="Verdana" w:hAnsi="Verdana" w:cstheme="minorHAnsi"/>
          <w:b w:val="0"/>
          <w:sz w:val="18"/>
          <w:szCs w:val="18"/>
        </w:rPr>
      </w:pPr>
      <w:r w:rsidRPr="008242A7">
        <w:rPr>
          <w:rFonts w:ascii="Verdana" w:hAnsi="Verdana" w:cstheme="minorHAnsi"/>
          <w:b w:val="0"/>
          <w:sz w:val="18"/>
          <w:szCs w:val="18"/>
        </w:rPr>
        <w:t xml:space="preserve">9.1. </w:t>
      </w:r>
      <w:r w:rsidR="00706B06" w:rsidRPr="008242A7">
        <w:rPr>
          <w:rFonts w:ascii="Verdana" w:hAnsi="Verdana" w:cstheme="minorHAnsi"/>
          <w:b w:val="0"/>
          <w:sz w:val="18"/>
          <w:szCs w:val="18"/>
        </w:rPr>
        <w:tab/>
      </w:r>
      <w:r w:rsidRPr="008242A7">
        <w:rPr>
          <w:rFonts w:ascii="Verdana" w:hAnsi="Verdana" w:cstheme="minorHAnsi"/>
          <w:b w:val="0"/>
          <w:sz w:val="18"/>
          <w:szCs w:val="18"/>
        </w:rPr>
        <w:t xml:space="preserve">Kupující je oprávněn odstoupit od smlouvy v souladu s ustanovením § 2001 a násl. občanského zákoníku. </w:t>
      </w:r>
    </w:p>
    <w:p w14:paraId="4613CEF0" w14:textId="77777777" w:rsidR="00C43435" w:rsidRPr="008242A7" w:rsidRDefault="00C43435" w:rsidP="00706B06">
      <w:pPr>
        <w:pStyle w:val="Zkladntext"/>
        <w:ind w:left="705" w:right="-94" w:hanging="705"/>
        <w:jc w:val="both"/>
        <w:rPr>
          <w:rFonts w:ascii="Verdana" w:hAnsi="Verdana" w:cstheme="minorHAnsi"/>
          <w:b w:val="0"/>
          <w:sz w:val="18"/>
          <w:szCs w:val="18"/>
        </w:rPr>
      </w:pPr>
    </w:p>
    <w:p w14:paraId="7ECDDD50" w14:textId="54AB74E3" w:rsidR="008A0B40" w:rsidRDefault="006C4181" w:rsidP="00706B06">
      <w:pPr>
        <w:pStyle w:val="Zkladntext"/>
        <w:ind w:left="705" w:right="-94" w:hanging="705"/>
        <w:jc w:val="both"/>
        <w:rPr>
          <w:rFonts w:ascii="Verdana" w:hAnsi="Verdana" w:cstheme="minorHAnsi"/>
          <w:b w:val="0"/>
          <w:sz w:val="18"/>
          <w:szCs w:val="18"/>
        </w:rPr>
      </w:pPr>
      <w:r w:rsidRPr="008242A7">
        <w:rPr>
          <w:rFonts w:ascii="Verdana" w:hAnsi="Verdana" w:cstheme="minorHAnsi"/>
          <w:b w:val="0"/>
          <w:sz w:val="18"/>
          <w:szCs w:val="18"/>
        </w:rPr>
        <w:t xml:space="preserve">9.2. </w:t>
      </w:r>
      <w:r w:rsidR="00706B06" w:rsidRPr="008242A7">
        <w:rPr>
          <w:rFonts w:ascii="Verdana" w:hAnsi="Verdana" w:cstheme="minorHAnsi"/>
          <w:b w:val="0"/>
          <w:sz w:val="18"/>
          <w:szCs w:val="18"/>
        </w:rPr>
        <w:tab/>
      </w:r>
      <w:r w:rsidRPr="008242A7">
        <w:rPr>
          <w:rFonts w:ascii="Verdana" w:hAnsi="Verdana" w:cstheme="minorHAnsi"/>
          <w:b w:val="0"/>
          <w:sz w:val="18"/>
          <w:szCs w:val="18"/>
        </w:rPr>
        <w:t>Od smlouvy lze odstoupit, pokud dojde k závažnému porušení smluvních povinností kteroukoliv ze smluvních stran a pokud tento úmysl oznámí jedna strana druhé do 10</w:t>
      </w:r>
      <w:r w:rsidR="00C43435">
        <w:rPr>
          <w:rFonts w:ascii="Verdana" w:hAnsi="Verdana" w:cstheme="minorHAnsi"/>
          <w:b w:val="0"/>
          <w:sz w:val="18"/>
          <w:szCs w:val="18"/>
        </w:rPr>
        <w:t xml:space="preserve"> kalendářních </w:t>
      </w:r>
      <w:r w:rsidRPr="008242A7">
        <w:rPr>
          <w:rFonts w:ascii="Verdana" w:hAnsi="Verdana" w:cstheme="minorHAnsi"/>
          <w:b w:val="0"/>
          <w:sz w:val="18"/>
          <w:szCs w:val="18"/>
        </w:rPr>
        <w:t>dnů od vzniku závažného porušení smlouvy.</w:t>
      </w:r>
    </w:p>
    <w:p w14:paraId="4D53075F" w14:textId="77777777" w:rsidR="00C43435" w:rsidRPr="008242A7" w:rsidRDefault="00C43435" w:rsidP="00706B06">
      <w:pPr>
        <w:pStyle w:val="Zkladntext"/>
        <w:ind w:left="705" w:right="-94" w:hanging="705"/>
        <w:jc w:val="both"/>
        <w:rPr>
          <w:rFonts w:ascii="Verdana" w:hAnsi="Verdana" w:cstheme="minorHAnsi"/>
          <w:b w:val="0"/>
          <w:sz w:val="18"/>
          <w:szCs w:val="18"/>
        </w:rPr>
      </w:pPr>
    </w:p>
    <w:p w14:paraId="3AB03E53" w14:textId="2CB2FD49" w:rsidR="008A0B40" w:rsidRPr="008242A7" w:rsidRDefault="006C4181" w:rsidP="00706B06">
      <w:pPr>
        <w:pStyle w:val="Zkladntext"/>
        <w:ind w:left="705" w:right="-94" w:hanging="705"/>
        <w:jc w:val="both"/>
        <w:rPr>
          <w:rFonts w:ascii="Verdana" w:hAnsi="Verdana" w:cstheme="minorHAnsi"/>
          <w:b w:val="0"/>
          <w:sz w:val="18"/>
          <w:szCs w:val="18"/>
        </w:rPr>
      </w:pPr>
      <w:r w:rsidRPr="008242A7">
        <w:rPr>
          <w:rFonts w:ascii="Verdana" w:hAnsi="Verdana" w:cstheme="minorHAnsi"/>
          <w:b w:val="0"/>
          <w:sz w:val="18"/>
          <w:szCs w:val="18"/>
        </w:rPr>
        <w:t xml:space="preserve">9.3. </w:t>
      </w:r>
      <w:r w:rsidR="00706B06" w:rsidRPr="008242A7">
        <w:rPr>
          <w:rFonts w:ascii="Verdana" w:hAnsi="Verdana" w:cstheme="minorHAnsi"/>
          <w:b w:val="0"/>
          <w:sz w:val="18"/>
          <w:szCs w:val="18"/>
        </w:rPr>
        <w:tab/>
      </w:r>
      <w:r w:rsidRPr="008242A7">
        <w:rPr>
          <w:rFonts w:ascii="Verdana" w:hAnsi="Verdana" w:cstheme="minorHAnsi"/>
          <w:b w:val="0"/>
          <w:sz w:val="18"/>
          <w:szCs w:val="18"/>
        </w:rPr>
        <w:t>Za závažné porušení této smlouvy se považuje zejména dodání zboží s vadami, prodlení prodávajícího s dodáním zboží po dobu delší než 30 kalendářních dnů, prodlení kupujícího s úhradou faktury (daňového dokladu) po dobu delší než 30 kalendářních dnů.</w:t>
      </w:r>
    </w:p>
    <w:p w14:paraId="1653BE29" w14:textId="77777777" w:rsidR="008A0B40" w:rsidRPr="008242A7" w:rsidRDefault="008A0B40">
      <w:pPr>
        <w:pStyle w:val="Zkladntext2"/>
        <w:jc w:val="center"/>
        <w:rPr>
          <w:rFonts w:ascii="Verdana" w:hAnsi="Verdana" w:cstheme="minorHAnsi"/>
          <w:b/>
          <w:sz w:val="18"/>
          <w:szCs w:val="18"/>
        </w:rPr>
      </w:pPr>
    </w:p>
    <w:p w14:paraId="25B2F3BA" w14:textId="77777777" w:rsidR="008A0B40" w:rsidRPr="008242A7" w:rsidRDefault="008A0B40">
      <w:pPr>
        <w:pStyle w:val="Zkladntext2"/>
        <w:jc w:val="center"/>
        <w:rPr>
          <w:rFonts w:ascii="Verdana" w:hAnsi="Verdana" w:cstheme="minorHAnsi"/>
          <w:b/>
          <w:sz w:val="18"/>
          <w:szCs w:val="18"/>
        </w:rPr>
      </w:pPr>
    </w:p>
    <w:p w14:paraId="5D3CEF53" w14:textId="77777777" w:rsidR="008A0B40" w:rsidRPr="008242A7" w:rsidRDefault="006C4181">
      <w:pPr>
        <w:pStyle w:val="Zkladntext2"/>
        <w:spacing w:after="120"/>
        <w:jc w:val="center"/>
        <w:rPr>
          <w:rFonts w:ascii="Verdana" w:hAnsi="Verdana" w:cstheme="minorHAnsi"/>
          <w:b/>
          <w:sz w:val="18"/>
          <w:szCs w:val="18"/>
        </w:rPr>
      </w:pPr>
      <w:r w:rsidRPr="008242A7">
        <w:rPr>
          <w:rFonts w:ascii="Verdana" w:hAnsi="Verdana" w:cstheme="minorHAnsi"/>
          <w:b/>
          <w:sz w:val="18"/>
          <w:szCs w:val="18"/>
        </w:rPr>
        <w:t>X. Povinnost mlčenlivosti</w:t>
      </w:r>
    </w:p>
    <w:p w14:paraId="05B62B4E" w14:textId="24F8C912" w:rsidR="008A0B40" w:rsidRDefault="006C4181" w:rsidP="00706B06">
      <w:pPr>
        <w:pStyle w:val="Zkladntext2"/>
        <w:ind w:left="705" w:hanging="705"/>
        <w:jc w:val="both"/>
        <w:rPr>
          <w:rFonts w:ascii="Verdana" w:hAnsi="Verdana" w:cstheme="minorHAnsi"/>
          <w:sz w:val="18"/>
          <w:szCs w:val="18"/>
        </w:rPr>
      </w:pPr>
      <w:r w:rsidRPr="008242A7">
        <w:rPr>
          <w:rFonts w:ascii="Verdana" w:hAnsi="Verdana" w:cstheme="minorHAnsi"/>
          <w:sz w:val="18"/>
          <w:szCs w:val="18"/>
        </w:rPr>
        <w:t xml:space="preserve">10.1. </w:t>
      </w:r>
      <w:r w:rsidR="00706B06" w:rsidRPr="008242A7">
        <w:rPr>
          <w:rFonts w:ascii="Verdana" w:hAnsi="Verdana" w:cstheme="minorHAnsi"/>
          <w:sz w:val="18"/>
          <w:szCs w:val="18"/>
        </w:rPr>
        <w:tab/>
      </w:r>
      <w:r w:rsidRPr="008242A7">
        <w:rPr>
          <w:rFonts w:ascii="Verdana" w:hAnsi="Verdana" w:cstheme="minorHAnsi"/>
          <w:sz w:val="18"/>
          <w:szCs w:val="18"/>
        </w:rPr>
        <w:t>Prodávající se zavazuje zachovávat ve vztahu ke třetím osobám mlčenlivost o informacích, které při plnění této smlouvy získá od kupujícího nebo o kupujícím či jeho zaměstnancích a spolupracovnících a nesmí je zpřístupnit bez písemného souhlasu kupujícího žádné třetí osobě ani je použít v rozporu s účelem této smlouvy, ledaže se jedná o informace veřejně přístupné, nebo o případ, kdy je zpřístupnění informace vyžadováno zákonem nebo závazným rozhodnutím oprávněného orgánu.</w:t>
      </w:r>
    </w:p>
    <w:p w14:paraId="77468D07" w14:textId="77777777" w:rsidR="00C43435" w:rsidRPr="008242A7" w:rsidRDefault="00C43435" w:rsidP="00706B06">
      <w:pPr>
        <w:pStyle w:val="Zkladntext2"/>
        <w:ind w:left="705" w:hanging="705"/>
        <w:jc w:val="both"/>
        <w:rPr>
          <w:rFonts w:ascii="Verdana" w:hAnsi="Verdana" w:cstheme="minorHAnsi"/>
          <w:sz w:val="18"/>
          <w:szCs w:val="18"/>
        </w:rPr>
      </w:pPr>
    </w:p>
    <w:p w14:paraId="38A8153F" w14:textId="43A18E99" w:rsidR="008A0B40" w:rsidRDefault="006C4181" w:rsidP="00706B06">
      <w:pPr>
        <w:pStyle w:val="Zkladntext2"/>
        <w:ind w:left="705" w:hanging="705"/>
        <w:jc w:val="both"/>
        <w:rPr>
          <w:rFonts w:ascii="Verdana" w:hAnsi="Verdana" w:cstheme="minorHAnsi"/>
          <w:sz w:val="18"/>
          <w:szCs w:val="18"/>
        </w:rPr>
      </w:pPr>
      <w:r w:rsidRPr="008242A7">
        <w:rPr>
          <w:rFonts w:ascii="Verdana" w:hAnsi="Verdana" w:cstheme="minorHAnsi"/>
          <w:sz w:val="18"/>
          <w:szCs w:val="18"/>
        </w:rPr>
        <w:t xml:space="preserve">10.2. </w:t>
      </w:r>
      <w:r w:rsidR="00706B06" w:rsidRPr="008242A7">
        <w:rPr>
          <w:rFonts w:ascii="Verdana" w:hAnsi="Verdana" w:cstheme="minorHAnsi"/>
          <w:sz w:val="18"/>
          <w:szCs w:val="18"/>
        </w:rPr>
        <w:tab/>
      </w:r>
      <w:r w:rsidRPr="008242A7">
        <w:rPr>
          <w:rFonts w:ascii="Verdana" w:hAnsi="Verdana" w:cstheme="minorHAnsi"/>
          <w:sz w:val="18"/>
          <w:szCs w:val="18"/>
        </w:rPr>
        <w:t xml:space="preserve">Prodávající je povinen zavázat povinností mlčenlivosti podle odstavce 1 </w:t>
      </w:r>
      <w:r w:rsidR="00C43435">
        <w:rPr>
          <w:rFonts w:ascii="Verdana" w:hAnsi="Verdana" w:cstheme="minorHAnsi"/>
          <w:sz w:val="18"/>
          <w:szCs w:val="18"/>
        </w:rPr>
        <w:t xml:space="preserve">tohoto článku </w:t>
      </w:r>
      <w:r w:rsidRPr="008242A7">
        <w:rPr>
          <w:rFonts w:ascii="Verdana" w:hAnsi="Verdana" w:cstheme="minorHAnsi"/>
          <w:sz w:val="18"/>
          <w:szCs w:val="18"/>
        </w:rPr>
        <w:t>všechny osoby, které se budou podílet na dodání zboží kupujícímu dle této smlouvy.</w:t>
      </w:r>
    </w:p>
    <w:p w14:paraId="27E8679D" w14:textId="77777777" w:rsidR="00C43435" w:rsidRPr="008242A7" w:rsidRDefault="00C43435" w:rsidP="00706B06">
      <w:pPr>
        <w:pStyle w:val="Zkladntext2"/>
        <w:ind w:left="705" w:hanging="705"/>
        <w:jc w:val="both"/>
        <w:rPr>
          <w:rFonts w:ascii="Verdana" w:hAnsi="Verdana" w:cstheme="minorHAnsi"/>
          <w:sz w:val="18"/>
          <w:szCs w:val="18"/>
        </w:rPr>
      </w:pPr>
    </w:p>
    <w:p w14:paraId="2343D76C" w14:textId="3B25B69D" w:rsidR="008A0B40" w:rsidRDefault="006C4181" w:rsidP="00706B06">
      <w:pPr>
        <w:pStyle w:val="Zkladntext2"/>
        <w:ind w:left="705" w:hanging="705"/>
        <w:jc w:val="both"/>
        <w:rPr>
          <w:rFonts w:ascii="Verdana" w:hAnsi="Verdana" w:cstheme="minorHAnsi"/>
          <w:sz w:val="18"/>
          <w:szCs w:val="18"/>
        </w:rPr>
      </w:pPr>
      <w:r w:rsidRPr="008242A7">
        <w:rPr>
          <w:rFonts w:ascii="Verdana" w:hAnsi="Verdana" w:cstheme="minorHAnsi"/>
          <w:sz w:val="18"/>
          <w:szCs w:val="18"/>
        </w:rPr>
        <w:lastRenderedPageBreak/>
        <w:t xml:space="preserve">10.3. </w:t>
      </w:r>
      <w:r w:rsidR="00706B06" w:rsidRPr="008242A7">
        <w:rPr>
          <w:rFonts w:ascii="Verdana" w:hAnsi="Verdana" w:cstheme="minorHAnsi"/>
          <w:sz w:val="18"/>
          <w:szCs w:val="18"/>
        </w:rPr>
        <w:tab/>
      </w:r>
      <w:r w:rsidRPr="008242A7">
        <w:rPr>
          <w:rFonts w:ascii="Verdana" w:hAnsi="Verdana" w:cstheme="minorHAnsi"/>
          <w:sz w:val="18"/>
          <w:szCs w:val="18"/>
        </w:rPr>
        <w:t>Za porušení povinnosti mlčenlivosti osobami, které se budou podílet na dodání zboží dle této smlouvy, odpovídá prodávající, jako by povinnost porušil sám.</w:t>
      </w:r>
    </w:p>
    <w:p w14:paraId="30DB68EC" w14:textId="77777777" w:rsidR="00C43435" w:rsidRPr="008242A7" w:rsidRDefault="00C43435" w:rsidP="00706B06">
      <w:pPr>
        <w:pStyle w:val="Zkladntext2"/>
        <w:ind w:left="705" w:hanging="705"/>
        <w:jc w:val="both"/>
        <w:rPr>
          <w:rFonts w:ascii="Verdana" w:hAnsi="Verdana" w:cstheme="minorHAnsi"/>
          <w:sz w:val="18"/>
          <w:szCs w:val="18"/>
        </w:rPr>
      </w:pPr>
    </w:p>
    <w:p w14:paraId="7CAC1349" w14:textId="3243746D" w:rsidR="008A0B40" w:rsidRDefault="006C4181">
      <w:pPr>
        <w:pStyle w:val="Zkladntext2"/>
        <w:jc w:val="both"/>
        <w:rPr>
          <w:rFonts w:ascii="Verdana" w:hAnsi="Verdana" w:cstheme="minorHAnsi"/>
          <w:sz w:val="18"/>
          <w:szCs w:val="18"/>
        </w:rPr>
      </w:pPr>
      <w:r w:rsidRPr="008242A7">
        <w:rPr>
          <w:rFonts w:ascii="Verdana" w:hAnsi="Verdana" w:cstheme="minorHAnsi"/>
          <w:sz w:val="18"/>
          <w:szCs w:val="18"/>
        </w:rPr>
        <w:t xml:space="preserve">10.4. </w:t>
      </w:r>
      <w:r w:rsidR="00706B06" w:rsidRPr="008242A7">
        <w:rPr>
          <w:rFonts w:ascii="Verdana" w:hAnsi="Verdana" w:cstheme="minorHAnsi"/>
          <w:sz w:val="18"/>
          <w:szCs w:val="18"/>
        </w:rPr>
        <w:tab/>
      </w:r>
      <w:r w:rsidRPr="008242A7">
        <w:rPr>
          <w:rFonts w:ascii="Verdana" w:hAnsi="Verdana" w:cstheme="minorHAnsi"/>
          <w:sz w:val="18"/>
          <w:szCs w:val="18"/>
        </w:rPr>
        <w:t>Povinnost mlčenlivosti trvá i po skončení účinnosti této smlouvy.</w:t>
      </w:r>
    </w:p>
    <w:p w14:paraId="60D64DAA" w14:textId="77777777" w:rsidR="00C43435" w:rsidRPr="008242A7" w:rsidRDefault="00C43435">
      <w:pPr>
        <w:pStyle w:val="Zkladntext2"/>
        <w:jc w:val="both"/>
        <w:rPr>
          <w:rFonts w:ascii="Verdana" w:hAnsi="Verdana" w:cstheme="minorHAnsi"/>
          <w:sz w:val="18"/>
          <w:szCs w:val="18"/>
        </w:rPr>
      </w:pPr>
    </w:p>
    <w:p w14:paraId="706CDB8A" w14:textId="4DB1FB1F" w:rsidR="008A0B40" w:rsidRDefault="006C4181" w:rsidP="00706B06">
      <w:pPr>
        <w:pStyle w:val="Zkladntext2"/>
        <w:ind w:left="705" w:hanging="705"/>
        <w:jc w:val="both"/>
        <w:rPr>
          <w:rFonts w:ascii="Verdana" w:hAnsi="Verdana" w:cstheme="minorHAnsi"/>
          <w:sz w:val="18"/>
          <w:szCs w:val="18"/>
        </w:rPr>
      </w:pPr>
      <w:r w:rsidRPr="008242A7">
        <w:rPr>
          <w:rFonts w:ascii="Verdana" w:hAnsi="Verdana" w:cstheme="minorHAnsi"/>
          <w:sz w:val="18"/>
          <w:szCs w:val="18"/>
        </w:rPr>
        <w:t xml:space="preserve">10.5. </w:t>
      </w:r>
      <w:r w:rsidR="00706B06" w:rsidRPr="008242A7">
        <w:rPr>
          <w:rFonts w:ascii="Verdana" w:hAnsi="Verdana" w:cstheme="minorHAnsi"/>
          <w:sz w:val="18"/>
          <w:szCs w:val="18"/>
        </w:rPr>
        <w:tab/>
      </w:r>
      <w:r w:rsidRPr="008242A7">
        <w:rPr>
          <w:rFonts w:ascii="Verdana" w:hAnsi="Verdana" w:cstheme="minorHAnsi"/>
          <w:sz w:val="18"/>
          <w:szCs w:val="18"/>
        </w:rPr>
        <w:t>Veškerá komunikace mezi smluvními stranami bude probíhat prostřednictví</w:t>
      </w:r>
      <w:r w:rsidR="00C43435">
        <w:rPr>
          <w:rFonts w:ascii="Verdana" w:hAnsi="Verdana" w:cstheme="minorHAnsi"/>
          <w:sz w:val="18"/>
          <w:szCs w:val="18"/>
        </w:rPr>
        <w:t>m</w:t>
      </w:r>
      <w:r w:rsidRPr="008242A7">
        <w:rPr>
          <w:rFonts w:ascii="Verdana" w:hAnsi="Verdana" w:cstheme="minorHAnsi"/>
          <w:sz w:val="18"/>
          <w:szCs w:val="18"/>
        </w:rPr>
        <w:t xml:space="preserve"> osob oprávněných jednat jménem smluvních stran, kontaktních osob, popř. jimi pověřených pracovníků.</w:t>
      </w:r>
    </w:p>
    <w:p w14:paraId="3FFBB2BF" w14:textId="77777777" w:rsidR="00C43435" w:rsidRPr="008242A7" w:rsidRDefault="00C43435" w:rsidP="00706B06">
      <w:pPr>
        <w:pStyle w:val="Zkladntext2"/>
        <w:ind w:left="705" w:hanging="705"/>
        <w:jc w:val="both"/>
        <w:rPr>
          <w:rFonts w:ascii="Verdana" w:hAnsi="Verdana" w:cstheme="minorHAnsi"/>
          <w:sz w:val="18"/>
          <w:szCs w:val="18"/>
        </w:rPr>
      </w:pPr>
    </w:p>
    <w:p w14:paraId="1B2F3F70" w14:textId="25323D60" w:rsidR="008A0B40" w:rsidRDefault="006C4181" w:rsidP="00706B06">
      <w:pPr>
        <w:pStyle w:val="Zkladntext2"/>
        <w:ind w:left="705" w:hanging="705"/>
        <w:jc w:val="both"/>
        <w:rPr>
          <w:rFonts w:ascii="Verdana" w:hAnsi="Verdana" w:cstheme="minorHAnsi"/>
          <w:sz w:val="18"/>
          <w:szCs w:val="18"/>
        </w:rPr>
      </w:pPr>
      <w:r w:rsidRPr="008242A7">
        <w:rPr>
          <w:rFonts w:ascii="Verdana" w:hAnsi="Verdana" w:cstheme="minorHAnsi"/>
          <w:sz w:val="18"/>
          <w:szCs w:val="18"/>
        </w:rPr>
        <w:t xml:space="preserve">10.6. </w:t>
      </w:r>
      <w:r w:rsidR="00706B06" w:rsidRPr="008242A7">
        <w:rPr>
          <w:rFonts w:ascii="Verdana" w:hAnsi="Verdana" w:cstheme="minorHAnsi"/>
          <w:sz w:val="18"/>
          <w:szCs w:val="18"/>
        </w:rPr>
        <w:tab/>
      </w:r>
      <w:r w:rsidRPr="008242A7">
        <w:rPr>
          <w:rFonts w:ascii="Verdana" w:hAnsi="Verdana" w:cstheme="minorHAnsi"/>
          <w:sz w:val="18"/>
          <w:szCs w:val="18"/>
        </w:rPr>
        <w:t>Smluvní strany prohlašují, že veškeré skutečnosti uvedené v této smlouvě nepovažují za obchodní tajemství a udělují souhlas k jejich užití a zveřejnění bez stanovení jakýchkoli dalších podmínek.</w:t>
      </w:r>
    </w:p>
    <w:p w14:paraId="13694D11" w14:textId="77777777" w:rsidR="00C43435" w:rsidRPr="008242A7" w:rsidRDefault="00C43435" w:rsidP="00706B06">
      <w:pPr>
        <w:pStyle w:val="Zkladntext2"/>
        <w:ind w:left="705" w:hanging="705"/>
        <w:jc w:val="both"/>
        <w:rPr>
          <w:rFonts w:ascii="Verdana" w:hAnsi="Verdana" w:cstheme="minorHAnsi"/>
          <w:sz w:val="18"/>
          <w:szCs w:val="18"/>
        </w:rPr>
      </w:pPr>
    </w:p>
    <w:p w14:paraId="7EA15A5D" w14:textId="12727B1B" w:rsidR="008A0B40" w:rsidRPr="008242A7" w:rsidRDefault="006C4181" w:rsidP="00706B06">
      <w:pPr>
        <w:pStyle w:val="Zkladntext2"/>
        <w:spacing w:after="120"/>
        <w:ind w:left="705" w:hanging="705"/>
        <w:jc w:val="both"/>
        <w:rPr>
          <w:rFonts w:ascii="Verdana" w:hAnsi="Verdana" w:cstheme="minorHAnsi"/>
          <w:bCs/>
          <w:sz w:val="18"/>
          <w:szCs w:val="18"/>
        </w:rPr>
      </w:pPr>
      <w:r w:rsidRPr="008242A7">
        <w:rPr>
          <w:rFonts w:ascii="Verdana" w:hAnsi="Verdana" w:cstheme="minorHAnsi"/>
          <w:bCs/>
          <w:sz w:val="18"/>
          <w:szCs w:val="18"/>
        </w:rPr>
        <w:t xml:space="preserve">10.7. </w:t>
      </w:r>
      <w:r w:rsidR="00706B06" w:rsidRPr="008242A7">
        <w:rPr>
          <w:rFonts w:ascii="Verdana" w:hAnsi="Verdana" w:cstheme="minorHAnsi"/>
          <w:bCs/>
          <w:sz w:val="18"/>
          <w:szCs w:val="18"/>
        </w:rPr>
        <w:tab/>
      </w:r>
      <w:r w:rsidRPr="008242A7">
        <w:rPr>
          <w:rFonts w:ascii="Verdana" w:hAnsi="Verdana" w:cstheme="minorHAnsi"/>
          <w:bCs/>
          <w:sz w:val="18"/>
          <w:szCs w:val="18"/>
        </w:rPr>
        <w:t>Smluvní strany se dohodly, že v případě povinnosti uveřejnění této smlouvy v registru smluv dle zákona č. 340/2015 Sb., o zvláštních podmínkách účinnosti některých smluv, uveřejňování těchto smluv a o registru smluv (zákon o registru smluv), ve znění pozdějších předpisů, zajistí uveřejnění na své náklady kupující.</w:t>
      </w:r>
    </w:p>
    <w:p w14:paraId="12DC3C6A" w14:textId="77777777" w:rsidR="00130873" w:rsidRPr="008242A7" w:rsidRDefault="00130873">
      <w:pPr>
        <w:pStyle w:val="Zkladntext2"/>
        <w:spacing w:after="120"/>
        <w:jc w:val="center"/>
        <w:rPr>
          <w:rFonts w:ascii="Verdana" w:hAnsi="Verdana" w:cstheme="minorHAnsi"/>
          <w:b/>
          <w:sz w:val="18"/>
          <w:szCs w:val="18"/>
        </w:rPr>
      </w:pPr>
    </w:p>
    <w:p w14:paraId="2685CE00" w14:textId="2163F5DF" w:rsidR="008A0B40" w:rsidRPr="008242A7" w:rsidRDefault="006C4181">
      <w:pPr>
        <w:pStyle w:val="Zkladntext2"/>
        <w:spacing w:after="120"/>
        <w:jc w:val="center"/>
        <w:rPr>
          <w:rFonts w:ascii="Verdana" w:hAnsi="Verdana" w:cstheme="minorHAnsi"/>
          <w:b/>
          <w:sz w:val="18"/>
          <w:szCs w:val="18"/>
        </w:rPr>
      </w:pPr>
      <w:r w:rsidRPr="008242A7">
        <w:rPr>
          <w:rFonts w:ascii="Verdana" w:hAnsi="Verdana" w:cstheme="minorHAnsi"/>
          <w:b/>
          <w:sz w:val="18"/>
          <w:szCs w:val="18"/>
        </w:rPr>
        <w:t>XI. Změna smlouvy</w:t>
      </w:r>
    </w:p>
    <w:p w14:paraId="763C9A2F" w14:textId="2133B242" w:rsidR="008A0B40" w:rsidRDefault="006C4181" w:rsidP="00706B06">
      <w:pPr>
        <w:ind w:left="705" w:hanging="705"/>
        <w:jc w:val="both"/>
        <w:rPr>
          <w:rFonts w:ascii="Verdana" w:hAnsi="Verdana" w:cstheme="minorHAnsi"/>
          <w:sz w:val="18"/>
          <w:szCs w:val="18"/>
        </w:rPr>
      </w:pPr>
      <w:r w:rsidRPr="008242A7">
        <w:rPr>
          <w:rFonts w:ascii="Verdana" w:hAnsi="Verdana" w:cstheme="minorHAnsi"/>
          <w:sz w:val="18"/>
          <w:szCs w:val="18"/>
        </w:rPr>
        <w:t xml:space="preserve">11.1. </w:t>
      </w:r>
      <w:r w:rsidR="00706B06" w:rsidRPr="008242A7">
        <w:rPr>
          <w:rFonts w:ascii="Verdana" w:hAnsi="Verdana" w:cstheme="minorHAnsi"/>
          <w:sz w:val="18"/>
          <w:szCs w:val="18"/>
        </w:rPr>
        <w:tab/>
      </w:r>
      <w:r w:rsidRPr="008242A7">
        <w:rPr>
          <w:rFonts w:ascii="Verdana" w:hAnsi="Verdana" w:cstheme="minorHAnsi"/>
          <w:sz w:val="18"/>
          <w:szCs w:val="18"/>
        </w:rPr>
        <w:t>Tuto smlouvu lze měnit jen formou písemných a očíslovaných dodatků, odsouhlasených a podepsaných oběma smluvními stranami.</w:t>
      </w:r>
    </w:p>
    <w:p w14:paraId="574A48B8" w14:textId="77777777" w:rsidR="00C43435" w:rsidRPr="008242A7" w:rsidRDefault="00C43435" w:rsidP="00706B06">
      <w:pPr>
        <w:ind w:left="705" w:hanging="705"/>
        <w:jc w:val="both"/>
        <w:rPr>
          <w:rFonts w:ascii="Verdana" w:hAnsi="Verdana" w:cstheme="minorHAnsi"/>
          <w:sz w:val="18"/>
          <w:szCs w:val="18"/>
        </w:rPr>
      </w:pPr>
    </w:p>
    <w:p w14:paraId="0DE5598A" w14:textId="57D2BC28" w:rsidR="00E24694" w:rsidRDefault="006C4181" w:rsidP="00C43435">
      <w:pPr>
        <w:ind w:left="705" w:hanging="705"/>
        <w:jc w:val="both"/>
        <w:rPr>
          <w:rFonts w:ascii="Verdana" w:hAnsi="Verdana" w:cstheme="minorHAnsi"/>
          <w:sz w:val="18"/>
          <w:szCs w:val="18"/>
        </w:rPr>
      </w:pPr>
      <w:r w:rsidRPr="008242A7">
        <w:rPr>
          <w:rFonts w:ascii="Verdana" w:hAnsi="Verdana" w:cstheme="minorHAnsi"/>
          <w:sz w:val="18"/>
          <w:szCs w:val="18"/>
        </w:rPr>
        <w:t xml:space="preserve">11.2. </w:t>
      </w:r>
      <w:r w:rsidR="00706B06" w:rsidRPr="008242A7">
        <w:rPr>
          <w:rFonts w:ascii="Verdana" w:hAnsi="Verdana" w:cstheme="minorHAnsi"/>
          <w:sz w:val="18"/>
          <w:szCs w:val="18"/>
        </w:rPr>
        <w:tab/>
      </w:r>
      <w:r w:rsidRPr="008242A7">
        <w:rPr>
          <w:rFonts w:ascii="Verdana" w:hAnsi="Verdana" w:cstheme="minorHAnsi"/>
          <w:sz w:val="18"/>
          <w:szCs w:val="18"/>
        </w:rPr>
        <w:t>K návrhům dodatků této smlouvy se smluvní strany zavazují vyjádřit písemně ve lhůtě 15 dnů ode dne jejich doručení. Po tuto dobu je návrhem dodatku vázána strana, která jej podala.</w:t>
      </w:r>
    </w:p>
    <w:p w14:paraId="4A89372D" w14:textId="77777777" w:rsidR="00C43435" w:rsidRPr="008242A7" w:rsidRDefault="00C43435" w:rsidP="00C43435">
      <w:pPr>
        <w:ind w:left="705" w:hanging="705"/>
        <w:jc w:val="both"/>
        <w:rPr>
          <w:rFonts w:ascii="Verdana" w:hAnsi="Verdana" w:cstheme="minorHAnsi"/>
          <w:sz w:val="18"/>
          <w:szCs w:val="18"/>
        </w:rPr>
      </w:pPr>
    </w:p>
    <w:p w14:paraId="13B2A67B" w14:textId="77777777" w:rsidR="008A0B40" w:rsidRPr="008242A7" w:rsidRDefault="006C4181">
      <w:pPr>
        <w:spacing w:after="120"/>
        <w:jc w:val="center"/>
        <w:rPr>
          <w:rFonts w:ascii="Verdana" w:hAnsi="Verdana" w:cstheme="minorHAnsi"/>
          <w:b/>
          <w:sz w:val="18"/>
          <w:szCs w:val="18"/>
        </w:rPr>
      </w:pPr>
      <w:r w:rsidRPr="008242A7">
        <w:rPr>
          <w:rFonts w:ascii="Verdana" w:hAnsi="Verdana" w:cstheme="minorHAnsi"/>
          <w:b/>
          <w:sz w:val="18"/>
          <w:szCs w:val="18"/>
        </w:rPr>
        <w:t>XII. Kontaktní osoby</w:t>
      </w:r>
    </w:p>
    <w:p w14:paraId="4985CEF9" w14:textId="12124C36" w:rsidR="00196FE9" w:rsidRPr="008242A7" w:rsidRDefault="006C4181" w:rsidP="00706B06">
      <w:pPr>
        <w:ind w:left="705" w:hanging="705"/>
        <w:jc w:val="both"/>
        <w:rPr>
          <w:rFonts w:ascii="Verdana" w:hAnsi="Verdana" w:cstheme="minorHAnsi"/>
          <w:sz w:val="18"/>
          <w:szCs w:val="18"/>
        </w:rPr>
      </w:pPr>
      <w:r w:rsidRPr="008242A7">
        <w:rPr>
          <w:rFonts w:ascii="Verdana" w:hAnsi="Verdana" w:cstheme="minorHAnsi"/>
          <w:sz w:val="18"/>
          <w:szCs w:val="18"/>
        </w:rPr>
        <w:t xml:space="preserve">12.1. </w:t>
      </w:r>
      <w:r w:rsidR="00706B06" w:rsidRPr="008242A7">
        <w:rPr>
          <w:rFonts w:ascii="Verdana" w:hAnsi="Verdana" w:cstheme="minorHAnsi"/>
          <w:sz w:val="18"/>
          <w:szCs w:val="18"/>
        </w:rPr>
        <w:tab/>
      </w:r>
      <w:r w:rsidRPr="008242A7">
        <w:rPr>
          <w:rFonts w:ascii="Verdana" w:hAnsi="Verdana" w:cstheme="minorHAnsi"/>
          <w:sz w:val="18"/>
          <w:szCs w:val="18"/>
        </w:rPr>
        <w:t>Za kupujícího je ve věcech technických oprávněn jednat:</w:t>
      </w:r>
      <w:r w:rsidR="00706B06" w:rsidRPr="008242A7">
        <w:rPr>
          <w:rFonts w:ascii="Verdana" w:hAnsi="Verdana" w:cstheme="minorHAnsi"/>
          <w:sz w:val="18"/>
          <w:szCs w:val="18"/>
        </w:rPr>
        <w:t xml:space="preserve"> Jan Mrázek</w:t>
      </w:r>
      <w:r w:rsidR="00B969E9" w:rsidRPr="008242A7">
        <w:rPr>
          <w:rFonts w:ascii="Verdana" w:hAnsi="Verdana" w:cstheme="minorHAnsi"/>
          <w:sz w:val="18"/>
          <w:szCs w:val="18"/>
        </w:rPr>
        <w:t xml:space="preserve"> - vedoucí odboru informatiky, tel. </w:t>
      </w:r>
      <w:r w:rsidR="00053379" w:rsidRPr="008242A7">
        <w:rPr>
          <w:rFonts w:ascii="Verdana" w:hAnsi="Verdana" w:cstheme="minorHAnsi"/>
          <w:sz w:val="18"/>
          <w:szCs w:val="18"/>
        </w:rPr>
        <w:t xml:space="preserve">495 755 768, </w:t>
      </w:r>
      <w:r w:rsidR="00B969E9" w:rsidRPr="008242A7">
        <w:rPr>
          <w:rFonts w:ascii="Verdana" w:hAnsi="Verdana" w:cstheme="minorHAnsi"/>
          <w:sz w:val="18"/>
          <w:szCs w:val="18"/>
        </w:rPr>
        <w:t>601 082</w:t>
      </w:r>
      <w:r w:rsidR="00053379" w:rsidRPr="008242A7">
        <w:rPr>
          <w:rFonts w:ascii="Verdana" w:hAnsi="Verdana" w:cstheme="minorHAnsi"/>
          <w:sz w:val="18"/>
          <w:szCs w:val="18"/>
        </w:rPr>
        <w:t> </w:t>
      </w:r>
      <w:r w:rsidR="00B969E9" w:rsidRPr="008242A7">
        <w:rPr>
          <w:rFonts w:ascii="Verdana" w:hAnsi="Verdana" w:cstheme="minorHAnsi"/>
          <w:sz w:val="18"/>
          <w:szCs w:val="18"/>
        </w:rPr>
        <w:t>890</w:t>
      </w:r>
      <w:r w:rsidR="00053379" w:rsidRPr="008242A7">
        <w:rPr>
          <w:rFonts w:ascii="Verdana" w:hAnsi="Verdana" w:cstheme="minorHAnsi"/>
          <w:sz w:val="18"/>
          <w:szCs w:val="18"/>
        </w:rPr>
        <w:t xml:space="preserve">, e-mail: </w:t>
      </w:r>
      <w:hyperlink r:id="rId7" w:history="1">
        <w:r w:rsidR="00053379" w:rsidRPr="008242A7">
          <w:rPr>
            <w:rStyle w:val="Hypertextovodkaz"/>
            <w:rFonts w:ascii="Verdana" w:hAnsi="Verdana" w:cstheme="minorHAnsi"/>
            <w:sz w:val="18"/>
            <w:szCs w:val="18"/>
          </w:rPr>
          <w:t>mrazekja@zzskhk.cz</w:t>
        </w:r>
      </w:hyperlink>
      <w:r w:rsidR="00706B06" w:rsidRPr="008242A7">
        <w:rPr>
          <w:rFonts w:ascii="Verdana" w:hAnsi="Verdana" w:cstheme="minorHAnsi"/>
          <w:sz w:val="18"/>
          <w:szCs w:val="18"/>
        </w:rPr>
        <w:t>.</w:t>
      </w:r>
    </w:p>
    <w:p w14:paraId="2D61FF2C" w14:textId="512F684F" w:rsidR="008A0B40" w:rsidRPr="008242A7" w:rsidRDefault="008A0B40">
      <w:pPr>
        <w:pStyle w:val="textsmlouvy"/>
        <w:spacing w:line="240" w:lineRule="auto"/>
        <w:ind w:left="1416" w:firstLine="708"/>
        <w:rPr>
          <w:rFonts w:ascii="Verdana" w:hAnsi="Verdana" w:cstheme="minorHAnsi"/>
          <w:color w:val="auto"/>
          <w:sz w:val="18"/>
          <w:szCs w:val="18"/>
        </w:rPr>
      </w:pPr>
    </w:p>
    <w:p w14:paraId="23871739" w14:textId="60ADAED9" w:rsidR="008A0B40" w:rsidRPr="008242A7" w:rsidRDefault="006C4181" w:rsidP="005C22D0">
      <w:pPr>
        <w:pStyle w:val="textsmlouvy"/>
        <w:spacing w:line="240" w:lineRule="auto"/>
        <w:ind w:left="705" w:hanging="705"/>
        <w:rPr>
          <w:rFonts w:ascii="Verdana" w:hAnsi="Verdana" w:cstheme="minorHAnsi"/>
          <w:color w:val="auto"/>
          <w:sz w:val="18"/>
          <w:szCs w:val="18"/>
        </w:rPr>
      </w:pPr>
      <w:r w:rsidRPr="008242A7">
        <w:rPr>
          <w:rFonts w:ascii="Verdana" w:hAnsi="Verdana" w:cstheme="minorHAnsi"/>
          <w:color w:val="auto"/>
          <w:sz w:val="18"/>
          <w:szCs w:val="18"/>
        </w:rPr>
        <w:t xml:space="preserve">12.2. </w:t>
      </w:r>
      <w:r w:rsidR="005C22D0">
        <w:rPr>
          <w:rFonts w:ascii="Verdana" w:hAnsi="Verdana" w:cstheme="minorHAnsi"/>
          <w:color w:val="auto"/>
          <w:sz w:val="18"/>
          <w:szCs w:val="18"/>
        </w:rPr>
        <w:tab/>
      </w:r>
      <w:r w:rsidRPr="008242A7">
        <w:rPr>
          <w:rFonts w:ascii="Verdana" w:hAnsi="Verdana" w:cstheme="minorHAnsi"/>
          <w:color w:val="auto"/>
          <w:sz w:val="18"/>
          <w:szCs w:val="18"/>
        </w:rPr>
        <w:t>Za prodávajícího je ve věcech technických oprávněn jednat</w:t>
      </w:r>
      <w:r w:rsidRPr="00530C2D">
        <w:rPr>
          <w:rFonts w:ascii="Verdana" w:hAnsi="Verdana" w:cstheme="minorHAnsi"/>
          <w:color w:val="auto"/>
          <w:sz w:val="18"/>
          <w:szCs w:val="18"/>
        </w:rPr>
        <w:t>:</w:t>
      </w:r>
      <w:r w:rsidR="00706B06" w:rsidRPr="00C43435">
        <w:rPr>
          <w:rFonts w:ascii="Verdana" w:hAnsi="Verdana" w:cstheme="minorHAnsi"/>
          <w:color w:val="auto"/>
          <w:sz w:val="18"/>
          <w:szCs w:val="18"/>
          <w:highlight w:val="yellow"/>
        </w:rPr>
        <w:t>(</w:t>
      </w:r>
      <w:r w:rsidR="00530C2D">
        <w:rPr>
          <w:rFonts w:ascii="Verdana" w:hAnsi="Verdana" w:cstheme="minorHAnsi"/>
          <w:color w:val="auto"/>
          <w:sz w:val="18"/>
          <w:szCs w:val="18"/>
          <w:highlight w:val="yellow"/>
        </w:rPr>
        <w:t>bude doplněno před uzavřením smlouvy</w:t>
      </w:r>
      <w:r w:rsidR="00706B06" w:rsidRPr="00C43435">
        <w:rPr>
          <w:rFonts w:ascii="Verdana" w:hAnsi="Verdana" w:cstheme="minorHAnsi"/>
          <w:color w:val="auto"/>
          <w:sz w:val="18"/>
          <w:szCs w:val="18"/>
          <w:highlight w:val="yellow"/>
        </w:rPr>
        <w:t>)</w:t>
      </w:r>
      <w:r w:rsidR="00530C2D">
        <w:rPr>
          <w:rFonts w:ascii="Verdana" w:hAnsi="Verdana" w:cstheme="minorHAnsi"/>
          <w:color w:val="auto"/>
          <w:sz w:val="18"/>
          <w:szCs w:val="18"/>
        </w:rPr>
        <w:t>.</w:t>
      </w:r>
    </w:p>
    <w:p w14:paraId="59AEFD11" w14:textId="70D469E6" w:rsidR="00FC0C7A" w:rsidRPr="008242A7" w:rsidRDefault="00FC0C7A" w:rsidP="00503D2D">
      <w:pPr>
        <w:pStyle w:val="textsmlouvy"/>
        <w:spacing w:line="240" w:lineRule="auto"/>
        <w:rPr>
          <w:rFonts w:ascii="Verdana" w:hAnsi="Verdana" w:cstheme="minorHAnsi"/>
          <w:color w:val="auto"/>
          <w:sz w:val="18"/>
          <w:szCs w:val="18"/>
        </w:rPr>
      </w:pPr>
      <w:r w:rsidRPr="008242A7">
        <w:rPr>
          <w:rFonts w:ascii="Verdana" w:hAnsi="Verdana" w:cstheme="minorHAnsi"/>
          <w:color w:val="auto"/>
          <w:sz w:val="18"/>
          <w:szCs w:val="18"/>
        </w:rPr>
        <w:tab/>
      </w:r>
      <w:r w:rsidRPr="008242A7">
        <w:rPr>
          <w:rFonts w:ascii="Verdana" w:hAnsi="Verdana" w:cstheme="minorHAnsi"/>
          <w:color w:val="auto"/>
          <w:sz w:val="18"/>
          <w:szCs w:val="18"/>
        </w:rPr>
        <w:tab/>
        <w:t xml:space="preserve"> </w:t>
      </w:r>
    </w:p>
    <w:p w14:paraId="1AF81FC5" w14:textId="77777777" w:rsidR="008A0B40" w:rsidRPr="008242A7" w:rsidRDefault="006C4181" w:rsidP="00C43435">
      <w:pPr>
        <w:pStyle w:val="textsmlouvy"/>
        <w:spacing w:after="120"/>
        <w:jc w:val="center"/>
        <w:rPr>
          <w:rFonts w:ascii="Verdana" w:hAnsi="Verdana" w:cstheme="minorHAnsi"/>
          <w:b/>
          <w:bCs/>
          <w:color w:val="auto"/>
          <w:sz w:val="18"/>
          <w:szCs w:val="18"/>
        </w:rPr>
      </w:pPr>
      <w:r w:rsidRPr="008242A7">
        <w:rPr>
          <w:rFonts w:ascii="Verdana" w:hAnsi="Verdana" w:cstheme="minorHAnsi"/>
          <w:b/>
          <w:bCs/>
          <w:color w:val="auto"/>
          <w:sz w:val="18"/>
          <w:szCs w:val="18"/>
        </w:rPr>
        <w:t>XIII. Ostatní ujednání</w:t>
      </w:r>
    </w:p>
    <w:p w14:paraId="7C704A85" w14:textId="63853980" w:rsidR="00530C2D" w:rsidRDefault="006C4181" w:rsidP="00C53AD5">
      <w:pPr>
        <w:pStyle w:val="textsmlouvy"/>
        <w:spacing w:after="120"/>
        <w:ind w:left="705" w:hanging="705"/>
        <w:jc w:val="both"/>
        <w:rPr>
          <w:rFonts w:ascii="Verdana" w:hAnsi="Verdana" w:cstheme="minorHAnsi"/>
          <w:color w:val="auto"/>
          <w:sz w:val="18"/>
          <w:szCs w:val="18"/>
        </w:rPr>
      </w:pPr>
      <w:r w:rsidRPr="008242A7">
        <w:rPr>
          <w:rFonts w:ascii="Verdana" w:hAnsi="Verdana" w:cstheme="minorHAnsi"/>
          <w:color w:val="auto"/>
          <w:sz w:val="18"/>
          <w:szCs w:val="18"/>
        </w:rPr>
        <w:t xml:space="preserve">13.1. </w:t>
      </w:r>
      <w:r w:rsidR="00706B06" w:rsidRPr="008242A7">
        <w:rPr>
          <w:rFonts w:ascii="Verdana" w:hAnsi="Verdana" w:cstheme="minorHAnsi"/>
          <w:color w:val="auto"/>
          <w:sz w:val="18"/>
          <w:szCs w:val="18"/>
        </w:rPr>
        <w:tab/>
      </w:r>
      <w:r w:rsidR="00706B06" w:rsidRPr="008242A7">
        <w:rPr>
          <w:rFonts w:ascii="Verdana" w:hAnsi="Verdana" w:cstheme="minorHAnsi"/>
          <w:color w:val="auto"/>
          <w:sz w:val="18"/>
          <w:szCs w:val="18"/>
        </w:rPr>
        <w:tab/>
      </w:r>
      <w:r w:rsidR="00530C2D" w:rsidRPr="00530C2D">
        <w:rPr>
          <w:rFonts w:ascii="Verdana" w:hAnsi="Verdana" w:cstheme="minorHAnsi"/>
          <w:color w:val="auto"/>
          <w:sz w:val="18"/>
          <w:szCs w:val="18"/>
        </w:rPr>
        <w:t>Smluvní strany uzavírají tuto smlouvu v souladu se zákonem č. 110/2019 Sb., o zpracování osobních údajů, ve znění pozdějších předpisů, a podle Nařízení Evropského parlamentu a Rady (EU) 2016/679 ze dne 27. dubna 2016 o ochraně fyzických osob v souvislosti se zpracováním osobních údajů a o volném pohybu těchto údajů a o zrušení směrnice 95/46/ES (obecné nařízení o ochraně osobních údajů).</w:t>
      </w:r>
    </w:p>
    <w:p w14:paraId="18C8AFE4" w14:textId="43EDF201" w:rsidR="00C53AD5" w:rsidRPr="002B3859" w:rsidRDefault="00530C2D" w:rsidP="00C53AD5">
      <w:pPr>
        <w:pStyle w:val="textsmlouvy"/>
        <w:spacing w:after="120"/>
        <w:ind w:left="705" w:hanging="705"/>
        <w:jc w:val="both"/>
        <w:rPr>
          <w:rFonts w:ascii="Verdana" w:hAnsi="Verdana" w:cs="Arial"/>
          <w:sz w:val="18"/>
          <w:szCs w:val="24"/>
        </w:rPr>
      </w:pPr>
      <w:proofErr w:type="gramStart"/>
      <w:r>
        <w:rPr>
          <w:rFonts w:ascii="Verdana" w:hAnsi="Verdana" w:cstheme="minorHAnsi"/>
          <w:color w:val="auto"/>
          <w:sz w:val="18"/>
          <w:szCs w:val="18"/>
        </w:rPr>
        <w:t>13.2</w:t>
      </w:r>
      <w:proofErr w:type="gramEnd"/>
      <w:r>
        <w:rPr>
          <w:rFonts w:ascii="Verdana" w:hAnsi="Verdana" w:cstheme="minorHAnsi"/>
          <w:color w:val="auto"/>
          <w:sz w:val="18"/>
          <w:szCs w:val="18"/>
        </w:rPr>
        <w:t>.</w:t>
      </w:r>
      <w:r>
        <w:rPr>
          <w:rFonts w:ascii="Verdana" w:hAnsi="Verdana" w:cstheme="minorHAnsi"/>
          <w:color w:val="auto"/>
          <w:sz w:val="18"/>
          <w:szCs w:val="18"/>
        </w:rPr>
        <w:tab/>
      </w:r>
      <w:r w:rsidR="006C4181" w:rsidRPr="008242A7">
        <w:rPr>
          <w:rFonts w:ascii="Verdana" w:hAnsi="Verdana" w:cstheme="minorHAnsi"/>
          <w:color w:val="auto"/>
          <w:sz w:val="18"/>
          <w:szCs w:val="18"/>
        </w:rPr>
        <w:t xml:space="preserve">Prodávající se zavazuje, že při plnění závazku z této smlouvy </w:t>
      </w:r>
      <w:r w:rsidR="00C53AD5" w:rsidRPr="002B3859">
        <w:rPr>
          <w:rFonts w:ascii="Verdana" w:hAnsi="Verdana" w:cs="Arial"/>
          <w:sz w:val="18"/>
          <w:szCs w:val="24"/>
        </w:rPr>
        <w:t>zajistí</w:t>
      </w:r>
      <w:r w:rsidR="00C53AD5">
        <w:rPr>
          <w:rFonts w:ascii="Verdana" w:hAnsi="Verdana" w:cs="Arial"/>
          <w:sz w:val="18"/>
          <w:szCs w:val="24"/>
        </w:rPr>
        <w:t xml:space="preserve"> po </w:t>
      </w:r>
      <w:r w:rsidR="00C53AD5" w:rsidRPr="002B3859">
        <w:rPr>
          <w:rFonts w:ascii="Verdana" w:hAnsi="Verdana" w:cs="Arial"/>
          <w:sz w:val="18"/>
          <w:szCs w:val="24"/>
        </w:rPr>
        <w:t>celou dobu plnění veřejné zakázky</w:t>
      </w:r>
      <w:r w:rsidR="00C53AD5">
        <w:rPr>
          <w:rFonts w:ascii="Verdana" w:hAnsi="Verdana" w:cs="Arial"/>
          <w:sz w:val="18"/>
          <w:szCs w:val="24"/>
        </w:rPr>
        <w:t xml:space="preserve">: </w:t>
      </w:r>
    </w:p>
    <w:p w14:paraId="66106BC2" w14:textId="77777777" w:rsidR="00C53AD5" w:rsidRDefault="00C53AD5" w:rsidP="00C53AD5">
      <w:pPr>
        <w:pStyle w:val="Odstavecseseznamem"/>
        <w:numPr>
          <w:ilvl w:val="0"/>
          <w:numId w:val="15"/>
        </w:numPr>
        <w:autoSpaceDE w:val="0"/>
        <w:autoSpaceDN w:val="0"/>
        <w:adjustRightInd w:val="0"/>
        <w:spacing w:before="240" w:after="240"/>
        <w:ind w:left="714" w:hanging="357"/>
        <w:contextualSpacing w:val="0"/>
        <w:jc w:val="both"/>
        <w:rPr>
          <w:rFonts w:ascii="Verdana" w:hAnsi="Verdana" w:cs="Arial"/>
          <w:sz w:val="18"/>
        </w:rPr>
      </w:pPr>
      <w:r w:rsidRPr="002B3859">
        <w:rPr>
          <w:rFonts w:ascii="Verdana" w:hAnsi="Verdana" w:cs="Arial"/>
          <w:sz w:val="18"/>
        </w:rPr>
        <w:t xml:space="preserve">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w:t>
      </w:r>
    </w:p>
    <w:p w14:paraId="1F02D895" w14:textId="77777777" w:rsidR="00C53AD5" w:rsidRDefault="00C53AD5" w:rsidP="00C53AD5">
      <w:pPr>
        <w:pStyle w:val="Odstavecseseznamem"/>
        <w:numPr>
          <w:ilvl w:val="0"/>
          <w:numId w:val="15"/>
        </w:numPr>
        <w:autoSpaceDE w:val="0"/>
        <w:autoSpaceDN w:val="0"/>
        <w:adjustRightInd w:val="0"/>
        <w:spacing w:before="240" w:after="240"/>
        <w:ind w:left="714" w:hanging="357"/>
        <w:contextualSpacing w:val="0"/>
        <w:jc w:val="both"/>
        <w:rPr>
          <w:rFonts w:ascii="Verdana" w:hAnsi="Verdana" w:cs="Arial"/>
          <w:sz w:val="18"/>
        </w:rPr>
      </w:pPr>
      <w:r w:rsidRPr="002B3859">
        <w:rPr>
          <w:rFonts w:ascii="Verdana" w:hAnsi="Verdana" w:cs="Arial"/>
          <w:sz w:val="18"/>
        </w:rPr>
        <w:t>sjednání a dodržování smluvních podmínek se svými poddodavateli srovnatel</w:t>
      </w:r>
      <w:r>
        <w:rPr>
          <w:rFonts w:ascii="Verdana" w:hAnsi="Verdana" w:cs="Arial"/>
          <w:sz w:val="18"/>
        </w:rPr>
        <w:t xml:space="preserve">ných s podmínkami sjednanými ve smlouvě </w:t>
      </w:r>
      <w:r w:rsidRPr="002B3859">
        <w:rPr>
          <w:rFonts w:ascii="Verdana" w:hAnsi="Verdana" w:cs="Arial"/>
          <w:sz w:val="18"/>
        </w:rPr>
        <w:t>na plnění veřejné zakázky, a to v rozsahu výše smluvních pokut; uvedené smluvní podmínky se považují za srovnatelné, bude-li výše smluvních pokut shodná s</w:t>
      </w:r>
      <w:r>
        <w:rPr>
          <w:rFonts w:ascii="Verdana" w:hAnsi="Verdana" w:cs="Arial"/>
          <w:sz w:val="18"/>
        </w:rPr>
        <w:t xml:space="preserve">e smlouvou </w:t>
      </w:r>
      <w:r w:rsidRPr="002B3859">
        <w:rPr>
          <w:rFonts w:ascii="Verdana" w:hAnsi="Verdana" w:cs="Arial"/>
          <w:sz w:val="18"/>
        </w:rPr>
        <w:t xml:space="preserve">na veřejnou zakázku, </w:t>
      </w:r>
    </w:p>
    <w:p w14:paraId="27F27190" w14:textId="2B2A8CB3" w:rsidR="00E24694" w:rsidRPr="00530C2D" w:rsidRDefault="00C53AD5" w:rsidP="00530C2D">
      <w:pPr>
        <w:pStyle w:val="Odstavecseseznamem"/>
        <w:numPr>
          <w:ilvl w:val="0"/>
          <w:numId w:val="15"/>
        </w:numPr>
        <w:autoSpaceDE w:val="0"/>
        <w:autoSpaceDN w:val="0"/>
        <w:adjustRightInd w:val="0"/>
        <w:spacing w:before="240" w:after="240"/>
        <w:ind w:left="714" w:hanging="357"/>
        <w:contextualSpacing w:val="0"/>
        <w:jc w:val="both"/>
        <w:rPr>
          <w:rFonts w:ascii="Verdana" w:hAnsi="Verdana" w:cstheme="minorHAnsi"/>
          <w:b/>
          <w:sz w:val="18"/>
          <w:szCs w:val="18"/>
        </w:rPr>
      </w:pPr>
      <w:r w:rsidRPr="002B3859">
        <w:rPr>
          <w:rFonts w:ascii="Verdana" w:hAnsi="Verdana" w:cs="Arial"/>
          <w:sz w:val="18"/>
        </w:rPr>
        <w:t>řádné a včasné plnění finančních závazků svým poddodavatelům, kdy za řádné a včasné plnění se považuje plné uhrazení poddodavatelem vystavených faktur za plnění poskytnutá k plnění veřejné zakázky, a to vždy do 10 pracovních dnů od obdržení platby ze strany zadavatele za konkrétní plnění</w:t>
      </w:r>
      <w:r w:rsidRPr="00C53AD5">
        <w:rPr>
          <w:rFonts w:ascii="Verdana" w:hAnsi="Verdana" w:cs="Arial"/>
          <w:sz w:val="18"/>
        </w:rPr>
        <w:t>.</w:t>
      </w:r>
    </w:p>
    <w:p w14:paraId="455942FD" w14:textId="234EB625" w:rsidR="00530C2D" w:rsidRPr="00530C2D" w:rsidRDefault="00530C2D" w:rsidP="00530C2D">
      <w:pPr>
        <w:pStyle w:val="textsmlouvy"/>
        <w:ind w:left="705" w:hanging="705"/>
        <w:jc w:val="both"/>
        <w:rPr>
          <w:rFonts w:ascii="Verdana" w:hAnsi="Verdana" w:cstheme="minorHAnsi"/>
          <w:color w:val="auto"/>
          <w:sz w:val="18"/>
          <w:szCs w:val="18"/>
        </w:rPr>
      </w:pPr>
      <w:r w:rsidRPr="00530C2D">
        <w:rPr>
          <w:rFonts w:ascii="Verdana" w:hAnsi="Verdana" w:cstheme="minorHAnsi"/>
          <w:color w:val="auto"/>
          <w:sz w:val="18"/>
          <w:szCs w:val="18"/>
        </w:rPr>
        <w:t xml:space="preserve">13.3. </w:t>
      </w:r>
      <w:r>
        <w:rPr>
          <w:rFonts w:ascii="Verdana" w:hAnsi="Verdana" w:cstheme="minorHAnsi"/>
          <w:color w:val="auto"/>
          <w:sz w:val="18"/>
          <w:szCs w:val="18"/>
        </w:rPr>
        <w:tab/>
      </w:r>
      <w:r w:rsidRPr="00530C2D">
        <w:rPr>
          <w:rFonts w:ascii="Verdana" w:hAnsi="Verdana" w:cstheme="minorHAnsi"/>
          <w:color w:val="auto"/>
          <w:sz w:val="18"/>
          <w:szCs w:val="18"/>
        </w:rPr>
        <w:t xml:space="preserve">Pozbude-li některé z ustanovení této smlouvy platnosti či účinnosti, zůstávají ostatní tímto nedotčena. Namísto neplatného či neúčinného ustanovení se použijí ustanovení obecně závazných právních předpisů upravujících otázku vzájemného vztahu smluvních stran. Strany se pak zavazují upravit svůj vztah přijetím jiného ustanovení, které svým výsledkem nejlépe </w:t>
      </w:r>
      <w:r w:rsidRPr="00530C2D">
        <w:rPr>
          <w:rFonts w:ascii="Verdana" w:hAnsi="Verdana" w:cstheme="minorHAnsi"/>
          <w:color w:val="auto"/>
          <w:sz w:val="18"/>
          <w:szCs w:val="18"/>
        </w:rPr>
        <w:lastRenderedPageBreak/>
        <w:t>odpovídá záměru ustanovení neplatného resp. neúčinného.</w:t>
      </w:r>
    </w:p>
    <w:p w14:paraId="1A648652" w14:textId="77777777" w:rsidR="00530C2D" w:rsidRPr="00530C2D" w:rsidRDefault="00530C2D" w:rsidP="00530C2D">
      <w:pPr>
        <w:autoSpaceDE w:val="0"/>
        <w:autoSpaceDN w:val="0"/>
        <w:adjustRightInd w:val="0"/>
        <w:spacing w:before="240" w:after="240"/>
        <w:jc w:val="both"/>
        <w:rPr>
          <w:rFonts w:ascii="Verdana" w:hAnsi="Verdana" w:cstheme="minorHAnsi"/>
          <w:b/>
          <w:sz w:val="18"/>
          <w:szCs w:val="18"/>
        </w:rPr>
      </w:pPr>
    </w:p>
    <w:p w14:paraId="473C70A5" w14:textId="77777777" w:rsidR="00C53AD5" w:rsidRPr="00C53AD5" w:rsidRDefault="00C53AD5" w:rsidP="00C53AD5">
      <w:pPr>
        <w:pStyle w:val="Odstavecseseznamem"/>
        <w:autoSpaceDE w:val="0"/>
        <w:autoSpaceDN w:val="0"/>
        <w:adjustRightInd w:val="0"/>
        <w:spacing w:after="120"/>
        <w:ind w:left="714"/>
        <w:contextualSpacing w:val="0"/>
        <w:jc w:val="both"/>
        <w:rPr>
          <w:rFonts w:ascii="Verdana" w:hAnsi="Verdana" w:cstheme="minorHAnsi"/>
          <w:b/>
          <w:sz w:val="18"/>
          <w:szCs w:val="18"/>
        </w:rPr>
      </w:pPr>
    </w:p>
    <w:p w14:paraId="353B56EB" w14:textId="55187FFA" w:rsidR="008A0B40" w:rsidRPr="008242A7" w:rsidRDefault="006C4181">
      <w:pPr>
        <w:pStyle w:val="clanekcislo"/>
        <w:spacing w:before="0" w:after="120" w:line="240" w:lineRule="auto"/>
        <w:rPr>
          <w:rFonts w:ascii="Verdana" w:hAnsi="Verdana" w:cstheme="minorHAnsi"/>
          <w:b/>
          <w:sz w:val="18"/>
          <w:szCs w:val="18"/>
        </w:rPr>
      </w:pPr>
      <w:r w:rsidRPr="008242A7">
        <w:rPr>
          <w:rFonts w:ascii="Verdana" w:hAnsi="Verdana" w:cstheme="minorHAnsi"/>
          <w:b/>
          <w:sz w:val="18"/>
          <w:szCs w:val="18"/>
        </w:rPr>
        <w:t>XIV. Závěrečná ustanovení</w:t>
      </w:r>
    </w:p>
    <w:p w14:paraId="40823E94" w14:textId="654F1FB2" w:rsidR="008A0B40" w:rsidRDefault="006C4181" w:rsidP="00530C2D">
      <w:pPr>
        <w:pStyle w:val="textsmlouvy"/>
        <w:tabs>
          <w:tab w:val="left" w:pos="426"/>
        </w:tabs>
        <w:spacing w:after="0"/>
        <w:ind w:left="705" w:hanging="705"/>
        <w:jc w:val="both"/>
        <w:rPr>
          <w:rFonts w:ascii="Verdana" w:hAnsi="Verdana" w:cstheme="minorHAnsi"/>
          <w:color w:val="auto"/>
          <w:sz w:val="18"/>
          <w:szCs w:val="18"/>
        </w:rPr>
      </w:pPr>
      <w:r w:rsidRPr="008242A7">
        <w:rPr>
          <w:rFonts w:ascii="Verdana" w:hAnsi="Verdana" w:cstheme="minorHAnsi"/>
          <w:color w:val="auto"/>
          <w:sz w:val="18"/>
          <w:szCs w:val="18"/>
        </w:rPr>
        <w:t xml:space="preserve">14.1. </w:t>
      </w:r>
      <w:r w:rsidR="00706B06" w:rsidRPr="008242A7">
        <w:rPr>
          <w:rFonts w:ascii="Verdana" w:hAnsi="Verdana" w:cstheme="minorHAnsi"/>
          <w:color w:val="auto"/>
          <w:sz w:val="18"/>
          <w:szCs w:val="18"/>
        </w:rPr>
        <w:tab/>
      </w:r>
      <w:r w:rsidRPr="008242A7">
        <w:rPr>
          <w:rFonts w:ascii="Verdana" w:hAnsi="Verdana" w:cstheme="minorHAnsi"/>
          <w:color w:val="auto"/>
          <w:sz w:val="18"/>
          <w:szCs w:val="18"/>
        </w:rPr>
        <w:t>Tato smlouva nabývá platnosti dnem podpisu oběma smluvními stranami</w:t>
      </w:r>
      <w:r w:rsidR="00530C2D">
        <w:rPr>
          <w:rFonts w:ascii="Verdana" w:hAnsi="Verdana" w:cstheme="minorHAnsi"/>
          <w:color w:val="auto"/>
          <w:sz w:val="18"/>
          <w:szCs w:val="18"/>
        </w:rPr>
        <w:t xml:space="preserve"> a účinnost dnem uveřejnění v registru smluv</w:t>
      </w:r>
      <w:r w:rsidRPr="008242A7">
        <w:rPr>
          <w:rFonts w:ascii="Verdana" w:hAnsi="Verdana" w:cstheme="minorHAnsi"/>
          <w:color w:val="auto"/>
          <w:sz w:val="18"/>
          <w:szCs w:val="18"/>
        </w:rPr>
        <w:t>.</w:t>
      </w:r>
    </w:p>
    <w:p w14:paraId="7D1B1EA6" w14:textId="77777777" w:rsidR="00C53AD5" w:rsidRPr="008242A7" w:rsidRDefault="00C53AD5" w:rsidP="00C53AD5">
      <w:pPr>
        <w:pStyle w:val="textsmlouvy"/>
        <w:tabs>
          <w:tab w:val="left" w:pos="426"/>
        </w:tabs>
        <w:spacing w:after="0"/>
        <w:jc w:val="both"/>
        <w:rPr>
          <w:rFonts w:ascii="Verdana" w:hAnsi="Verdana" w:cstheme="minorHAnsi"/>
          <w:color w:val="auto"/>
          <w:sz w:val="18"/>
          <w:szCs w:val="18"/>
        </w:rPr>
      </w:pPr>
    </w:p>
    <w:p w14:paraId="5FA778FF" w14:textId="1745D2C6" w:rsidR="008A0B40" w:rsidRDefault="006C4181" w:rsidP="00C53AD5">
      <w:pPr>
        <w:pStyle w:val="textsmlouvy"/>
        <w:tabs>
          <w:tab w:val="left" w:pos="426"/>
        </w:tabs>
        <w:spacing w:after="0"/>
        <w:ind w:left="705" w:hanging="705"/>
        <w:jc w:val="both"/>
        <w:rPr>
          <w:rFonts w:ascii="Verdana" w:hAnsi="Verdana" w:cstheme="minorHAnsi"/>
          <w:color w:val="auto"/>
          <w:sz w:val="18"/>
          <w:szCs w:val="18"/>
        </w:rPr>
      </w:pPr>
      <w:r w:rsidRPr="008242A7">
        <w:rPr>
          <w:rFonts w:ascii="Verdana" w:hAnsi="Verdana" w:cstheme="minorHAnsi"/>
          <w:color w:val="auto"/>
          <w:sz w:val="18"/>
          <w:szCs w:val="18"/>
        </w:rPr>
        <w:t xml:space="preserve">14.2. </w:t>
      </w:r>
      <w:r w:rsidR="00706B06" w:rsidRPr="008242A7">
        <w:rPr>
          <w:rFonts w:ascii="Verdana" w:hAnsi="Verdana" w:cstheme="minorHAnsi"/>
          <w:color w:val="auto"/>
          <w:sz w:val="18"/>
          <w:szCs w:val="18"/>
        </w:rPr>
        <w:tab/>
      </w:r>
      <w:r w:rsidR="00C53AD5">
        <w:rPr>
          <w:rFonts w:ascii="Verdana" w:hAnsi="Verdana"/>
          <w:sz w:val="18"/>
          <w:szCs w:val="18"/>
        </w:rPr>
        <w:t>Je-li s</w:t>
      </w:r>
      <w:r w:rsidR="00C53AD5" w:rsidRPr="00E87CA9">
        <w:rPr>
          <w:rFonts w:ascii="Verdana" w:hAnsi="Verdana"/>
          <w:sz w:val="18"/>
          <w:szCs w:val="18"/>
        </w:rPr>
        <w:t xml:space="preserve">mlouva </w:t>
      </w:r>
      <w:r w:rsidR="00C53AD5">
        <w:rPr>
          <w:rFonts w:ascii="Verdana" w:hAnsi="Verdana"/>
          <w:sz w:val="18"/>
          <w:szCs w:val="18"/>
        </w:rPr>
        <w:t xml:space="preserve">uzavřena v listinné podobě, </w:t>
      </w:r>
      <w:r w:rsidR="00C53AD5" w:rsidRPr="00E87CA9">
        <w:rPr>
          <w:rFonts w:ascii="Verdana" w:hAnsi="Verdana"/>
          <w:sz w:val="18"/>
          <w:szCs w:val="18"/>
        </w:rPr>
        <w:t xml:space="preserve">je vyhotovena </w:t>
      </w:r>
      <w:r w:rsidR="00C53AD5">
        <w:rPr>
          <w:rFonts w:ascii="Verdana" w:hAnsi="Verdana"/>
          <w:sz w:val="18"/>
          <w:szCs w:val="18"/>
        </w:rPr>
        <w:t xml:space="preserve">ve </w:t>
      </w:r>
      <w:r w:rsidR="00530C2D">
        <w:rPr>
          <w:rFonts w:ascii="Verdana" w:hAnsi="Verdana"/>
          <w:sz w:val="18"/>
          <w:szCs w:val="18"/>
        </w:rPr>
        <w:t>dvou</w:t>
      </w:r>
      <w:r w:rsidR="00C53AD5" w:rsidRPr="00440625">
        <w:rPr>
          <w:rFonts w:ascii="Verdana" w:hAnsi="Verdana"/>
          <w:sz w:val="18"/>
          <w:szCs w:val="18"/>
        </w:rPr>
        <w:t xml:space="preserve"> stejnopisech s platností originálu, podepsaných oprávněnými zástupci smluvních stran, přičemž </w:t>
      </w:r>
      <w:r w:rsidR="00C53AD5">
        <w:rPr>
          <w:rFonts w:ascii="Verdana" w:hAnsi="Verdana"/>
          <w:sz w:val="18"/>
          <w:szCs w:val="18"/>
        </w:rPr>
        <w:t xml:space="preserve">každá ze smluvních stran obdrží po </w:t>
      </w:r>
      <w:r w:rsidR="00C53AD5" w:rsidRPr="00440625">
        <w:rPr>
          <w:rFonts w:ascii="Verdana" w:hAnsi="Verdana"/>
          <w:sz w:val="18"/>
          <w:szCs w:val="18"/>
        </w:rPr>
        <w:t>jedno</w:t>
      </w:r>
      <w:r w:rsidR="00C53AD5">
        <w:rPr>
          <w:rFonts w:ascii="Verdana" w:hAnsi="Verdana"/>
          <w:sz w:val="18"/>
          <w:szCs w:val="18"/>
        </w:rPr>
        <w:t>m</w:t>
      </w:r>
      <w:r w:rsidR="00C53AD5" w:rsidRPr="00440625">
        <w:rPr>
          <w:rFonts w:ascii="Verdana" w:hAnsi="Verdana"/>
          <w:sz w:val="18"/>
          <w:szCs w:val="18"/>
        </w:rPr>
        <w:t xml:space="preserve"> vyhotovení</w:t>
      </w:r>
      <w:r w:rsidRPr="008242A7">
        <w:rPr>
          <w:rFonts w:ascii="Verdana" w:hAnsi="Verdana" w:cstheme="minorHAnsi"/>
          <w:color w:val="auto"/>
          <w:sz w:val="18"/>
          <w:szCs w:val="18"/>
        </w:rPr>
        <w:t>.</w:t>
      </w:r>
    </w:p>
    <w:p w14:paraId="651C4DE1" w14:textId="77777777" w:rsidR="00C53AD5" w:rsidRPr="008242A7" w:rsidRDefault="00C53AD5" w:rsidP="00C53AD5">
      <w:pPr>
        <w:pStyle w:val="textsmlouvy"/>
        <w:tabs>
          <w:tab w:val="left" w:pos="426"/>
        </w:tabs>
        <w:spacing w:after="0"/>
        <w:ind w:left="705" w:hanging="705"/>
        <w:jc w:val="both"/>
        <w:rPr>
          <w:rFonts w:ascii="Verdana" w:hAnsi="Verdana" w:cstheme="minorHAnsi"/>
          <w:color w:val="auto"/>
          <w:sz w:val="18"/>
          <w:szCs w:val="18"/>
        </w:rPr>
      </w:pPr>
    </w:p>
    <w:p w14:paraId="36D9C88C" w14:textId="05D3D960" w:rsidR="008A0B40" w:rsidRDefault="006C4181" w:rsidP="00C53AD5">
      <w:pPr>
        <w:pStyle w:val="textsmlouvy"/>
        <w:tabs>
          <w:tab w:val="left" w:pos="0"/>
        </w:tabs>
        <w:spacing w:after="0"/>
        <w:ind w:left="705" w:hanging="705"/>
        <w:jc w:val="both"/>
        <w:rPr>
          <w:rFonts w:ascii="Verdana" w:hAnsi="Verdana" w:cstheme="minorHAnsi"/>
          <w:color w:val="auto"/>
          <w:sz w:val="18"/>
          <w:szCs w:val="18"/>
        </w:rPr>
      </w:pPr>
      <w:r w:rsidRPr="008242A7">
        <w:rPr>
          <w:rFonts w:ascii="Verdana" w:hAnsi="Verdana" w:cstheme="minorHAnsi"/>
          <w:color w:val="auto"/>
          <w:sz w:val="18"/>
          <w:szCs w:val="18"/>
        </w:rPr>
        <w:t xml:space="preserve">14.3. </w:t>
      </w:r>
      <w:r w:rsidR="00706B06" w:rsidRPr="008242A7">
        <w:rPr>
          <w:rFonts w:ascii="Verdana" w:hAnsi="Verdana" w:cstheme="minorHAnsi"/>
          <w:color w:val="auto"/>
          <w:sz w:val="18"/>
          <w:szCs w:val="18"/>
        </w:rPr>
        <w:tab/>
      </w:r>
      <w:r w:rsidRPr="008242A7">
        <w:rPr>
          <w:rFonts w:ascii="Verdana" w:hAnsi="Verdana" w:cstheme="minorHAnsi"/>
          <w:color w:val="auto"/>
          <w:sz w:val="18"/>
          <w:szCs w:val="18"/>
        </w:rPr>
        <w:t xml:space="preserve">Smluvní vztahy touto smlouvou neupravené se řídí příslušnými ustanoveními </w:t>
      </w:r>
      <w:r w:rsidR="005C22D0">
        <w:rPr>
          <w:rFonts w:ascii="Verdana" w:hAnsi="Verdana" w:cstheme="minorHAnsi"/>
          <w:color w:val="auto"/>
          <w:sz w:val="18"/>
          <w:szCs w:val="18"/>
        </w:rPr>
        <w:t>občanského zákoníku</w:t>
      </w:r>
      <w:r w:rsidRPr="008242A7">
        <w:rPr>
          <w:rFonts w:ascii="Verdana" w:hAnsi="Verdana" w:cstheme="minorHAnsi"/>
          <w:color w:val="auto"/>
          <w:sz w:val="18"/>
          <w:szCs w:val="18"/>
        </w:rPr>
        <w:t>.</w:t>
      </w:r>
    </w:p>
    <w:p w14:paraId="3CC5159C" w14:textId="77777777" w:rsidR="00C53AD5" w:rsidRPr="008242A7" w:rsidRDefault="00C53AD5" w:rsidP="00C53AD5">
      <w:pPr>
        <w:pStyle w:val="textsmlouvy"/>
        <w:tabs>
          <w:tab w:val="left" w:pos="0"/>
        </w:tabs>
        <w:spacing w:after="0"/>
        <w:ind w:left="705" w:hanging="705"/>
        <w:jc w:val="both"/>
        <w:rPr>
          <w:rFonts w:ascii="Verdana" w:hAnsi="Verdana" w:cstheme="minorHAnsi"/>
          <w:color w:val="auto"/>
          <w:sz w:val="18"/>
          <w:szCs w:val="18"/>
        </w:rPr>
      </w:pPr>
    </w:p>
    <w:p w14:paraId="5BEF6AA4" w14:textId="7118F43C" w:rsidR="008A0B40" w:rsidRDefault="006C4181" w:rsidP="00C53AD5">
      <w:pPr>
        <w:pStyle w:val="textsmlouvy"/>
        <w:tabs>
          <w:tab w:val="left" w:pos="0"/>
        </w:tabs>
        <w:spacing w:after="0"/>
        <w:ind w:left="705" w:hanging="705"/>
        <w:jc w:val="both"/>
        <w:rPr>
          <w:rFonts w:ascii="Verdana" w:hAnsi="Verdana" w:cstheme="minorHAnsi"/>
          <w:color w:val="auto"/>
          <w:sz w:val="18"/>
          <w:szCs w:val="18"/>
        </w:rPr>
      </w:pPr>
      <w:r w:rsidRPr="008242A7">
        <w:rPr>
          <w:rFonts w:ascii="Verdana" w:hAnsi="Verdana" w:cstheme="minorHAnsi"/>
          <w:color w:val="auto"/>
          <w:sz w:val="18"/>
          <w:szCs w:val="18"/>
        </w:rPr>
        <w:t xml:space="preserve">14.4. </w:t>
      </w:r>
      <w:r w:rsidR="00706B06" w:rsidRPr="008242A7">
        <w:rPr>
          <w:rFonts w:ascii="Verdana" w:hAnsi="Verdana" w:cstheme="minorHAnsi"/>
          <w:color w:val="auto"/>
          <w:sz w:val="18"/>
          <w:szCs w:val="18"/>
        </w:rPr>
        <w:tab/>
      </w:r>
      <w:r w:rsidRPr="008242A7">
        <w:rPr>
          <w:rFonts w:ascii="Verdana" w:hAnsi="Verdana" w:cstheme="minorHAnsi"/>
          <w:color w:val="auto"/>
          <w:sz w:val="18"/>
          <w:szCs w:val="18"/>
        </w:rPr>
        <w:t>Obě smluvní strany výslovně prohlašují, že tato smlouva nebyla uzavřena v tísni ani za jednostranně nevýhodných podmínek, což strany stvrzují svými podpisy.</w:t>
      </w:r>
    </w:p>
    <w:p w14:paraId="655E8753" w14:textId="4FD15401" w:rsidR="00530C2D" w:rsidRDefault="00530C2D" w:rsidP="00C53AD5">
      <w:pPr>
        <w:pStyle w:val="textsmlouvy"/>
        <w:tabs>
          <w:tab w:val="left" w:pos="0"/>
        </w:tabs>
        <w:spacing w:after="0"/>
        <w:ind w:left="705" w:hanging="705"/>
        <w:jc w:val="both"/>
        <w:rPr>
          <w:rFonts w:ascii="Verdana" w:hAnsi="Verdana" w:cstheme="minorHAnsi"/>
          <w:color w:val="auto"/>
          <w:sz w:val="18"/>
          <w:szCs w:val="18"/>
        </w:rPr>
      </w:pPr>
    </w:p>
    <w:p w14:paraId="2C908EB2" w14:textId="2694C318" w:rsidR="00530C2D" w:rsidRDefault="00530C2D" w:rsidP="00C53AD5">
      <w:pPr>
        <w:pStyle w:val="textsmlouvy"/>
        <w:tabs>
          <w:tab w:val="left" w:pos="0"/>
        </w:tabs>
        <w:spacing w:after="0"/>
        <w:ind w:left="705" w:hanging="705"/>
        <w:jc w:val="both"/>
        <w:rPr>
          <w:rFonts w:ascii="Verdana" w:hAnsi="Verdana" w:cstheme="minorHAnsi"/>
          <w:color w:val="auto"/>
          <w:sz w:val="18"/>
          <w:szCs w:val="18"/>
        </w:rPr>
      </w:pPr>
    </w:p>
    <w:p w14:paraId="340D2AFD" w14:textId="3BEC7F20" w:rsidR="00530C2D" w:rsidRDefault="00530C2D" w:rsidP="00C53AD5">
      <w:pPr>
        <w:pStyle w:val="textsmlouvy"/>
        <w:tabs>
          <w:tab w:val="left" w:pos="0"/>
        </w:tabs>
        <w:spacing w:after="0"/>
        <w:ind w:left="705" w:hanging="705"/>
        <w:jc w:val="both"/>
        <w:rPr>
          <w:rFonts w:ascii="Verdana" w:hAnsi="Verdana" w:cstheme="minorHAnsi"/>
          <w:color w:val="auto"/>
          <w:sz w:val="18"/>
          <w:szCs w:val="18"/>
        </w:rPr>
      </w:pPr>
    </w:p>
    <w:p w14:paraId="7AD5B49B" w14:textId="465CAEFC" w:rsidR="00530C2D" w:rsidRDefault="00530C2D" w:rsidP="00C53AD5">
      <w:pPr>
        <w:pStyle w:val="textsmlouvy"/>
        <w:tabs>
          <w:tab w:val="left" w:pos="0"/>
        </w:tabs>
        <w:spacing w:after="0"/>
        <w:ind w:left="705" w:hanging="705"/>
        <w:jc w:val="both"/>
        <w:rPr>
          <w:rFonts w:ascii="Verdana" w:hAnsi="Verdana" w:cstheme="minorHAnsi"/>
          <w:color w:val="auto"/>
          <w:sz w:val="18"/>
          <w:szCs w:val="18"/>
        </w:rPr>
      </w:pPr>
      <w:r>
        <w:rPr>
          <w:rFonts w:ascii="Verdana" w:hAnsi="Verdana" w:cstheme="minorHAnsi"/>
          <w:color w:val="auto"/>
          <w:sz w:val="18"/>
          <w:szCs w:val="18"/>
        </w:rPr>
        <w:t>Přílohy:</w:t>
      </w:r>
      <w:r>
        <w:rPr>
          <w:rFonts w:ascii="Verdana" w:hAnsi="Verdana" w:cstheme="minorHAnsi"/>
          <w:color w:val="auto"/>
          <w:sz w:val="18"/>
          <w:szCs w:val="18"/>
        </w:rPr>
        <w:tab/>
      </w:r>
      <w:r>
        <w:rPr>
          <w:rFonts w:ascii="Verdana" w:hAnsi="Verdana" w:cstheme="minorHAnsi"/>
          <w:color w:val="auto"/>
          <w:sz w:val="18"/>
          <w:szCs w:val="18"/>
        </w:rPr>
        <w:tab/>
      </w:r>
      <w:r>
        <w:rPr>
          <w:rFonts w:ascii="Verdana" w:hAnsi="Verdana" w:cstheme="minorHAnsi"/>
          <w:color w:val="auto"/>
          <w:sz w:val="18"/>
          <w:szCs w:val="18"/>
        </w:rPr>
        <w:tab/>
        <w:t>Technická specifikace</w:t>
      </w:r>
    </w:p>
    <w:p w14:paraId="6CB1DDE0" w14:textId="0D13580B" w:rsidR="00530C2D" w:rsidRPr="008242A7" w:rsidRDefault="00530C2D" w:rsidP="00C53AD5">
      <w:pPr>
        <w:pStyle w:val="textsmlouvy"/>
        <w:tabs>
          <w:tab w:val="left" w:pos="0"/>
        </w:tabs>
        <w:spacing w:after="0"/>
        <w:ind w:left="705" w:hanging="705"/>
        <w:jc w:val="both"/>
        <w:rPr>
          <w:rFonts w:ascii="Verdana" w:hAnsi="Verdana" w:cstheme="minorHAnsi"/>
          <w:color w:val="auto"/>
          <w:sz w:val="18"/>
          <w:szCs w:val="18"/>
        </w:rPr>
      </w:pPr>
      <w:r>
        <w:rPr>
          <w:rFonts w:ascii="Verdana" w:hAnsi="Verdana" w:cstheme="minorHAnsi"/>
          <w:color w:val="auto"/>
          <w:sz w:val="18"/>
          <w:szCs w:val="18"/>
        </w:rPr>
        <w:tab/>
      </w:r>
      <w:r>
        <w:rPr>
          <w:rFonts w:ascii="Verdana" w:hAnsi="Verdana" w:cstheme="minorHAnsi"/>
          <w:color w:val="auto"/>
          <w:sz w:val="18"/>
          <w:szCs w:val="18"/>
        </w:rPr>
        <w:tab/>
      </w:r>
      <w:r>
        <w:rPr>
          <w:rFonts w:ascii="Verdana" w:hAnsi="Verdana" w:cstheme="minorHAnsi"/>
          <w:color w:val="auto"/>
          <w:sz w:val="18"/>
          <w:szCs w:val="18"/>
        </w:rPr>
        <w:tab/>
        <w:t>Podrobný rozpis nabídkové ceny</w:t>
      </w:r>
    </w:p>
    <w:p w14:paraId="0ADAEFDF" w14:textId="77777777" w:rsidR="008A0B40" w:rsidRPr="008242A7" w:rsidRDefault="008A0B40">
      <w:pPr>
        <w:pStyle w:val="textsmlouvy"/>
        <w:jc w:val="both"/>
        <w:rPr>
          <w:rFonts w:ascii="Verdana" w:hAnsi="Verdana" w:cstheme="minorHAnsi"/>
          <w:sz w:val="18"/>
          <w:szCs w:val="18"/>
        </w:rPr>
      </w:pPr>
    </w:p>
    <w:p w14:paraId="0C30ECC5" w14:textId="2EEE99D9" w:rsidR="008A0B40" w:rsidRPr="008242A7" w:rsidRDefault="00B969E9">
      <w:pPr>
        <w:pStyle w:val="Zkladntext2"/>
        <w:rPr>
          <w:rFonts w:ascii="Verdana" w:hAnsi="Verdana" w:cstheme="minorHAnsi"/>
          <w:sz w:val="18"/>
          <w:szCs w:val="18"/>
        </w:rPr>
      </w:pPr>
      <w:r w:rsidRPr="008242A7">
        <w:rPr>
          <w:rFonts w:ascii="Verdana" w:hAnsi="Verdana" w:cstheme="minorHAnsi"/>
          <w:sz w:val="18"/>
          <w:szCs w:val="18"/>
        </w:rPr>
        <w:br/>
      </w:r>
      <w:r w:rsidRPr="008242A7">
        <w:rPr>
          <w:rFonts w:ascii="Verdana" w:hAnsi="Verdana" w:cstheme="minorHAnsi"/>
          <w:sz w:val="18"/>
          <w:szCs w:val="18"/>
        </w:rPr>
        <w:br/>
      </w:r>
      <w:r w:rsidR="006C4181" w:rsidRPr="008242A7">
        <w:rPr>
          <w:rFonts w:ascii="Verdana" w:hAnsi="Verdana" w:cstheme="minorHAnsi"/>
          <w:sz w:val="18"/>
          <w:szCs w:val="18"/>
        </w:rPr>
        <w:t>V</w:t>
      </w:r>
      <w:r w:rsidRPr="008242A7">
        <w:rPr>
          <w:rFonts w:ascii="Verdana" w:hAnsi="Verdana" w:cstheme="minorHAnsi"/>
          <w:sz w:val="18"/>
          <w:szCs w:val="18"/>
        </w:rPr>
        <w:t>…………………………</w:t>
      </w:r>
      <w:r w:rsidR="00706B06" w:rsidRPr="008242A7">
        <w:rPr>
          <w:rFonts w:ascii="Verdana" w:hAnsi="Verdana" w:cstheme="minorHAnsi"/>
          <w:sz w:val="18"/>
          <w:szCs w:val="18"/>
        </w:rPr>
        <w:t xml:space="preserve"> dne……………</w:t>
      </w:r>
      <w:r w:rsidRPr="008242A7">
        <w:rPr>
          <w:rFonts w:ascii="Verdana" w:hAnsi="Verdana" w:cstheme="minorHAnsi"/>
          <w:sz w:val="18"/>
          <w:szCs w:val="18"/>
        </w:rPr>
        <w:tab/>
      </w:r>
      <w:r w:rsidR="00530C2D">
        <w:rPr>
          <w:rFonts w:ascii="Verdana" w:hAnsi="Verdana" w:cstheme="minorHAnsi"/>
          <w:sz w:val="18"/>
          <w:szCs w:val="18"/>
        </w:rPr>
        <w:tab/>
      </w:r>
      <w:r w:rsidR="00530C2D">
        <w:rPr>
          <w:rFonts w:ascii="Verdana" w:hAnsi="Verdana" w:cstheme="minorHAnsi"/>
          <w:sz w:val="18"/>
          <w:szCs w:val="18"/>
        </w:rPr>
        <w:tab/>
      </w:r>
      <w:r w:rsidR="00530C2D">
        <w:rPr>
          <w:rFonts w:ascii="Verdana" w:hAnsi="Verdana" w:cstheme="minorHAnsi"/>
          <w:sz w:val="18"/>
          <w:szCs w:val="18"/>
        </w:rPr>
        <w:tab/>
      </w:r>
      <w:r w:rsidR="00530C2D">
        <w:rPr>
          <w:rFonts w:ascii="Verdana" w:hAnsi="Verdana" w:cstheme="minorHAnsi"/>
          <w:sz w:val="18"/>
          <w:szCs w:val="18"/>
        </w:rPr>
        <w:tab/>
      </w:r>
      <w:r w:rsidR="006C4181" w:rsidRPr="008242A7">
        <w:rPr>
          <w:rFonts w:ascii="Verdana" w:hAnsi="Verdana" w:cstheme="minorHAnsi"/>
          <w:sz w:val="18"/>
          <w:szCs w:val="18"/>
        </w:rPr>
        <w:t>V</w:t>
      </w:r>
      <w:r w:rsidR="00196FE9" w:rsidRPr="008242A7">
        <w:rPr>
          <w:rFonts w:ascii="Verdana" w:hAnsi="Verdana" w:cstheme="minorHAnsi"/>
          <w:sz w:val="18"/>
          <w:szCs w:val="18"/>
        </w:rPr>
        <w:t xml:space="preserve"> Hradci Králové </w:t>
      </w:r>
      <w:r w:rsidR="006C4181" w:rsidRPr="008242A7">
        <w:rPr>
          <w:rFonts w:ascii="Verdana" w:hAnsi="Verdana" w:cstheme="minorHAnsi"/>
          <w:sz w:val="18"/>
          <w:szCs w:val="18"/>
        </w:rPr>
        <w:t xml:space="preserve">dne                                                         </w:t>
      </w:r>
    </w:p>
    <w:p w14:paraId="4BF8023B" w14:textId="77777777" w:rsidR="008A0B40" w:rsidRPr="008242A7" w:rsidRDefault="008A0B40">
      <w:pPr>
        <w:pStyle w:val="Zkladntext2"/>
        <w:rPr>
          <w:rFonts w:ascii="Verdana" w:hAnsi="Verdana" w:cstheme="minorHAnsi"/>
          <w:sz w:val="18"/>
          <w:szCs w:val="18"/>
        </w:rPr>
      </w:pPr>
    </w:p>
    <w:p w14:paraId="10BF9578" w14:textId="6A67E00E" w:rsidR="00130873" w:rsidRPr="008242A7" w:rsidRDefault="00145CE5">
      <w:pPr>
        <w:pStyle w:val="Zkladntext2"/>
        <w:rPr>
          <w:rFonts w:ascii="Verdana" w:hAnsi="Verdana" w:cstheme="minorHAnsi"/>
          <w:noProof/>
          <w:sz w:val="18"/>
          <w:szCs w:val="18"/>
        </w:rPr>
      </w:pPr>
      <w:r w:rsidRPr="008242A7">
        <w:rPr>
          <w:rFonts w:ascii="Verdana" w:hAnsi="Verdana" w:cstheme="minorHAnsi"/>
          <w:noProof/>
          <w:sz w:val="18"/>
          <w:szCs w:val="18"/>
        </w:rPr>
        <w:t xml:space="preserve">     </w:t>
      </w:r>
    </w:p>
    <w:p w14:paraId="4A28B235" w14:textId="057F76F7" w:rsidR="00E3076F" w:rsidRPr="008242A7" w:rsidRDefault="00E3076F">
      <w:pPr>
        <w:pStyle w:val="Zkladntext2"/>
        <w:rPr>
          <w:rFonts w:ascii="Verdana" w:hAnsi="Verdana" w:cstheme="minorHAnsi"/>
          <w:noProof/>
          <w:sz w:val="18"/>
          <w:szCs w:val="18"/>
        </w:rPr>
      </w:pPr>
    </w:p>
    <w:p w14:paraId="06039669" w14:textId="77777777" w:rsidR="00E3076F" w:rsidRPr="008242A7" w:rsidRDefault="00E3076F">
      <w:pPr>
        <w:pStyle w:val="Zkladntext2"/>
        <w:rPr>
          <w:rFonts w:ascii="Verdana" w:hAnsi="Verdana" w:cstheme="minorHAnsi"/>
          <w:sz w:val="18"/>
          <w:szCs w:val="18"/>
        </w:rPr>
      </w:pPr>
    </w:p>
    <w:p w14:paraId="68A5E3B8" w14:textId="7DBC081E" w:rsidR="008A0B40" w:rsidRPr="008242A7" w:rsidRDefault="006C4181">
      <w:pPr>
        <w:pStyle w:val="Zkladntext2"/>
        <w:rPr>
          <w:rFonts w:ascii="Verdana" w:hAnsi="Verdana" w:cstheme="minorHAnsi"/>
          <w:sz w:val="18"/>
          <w:szCs w:val="18"/>
        </w:rPr>
      </w:pPr>
      <w:r w:rsidRPr="008242A7">
        <w:rPr>
          <w:rFonts w:ascii="Verdana" w:hAnsi="Verdana" w:cstheme="minorHAnsi"/>
          <w:sz w:val="18"/>
          <w:szCs w:val="18"/>
        </w:rPr>
        <w:t xml:space="preserve">…………………………………………                                  </w:t>
      </w:r>
      <w:r w:rsidR="00706B06" w:rsidRPr="008242A7">
        <w:rPr>
          <w:rFonts w:ascii="Verdana" w:hAnsi="Verdana" w:cstheme="minorHAnsi"/>
          <w:sz w:val="18"/>
          <w:szCs w:val="18"/>
        </w:rPr>
        <w:t xml:space="preserve">      </w:t>
      </w:r>
      <w:r w:rsidR="00706B06" w:rsidRPr="008242A7">
        <w:rPr>
          <w:rFonts w:ascii="Verdana" w:hAnsi="Verdana" w:cstheme="minorHAnsi"/>
          <w:sz w:val="18"/>
          <w:szCs w:val="18"/>
        </w:rPr>
        <w:tab/>
        <w:t xml:space="preserve">     </w:t>
      </w:r>
      <w:r w:rsidR="00530C2D">
        <w:rPr>
          <w:rFonts w:ascii="Verdana" w:hAnsi="Verdana" w:cstheme="minorHAnsi"/>
          <w:sz w:val="18"/>
          <w:szCs w:val="18"/>
        </w:rPr>
        <w:tab/>
        <w:t>………</w:t>
      </w:r>
      <w:r w:rsidR="00706B06" w:rsidRPr="008242A7">
        <w:rPr>
          <w:rFonts w:ascii="Verdana" w:hAnsi="Verdana" w:cstheme="minorHAnsi"/>
          <w:sz w:val="18"/>
          <w:szCs w:val="18"/>
        </w:rPr>
        <w:t>……………………………………………</w:t>
      </w:r>
    </w:p>
    <w:p w14:paraId="3F1E0181" w14:textId="5EF66650" w:rsidR="008A0B40" w:rsidRPr="008242A7" w:rsidRDefault="006C4181">
      <w:pPr>
        <w:pStyle w:val="Zkladntext2"/>
        <w:rPr>
          <w:rFonts w:ascii="Verdana" w:hAnsi="Verdana" w:cstheme="minorHAnsi"/>
          <w:sz w:val="18"/>
          <w:szCs w:val="18"/>
        </w:rPr>
      </w:pPr>
      <w:r w:rsidRPr="00530C2D">
        <w:rPr>
          <w:rFonts w:ascii="Verdana" w:hAnsi="Verdana" w:cstheme="minorHAnsi"/>
          <w:sz w:val="18"/>
          <w:szCs w:val="18"/>
        </w:rPr>
        <w:t>za prodávajícího</w:t>
      </w:r>
      <w:r w:rsidR="00C53AD5" w:rsidRPr="00530C2D">
        <w:rPr>
          <w:rFonts w:ascii="Verdana" w:hAnsi="Verdana" w:cstheme="minorHAnsi"/>
          <w:sz w:val="18"/>
          <w:szCs w:val="18"/>
        </w:rPr>
        <w:t>:</w:t>
      </w:r>
      <w:r w:rsidR="00706B06" w:rsidRPr="008242A7">
        <w:rPr>
          <w:rFonts w:ascii="Verdana" w:hAnsi="Verdana" w:cstheme="minorHAnsi"/>
          <w:sz w:val="18"/>
          <w:szCs w:val="18"/>
        </w:rPr>
        <w:t xml:space="preserve">                            </w:t>
      </w:r>
      <w:r w:rsidR="00530C2D">
        <w:rPr>
          <w:rFonts w:ascii="Verdana" w:hAnsi="Verdana" w:cstheme="minorHAnsi"/>
          <w:sz w:val="18"/>
          <w:szCs w:val="18"/>
        </w:rPr>
        <w:t xml:space="preserve">                               </w:t>
      </w:r>
      <w:r w:rsidR="00530C2D">
        <w:rPr>
          <w:rFonts w:ascii="Verdana" w:hAnsi="Verdana" w:cstheme="minorHAnsi"/>
          <w:sz w:val="18"/>
          <w:szCs w:val="18"/>
        </w:rPr>
        <w:tab/>
      </w:r>
      <w:r w:rsidRPr="008242A7">
        <w:rPr>
          <w:rFonts w:ascii="Verdana" w:hAnsi="Verdana" w:cstheme="minorHAnsi"/>
          <w:sz w:val="18"/>
          <w:szCs w:val="18"/>
        </w:rPr>
        <w:t>za kupujícího:</w:t>
      </w:r>
    </w:p>
    <w:p w14:paraId="6A5ECD17" w14:textId="420E119A" w:rsidR="00706B06" w:rsidRPr="008242A7" w:rsidRDefault="00706B06" w:rsidP="00706B06">
      <w:pPr>
        <w:pStyle w:val="Zkladntext2"/>
        <w:rPr>
          <w:rFonts w:ascii="Verdana" w:hAnsi="Verdana" w:cstheme="minorHAnsi"/>
          <w:sz w:val="18"/>
          <w:szCs w:val="18"/>
        </w:rPr>
      </w:pPr>
      <w:r w:rsidRPr="00C53AD5">
        <w:rPr>
          <w:rFonts w:ascii="Verdana" w:hAnsi="Verdana" w:cstheme="minorHAnsi"/>
          <w:sz w:val="18"/>
          <w:szCs w:val="18"/>
          <w:highlight w:val="yellow"/>
        </w:rPr>
        <w:t>(</w:t>
      </w:r>
      <w:r w:rsidR="00530C2D">
        <w:rPr>
          <w:rFonts w:ascii="Verdana" w:hAnsi="Verdana" w:cstheme="minorHAnsi"/>
          <w:sz w:val="18"/>
          <w:szCs w:val="18"/>
          <w:highlight w:val="yellow"/>
        </w:rPr>
        <w:t>bude doplněno před uzavřením smlouvy</w:t>
      </w:r>
      <w:r w:rsidR="00C53AD5" w:rsidRPr="00C53AD5">
        <w:rPr>
          <w:rFonts w:ascii="Verdana" w:hAnsi="Verdana" w:cstheme="minorHAnsi"/>
          <w:sz w:val="18"/>
          <w:szCs w:val="18"/>
          <w:highlight w:val="yellow"/>
        </w:rPr>
        <w:t>)</w:t>
      </w:r>
      <w:r w:rsidR="00530C2D">
        <w:rPr>
          <w:rFonts w:ascii="Verdana" w:hAnsi="Verdana" w:cstheme="minorHAnsi"/>
          <w:sz w:val="18"/>
          <w:szCs w:val="18"/>
        </w:rPr>
        <w:tab/>
        <w:t xml:space="preserve">               </w:t>
      </w:r>
      <w:r w:rsidR="00530C2D">
        <w:rPr>
          <w:rFonts w:ascii="Verdana" w:hAnsi="Verdana" w:cstheme="minorHAnsi"/>
          <w:sz w:val="18"/>
          <w:szCs w:val="18"/>
        </w:rPr>
        <w:tab/>
      </w:r>
      <w:r w:rsidR="00B969E9" w:rsidRPr="008242A7">
        <w:rPr>
          <w:rFonts w:ascii="Verdana" w:hAnsi="Verdana" w:cstheme="minorHAnsi"/>
          <w:sz w:val="18"/>
          <w:szCs w:val="18"/>
        </w:rPr>
        <w:t>MUDr. Libor Seneta</w:t>
      </w:r>
    </w:p>
    <w:p w14:paraId="698516CB" w14:textId="75A687FA" w:rsidR="008A0B40" w:rsidRPr="00196FE9" w:rsidRDefault="00B969E9" w:rsidP="00706B06">
      <w:pPr>
        <w:pStyle w:val="Zkladntext2"/>
        <w:rPr>
          <w:rFonts w:asciiTheme="minorHAnsi" w:hAnsiTheme="minorHAnsi" w:cstheme="minorHAnsi"/>
          <w:sz w:val="20"/>
        </w:rPr>
      </w:pPr>
      <w:r w:rsidRPr="008242A7">
        <w:rPr>
          <w:rFonts w:ascii="Verdana" w:hAnsi="Verdana" w:cstheme="minorHAnsi"/>
          <w:sz w:val="18"/>
          <w:szCs w:val="18"/>
        </w:rPr>
        <w:tab/>
      </w:r>
      <w:r w:rsidRPr="008242A7">
        <w:rPr>
          <w:rFonts w:ascii="Verdana" w:hAnsi="Verdana" w:cstheme="minorHAnsi"/>
          <w:sz w:val="18"/>
          <w:szCs w:val="18"/>
        </w:rPr>
        <w:tab/>
      </w:r>
      <w:r w:rsidRPr="008242A7">
        <w:rPr>
          <w:rFonts w:ascii="Verdana" w:hAnsi="Verdana" w:cstheme="minorHAnsi"/>
          <w:sz w:val="18"/>
          <w:szCs w:val="18"/>
        </w:rPr>
        <w:tab/>
      </w:r>
      <w:r w:rsidRPr="008242A7">
        <w:rPr>
          <w:rFonts w:ascii="Verdana" w:hAnsi="Verdana" w:cstheme="minorHAnsi"/>
          <w:sz w:val="18"/>
          <w:szCs w:val="18"/>
        </w:rPr>
        <w:tab/>
      </w:r>
      <w:r w:rsidRPr="008242A7">
        <w:rPr>
          <w:rFonts w:ascii="Verdana" w:hAnsi="Verdana" w:cstheme="minorHAnsi"/>
          <w:sz w:val="18"/>
          <w:szCs w:val="18"/>
        </w:rPr>
        <w:tab/>
      </w:r>
      <w:r w:rsidR="00706B06" w:rsidRPr="008242A7">
        <w:rPr>
          <w:rFonts w:ascii="Verdana" w:hAnsi="Verdana" w:cstheme="minorHAnsi"/>
          <w:sz w:val="18"/>
          <w:szCs w:val="18"/>
        </w:rPr>
        <w:t xml:space="preserve">                           </w:t>
      </w:r>
      <w:r w:rsidR="00530C2D">
        <w:rPr>
          <w:rFonts w:ascii="Verdana" w:hAnsi="Verdana" w:cstheme="minorHAnsi"/>
          <w:sz w:val="18"/>
          <w:szCs w:val="18"/>
        </w:rPr>
        <w:tab/>
      </w:r>
      <w:r w:rsidRPr="008242A7">
        <w:rPr>
          <w:rFonts w:ascii="Verdana" w:hAnsi="Verdana" w:cstheme="minorHAnsi"/>
          <w:sz w:val="18"/>
          <w:szCs w:val="18"/>
        </w:rPr>
        <w:t>ředitel</w:t>
      </w:r>
      <w:r w:rsidR="006C4181" w:rsidRPr="00196FE9">
        <w:rPr>
          <w:rFonts w:asciiTheme="minorHAnsi" w:hAnsiTheme="minorHAnsi" w:cstheme="minorHAnsi"/>
          <w:sz w:val="20"/>
        </w:rPr>
        <w:t xml:space="preserve">                                            </w:t>
      </w:r>
      <w:r w:rsidR="006C4181" w:rsidRPr="00196FE9">
        <w:rPr>
          <w:rFonts w:asciiTheme="minorHAnsi" w:hAnsiTheme="minorHAnsi" w:cstheme="minorHAnsi"/>
          <w:sz w:val="20"/>
        </w:rPr>
        <w:tab/>
      </w:r>
      <w:r w:rsidR="006C4181" w:rsidRPr="00196FE9">
        <w:rPr>
          <w:rFonts w:asciiTheme="minorHAnsi" w:hAnsiTheme="minorHAnsi" w:cstheme="minorHAnsi"/>
          <w:sz w:val="20"/>
        </w:rPr>
        <w:tab/>
        <w:t xml:space="preserve">                                                                                         </w:t>
      </w:r>
    </w:p>
    <w:sectPr w:rsidR="008A0B40" w:rsidRPr="00196FE9">
      <w:footerReference w:type="default" r:id="rId8"/>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9D23ED" w14:textId="77777777" w:rsidR="008A0B40" w:rsidRDefault="006C4181">
      <w:r>
        <w:separator/>
      </w:r>
    </w:p>
  </w:endnote>
  <w:endnote w:type="continuationSeparator" w:id="0">
    <w:p w14:paraId="24D0D7FC" w14:textId="77777777" w:rsidR="008A0B40" w:rsidRDefault="006C4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frankfurtgothic">
    <w:charset w:val="00"/>
    <w:family w:val="auto"/>
    <w:pitch w:val="default"/>
  </w:font>
  <w:font w:name="balloonce bd bt">
    <w:charset w:val="00"/>
    <w:family w:val="auto"/>
    <w:pitch w:val="default"/>
  </w:font>
  <w:font w:name="Tahoma">
    <w:panose1 w:val="020B0604030504040204"/>
    <w:charset w:val="EE"/>
    <w:family w:val="swiss"/>
    <w:pitch w:val="variable"/>
    <w:sig w:usb0="E1002EFF" w:usb1="C000605B" w:usb2="00000029" w:usb3="00000000" w:csb0="000101FF" w:csb1="00000000"/>
  </w:font>
  <w:font w:name="Verdana">
    <w:altName w:val="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E32D9" w14:textId="5D08C472" w:rsidR="008A0B40" w:rsidRDefault="006C4181">
    <w:pPr>
      <w:pStyle w:val="Zpat"/>
    </w:pPr>
    <w:r>
      <w:tab/>
      <w:t xml:space="preserve">- </w:t>
    </w:r>
    <w:r>
      <w:fldChar w:fldCharType="begin"/>
    </w:r>
    <w:r>
      <w:instrText xml:space="preserve"> PAGE </w:instrText>
    </w:r>
    <w:r>
      <w:fldChar w:fldCharType="separate"/>
    </w:r>
    <w:r w:rsidR="0095011F">
      <w:rPr>
        <w:noProof/>
      </w:rPr>
      <w:t>5</w:t>
    </w:r>
    <w:r>
      <w:fldChar w:fldCharType="end"/>
    </w:r>
    <w:r>
      <w:t>/</w:t>
    </w:r>
    <w:r>
      <w:rPr>
        <w:rStyle w:val="slostrnky"/>
      </w:rPr>
      <w:fldChar w:fldCharType="begin"/>
    </w:r>
    <w:r>
      <w:rPr>
        <w:rStyle w:val="slostrnky"/>
      </w:rPr>
      <w:instrText xml:space="preserve"> NUMPAGES </w:instrText>
    </w:r>
    <w:r>
      <w:rPr>
        <w:rStyle w:val="slostrnky"/>
      </w:rPr>
      <w:fldChar w:fldCharType="separate"/>
    </w:r>
    <w:r w:rsidR="0095011F">
      <w:rPr>
        <w:rStyle w:val="slostrnky"/>
        <w:noProof/>
      </w:rPr>
      <w:t>5</w:t>
    </w:r>
    <w:r>
      <w:rPr>
        <w:rStyle w:val="slostrnky"/>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C84E4D" w14:textId="77777777" w:rsidR="008A0B40" w:rsidRDefault="006C4181">
      <w:r>
        <w:separator/>
      </w:r>
    </w:p>
  </w:footnote>
  <w:footnote w:type="continuationSeparator" w:id="0">
    <w:p w14:paraId="3A368203" w14:textId="77777777" w:rsidR="008A0B40" w:rsidRDefault="006C41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81662"/>
    <w:multiLevelType w:val="multilevel"/>
    <w:tmpl w:val="BBCE5726"/>
    <w:lvl w:ilvl="0">
      <w:start w:val="10"/>
      <w:numFmt w:val="decimal"/>
      <w:lvlText w:val="%1."/>
      <w:lvlJc w:val="left"/>
      <w:pPr>
        <w:tabs>
          <w:tab w:val="num" w:pos="570"/>
        </w:tabs>
        <w:ind w:left="570" w:hanging="570"/>
      </w:pPr>
      <w:rPr>
        <w:rFonts w:hint="default"/>
      </w:rPr>
    </w:lvl>
    <w:lvl w:ilvl="1">
      <w:start w:val="1"/>
      <w:numFmt w:val="decimal"/>
      <w:lvlText w:val="%1.%2."/>
      <w:lvlJc w:val="left"/>
      <w:pPr>
        <w:tabs>
          <w:tab w:val="num" w:pos="854"/>
        </w:tabs>
        <w:ind w:left="854" w:hanging="57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2784"/>
        </w:tabs>
        <w:ind w:left="2784" w:hanging="108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3712"/>
        </w:tabs>
        <w:ind w:left="3712" w:hanging="1440"/>
      </w:pPr>
      <w:rPr>
        <w:rFonts w:hint="default"/>
      </w:rPr>
    </w:lvl>
  </w:abstractNum>
  <w:abstractNum w:abstractNumId="1" w15:restartNumberingAfterBreak="0">
    <w:nsid w:val="2061568A"/>
    <w:multiLevelType w:val="multilevel"/>
    <w:tmpl w:val="5136FE88"/>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1526D34"/>
    <w:multiLevelType w:val="hybridMultilevel"/>
    <w:tmpl w:val="4A30A794"/>
    <w:lvl w:ilvl="0" w:tplc="87C64072">
      <w:start w:val="1"/>
      <w:numFmt w:val="decimal"/>
      <w:lvlText w:val="%1."/>
      <w:lvlJc w:val="left"/>
      <w:pPr>
        <w:tabs>
          <w:tab w:val="num" w:pos="720"/>
        </w:tabs>
        <w:ind w:left="720" w:hanging="360"/>
      </w:pPr>
    </w:lvl>
    <w:lvl w:ilvl="1" w:tplc="CD5266A2">
      <w:start w:val="1"/>
      <w:numFmt w:val="lowerLetter"/>
      <w:lvlText w:val="%2."/>
      <w:lvlJc w:val="left"/>
      <w:pPr>
        <w:tabs>
          <w:tab w:val="num" w:pos="1440"/>
        </w:tabs>
        <w:ind w:left="1440" w:hanging="360"/>
      </w:pPr>
    </w:lvl>
    <w:lvl w:ilvl="2" w:tplc="AE489710">
      <w:start w:val="1"/>
      <w:numFmt w:val="lowerRoman"/>
      <w:lvlText w:val="%3."/>
      <w:lvlJc w:val="right"/>
      <w:pPr>
        <w:tabs>
          <w:tab w:val="num" w:pos="2160"/>
        </w:tabs>
        <w:ind w:left="2160" w:hanging="180"/>
      </w:pPr>
    </w:lvl>
    <w:lvl w:ilvl="3" w:tplc="A5A8A11A">
      <w:start w:val="1"/>
      <w:numFmt w:val="decimal"/>
      <w:lvlText w:val="%4."/>
      <w:lvlJc w:val="left"/>
      <w:pPr>
        <w:tabs>
          <w:tab w:val="num" w:pos="2880"/>
        </w:tabs>
        <w:ind w:left="2880" w:hanging="360"/>
      </w:pPr>
    </w:lvl>
    <w:lvl w:ilvl="4" w:tplc="EEF495FA">
      <w:start w:val="1"/>
      <w:numFmt w:val="lowerLetter"/>
      <w:lvlText w:val="%5."/>
      <w:lvlJc w:val="left"/>
      <w:pPr>
        <w:tabs>
          <w:tab w:val="num" w:pos="3600"/>
        </w:tabs>
        <w:ind w:left="3600" w:hanging="360"/>
      </w:pPr>
    </w:lvl>
    <w:lvl w:ilvl="5" w:tplc="0554DAD8">
      <w:start w:val="1"/>
      <w:numFmt w:val="lowerRoman"/>
      <w:lvlText w:val="%6."/>
      <w:lvlJc w:val="right"/>
      <w:pPr>
        <w:tabs>
          <w:tab w:val="num" w:pos="4320"/>
        </w:tabs>
        <w:ind w:left="4320" w:hanging="180"/>
      </w:pPr>
    </w:lvl>
    <w:lvl w:ilvl="6" w:tplc="4B08EBBA">
      <w:start w:val="1"/>
      <w:numFmt w:val="decimal"/>
      <w:lvlText w:val="%7."/>
      <w:lvlJc w:val="left"/>
      <w:pPr>
        <w:tabs>
          <w:tab w:val="num" w:pos="5040"/>
        </w:tabs>
        <w:ind w:left="5040" w:hanging="360"/>
      </w:pPr>
    </w:lvl>
    <w:lvl w:ilvl="7" w:tplc="BBEA9C5A">
      <w:start w:val="1"/>
      <w:numFmt w:val="lowerLetter"/>
      <w:lvlText w:val="%8."/>
      <w:lvlJc w:val="left"/>
      <w:pPr>
        <w:tabs>
          <w:tab w:val="num" w:pos="5760"/>
        </w:tabs>
        <w:ind w:left="5760" w:hanging="360"/>
      </w:pPr>
    </w:lvl>
    <w:lvl w:ilvl="8" w:tplc="9EF8182A">
      <w:start w:val="1"/>
      <w:numFmt w:val="lowerRoman"/>
      <w:lvlText w:val="%9."/>
      <w:lvlJc w:val="right"/>
      <w:pPr>
        <w:tabs>
          <w:tab w:val="num" w:pos="6480"/>
        </w:tabs>
        <w:ind w:left="6480" w:hanging="180"/>
      </w:pPr>
    </w:lvl>
  </w:abstractNum>
  <w:abstractNum w:abstractNumId="3" w15:restartNumberingAfterBreak="0">
    <w:nsid w:val="3B3E7DA4"/>
    <w:multiLevelType w:val="hybridMultilevel"/>
    <w:tmpl w:val="A63CB57E"/>
    <w:lvl w:ilvl="0" w:tplc="4D763F2C">
      <w:start w:val="1"/>
      <w:numFmt w:val="bullet"/>
      <w:lvlText w:val=""/>
      <w:lvlJc w:val="left"/>
      <w:pPr>
        <w:tabs>
          <w:tab w:val="num" w:pos="780"/>
        </w:tabs>
        <w:ind w:left="780" w:hanging="360"/>
      </w:pPr>
      <w:rPr>
        <w:rFonts w:ascii="Symbol" w:hAnsi="Symbol" w:hint="default"/>
        <w:sz w:val="16"/>
        <w:szCs w:val="16"/>
      </w:rPr>
    </w:lvl>
    <w:lvl w:ilvl="1" w:tplc="EC6436EC">
      <w:start w:val="1"/>
      <w:numFmt w:val="lowerLetter"/>
      <w:lvlText w:val="%2."/>
      <w:lvlJc w:val="left"/>
      <w:pPr>
        <w:tabs>
          <w:tab w:val="num" w:pos="1500"/>
        </w:tabs>
        <w:ind w:left="1500" w:hanging="360"/>
      </w:pPr>
    </w:lvl>
    <w:lvl w:ilvl="2" w:tplc="846CCC00">
      <w:start w:val="1"/>
      <w:numFmt w:val="lowerRoman"/>
      <w:lvlText w:val="%3."/>
      <w:lvlJc w:val="right"/>
      <w:pPr>
        <w:tabs>
          <w:tab w:val="num" w:pos="2220"/>
        </w:tabs>
        <w:ind w:left="2220" w:hanging="180"/>
      </w:pPr>
    </w:lvl>
    <w:lvl w:ilvl="3" w:tplc="B4D278B6">
      <w:start w:val="1"/>
      <w:numFmt w:val="decimal"/>
      <w:lvlText w:val="%4."/>
      <w:lvlJc w:val="left"/>
      <w:pPr>
        <w:tabs>
          <w:tab w:val="num" w:pos="2940"/>
        </w:tabs>
        <w:ind w:left="2940" w:hanging="360"/>
      </w:pPr>
    </w:lvl>
    <w:lvl w:ilvl="4" w:tplc="6B3C3318">
      <w:start w:val="1"/>
      <w:numFmt w:val="lowerLetter"/>
      <w:lvlText w:val="%5."/>
      <w:lvlJc w:val="left"/>
      <w:pPr>
        <w:tabs>
          <w:tab w:val="num" w:pos="3660"/>
        </w:tabs>
        <w:ind w:left="3660" w:hanging="360"/>
      </w:pPr>
    </w:lvl>
    <w:lvl w:ilvl="5" w:tplc="A2BED086">
      <w:start w:val="1"/>
      <w:numFmt w:val="lowerRoman"/>
      <w:lvlText w:val="%6."/>
      <w:lvlJc w:val="right"/>
      <w:pPr>
        <w:tabs>
          <w:tab w:val="num" w:pos="4380"/>
        </w:tabs>
        <w:ind w:left="4380" w:hanging="180"/>
      </w:pPr>
    </w:lvl>
    <w:lvl w:ilvl="6" w:tplc="1C822174">
      <w:start w:val="1"/>
      <w:numFmt w:val="decimal"/>
      <w:lvlText w:val="%7."/>
      <w:lvlJc w:val="left"/>
      <w:pPr>
        <w:tabs>
          <w:tab w:val="num" w:pos="5100"/>
        </w:tabs>
        <w:ind w:left="5100" w:hanging="360"/>
      </w:pPr>
    </w:lvl>
    <w:lvl w:ilvl="7" w:tplc="E4622EF2">
      <w:start w:val="1"/>
      <w:numFmt w:val="lowerLetter"/>
      <w:lvlText w:val="%8."/>
      <w:lvlJc w:val="left"/>
      <w:pPr>
        <w:tabs>
          <w:tab w:val="num" w:pos="5820"/>
        </w:tabs>
        <w:ind w:left="5820" w:hanging="360"/>
      </w:pPr>
    </w:lvl>
    <w:lvl w:ilvl="8" w:tplc="87B0DAEA">
      <w:start w:val="1"/>
      <w:numFmt w:val="lowerRoman"/>
      <w:lvlText w:val="%9."/>
      <w:lvlJc w:val="right"/>
      <w:pPr>
        <w:tabs>
          <w:tab w:val="num" w:pos="6540"/>
        </w:tabs>
        <w:ind w:left="6540" w:hanging="180"/>
      </w:pPr>
    </w:lvl>
  </w:abstractNum>
  <w:abstractNum w:abstractNumId="4" w15:restartNumberingAfterBreak="0">
    <w:nsid w:val="3C432470"/>
    <w:multiLevelType w:val="hybridMultilevel"/>
    <w:tmpl w:val="4184BE62"/>
    <w:lvl w:ilvl="0" w:tplc="267CECBC">
      <w:start w:val="6"/>
      <w:numFmt w:val="bullet"/>
      <w:lvlText w:val="-"/>
      <w:lvlJc w:val="left"/>
      <w:pPr>
        <w:ind w:left="720" w:hanging="360"/>
      </w:pPr>
      <w:rPr>
        <w:rFonts w:ascii="Trebuchet MS" w:eastAsia="Times New Roman" w:hAnsi="Trebuchet MS" w:cs="Times New Roman" w:hint="default"/>
      </w:rPr>
    </w:lvl>
    <w:lvl w:ilvl="1" w:tplc="A240DECC">
      <w:start w:val="1"/>
      <w:numFmt w:val="bullet"/>
      <w:lvlText w:val="o"/>
      <w:lvlJc w:val="left"/>
      <w:pPr>
        <w:ind w:left="1440" w:hanging="360"/>
      </w:pPr>
      <w:rPr>
        <w:rFonts w:ascii="Courier New" w:hAnsi="Courier New" w:cs="Courier New" w:hint="default"/>
      </w:rPr>
    </w:lvl>
    <w:lvl w:ilvl="2" w:tplc="FD868082">
      <w:start w:val="1"/>
      <w:numFmt w:val="bullet"/>
      <w:lvlText w:val=""/>
      <w:lvlJc w:val="left"/>
      <w:pPr>
        <w:ind w:left="2160" w:hanging="360"/>
      </w:pPr>
      <w:rPr>
        <w:rFonts w:ascii="Wingdings" w:hAnsi="Wingdings" w:hint="default"/>
      </w:rPr>
    </w:lvl>
    <w:lvl w:ilvl="3" w:tplc="72DE15C2">
      <w:start w:val="1"/>
      <w:numFmt w:val="bullet"/>
      <w:lvlText w:val=""/>
      <w:lvlJc w:val="left"/>
      <w:pPr>
        <w:ind w:left="2880" w:hanging="360"/>
      </w:pPr>
      <w:rPr>
        <w:rFonts w:ascii="Symbol" w:hAnsi="Symbol" w:hint="default"/>
      </w:rPr>
    </w:lvl>
    <w:lvl w:ilvl="4" w:tplc="F3FA80B6">
      <w:start w:val="1"/>
      <w:numFmt w:val="bullet"/>
      <w:lvlText w:val="o"/>
      <w:lvlJc w:val="left"/>
      <w:pPr>
        <w:ind w:left="3600" w:hanging="360"/>
      </w:pPr>
      <w:rPr>
        <w:rFonts w:ascii="Courier New" w:hAnsi="Courier New" w:cs="Courier New" w:hint="default"/>
      </w:rPr>
    </w:lvl>
    <w:lvl w:ilvl="5" w:tplc="40F41C3A">
      <w:start w:val="1"/>
      <w:numFmt w:val="bullet"/>
      <w:lvlText w:val=""/>
      <w:lvlJc w:val="left"/>
      <w:pPr>
        <w:ind w:left="4320" w:hanging="360"/>
      </w:pPr>
      <w:rPr>
        <w:rFonts w:ascii="Wingdings" w:hAnsi="Wingdings" w:hint="default"/>
      </w:rPr>
    </w:lvl>
    <w:lvl w:ilvl="6" w:tplc="2BEEB4C8">
      <w:start w:val="1"/>
      <w:numFmt w:val="bullet"/>
      <w:lvlText w:val=""/>
      <w:lvlJc w:val="left"/>
      <w:pPr>
        <w:ind w:left="5040" w:hanging="360"/>
      </w:pPr>
      <w:rPr>
        <w:rFonts w:ascii="Symbol" w:hAnsi="Symbol" w:hint="default"/>
      </w:rPr>
    </w:lvl>
    <w:lvl w:ilvl="7" w:tplc="DE6EBC34">
      <w:start w:val="1"/>
      <w:numFmt w:val="bullet"/>
      <w:lvlText w:val="o"/>
      <w:lvlJc w:val="left"/>
      <w:pPr>
        <w:ind w:left="5760" w:hanging="360"/>
      </w:pPr>
      <w:rPr>
        <w:rFonts w:ascii="Courier New" w:hAnsi="Courier New" w:cs="Courier New" w:hint="default"/>
      </w:rPr>
    </w:lvl>
    <w:lvl w:ilvl="8" w:tplc="B60C7254">
      <w:start w:val="1"/>
      <w:numFmt w:val="bullet"/>
      <w:lvlText w:val=""/>
      <w:lvlJc w:val="left"/>
      <w:pPr>
        <w:ind w:left="6480" w:hanging="360"/>
      </w:pPr>
      <w:rPr>
        <w:rFonts w:ascii="Wingdings" w:hAnsi="Wingdings" w:hint="default"/>
      </w:rPr>
    </w:lvl>
  </w:abstractNum>
  <w:abstractNum w:abstractNumId="5" w15:restartNumberingAfterBreak="0">
    <w:nsid w:val="3F514C5B"/>
    <w:multiLevelType w:val="hybridMultilevel"/>
    <w:tmpl w:val="1304EFB8"/>
    <w:lvl w:ilvl="0" w:tplc="16AAF08E">
      <w:start w:val="1"/>
      <w:numFmt w:val="decimal"/>
      <w:lvlText w:val="%1."/>
      <w:lvlJc w:val="left"/>
      <w:pPr>
        <w:tabs>
          <w:tab w:val="num" w:pos="720"/>
        </w:tabs>
        <w:ind w:left="720" w:hanging="360"/>
      </w:pPr>
      <w:rPr>
        <w:rFonts w:hint="default"/>
      </w:rPr>
    </w:lvl>
    <w:lvl w:ilvl="1" w:tplc="1B423B9E">
      <w:start w:val="1"/>
      <w:numFmt w:val="lowerLetter"/>
      <w:lvlText w:val="%2)"/>
      <w:lvlJc w:val="left"/>
      <w:pPr>
        <w:tabs>
          <w:tab w:val="num" w:pos="1440"/>
        </w:tabs>
        <w:ind w:left="1440" w:hanging="360"/>
      </w:pPr>
      <w:rPr>
        <w:rFonts w:hint="default"/>
      </w:rPr>
    </w:lvl>
    <w:lvl w:ilvl="2" w:tplc="A2CCFBA6">
      <w:start w:val="1"/>
      <w:numFmt w:val="lowerRoman"/>
      <w:lvlText w:val="%3."/>
      <w:lvlJc w:val="right"/>
      <w:pPr>
        <w:tabs>
          <w:tab w:val="num" w:pos="2160"/>
        </w:tabs>
        <w:ind w:left="2160" w:hanging="180"/>
      </w:pPr>
    </w:lvl>
    <w:lvl w:ilvl="3" w:tplc="DAB02C8E">
      <w:start w:val="1"/>
      <w:numFmt w:val="decimal"/>
      <w:lvlText w:val="%4."/>
      <w:lvlJc w:val="left"/>
      <w:pPr>
        <w:tabs>
          <w:tab w:val="num" w:pos="2880"/>
        </w:tabs>
        <w:ind w:left="2880" w:hanging="360"/>
      </w:pPr>
    </w:lvl>
    <w:lvl w:ilvl="4" w:tplc="BF5A8072">
      <w:start w:val="1"/>
      <w:numFmt w:val="lowerLetter"/>
      <w:lvlText w:val="%5."/>
      <w:lvlJc w:val="left"/>
      <w:pPr>
        <w:tabs>
          <w:tab w:val="num" w:pos="3600"/>
        </w:tabs>
        <w:ind w:left="3600" w:hanging="360"/>
      </w:pPr>
    </w:lvl>
    <w:lvl w:ilvl="5" w:tplc="19449C8A">
      <w:start w:val="1"/>
      <w:numFmt w:val="lowerRoman"/>
      <w:lvlText w:val="%6."/>
      <w:lvlJc w:val="right"/>
      <w:pPr>
        <w:tabs>
          <w:tab w:val="num" w:pos="4320"/>
        </w:tabs>
        <w:ind w:left="4320" w:hanging="180"/>
      </w:pPr>
    </w:lvl>
    <w:lvl w:ilvl="6" w:tplc="DE8EAE32">
      <w:start w:val="1"/>
      <w:numFmt w:val="decimal"/>
      <w:lvlText w:val="%7."/>
      <w:lvlJc w:val="left"/>
      <w:pPr>
        <w:tabs>
          <w:tab w:val="num" w:pos="5040"/>
        </w:tabs>
        <w:ind w:left="5040" w:hanging="360"/>
      </w:pPr>
    </w:lvl>
    <w:lvl w:ilvl="7" w:tplc="553414C4">
      <w:start w:val="1"/>
      <w:numFmt w:val="lowerLetter"/>
      <w:lvlText w:val="%8."/>
      <w:lvlJc w:val="left"/>
      <w:pPr>
        <w:tabs>
          <w:tab w:val="num" w:pos="5760"/>
        </w:tabs>
        <w:ind w:left="5760" w:hanging="360"/>
      </w:pPr>
    </w:lvl>
    <w:lvl w:ilvl="8" w:tplc="03400E98">
      <w:start w:val="1"/>
      <w:numFmt w:val="lowerRoman"/>
      <w:lvlText w:val="%9."/>
      <w:lvlJc w:val="right"/>
      <w:pPr>
        <w:tabs>
          <w:tab w:val="num" w:pos="6480"/>
        </w:tabs>
        <w:ind w:left="6480" w:hanging="180"/>
      </w:pPr>
    </w:lvl>
  </w:abstractNum>
  <w:abstractNum w:abstractNumId="6" w15:restartNumberingAfterBreak="0">
    <w:nsid w:val="4056714D"/>
    <w:multiLevelType w:val="multilevel"/>
    <w:tmpl w:val="C0540D4C"/>
    <w:lvl w:ilvl="0">
      <w:start w:val="9"/>
      <w:numFmt w:val="decimal"/>
      <w:lvlText w:val="%1."/>
      <w:lvlJc w:val="left"/>
      <w:pPr>
        <w:tabs>
          <w:tab w:val="num" w:pos="450"/>
        </w:tabs>
        <w:ind w:left="450" w:hanging="45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458D6E4F"/>
    <w:multiLevelType w:val="hybridMultilevel"/>
    <w:tmpl w:val="627218F2"/>
    <w:lvl w:ilvl="0" w:tplc="6436F884">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4B742B1"/>
    <w:multiLevelType w:val="multilevel"/>
    <w:tmpl w:val="7624BEA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6303014"/>
    <w:multiLevelType w:val="hybridMultilevel"/>
    <w:tmpl w:val="75222E1C"/>
    <w:lvl w:ilvl="0" w:tplc="43D0F0FA">
      <w:start w:val="1"/>
      <w:numFmt w:val="decimal"/>
      <w:lvlText w:val="%1."/>
      <w:lvlJc w:val="left"/>
      <w:pPr>
        <w:tabs>
          <w:tab w:val="num" w:pos="360"/>
        </w:tabs>
        <w:ind w:left="360" w:hanging="360"/>
      </w:pPr>
      <w:rPr>
        <w:rFonts w:hint="default"/>
      </w:rPr>
    </w:lvl>
    <w:lvl w:ilvl="1" w:tplc="381A9706">
      <w:start w:val="1"/>
      <w:numFmt w:val="lowerLetter"/>
      <w:lvlText w:val="%2."/>
      <w:lvlJc w:val="left"/>
      <w:pPr>
        <w:tabs>
          <w:tab w:val="num" w:pos="1440"/>
        </w:tabs>
        <w:ind w:left="1440" w:hanging="360"/>
      </w:pPr>
    </w:lvl>
    <w:lvl w:ilvl="2" w:tplc="2ECCD412">
      <w:start w:val="1"/>
      <w:numFmt w:val="lowerRoman"/>
      <w:lvlText w:val="%3."/>
      <w:lvlJc w:val="right"/>
      <w:pPr>
        <w:tabs>
          <w:tab w:val="num" w:pos="2160"/>
        </w:tabs>
        <w:ind w:left="2160" w:hanging="180"/>
      </w:pPr>
    </w:lvl>
    <w:lvl w:ilvl="3" w:tplc="306E53E0">
      <w:start w:val="1"/>
      <w:numFmt w:val="decimal"/>
      <w:lvlText w:val="%4."/>
      <w:lvlJc w:val="left"/>
      <w:pPr>
        <w:tabs>
          <w:tab w:val="num" w:pos="2880"/>
        </w:tabs>
        <w:ind w:left="2880" w:hanging="360"/>
      </w:pPr>
    </w:lvl>
    <w:lvl w:ilvl="4" w:tplc="33F83BD8">
      <w:start w:val="1"/>
      <w:numFmt w:val="lowerLetter"/>
      <w:lvlText w:val="%5."/>
      <w:lvlJc w:val="left"/>
      <w:pPr>
        <w:tabs>
          <w:tab w:val="num" w:pos="3600"/>
        </w:tabs>
        <w:ind w:left="3600" w:hanging="360"/>
      </w:pPr>
    </w:lvl>
    <w:lvl w:ilvl="5" w:tplc="3200B904">
      <w:start w:val="1"/>
      <w:numFmt w:val="lowerRoman"/>
      <w:lvlText w:val="%6."/>
      <w:lvlJc w:val="right"/>
      <w:pPr>
        <w:tabs>
          <w:tab w:val="num" w:pos="4320"/>
        </w:tabs>
        <w:ind w:left="4320" w:hanging="180"/>
      </w:pPr>
    </w:lvl>
    <w:lvl w:ilvl="6" w:tplc="6FC2F3AE">
      <w:start w:val="1"/>
      <w:numFmt w:val="decimal"/>
      <w:lvlText w:val="%7."/>
      <w:lvlJc w:val="left"/>
      <w:pPr>
        <w:tabs>
          <w:tab w:val="num" w:pos="5040"/>
        </w:tabs>
        <w:ind w:left="5040" w:hanging="360"/>
      </w:pPr>
    </w:lvl>
    <w:lvl w:ilvl="7" w:tplc="0EC05C36">
      <w:start w:val="1"/>
      <w:numFmt w:val="lowerLetter"/>
      <w:lvlText w:val="%8."/>
      <w:lvlJc w:val="left"/>
      <w:pPr>
        <w:tabs>
          <w:tab w:val="num" w:pos="5760"/>
        </w:tabs>
        <w:ind w:left="5760" w:hanging="360"/>
      </w:pPr>
    </w:lvl>
    <w:lvl w:ilvl="8" w:tplc="1DFA4F8C">
      <w:start w:val="1"/>
      <w:numFmt w:val="lowerRoman"/>
      <w:lvlText w:val="%9."/>
      <w:lvlJc w:val="right"/>
      <w:pPr>
        <w:tabs>
          <w:tab w:val="num" w:pos="6480"/>
        </w:tabs>
        <w:ind w:left="6480" w:hanging="180"/>
      </w:pPr>
    </w:lvl>
  </w:abstractNum>
  <w:abstractNum w:abstractNumId="10" w15:restartNumberingAfterBreak="0">
    <w:nsid w:val="64AD1B41"/>
    <w:multiLevelType w:val="hybridMultilevel"/>
    <w:tmpl w:val="9C340A3C"/>
    <w:lvl w:ilvl="0" w:tplc="03A66D0A">
      <w:start w:val="1"/>
      <w:numFmt w:val="decimal"/>
      <w:lvlText w:val="%1."/>
      <w:lvlJc w:val="left"/>
      <w:pPr>
        <w:tabs>
          <w:tab w:val="num" w:pos="720"/>
        </w:tabs>
        <w:ind w:left="720" w:hanging="360"/>
      </w:pPr>
    </w:lvl>
    <w:lvl w:ilvl="1" w:tplc="B86EC3DA">
      <w:start w:val="1"/>
      <w:numFmt w:val="lowerLetter"/>
      <w:lvlText w:val="%2."/>
      <w:lvlJc w:val="left"/>
      <w:pPr>
        <w:tabs>
          <w:tab w:val="num" w:pos="1440"/>
        </w:tabs>
        <w:ind w:left="1440" w:hanging="360"/>
      </w:pPr>
    </w:lvl>
    <w:lvl w:ilvl="2" w:tplc="F4ACFC0C">
      <w:start w:val="1"/>
      <w:numFmt w:val="lowerRoman"/>
      <w:lvlText w:val="%3."/>
      <w:lvlJc w:val="right"/>
      <w:pPr>
        <w:tabs>
          <w:tab w:val="num" w:pos="2160"/>
        </w:tabs>
        <w:ind w:left="2160" w:hanging="180"/>
      </w:pPr>
    </w:lvl>
    <w:lvl w:ilvl="3" w:tplc="F33A7A6A">
      <w:start w:val="1"/>
      <w:numFmt w:val="decimal"/>
      <w:lvlText w:val="%4."/>
      <w:lvlJc w:val="left"/>
      <w:pPr>
        <w:tabs>
          <w:tab w:val="num" w:pos="2880"/>
        </w:tabs>
        <w:ind w:left="2880" w:hanging="360"/>
      </w:pPr>
    </w:lvl>
    <w:lvl w:ilvl="4" w:tplc="B81EF6F4">
      <w:start w:val="1"/>
      <w:numFmt w:val="lowerLetter"/>
      <w:lvlText w:val="%5."/>
      <w:lvlJc w:val="left"/>
      <w:pPr>
        <w:tabs>
          <w:tab w:val="num" w:pos="3600"/>
        </w:tabs>
        <w:ind w:left="3600" w:hanging="360"/>
      </w:pPr>
    </w:lvl>
    <w:lvl w:ilvl="5" w:tplc="A1C4839A">
      <w:start w:val="1"/>
      <w:numFmt w:val="lowerRoman"/>
      <w:lvlText w:val="%6."/>
      <w:lvlJc w:val="right"/>
      <w:pPr>
        <w:tabs>
          <w:tab w:val="num" w:pos="4320"/>
        </w:tabs>
        <w:ind w:left="4320" w:hanging="180"/>
      </w:pPr>
    </w:lvl>
    <w:lvl w:ilvl="6" w:tplc="17A09E7A">
      <w:start w:val="1"/>
      <w:numFmt w:val="decimal"/>
      <w:lvlText w:val="%7."/>
      <w:lvlJc w:val="left"/>
      <w:pPr>
        <w:tabs>
          <w:tab w:val="num" w:pos="5040"/>
        </w:tabs>
        <w:ind w:left="5040" w:hanging="360"/>
      </w:pPr>
    </w:lvl>
    <w:lvl w:ilvl="7" w:tplc="446E9422">
      <w:start w:val="1"/>
      <w:numFmt w:val="lowerLetter"/>
      <w:lvlText w:val="%8."/>
      <w:lvlJc w:val="left"/>
      <w:pPr>
        <w:tabs>
          <w:tab w:val="num" w:pos="5760"/>
        </w:tabs>
        <w:ind w:left="5760" w:hanging="360"/>
      </w:pPr>
    </w:lvl>
    <w:lvl w:ilvl="8" w:tplc="814EF732">
      <w:start w:val="1"/>
      <w:numFmt w:val="lowerRoman"/>
      <w:lvlText w:val="%9."/>
      <w:lvlJc w:val="right"/>
      <w:pPr>
        <w:tabs>
          <w:tab w:val="num" w:pos="6480"/>
        </w:tabs>
        <w:ind w:left="6480" w:hanging="180"/>
      </w:pPr>
    </w:lvl>
  </w:abstractNum>
  <w:abstractNum w:abstractNumId="11" w15:restartNumberingAfterBreak="0">
    <w:nsid w:val="6CAC5DAA"/>
    <w:multiLevelType w:val="hybridMultilevel"/>
    <w:tmpl w:val="23909D02"/>
    <w:lvl w:ilvl="0" w:tplc="CEE60AF2">
      <w:start w:val="1"/>
      <w:numFmt w:val="bullet"/>
      <w:lvlText w:val=""/>
      <w:lvlJc w:val="left"/>
      <w:pPr>
        <w:tabs>
          <w:tab w:val="num" w:pos="720"/>
        </w:tabs>
        <w:ind w:left="720" w:hanging="360"/>
      </w:pPr>
      <w:rPr>
        <w:rFonts w:ascii="Symbol" w:hAnsi="Symbol" w:hint="default"/>
        <w:sz w:val="16"/>
        <w:szCs w:val="16"/>
      </w:rPr>
    </w:lvl>
    <w:lvl w:ilvl="1" w:tplc="6108D5E8">
      <w:start w:val="1"/>
      <w:numFmt w:val="lowerLetter"/>
      <w:lvlText w:val="%2."/>
      <w:lvlJc w:val="left"/>
      <w:pPr>
        <w:tabs>
          <w:tab w:val="num" w:pos="1440"/>
        </w:tabs>
        <w:ind w:left="1440" w:hanging="360"/>
      </w:pPr>
    </w:lvl>
    <w:lvl w:ilvl="2" w:tplc="9C063802">
      <w:start w:val="1"/>
      <w:numFmt w:val="lowerRoman"/>
      <w:lvlText w:val="%3."/>
      <w:lvlJc w:val="right"/>
      <w:pPr>
        <w:tabs>
          <w:tab w:val="num" w:pos="2160"/>
        </w:tabs>
        <w:ind w:left="2160" w:hanging="180"/>
      </w:pPr>
    </w:lvl>
    <w:lvl w:ilvl="3" w:tplc="11A43D50">
      <w:start w:val="1"/>
      <w:numFmt w:val="decimal"/>
      <w:lvlText w:val="%4."/>
      <w:lvlJc w:val="left"/>
      <w:pPr>
        <w:tabs>
          <w:tab w:val="num" w:pos="2880"/>
        </w:tabs>
        <w:ind w:left="2880" w:hanging="360"/>
      </w:pPr>
    </w:lvl>
    <w:lvl w:ilvl="4" w:tplc="ADECAA34">
      <w:start w:val="1"/>
      <w:numFmt w:val="lowerLetter"/>
      <w:lvlText w:val="%5."/>
      <w:lvlJc w:val="left"/>
      <w:pPr>
        <w:tabs>
          <w:tab w:val="num" w:pos="3600"/>
        </w:tabs>
        <w:ind w:left="3600" w:hanging="360"/>
      </w:pPr>
    </w:lvl>
    <w:lvl w:ilvl="5" w:tplc="14CC38A8">
      <w:start w:val="1"/>
      <w:numFmt w:val="lowerRoman"/>
      <w:lvlText w:val="%6."/>
      <w:lvlJc w:val="right"/>
      <w:pPr>
        <w:tabs>
          <w:tab w:val="num" w:pos="4320"/>
        </w:tabs>
        <w:ind w:left="4320" w:hanging="180"/>
      </w:pPr>
    </w:lvl>
    <w:lvl w:ilvl="6" w:tplc="FBA6A350">
      <w:start w:val="1"/>
      <w:numFmt w:val="decimal"/>
      <w:lvlText w:val="%7."/>
      <w:lvlJc w:val="left"/>
      <w:pPr>
        <w:tabs>
          <w:tab w:val="num" w:pos="5040"/>
        </w:tabs>
        <w:ind w:left="5040" w:hanging="360"/>
      </w:pPr>
    </w:lvl>
    <w:lvl w:ilvl="7" w:tplc="BF024504">
      <w:start w:val="1"/>
      <w:numFmt w:val="lowerLetter"/>
      <w:lvlText w:val="%8."/>
      <w:lvlJc w:val="left"/>
      <w:pPr>
        <w:tabs>
          <w:tab w:val="num" w:pos="5760"/>
        </w:tabs>
        <w:ind w:left="5760" w:hanging="360"/>
      </w:pPr>
    </w:lvl>
    <w:lvl w:ilvl="8" w:tplc="135E852A">
      <w:start w:val="1"/>
      <w:numFmt w:val="lowerRoman"/>
      <w:lvlText w:val="%9."/>
      <w:lvlJc w:val="right"/>
      <w:pPr>
        <w:tabs>
          <w:tab w:val="num" w:pos="6480"/>
        </w:tabs>
        <w:ind w:left="6480" w:hanging="180"/>
      </w:pPr>
    </w:lvl>
  </w:abstractNum>
  <w:abstractNum w:abstractNumId="12" w15:restartNumberingAfterBreak="0">
    <w:nsid w:val="6F684638"/>
    <w:multiLevelType w:val="hybridMultilevel"/>
    <w:tmpl w:val="4572B688"/>
    <w:lvl w:ilvl="0" w:tplc="060C4442">
      <w:start w:val="1"/>
      <w:numFmt w:val="decimal"/>
      <w:lvlText w:val="%1."/>
      <w:lvlJc w:val="left"/>
      <w:pPr>
        <w:tabs>
          <w:tab w:val="num" w:pos="720"/>
        </w:tabs>
        <w:ind w:left="720" w:hanging="360"/>
      </w:pPr>
      <w:rPr>
        <w:rFonts w:hint="default"/>
      </w:rPr>
    </w:lvl>
    <w:lvl w:ilvl="1" w:tplc="EB5CCA74">
      <w:start w:val="1"/>
      <w:numFmt w:val="lowerLetter"/>
      <w:lvlText w:val="%2."/>
      <w:lvlJc w:val="left"/>
      <w:pPr>
        <w:tabs>
          <w:tab w:val="num" w:pos="1440"/>
        </w:tabs>
        <w:ind w:left="1440" w:hanging="360"/>
      </w:pPr>
    </w:lvl>
    <w:lvl w:ilvl="2" w:tplc="6CE04938">
      <w:start w:val="1"/>
      <w:numFmt w:val="lowerRoman"/>
      <w:lvlText w:val="%3."/>
      <w:lvlJc w:val="right"/>
      <w:pPr>
        <w:tabs>
          <w:tab w:val="num" w:pos="2160"/>
        </w:tabs>
        <w:ind w:left="2160" w:hanging="180"/>
      </w:pPr>
    </w:lvl>
    <w:lvl w:ilvl="3" w:tplc="46EE6C70">
      <w:start w:val="1"/>
      <w:numFmt w:val="decimal"/>
      <w:lvlText w:val="%4."/>
      <w:lvlJc w:val="left"/>
      <w:pPr>
        <w:tabs>
          <w:tab w:val="num" w:pos="2880"/>
        </w:tabs>
        <w:ind w:left="2880" w:hanging="360"/>
      </w:pPr>
    </w:lvl>
    <w:lvl w:ilvl="4" w:tplc="61F2FC1E">
      <w:start w:val="1"/>
      <w:numFmt w:val="lowerLetter"/>
      <w:lvlText w:val="%5."/>
      <w:lvlJc w:val="left"/>
      <w:pPr>
        <w:tabs>
          <w:tab w:val="num" w:pos="3600"/>
        </w:tabs>
        <w:ind w:left="3600" w:hanging="360"/>
      </w:pPr>
    </w:lvl>
    <w:lvl w:ilvl="5" w:tplc="D070E1D4">
      <w:start w:val="1"/>
      <w:numFmt w:val="lowerRoman"/>
      <w:lvlText w:val="%6."/>
      <w:lvlJc w:val="right"/>
      <w:pPr>
        <w:tabs>
          <w:tab w:val="num" w:pos="4320"/>
        </w:tabs>
        <w:ind w:left="4320" w:hanging="180"/>
      </w:pPr>
    </w:lvl>
    <w:lvl w:ilvl="6" w:tplc="3C26F064">
      <w:start w:val="1"/>
      <w:numFmt w:val="decimal"/>
      <w:lvlText w:val="%7."/>
      <w:lvlJc w:val="left"/>
      <w:pPr>
        <w:tabs>
          <w:tab w:val="num" w:pos="5040"/>
        </w:tabs>
        <w:ind w:left="5040" w:hanging="360"/>
      </w:pPr>
    </w:lvl>
    <w:lvl w:ilvl="7" w:tplc="C6A413F4">
      <w:start w:val="1"/>
      <w:numFmt w:val="lowerLetter"/>
      <w:lvlText w:val="%8."/>
      <w:lvlJc w:val="left"/>
      <w:pPr>
        <w:tabs>
          <w:tab w:val="num" w:pos="5760"/>
        </w:tabs>
        <w:ind w:left="5760" w:hanging="360"/>
      </w:pPr>
    </w:lvl>
    <w:lvl w:ilvl="8" w:tplc="C658BA00">
      <w:start w:val="1"/>
      <w:numFmt w:val="lowerRoman"/>
      <w:lvlText w:val="%9."/>
      <w:lvlJc w:val="right"/>
      <w:pPr>
        <w:tabs>
          <w:tab w:val="num" w:pos="6480"/>
        </w:tabs>
        <w:ind w:left="6480" w:hanging="180"/>
      </w:pPr>
    </w:lvl>
  </w:abstractNum>
  <w:abstractNum w:abstractNumId="13" w15:restartNumberingAfterBreak="0">
    <w:nsid w:val="74AA68D2"/>
    <w:multiLevelType w:val="hybridMultilevel"/>
    <w:tmpl w:val="0C6A85F2"/>
    <w:lvl w:ilvl="0" w:tplc="366EA384">
      <w:start w:val="1"/>
      <w:numFmt w:val="decimal"/>
      <w:lvlText w:val="%1."/>
      <w:lvlJc w:val="left"/>
      <w:pPr>
        <w:tabs>
          <w:tab w:val="num" w:pos="360"/>
        </w:tabs>
        <w:ind w:left="360" w:hanging="360"/>
      </w:pPr>
      <w:rPr>
        <w:rFonts w:hint="default"/>
      </w:rPr>
    </w:lvl>
    <w:lvl w:ilvl="1" w:tplc="83C0FD24">
      <w:start w:val="1"/>
      <w:numFmt w:val="lowerLetter"/>
      <w:lvlText w:val="%2."/>
      <w:lvlJc w:val="left"/>
      <w:pPr>
        <w:tabs>
          <w:tab w:val="num" w:pos="1440"/>
        </w:tabs>
        <w:ind w:left="1440" w:hanging="360"/>
      </w:pPr>
    </w:lvl>
    <w:lvl w:ilvl="2" w:tplc="D280FFE4">
      <w:start w:val="1"/>
      <w:numFmt w:val="lowerRoman"/>
      <w:lvlText w:val="%3."/>
      <w:lvlJc w:val="right"/>
      <w:pPr>
        <w:tabs>
          <w:tab w:val="num" w:pos="2160"/>
        </w:tabs>
        <w:ind w:left="2160" w:hanging="180"/>
      </w:pPr>
    </w:lvl>
    <w:lvl w:ilvl="3" w:tplc="5E901DE2">
      <w:start w:val="1"/>
      <w:numFmt w:val="decimal"/>
      <w:lvlText w:val="%4."/>
      <w:lvlJc w:val="left"/>
      <w:pPr>
        <w:tabs>
          <w:tab w:val="num" w:pos="2880"/>
        </w:tabs>
        <w:ind w:left="2880" w:hanging="360"/>
      </w:pPr>
    </w:lvl>
    <w:lvl w:ilvl="4" w:tplc="E59C232A">
      <w:start w:val="1"/>
      <w:numFmt w:val="lowerLetter"/>
      <w:lvlText w:val="%5."/>
      <w:lvlJc w:val="left"/>
      <w:pPr>
        <w:tabs>
          <w:tab w:val="num" w:pos="3600"/>
        </w:tabs>
        <w:ind w:left="3600" w:hanging="360"/>
      </w:pPr>
    </w:lvl>
    <w:lvl w:ilvl="5" w:tplc="446EAAFA">
      <w:start w:val="1"/>
      <w:numFmt w:val="lowerRoman"/>
      <w:lvlText w:val="%6."/>
      <w:lvlJc w:val="right"/>
      <w:pPr>
        <w:tabs>
          <w:tab w:val="num" w:pos="4320"/>
        </w:tabs>
        <w:ind w:left="4320" w:hanging="180"/>
      </w:pPr>
    </w:lvl>
    <w:lvl w:ilvl="6" w:tplc="C720995C">
      <w:start w:val="1"/>
      <w:numFmt w:val="decimal"/>
      <w:lvlText w:val="%7."/>
      <w:lvlJc w:val="left"/>
      <w:pPr>
        <w:tabs>
          <w:tab w:val="num" w:pos="5040"/>
        </w:tabs>
        <w:ind w:left="5040" w:hanging="360"/>
      </w:pPr>
    </w:lvl>
    <w:lvl w:ilvl="7" w:tplc="D9B4490A">
      <w:start w:val="1"/>
      <w:numFmt w:val="lowerLetter"/>
      <w:lvlText w:val="%8."/>
      <w:lvlJc w:val="left"/>
      <w:pPr>
        <w:tabs>
          <w:tab w:val="num" w:pos="5760"/>
        </w:tabs>
        <w:ind w:left="5760" w:hanging="360"/>
      </w:pPr>
    </w:lvl>
    <w:lvl w:ilvl="8" w:tplc="6B3E8708">
      <w:start w:val="1"/>
      <w:numFmt w:val="lowerRoman"/>
      <w:lvlText w:val="%9."/>
      <w:lvlJc w:val="right"/>
      <w:pPr>
        <w:tabs>
          <w:tab w:val="num" w:pos="6480"/>
        </w:tabs>
        <w:ind w:left="6480" w:hanging="180"/>
      </w:pPr>
    </w:lvl>
  </w:abstractNum>
  <w:abstractNum w:abstractNumId="14" w15:restartNumberingAfterBreak="0">
    <w:nsid w:val="7C40736D"/>
    <w:multiLevelType w:val="hybridMultilevel"/>
    <w:tmpl w:val="B50AC40E"/>
    <w:lvl w:ilvl="0" w:tplc="C944D430">
      <w:start w:val="1"/>
      <w:numFmt w:val="decimal"/>
      <w:lvlText w:val="%1."/>
      <w:legacy w:legacy="1" w:legacySpace="0" w:legacyIndent="283"/>
      <w:lvlJc w:val="left"/>
      <w:pPr>
        <w:ind w:left="283" w:hanging="283"/>
      </w:pPr>
    </w:lvl>
    <w:lvl w:ilvl="1" w:tplc="C87CF948">
      <w:start w:val="1"/>
      <w:numFmt w:val="bullet"/>
      <w:lvlText w:val="o"/>
      <w:lvlJc w:val="left"/>
      <w:pPr>
        <w:ind w:left="1440" w:hanging="360"/>
      </w:pPr>
      <w:rPr>
        <w:rFonts w:ascii="Courier New" w:eastAsia="Courier New" w:hAnsi="Courier New" w:cs="Courier New" w:hint="default"/>
      </w:rPr>
    </w:lvl>
    <w:lvl w:ilvl="2" w:tplc="D94CF4DC">
      <w:start w:val="1"/>
      <w:numFmt w:val="bullet"/>
      <w:lvlText w:val="§"/>
      <w:lvlJc w:val="left"/>
      <w:pPr>
        <w:ind w:left="2160" w:hanging="360"/>
      </w:pPr>
      <w:rPr>
        <w:rFonts w:ascii="Wingdings" w:eastAsia="Wingdings" w:hAnsi="Wingdings" w:cs="Wingdings" w:hint="default"/>
      </w:rPr>
    </w:lvl>
    <w:lvl w:ilvl="3" w:tplc="5FFE0AE2">
      <w:start w:val="1"/>
      <w:numFmt w:val="bullet"/>
      <w:lvlText w:val="·"/>
      <w:lvlJc w:val="left"/>
      <w:pPr>
        <w:ind w:left="2880" w:hanging="360"/>
      </w:pPr>
      <w:rPr>
        <w:rFonts w:ascii="Symbol" w:eastAsia="Symbol" w:hAnsi="Symbol" w:cs="Symbol" w:hint="default"/>
      </w:rPr>
    </w:lvl>
    <w:lvl w:ilvl="4" w:tplc="D14009A6">
      <w:start w:val="1"/>
      <w:numFmt w:val="bullet"/>
      <w:lvlText w:val="o"/>
      <w:lvlJc w:val="left"/>
      <w:pPr>
        <w:ind w:left="3600" w:hanging="360"/>
      </w:pPr>
      <w:rPr>
        <w:rFonts w:ascii="Courier New" w:eastAsia="Courier New" w:hAnsi="Courier New" w:cs="Courier New" w:hint="default"/>
      </w:rPr>
    </w:lvl>
    <w:lvl w:ilvl="5" w:tplc="863AE57E">
      <w:start w:val="1"/>
      <w:numFmt w:val="bullet"/>
      <w:lvlText w:val="§"/>
      <w:lvlJc w:val="left"/>
      <w:pPr>
        <w:ind w:left="4320" w:hanging="360"/>
      </w:pPr>
      <w:rPr>
        <w:rFonts w:ascii="Wingdings" w:eastAsia="Wingdings" w:hAnsi="Wingdings" w:cs="Wingdings" w:hint="default"/>
      </w:rPr>
    </w:lvl>
    <w:lvl w:ilvl="6" w:tplc="BBFE871A">
      <w:start w:val="1"/>
      <w:numFmt w:val="bullet"/>
      <w:lvlText w:val="·"/>
      <w:lvlJc w:val="left"/>
      <w:pPr>
        <w:ind w:left="5040" w:hanging="360"/>
      </w:pPr>
      <w:rPr>
        <w:rFonts w:ascii="Symbol" w:eastAsia="Symbol" w:hAnsi="Symbol" w:cs="Symbol" w:hint="default"/>
      </w:rPr>
    </w:lvl>
    <w:lvl w:ilvl="7" w:tplc="68701302">
      <w:start w:val="1"/>
      <w:numFmt w:val="bullet"/>
      <w:lvlText w:val="o"/>
      <w:lvlJc w:val="left"/>
      <w:pPr>
        <w:ind w:left="5760" w:hanging="360"/>
      </w:pPr>
      <w:rPr>
        <w:rFonts w:ascii="Courier New" w:eastAsia="Courier New" w:hAnsi="Courier New" w:cs="Courier New" w:hint="default"/>
      </w:rPr>
    </w:lvl>
    <w:lvl w:ilvl="8" w:tplc="B4E8C6FC">
      <w:start w:val="1"/>
      <w:numFmt w:val="bullet"/>
      <w:lvlText w:val="§"/>
      <w:lvlJc w:val="left"/>
      <w:pPr>
        <w:ind w:left="6480" w:hanging="360"/>
      </w:pPr>
      <w:rPr>
        <w:rFonts w:ascii="Wingdings" w:eastAsia="Wingdings" w:hAnsi="Wingdings" w:cs="Wingdings" w:hint="default"/>
      </w:rPr>
    </w:lvl>
  </w:abstractNum>
  <w:num w:numId="1">
    <w:abstractNumId w:val="6"/>
  </w:num>
  <w:num w:numId="2">
    <w:abstractNumId w:val="12"/>
  </w:num>
  <w:num w:numId="3">
    <w:abstractNumId w:val="0"/>
  </w:num>
  <w:num w:numId="4">
    <w:abstractNumId w:val="14"/>
  </w:num>
  <w:num w:numId="5">
    <w:abstractNumId w:val="1"/>
  </w:num>
  <w:num w:numId="6">
    <w:abstractNumId w:val="5"/>
  </w:num>
  <w:num w:numId="7">
    <w:abstractNumId w:val="3"/>
  </w:num>
  <w:num w:numId="8">
    <w:abstractNumId w:val="2"/>
  </w:num>
  <w:num w:numId="9">
    <w:abstractNumId w:val="10"/>
  </w:num>
  <w:num w:numId="10">
    <w:abstractNumId w:val="11"/>
  </w:num>
  <w:num w:numId="11">
    <w:abstractNumId w:val="9"/>
  </w:num>
  <w:num w:numId="12">
    <w:abstractNumId w:val="8"/>
  </w:num>
  <w:num w:numId="13">
    <w:abstractNumId w:val="13"/>
  </w:num>
  <w:num w:numId="14">
    <w:abstractNumId w:val="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B40"/>
    <w:rsid w:val="00053379"/>
    <w:rsid w:val="00074142"/>
    <w:rsid w:val="00115E7D"/>
    <w:rsid w:val="00130873"/>
    <w:rsid w:val="00137E11"/>
    <w:rsid w:val="00145CE5"/>
    <w:rsid w:val="00176B34"/>
    <w:rsid w:val="00196FE9"/>
    <w:rsid w:val="001B6D29"/>
    <w:rsid w:val="001D0D94"/>
    <w:rsid w:val="00200411"/>
    <w:rsid w:val="00213484"/>
    <w:rsid w:val="002617F4"/>
    <w:rsid w:val="00272CB1"/>
    <w:rsid w:val="004577B5"/>
    <w:rsid w:val="00503D2D"/>
    <w:rsid w:val="0052757B"/>
    <w:rsid w:val="00530C2D"/>
    <w:rsid w:val="0053171D"/>
    <w:rsid w:val="005565F9"/>
    <w:rsid w:val="00576316"/>
    <w:rsid w:val="005C22D0"/>
    <w:rsid w:val="006304F6"/>
    <w:rsid w:val="006365AD"/>
    <w:rsid w:val="006C4181"/>
    <w:rsid w:val="006D38F9"/>
    <w:rsid w:val="00706B06"/>
    <w:rsid w:val="00745F53"/>
    <w:rsid w:val="007724B7"/>
    <w:rsid w:val="007A2ED0"/>
    <w:rsid w:val="007F0E4B"/>
    <w:rsid w:val="0081705C"/>
    <w:rsid w:val="008242A7"/>
    <w:rsid w:val="00860FB3"/>
    <w:rsid w:val="008A0B40"/>
    <w:rsid w:val="008A31C1"/>
    <w:rsid w:val="008A70DD"/>
    <w:rsid w:val="0095011F"/>
    <w:rsid w:val="00976D87"/>
    <w:rsid w:val="009900AD"/>
    <w:rsid w:val="009E04C0"/>
    <w:rsid w:val="00A045CF"/>
    <w:rsid w:val="00A459D3"/>
    <w:rsid w:val="00AB36C7"/>
    <w:rsid w:val="00B12470"/>
    <w:rsid w:val="00B8621E"/>
    <w:rsid w:val="00B969E9"/>
    <w:rsid w:val="00BD1927"/>
    <w:rsid w:val="00C43435"/>
    <w:rsid w:val="00C53AD5"/>
    <w:rsid w:val="00C575D1"/>
    <w:rsid w:val="00C70826"/>
    <w:rsid w:val="00C77C5A"/>
    <w:rsid w:val="00DE45BE"/>
    <w:rsid w:val="00E24694"/>
    <w:rsid w:val="00E3076F"/>
    <w:rsid w:val="00E77984"/>
    <w:rsid w:val="00ED4AE7"/>
    <w:rsid w:val="00EF18C5"/>
    <w:rsid w:val="00FC0C7A"/>
    <w:rsid w:val="00FD64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AE801"/>
  <w15:docId w15:val="{31337E15-F48C-4150-A858-41606BF91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link w:val="Nadpis1Char"/>
    <w:qFormat/>
    <w:pPr>
      <w:keepNext/>
      <w:outlineLvl w:val="0"/>
    </w:pPr>
    <w:rPr>
      <w:b/>
      <w:sz w:val="20"/>
      <w:szCs w:val="20"/>
    </w:rPr>
  </w:style>
  <w:style w:type="paragraph" w:styleId="Nadpis2">
    <w:name w:val="heading 2"/>
    <w:basedOn w:val="Normln"/>
    <w:next w:val="Normln"/>
    <w:link w:val="Nadpis2Char"/>
    <w:uiPriority w:val="9"/>
    <w:unhideWhenUsed/>
    <w:qFormat/>
    <w:pPr>
      <w:keepNext/>
      <w:keepLines/>
      <w:spacing w:before="360" w:after="200"/>
      <w:outlineLvl w:val="1"/>
    </w:pPr>
    <w:rPr>
      <w:rFonts w:ascii="Arial" w:eastAsia="Arial" w:hAnsi="Arial" w:cs="Arial"/>
      <w:sz w:val="34"/>
    </w:rPr>
  </w:style>
  <w:style w:type="paragraph" w:styleId="Nadpis3">
    <w:name w:val="heading 3"/>
    <w:basedOn w:val="Normln"/>
    <w:next w:val="Normln"/>
    <w:link w:val="Nadpis3Char"/>
    <w:uiPriority w:val="9"/>
    <w:unhideWhenUsed/>
    <w:qFormat/>
    <w:pPr>
      <w:keepNext/>
      <w:keepLines/>
      <w:spacing w:before="320" w:after="200"/>
      <w:outlineLvl w:val="2"/>
    </w:pPr>
    <w:rPr>
      <w:rFonts w:ascii="Arial" w:eastAsia="Arial" w:hAnsi="Arial" w:cs="Arial"/>
      <w:sz w:val="30"/>
      <w:szCs w:val="30"/>
    </w:rPr>
  </w:style>
  <w:style w:type="paragraph" w:styleId="Nadpis4">
    <w:name w:val="heading 4"/>
    <w:basedOn w:val="Normln"/>
    <w:next w:val="Normln"/>
    <w:link w:val="Nadpis4Char"/>
    <w:qFormat/>
    <w:pPr>
      <w:keepNext/>
      <w:jc w:val="center"/>
      <w:outlineLvl w:val="3"/>
    </w:pPr>
    <w:rPr>
      <w:b/>
      <w:sz w:val="20"/>
      <w:szCs w:val="20"/>
    </w:rPr>
  </w:style>
  <w:style w:type="paragraph" w:styleId="Nadpis5">
    <w:name w:val="heading 5"/>
    <w:basedOn w:val="Normln"/>
    <w:next w:val="Normln"/>
    <w:link w:val="Nadpis5Char"/>
    <w:uiPriority w:val="9"/>
    <w:unhideWhenUsed/>
    <w:qFormat/>
    <w:pPr>
      <w:keepNext/>
      <w:keepLines/>
      <w:spacing w:before="320" w:after="200"/>
      <w:outlineLvl w:val="4"/>
    </w:pPr>
    <w:rPr>
      <w:rFonts w:ascii="Arial" w:eastAsia="Arial" w:hAnsi="Arial" w:cs="Arial"/>
      <w:b/>
      <w:bCs/>
    </w:rPr>
  </w:style>
  <w:style w:type="paragraph" w:styleId="Nadpis6">
    <w:name w:val="heading 6"/>
    <w:basedOn w:val="Normln"/>
    <w:next w:val="Normln"/>
    <w:link w:val="Nadpis6Char"/>
    <w:qFormat/>
    <w:pPr>
      <w:spacing w:before="240" w:after="60"/>
      <w:outlineLvl w:val="5"/>
    </w:pPr>
    <w:rPr>
      <w:b/>
      <w:bCs/>
      <w:sz w:val="22"/>
      <w:szCs w:val="22"/>
    </w:rPr>
  </w:style>
  <w:style w:type="paragraph" w:styleId="Nadpis7">
    <w:name w:val="heading 7"/>
    <w:basedOn w:val="Normln"/>
    <w:next w:val="Normln"/>
    <w:link w:val="Nadpis7Char"/>
    <w:uiPriority w:val="9"/>
    <w:unhideWhenUsed/>
    <w:qFormat/>
    <w:pPr>
      <w:keepNext/>
      <w:keepLines/>
      <w:spacing w:before="320" w:after="200"/>
      <w:outlineLvl w:val="6"/>
    </w:pPr>
    <w:rPr>
      <w:rFonts w:ascii="Arial" w:eastAsia="Arial" w:hAnsi="Arial" w:cs="Arial"/>
      <w:b/>
      <w:bCs/>
      <w:i/>
      <w:iCs/>
      <w:sz w:val="22"/>
      <w:szCs w:val="22"/>
    </w:rPr>
  </w:style>
  <w:style w:type="paragraph" w:styleId="Nadpis8">
    <w:name w:val="heading 8"/>
    <w:basedOn w:val="Normln"/>
    <w:next w:val="Normln"/>
    <w:link w:val="Nadpis8Char"/>
    <w:uiPriority w:val="9"/>
    <w:unhideWhenUsed/>
    <w:qFormat/>
    <w:pPr>
      <w:keepNext/>
      <w:keepLines/>
      <w:spacing w:before="320" w:after="200"/>
      <w:outlineLvl w:val="7"/>
    </w:pPr>
    <w:rPr>
      <w:rFonts w:ascii="Arial" w:eastAsia="Arial" w:hAnsi="Arial" w:cs="Arial"/>
      <w:i/>
      <w:iCs/>
      <w:sz w:val="22"/>
      <w:szCs w:val="22"/>
    </w:rPr>
  </w:style>
  <w:style w:type="paragraph" w:styleId="Nadpis9">
    <w:name w:val="heading 9"/>
    <w:basedOn w:val="Normln"/>
    <w:next w:val="Normln"/>
    <w:link w:val="Nadpis9Char"/>
    <w:uiPriority w:val="9"/>
    <w:unhideWhenUsed/>
    <w:qFormat/>
    <w:pPr>
      <w:keepNext/>
      <w:keepLines/>
      <w:spacing w:before="320" w:after="200"/>
      <w:outlineLvl w:val="8"/>
    </w:pPr>
    <w:rPr>
      <w:rFonts w:ascii="Arial" w:eastAsia="Arial" w:hAnsi="Arial" w:cs="Arial"/>
      <w:i/>
      <w:i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TitleChar">
    <w:name w:val="Title Char"/>
    <w:basedOn w:val="Standardnpsmoodstavce"/>
    <w:uiPriority w:val="10"/>
    <w:rPr>
      <w:sz w:val="48"/>
      <w:szCs w:val="48"/>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Standardnpsmoodstavce"/>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Nadpis1Char">
    <w:name w:val="Nadpis 1 Char"/>
    <w:basedOn w:val="Standardnpsmoodstavce"/>
    <w:link w:val="Nadpis1"/>
    <w:uiPriority w:val="9"/>
    <w:rPr>
      <w:rFonts w:ascii="Arial" w:eastAsia="Arial" w:hAnsi="Arial" w:cs="Arial"/>
      <w:sz w:val="40"/>
      <w:szCs w:val="40"/>
    </w:rPr>
  </w:style>
  <w:style w:type="character" w:customStyle="1" w:styleId="Nadpis2Char">
    <w:name w:val="Nadpis 2 Char"/>
    <w:basedOn w:val="Standardnpsmoodstavce"/>
    <w:link w:val="Nadpis2"/>
    <w:uiPriority w:val="9"/>
    <w:rPr>
      <w:rFonts w:ascii="Arial" w:eastAsia="Arial" w:hAnsi="Arial" w:cs="Arial"/>
      <w:sz w:val="34"/>
    </w:rPr>
  </w:style>
  <w:style w:type="character" w:customStyle="1" w:styleId="Nadpis3Char">
    <w:name w:val="Nadpis 3 Char"/>
    <w:basedOn w:val="Standardnpsmoodstavce"/>
    <w:link w:val="Nadpis3"/>
    <w:uiPriority w:val="9"/>
    <w:rPr>
      <w:rFonts w:ascii="Arial" w:eastAsia="Arial" w:hAnsi="Arial" w:cs="Arial"/>
      <w:sz w:val="30"/>
      <w:szCs w:val="30"/>
    </w:rPr>
  </w:style>
  <w:style w:type="character" w:customStyle="1" w:styleId="Nadpis4Char">
    <w:name w:val="Nadpis 4 Char"/>
    <w:basedOn w:val="Standardnpsmoodstavce"/>
    <w:link w:val="Nadpis4"/>
    <w:uiPriority w:val="9"/>
    <w:rPr>
      <w:rFonts w:ascii="Arial" w:eastAsia="Arial" w:hAnsi="Arial" w:cs="Arial"/>
      <w:b/>
      <w:bCs/>
      <w:sz w:val="26"/>
      <w:szCs w:val="26"/>
    </w:rPr>
  </w:style>
  <w:style w:type="character" w:customStyle="1" w:styleId="Nadpis5Char">
    <w:name w:val="Nadpis 5 Char"/>
    <w:basedOn w:val="Standardnpsmoodstavce"/>
    <w:link w:val="Nadpis5"/>
    <w:uiPriority w:val="9"/>
    <w:rPr>
      <w:rFonts w:ascii="Arial" w:eastAsia="Arial" w:hAnsi="Arial" w:cs="Arial"/>
      <w:b/>
      <w:bCs/>
      <w:sz w:val="24"/>
      <w:szCs w:val="24"/>
    </w:rPr>
  </w:style>
  <w:style w:type="character" w:customStyle="1" w:styleId="Nadpis6Char">
    <w:name w:val="Nadpis 6 Char"/>
    <w:basedOn w:val="Standardnpsmoodstavce"/>
    <w:link w:val="Nadpis6"/>
    <w:uiPriority w:val="9"/>
    <w:rPr>
      <w:rFonts w:ascii="Arial" w:eastAsia="Arial" w:hAnsi="Arial" w:cs="Arial"/>
      <w:b/>
      <w:bCs/>
      <w:sz w:val="22"/>
      <w:szCs w:val="22"/>
    </w:rPr>
  </w:style>
  <w:style w:type="character" w:customStyle="1" w:styleId="Nadpis7Char">
    <w:name w:val="Nadpis 7 Char"/>
    <w:basedOn w:val="Standardnpsmoodstavce"/>
    <w:link w:val="Nadpis7"/>
    <w:uiPriority w:val="9"/>
    <w:rPr>
      <w:rFonts w:ascii="Arial" w:eastAsia="Arial" w:hAnsi="Arial" w:cs="Arial"/>
      <w:b/>
      <w:bCs/>
      <w:i/>
      <w:iCs/>
      <w:sz w:val="22"/>
      <w:szCs w:val="22"/>
    </w:rPr>
  </w:style>
  <w:style w:type="character" w:customStyle="1" w:styleId="Nadpis8Char">
    <w:name w:val="Nadpis 8 Char"/>
    <w:basedOn w:val="Standardnpsmoodstavce"/>
    <w:link w:val="Nadpis8"/>
    <w:uiPriority w:val="9"/>
    <w:rPr>
      <w:rFonts w:ascii="Arial" w:eastAsia="Arial" w:hAnsi="Arial" w:cs="Arial"/>
      <w:i/>
      <w:iCs/>
      <w:sz w:val="22"/>
      <w:szCs w:val="22"/>
    </w:rPr>
  </w:style>
  <w:style w:type="character" w:customStyle="1" w:styleId="Nadpis9Char">
    <w:name w:val="Nadpis 9 Char"/>
    <w:basedOn w:val="Standardnpsmoodstavce"/>
    <w:link w:val="Nadpis9"/>
    <w:uiPriority w:val="9"/>
    <w:rPr>
      <w:rFonts w:ascii="Arial" w:eastAsia="Arial" w:hAnsi="Arial" w:cs="Arial"/>
      <w:i/>
      <w:iCs/>
      <w:sz w:val="21"/>
      <w:szCs w:val="21"/>
    </w:rPr>
  </w:style>
  <w:style w:type="paragraph" w:styleId="Odstavecseseznamem">
    <w:name w:val="List Paragraph"/>
    <w:aliases w:val="Smlouva-Odst.,seznam písmena,Odstavec se seznamem a odrážkou,1 úroveň Odstavec se seznamem,List Paragraph (Czech Tourism),Odstavec 1,List Paragraph"/>
    <w:basedOn w:val="Normln"/>
    <w:link w:val="OdstavecseseznamemChar"/>
    <w:uiPriority w:val="34"/>
    <w:qFormat/>
    <w:pPr>
      <w:ind w:left="720"/>
      <w:contextualSpacing/>
    </w:pPr>
  </w:style>
  <w:style w:type="paragraph" w:styleId="Bezmezer">
    <w:name w:val="No Spacing"/>
    <w:uiPriority w:val="1"/>
    <w:qFormat/>
  </w:style>
  <w:style w:type="paragraph" w:styleId="Nzev">
    <w:name w:val="Title"/>
    <w:basedOn w:val="Normln"/>
    <w:next w:val="Normln"/>
    <w:link w:val="NzevChar"/>
    <w:uiPriority w:val="10"/>
    <w:qFormat/>
    <w:pPr>
      <w:spacing w:before="300" w:after="200"/>
      <w:contextualSpacing/>
    </w:pPr>
    <w:rPr>
      <w:sz w:val="48"/>
      <w:szCs w:val="48"/>
    </w:rPr>
  </w:style>
  <w:style w:type="character" w:customStyle="1" w:styleId="NzevChar">
    <w:name w:val="Název Char"/>
    <w:basedOn w:val="Standardnpsmoodstavce"/>
    <w:link w:val="Nzev"/>
    <w:uiPriority w:val="10"/>
    <w:rPr>
      <w:sz w:val="48"/>
      <w:szCs w:val="48"/>
    </w:rPr>
  </w:style>
  <w:style w:type="paragraph" w:styleId="Podnadpis">
    <w:name w:val="Subtitle"/>
    <w:basedOn w:val="Normln"/>
    <w:next w:val="Normln"/>
    <w:link w:val="PodnadpisChar"/>
    <w:uiPriority w:val="11"/>
    <w:qFormat/>
    <w:pPr>
      <w:spacing w:before="200" w:after="200"/>
    </w:pPr>
  </w:style>
  <w:style w:type="character" w:customStyle="1" w:styleId="PodnadpisChar">
    <w:name w:val="Podnadpis Char"/>
    <w:basedOn w:val="Standardnpsmoodstavce"/>
    <w:link w:val="Podnadpis"/>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character" w:customStyle="1" w:styleId="ZhlavChar">
    <w:name w:val="Záhlaví Char"/>
    <w:basedOn w:val="Standardnpsmoodstavce"/>
    <w:link w:val="Zhlav"/>
    <w:uiPriority w:val="99"/>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pPr>
      <w:spacing w:line="276" w:lineRule="auto"/>
    </w:pPr>
    <w:rPr>
      <w:b/>
      <w:bCs/>
      <w:color w:val="4472C4" w:themeColor="accent1"/>
      <w:sz w:val="18"/>
      <w:szCs w:val="18"/>
    </w:rPr>
  </w:style>
  <w:style w:type="character" w:customStyle="1" w:styleId="ZpatChar">
    <w:name w:val="Zápatí Char"/>
    <w:link w:val="Zpat"/>
    <w:uiPriority w:val="99"/>
  </w:style>
  <w:style w:type="table" w:customStyle="1" w:styleId="TableGridLight">
    <w:name w:val="Table Grid Light"/>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rosttabulka1">
    <w:name w:val="Plain Table 1"/>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basedOn w:val="Normlntabulka"/>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basedOn w:val="Normlntabulka"/>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basedOn w:val="Normlntabulka"/>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basedOn w:val="Normlntabulka"/>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lntabulka"/>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tabulka"/>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tabulka"/>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tabulka"/>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lntabulka"/>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ulkasmkou2">
    <w:name w:val="Grid Table 2"/>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tabulka"/>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lntabulka"/>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lntabulka"/>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lntabulka"/>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lntabulka"/>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lntabulka"/>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lkasmkou3">
    <w:name w:val="Grid Table 3"/>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tabulka"/>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lntabulka"/>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lntabulka"/>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lntabulka"/>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lntabulka"/>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lntabulka"/>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lkasmkou4">
    <w:name w:val="Grid Table 4"/>
    <w:basedOn w:val="Normlntabulka"/>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tabulka"/>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lntabulka"/>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lntabulka"/>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lntabulka"/>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lntabulka"/>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lntabulka"/>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mavtabulkasmkou5">
    <w:name w:val="Grid Table 5 Dark"/>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Barevntabulkasmkou6">
    <w:name w:val="Grid Table 6 Colorful"/>
    <w:basedOn w:val="Normlntabulka"/>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Barevntabulkasmkou7">
    <w:name w:val="Grid Table 7 Colorful"/>
    <w:basedOn w:val="Normlntabulka"/>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Svtltabulkaseznamu1">
    <w:name w:val="List Table 1 Light"/>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ulkaseznamu2">
    <w:name w:val="List Table 2"/>
    <w:basedOn w:val="Normlntabulka"/>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tabulka"/>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lntabulka"/>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lntabulka"/>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lntabulka"/>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lntabulka"/>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lntabulka"/>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ulkaseznamu3">
    <w:name w:val="List Table 3"/>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lntabulka"/>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tabulka"/>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tabulka"/>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tabulka"/>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lntabulka"/>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ulkaseznamu4">
    <w:name w:val="List Table 4"/>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tabulka"/>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lntabulka"/>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lntabulka"/>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lntabulka"/>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lntabulka"/>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lntabulka"/>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mavtabulkaseznamu5">
    <w:name w:val="List Table 5 Dark"/>
    <w:basedOn w:val="Normlntabulka"/>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tabulka"/>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lntabulka"/>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lntabulka"/>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lntabulka"/>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lntabulka"/>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lntabulka"/>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Barevntabulkaseznamu6">
    <w:name w:val="List Table 6 Colorful"/>
    <w:basedOn w:val="Normlntabulka"/>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Barevntabulkaseznamu7">
    <w:name w:val="List Table 7 Colorful"/>
    <w:basedOn w:val="Normlntabulka"/>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tabulka"/>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tabulka"/>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lntabulka"/>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lntabulka"/>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lntabulka"/>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lntabulka"/>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lntabulka"/>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lntabulka"/>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tabulka"/>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lntabulka"/>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lntabulka"/>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lntabulka"/>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lntabulka"/>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lntabulka"/>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lntabulka"/>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lntabulka"/>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tabulka"/>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tabulka"/>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tabulka"/>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lntabulka"/>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basedOn w:val="Standardnpsmoodstavce"/>
    <w:uiPriority w:val="99"/>
    <w:unhideWhenUsed/>
    <w:rPr>
      <w:vertAlign w:val="superscript"/>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Obsah1">
    <w:name w:val="toc 1"/>
    <w:basedOn w:val="Normln"/>
    <w:next w:val="Normln"/>
    <w:uiPriority w:val="39"/>
    <w:unhideWhenUsed/>
    <w:pPr>
      <w:spacing w:after="57"/>
    </w:pPr>
  </w:style>
  <w:style w:type="paragraph" w:styleId="Obsah2">
    <w:name w:val="toc 2"/>
    <w:basedOn w:val="Normln"/>
    <w:next w:val="Normln"/>
    <w:uiPriority w:val="39"/>
    <w:unhideWhenUsed/>
    <w:pPr>
      <w:spacing w:after="57"/>
      <w:ind w:left="283"/>
    </w:p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Nadpisobsahu">
    <w:name w:val="TOC Heading"/>
    <w:uiPriority w:val="39"/>
    <w:unhideWhenUsed/>
  </w:style>
  <w:style w:type="paragraph" w:styleId="Seznamobrzk">
    <w:name w:val="table of figures"/>
    <w:basedOn w:val="Normln"/>
    <w:next w:val="Normln"/>
    <w:uiPriority w:val="99"/>
    <w:unhideWhenUsed/>
  </w:style>
  <w:style w:type="character" w:styleId="Hypertextovodkaz">
    <w:name w:val="Hyperlink"/>
    <w:rPr>
      <w:color w:val="0000FF"/>
      <w:u w:val="single"/>
    </w:rPr>
  </w:style>
  <w:style w:type="paragraph" w:styleId="Zpat">
    <w:name w:val="footer"/>
    <w:basedOn w:val="Normln"/>
    <w:link w:val="ZpatChar"/>
    <w:pPr>
      <w:tabs>
        <w:tab w:val="center" w:pos="4536"/>
        <w:tab w:val="right" w:pos="9072"/>
      </w:tabs>
    </w:pPr>
    <w:rPr>
      <w:sz w:val="20"/>
      <w:szCs w:val="20"/>
    </w:rPr>
  </w:style>
  <w:style w:type="paragraph" w:styleId="Zkladntext">
    <w:name w:val="Body Text"/>
    <w:basedOn w:val="Normln"/>
    <w:rPr>
      <w:b/>
      <w:szCs w:val="20"/>
    </w:rPr>
  </w:style>
  <w:style w:type="paragraph" w:customStyle="1" w:styleId="Podtitul">
    <w:name w:val="Podtitul"/>
    <w:basedOn w:val="Normln"/>
    <w:qFormat/>
    <w:pPr>
      <w:jc w:val="center"/>
    </w:pPr>
    <w:rPr>
      <w:b/>
      <w:bCs/>
    </w:rPr>
  </w:style>
  <w:style w:type="paragraph" w:styleId="Zkladntext2">
    <w:name w:val="Body Text 2"/>
    <w:basedOn w:val="Normln"/>
    <w:rPr>
      <w:szCs w:val="20"/>
    </w:rPr>
  </w:style>
  <w:style w:type="paragraph" w:styleId="Zhlav">
    <w:name w:val="header"/>
    <w:basedOn w:val="Normln"/>
    <w:link w:val="ZhlavChar"/>
    <w:pPr>
      <w:tabs>
        <w:tab w:val="center" w:pos="4536"/>
        <w:tab w:val="right" w:pos="9072"/>
      </w:tabs>
    </w:pPr>
  </w:style>
  <w:style w:type="character" w:styleId="slostrnky">
    <w:name w:val="page number"/>
    <w:basedOn w:val="Standardnpsmoodstavce"/>
  </w:style>
  <w:style w:type="table" w:styleId="Mkatabulky">
    <w:name w:val="Table Grid"/>
    <w:basedOn w:val="Normlntabulka"/>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smlouvy">
    <w:name w:val="text smlouvy"/>
    <w:pPr>
      <w:widowControl w:val="0"/>
      <w:spacing w:after="57" w:line="220" w:lineRule="exact"/>
    </w:pPr>
    <w:rPr>
      <w:rFonts w:ascii="frankfurtgothic" w:hAnsi="frankfurtgothic"/>
      <w:color w:val="000000"/>
      <w:sz w:val="16"/>
    </w:rPr>
  </w:style>
  <w:style w:type="paragraph" w:customStyle="1" w:styleId="clanekcislo">
    <w:name w:val="clanek cislo"/>
    <w:pPr>
      <w:keepNext/>
      <w:keepLines/>
      <w:widowControl w:val="0"/>
      <w:spacing w:before="170" w:line="240" w:lineRule="exact"/>
      <w:jc w:val="center"/>
    </w:pPr>
    <w:rPr>
      <w:rFonts w:ascii="balloonce bd bt" w:hAnsi="balloonce bd bt"/>
    </w:rPr>
  </w:style>
  <w:style w:type="paragraph" w:customStyle="1" w:styleId="clanek">
    <w:name w:val="clanek"/>
    <w:pPr>
      <w:keepNext/>
      <w:keepLines/>
      <w:widowControl w:val="0"/>
      <w:spacing w:before="57" w:after="113" w:line="240" w:lineRule="exact"/>
      <w:jc w:val="center"/>
    </w:pPr>
    <w:rPr>
      <w:rFonts w:ascii="balloonce bd bt" w:hAnsi="balloonce bd bt"/>
      <w:sz w:val="24"/>
    </w:rPr>
  </w:style>
  <w:style w:type="character" w:customStyle="1" w:styleId="neplatne">
    <w:name w:val="neplatne"/>
    <w:basedOn w:val="Standardnpsmoodstavce"/>
  </w:style>
  <w:style w:type="paragraph" w:styleId="Textbubliny">
    <w:name w:val="Balloon Text"/>
    <w:basedOn w:val="Normln"/>
    <w:semiHidden/>
    <w:rPr>
      <w:rFonts w:ascii="Tahoma" w:hAnsi="Tahoma" w:cs="Tahoma"/>
      <w:sz w:val="16"/>
      <w:szCs w:val="16"/>
    </w:rPr>
  </w:style>
  <w:style w:type="paragraph" w:customStyle="1" w:styleId="Nzev1">
    <w:name w:val="Název1"/>
    <w:basedOn w:val="Normln"/>
    <w:pPr>
      <w:spacing w:after="120" w:line="288" w:lineRule="auto"/>
      <w:ind w:firstLine="709"/>
    </w:pPr>
    <w:rPr>
      <w:szCs w:val="20"/>
    </w:rPr>
  </w:style>
  <w:style w:type="paragraph" w:styleId="Zkladntextodsazen3">
    <w:name w:val="Body Text Indent 3"/>
    <w:basedOn w:val="Normln"/>
    <w:pPr>
      <w:spacing w:after="120"/>
      <w:ind w:left="283"/>
    </w:pPr>
    <w:rPr>
      <w:sz w:val="16"/>
      <w:szCs w:val="16"/>
    </w:rPr>
  </w:style>
  <w:style w:type="character" w:customStyle="1" w:styleId="platne1">
    <w:name w:val="platne1"/>
    <w:basedOn w:val="Standardnpsmoodstavce"/>
  </w:style>
  <w:style w:type="character" w:styleId="Odkaznakoment">
    <w:name w:val="annotation reference"/>
    <w:rPr>
      <w:sz w:val="16"/>
      <w:szCs w:val="16"/>
    </w:rPr>
  </w:style>
  <w:style w:type="paragraph" w:styleId="Textkomente">
    <w:name w:val="annotation text"/>
    <w:basedOn w:val="Normln"/>
    <w:link w:val="TextkomenteChar"/>
    <w:rPr>
      <w:sz w:val="20"/>
      <w:szCs w:val="20"/>
    </w:rPr>
  </w:style>
  <w:style w:type="character" w:customStyle="1" w:styleId="TextkomenteChar">
    <w:name w:val="Text komentáře Char"/>
    <w:basedOn w:val="Standardnpsmoodstavce"/>
    <w:link w:val="Textkomente"/>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b/>
      <w:bCs/>
    </w:rPr>
  </w:style>
  <w:style w:type="character" w:styleId="Siln">
    <w:name w:val="Strong"/>
    <w:uiPriority w:val="22"/>
    <w:qFormat/>
    <w:rPr>
      <w:b/>
      <w:bCs/>
    </w:rPr>
  </w:style>
  <w:style w:type="paragraph" w:styleId="Revize">
    <w:name w:val="Revision"/>
    <w:hidden/>
    <w:uiPriority w:val="99"/>
    <w:semiHidden/>
    <w:rPr>
      <w:sz w:val="24"/>
      <w:szCs w:val="24"/>
    </w:rPr>
  </w:style>
  <w:style w:type="character" w:customStyle="1" w:styleId="OdstavecseseznamemChar">
    <w:name w:val="Odstavec se seznamem Char"/>
    <w:aliases w:val="Smlouva-Odst. Char,seznam písmena Char,Odstavec se seznamem a odrážkou Char,1 úroveň Odstavec se seznamem Char,List Paragraph (Czech Tourism) Char,Odstavec 1 Char,List Paragraph Char"/>
    <w:basedOn w:val="Standardnpsmoodstavce"/>
    <w:link w:val="Odstavecseseznamem"/>
    <w:uiPriority w:val="34"/>
    <w:locked/>
    <w:rsid w:val="00C53AD5"/>
    <w:rPr>
      <w:sz w:val="24"/>
      <w:szCs w:val="24"/>
    </w:rPr>
  </w:style>
  <w:style w:type="character" w:customStyle="1" w:styleId="Jin">
    <w:name w:val="Jiné_"/>
    <w:basedOn w:val="Standardnpsmoodstavce"/>
    <w:link w:val="Jin0"/>
    <w:rsid w:val="00B12470"/>
    <w:rPr>
      <w:rFonts w:ascii="Arial" w:eastAsia="Arial" w:hAnsi="Arial" w:cs="Arial"/>
    </w:rPr>
  </w:style>
  <w:style w:type="paragraph" w:customStyle="1" w:styleId="Jin0">
    <w:name w:val="Jiné"/>
    <w:basedOn w:val="Normln"/>
    <w:link w:val="Jin"/>
    <w:rsid w:val="00B12470"/>
    <w:pPr>
      <w:widowControl w:val="0"/>
      <w:spacing w:after="220" w:line="276" w:lineRule="auto"/>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razekja@zzskhk.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5</Pages>
  <Words>1850</Words>
  <Characters>10916</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Kupní smlouva č</vt:lpstr>
    </vt:vector>
  </TitlesOfParts>
  <Company>INFOTECH HK</Company>
  <LinksUpToDate>false</LinksUpToDate>
  <CharactersWithSpaces>12741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č</dc:title>
  <dc:subject/>
  <dc:creator>Lenka Ježková</dc:creator>
  <cp:keywords/>
  <cp:lastModifiedBy>Ježková Veronika, Bc.</cp:lastModifiedBy>
  <cp:revision>9</cp:revision>
  <cp:lastPrinted>2024-10-09T11:22:00Z</cp:lastPrinted>
  <dcterms:created xsi:type="dcterms:W3CDTF">2024-10-08T11:14:00Z</dcterms:created>
  <dcterms:modified xsi:type="dcterms:W3CDTF">2025-11-14T09:20:00Z</dcterms:modified>
</cp:coreProperties>
</file>