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3AA9AAA1" w14:textId="39E1B13D" w:rsidR="00D926EC" w:rsidRDefault="00D926EC" w:rsidP="00D926EC">
      <w:pPr>
        <w:spacing w:before="120"/>
        <w:jc w:val="center"/>
        <w:rPr>
          <w:b/>
          <w:sz w:val="28"/>
          <w:szCs w:val="28"/>
        </w:rPr>
      </w:pPr>
      <w:r w:rsidRPr="00D926EC">
        <w:rPr>
          <w:b/>
          <w:sz w:val="28"/>
          <w:szCs w:val="28"/>
        </w:rPr>
        <w:t>III/29920 Kuks – Stanovice, rekonstrukce komunikace, II. úsek</w:t>
      </w:r>
    </w:p>
    <w:p w14:paraId="189F7F41" w14:textId="77777777" w:rsidR="00D926EC" w:rsidRDefault="00D926EC" w:rsidP="00B803C4">
      <w:pPr>
        <w:spacing w:before="120"/>
        <w:jc w:val="both"/>
        <w:rPr>
          <w:b/>
          <w:sz w:val="28"/>
          <w:szCs w:val="28"/>
        </w:rPr>
      </w:pPr>
    </w:p>
    <w:p w14:paraId="4074FFC7" w14:textId="1A03A361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451697">
    <w:abstractNumId w:val="0"/>
  </w:num>
  <w:num w:numId="2" w16cid:durableId="796988271">
    <w:abstractNumId w:val="3"/>
  </w:num>
  <w:num w:numId="3" w16cid:durableId="317658083">
    <w:abstractNumId w:val="1"/>
  </w:num>
  <w:num w:numId="4" w16cid:durableId="2059237351">
    <w:abstractNumId w:val="4"/>
  </w:num>
  <w:num w:numId="5" w16cid:durableId="698089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67B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926EC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16</cp:revision>
  <cp:lastPrinted>2015-11-12T04:35:00Z</cp:lastPrinted>
  <dcterms:created xsi:type="dcterms:W3CDTF">2025-04-08T09:35:00Z</dcterms:created>
  <dcterms:modified xsi:type="dcterms:W3CDTF">2025-10-07T09:57:00Z</dcterms:modified>
</cp:coreProperties>
</file>