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F1268C" w14:textId="77777777" w:rsidR="007362FE" w:rsidRDefault="007362FE" w:rsidP="007362FE">
      <w:pPr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bookmarkStart w:id="0" w:name="_Hlk206057481"/>
      <w:r w:rsidRPr="007362F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„Software pro evidenci zdravotnických prostředků a technických pasportů včetně instalace a podpory“</w:t>
      </w:r>
    </w:p>
    <w:p w14:paraId="1455D426" w14:textId="77777777" w:rsidR="007362FE" w:rsidRPr="007362FE" w:rsidRDefault="007362FE" w:rsidP="007362FE">
      <w:pPr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bookmarkEnd w:id="0"/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12CB9CA0" w14:textId="77777777" w:rsidR="007362FE" w:rsidRPr="00B96D64" w:rsidRDefault="007362FE" w:rsidP="007362F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284469D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639DFE8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3F3B5B10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6321479B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0EC4FA80" w14:textId="77777777" w:rsidR="007362FE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7777777" w:rsidR="00362359" w:rsidRPr="00407D6D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70DEB70" w14:textId="613FB1B0" w:rsidR="007362FE" w:rsidRPr="007362FE" w:rsidRDefault="00407D6D" w:rsidP="007362FE">
      <w:pPr>
        <w:spacing w:line="276" w:lineRule="auto"/>
        <w:ind w:left="2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62FE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7362FE" w:rsidRPr="007362FE">
        <w:rPr>
          <w:rFonts w:ascii="Times New Roman" w:hAnsi="Times New Roman" w:cs="Times New Roman"/>
          <w:bCs/>
          <w:sz w:val="20"/>
          <w:szCs w:val="20"/>
        </w:rPr>
        <w:t>dodávek obdobného charakteru poskytnutých za poslední 3 roky před zahájením zadávacího řízení, včetně uvedení rozsahu, doby jejich poskytnutí a identifikace zadavatele podle ustanovení § 79 odst. 2 písm. b) ZZVZ. Zadavatel požaduje předložení seznamu významných služeb poskytnutých za poslední 3 roky, který obsahuje:</w:t>
      </w:r>
    </w:p>
    <w:p w14:paraId="0C0DF4F1" w14:textId="77777777" w:rsidR="007362FE" w:rsidRPr="007362FE" w:rsidRDefault="007362FE" w:rsidP="007362FE">
      <w:pPr>
        <w:pStyle w:val="Odstavecseseznamem"/>
        <w:numPr>
          <w:ilvl w:val="0"/>
          <w:numId w:val="31"/>
        </w:numPr>
        <w:tabs>
          <w:tab w:val="left" w:leader="underscore" w:pos="2410"/>
        </w:tabs>
        <w:spacing w:after="120" w:line="276" w:lineRule="auto"/>
        <w:jc w:val="both"/>
        <w:rPr>
          <w:rFonts w:ascii="Times New Roman" w:hAnsi="Times New Roman"/>
          <w:bCs/>
          <w:sz w:val="20"/>
          <w:u w:val="single"/>
        </w:rPr>
      </w:pPr>
      <w:r w:rsidRPr="007362FE">
        <w:rPr>
          <w:rFonts w:ascii="Times New Roman" w:hAnsi="Times New Roman"/>
          <w:bCs/>
          <w:sz w:val="20"/>
          <w:u w:val="single"/>
        </w:rPr>
        <w:t xml:space="preserve">minimálně 1 dodávku softwaru na evidenci majetku (musí být v softwaru evidované datum pořízení, dodavatel zařízení, název položky, možnost nastavení kontroly – revizí), a to za poslední 3 roky před zahájením tohoto zadávacího řízení.  </w:t>
      </w:r>
    </w:p>
    <w:p w14:paraId="1EF2C4CD" w14:textId="3B4E4737" w:rsidR="00E21910" w:rsidRPr="009C4F17" w:rsidRDefault="00362359" w:rsidP="007362FE">
      <w:pPr>
        <w:pStyle w:val="Zkladntextodsazen31"/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/účastník předloží seznam významných dodávek v rozsahu a za podmínek stanovených v odstavci </w:t>
      </w:r>
      <w:r w:rsidR="007362FE">
        <w:rPr>
          <w:rFonts w:ascii="Times New Roman" w:hAnsi="Times New Roman" w:cs="Times New Roman"/>
          <w:i/>
          <w:sz w:val="20"/>
          <w:szCs w:val="20"/>
        </w:rPr>
        <w:t>6.3.1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 w:rsidR="00E276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2359">
        <w:rPr>
          <w:rFonts w:ascii="Times New Roman" w:hAnsi="Times New Roman" w:cs="Times New Roman"/>
          <w:i/>
          <w:sz w:val="20"/>
          <w:szCs w:val="20"/>
        </w:rPr>
        <w:t>dokumentac</w:t>
      </w:r>
      <w:r w:rsidR="009C4F17">
        <w:rPr>
          <w:rFonts w:ascii="Times New Roman" w:hAnsi="Times New Roman" w:cs="Times New Roman"/>
          <w:i/>
          <w:sz w:val="20"/>
          <w:szCs w:val="20"/>
        </w:rPr>
        <w:t>e</w:t>
      </w:r>
      <w:r w:rsidR="00407D6D">
        <w:rPr>
          <w:rFonts w:ascii="Times New Roman" w:hAnsi="Times New Roman" w:cs="Times New Roman"/>
          <w:i/>
          <w:sz w:val="20"/>
          <w:szCs w:val="20"/>
        </w:rPr>
        <w:t>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70E314DA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A7E43"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2811863C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94235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369468" w14:textId="40054D62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6767315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083A6AF7" w14:textId="5FDC1D5F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3D7D301B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929B53C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6FBCF8E4" w14:textId="5DDB9A01" w:rsidR="00C81E75" w:rsidRPr="001A7E43" w:rsidRDefault="00C81E75" w:rsidP="007362F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46F41EA3" w14:textId="49C55309" w:rsidR="008D148A" w:rsidRDefault="008D148A" w:rsidP="0094510C">
      <w:pPr>
        <w:rPr>
          <w:rFonts w:ascii="Times New Roman" w:hAnsi="Times New Roman" w:cs="Times New Roman"/>
          <w:sz w:val="20"/>
          <w:szCs w:val="20"/>
        </w:rPr>
      </w:pP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45086B07" w14:textId="7D9C1298" w:rsidR="007362FE" w:rsidRDefault="007362FE" w:rsidP="007362FE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>
        <w:rPr>
          <w:rFonts w:ascii="Times New Roman" w:hAnsi="Times New Roman"/>
          <w:b/>
          <w:bCs/>
          <w:sz w:val="20"/>
        </w:rPr>
        <w:t xml:space="preserve">c) a d) </w:t>
      </w:r>
      <w:r w:rsidRPr="00407D6D">
        <w:rPr>
          <w:rFonts w:ascii="Times New Roman" w:hAnsi="Times New Roman"/>
          <w:b/>
          <w:bCs/>
          <w:sz w:val="20"/>
        </w:rPr>
        <w:t>ZZVZ:</w:t>
      </w:r>
    </w:p>
    <w:p w14:paraId="69475F5A" w14:textId="0A099F79" w:rsidR="007362FE" w:rsidRPr="007362FE" w:rsidRDefault="007362FE" w:rsidP="0076149D">
      <w:pPr>
        <w:pStyle w:val="Odstavecseseznamem"/>
        <w:spacing w:line="276" w:lineRule="auto"/>
        <w:ind w:left="360"/>
        <w:jc w:val="both"/>
        <w:rPr>
          <w:rFonts w:ascii="Times New Roman" w:hAnsi="Times New Roman"/>
          <w:sz w:val="20"/>
        </w:rPr>
      </w:pPr>
      <w:r w:rsidRPr="007362FE">
        <w:rPr>
          <w:rFonts w:ascii="Times New Roman" w:hAnsi="Times New Roman"/>
          <w:b/>
          <w:bCs/>
          <w:sz w:val="20"/>
        </w:rPr>
        <w:t>Seznam techniků</w:t>
      </w:r>
      <w:r w:rsidRPr="007362FE">
        <w:rPr>
          <w:rFonts w:ascii="Times New Roman" w:hAnsi="Times New Roman"/>
          <w:sz w:val="20"/>
        </w:rPr>
        <w:t xml:space="preserve">, kteří se budou podílet na plnění veřejné zakázky ve struktuře identifikačních údajů osob, které se budou přímo podílet na plnění této veřejné zakázky (v případě, že se stanu vybraným dodavatelem). </w:t>
      </w:r>
    </w:p>
    <w:p w14:paraId="7BFDDD8B" w14:textId="2F9E8368" w:rsidR="007362FE" w:rsidRDefault="007362FE" w:rsidP="0076149D">
      <w:pPr>
        <w:pStyle w:val="Odstavecseseznamem"/>
        <w:spacing w:line="276" w:lineRule="auto"/>
        <w:ind w:left="360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Osvědčení o vzdělání a odborné kvalifikaci vztahující se k požadovanému předmětu plnění této veřejné zakázky</w:t>
      </w:r>
      <w:r w:rsidR="00D9746B">
        <w:rPr>
          <w:rFonts w:ascii="Times New Roman" w:hAnsi="Times New Roman"/>
          <w:b/>
          <w:bCs/>
          <w:sz w:val="20"/>
        </w:rPr>
        <w:t xml:space="preserve">, </w:t>
      </w:r>
      <w:r w:rsidR="00D9746B" w:rsidRPr="00D9746B">
        <w:rPr>
          <w:rFonts w:ascii="Times New Roman" w:hAnsi="Times New Roman"/>
          <w:sz w:val="20"/>
        </w:rPr>
        <w:t>a to jak ve vztahu k fyzickým osobám, které mohou předmět plnění realizovat, tak ve vztahu k jejich vedoucím pracovníkům.</w:t>
      </w:r>
      <w:r w:rsidR="00D9746B">
        <w:rPr>
          <w:rFonts w:ascii="Times New Roman" w:hAnsi="Times New Roman"/>
          <w:b/>
          <w:bCs/>
          <w:sz w:val="20"/>
        </w:rPr>
        <w:t xml:space="preserve"> </w:t>
      </w:r>
    </w:p>
    <w:p w14:paraId="5269E717" w14:textId="77777777" w:rsidR="00D9746B" w:rsidRDefault="00D9746B" w:rsidP="007362FE">
      <w:pPr>
        <w:pStyle w:val="Odstavecseseznamem"/>
        <w:ind w:left="360"/>
        <w:jc w:val="both"/>
        <w:rPr>
          <w:rFonts w:ascii="Times New Roman" w:hAnsi="Times New Roman"/>
          <w:b/>
          <w:bCs/>
          <w:sz w:val="20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62"/>
        <w:gridCol w:w="5670"/>
      </w:tblGrid>
      <w:tr w:rsidR="00904956" w:rsidRPr="00E27698" w14:paraId="2C1ECB0C" w14:textId="77777777" w:rsidTr="003B402E">
        <w:trPr>
          <w:trHeight w:val="567"/>
        </w:trPr>
        <w:tc>
          <w:tcPr>
            <w:tcW w:w="8632" w:type="dxa"/>
            <w:gridSpan w:val="2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DF363" w14:textId="2456BF11" w:rsidR="00904956" w:rsidRPr="00E27698" w:rsidRDefault="00904956" w:rsidP="003B4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SEZNAM TECHNIKŮ A OSVĚDČENÍ O VZDĚLÁNÍ A ODBORNÉ kVALIFIKACI</w:t>
            </w:r>
          </w:p>
        </w:tc>
      </w:tr>
      <w:tr w:rsidR="00904956" w:rsidRPr="00E27698" w14:paraId="714C0735" w14:textId="77777777" w:rsidTr="009F1D50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05A09" w14:textId="35F42558" w:rsidR="00904956" w:rsidRPr="00904956" w:rsidRDefault="00904956" w:rsidP="003B402E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/>
                <w:sz w:val="20"/>
                <w:szCs w:val="20"/>
              </w:rPr>
              <w:t>Vedoucí projektového týmu: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F6ADA77" w14:textId="2A5B8338" w:rsidR="00904956" w:rsidRPr="00E27698" w:rsidRDefault="00904956" w:rsidP="003B402E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Jméno a příjmení</w:t>
            </w:r>
          </w:p>
        </w:tc>
      </w:tr>
      <w:tr w:rsidR="00904956" w:rsidRPr="00E27698" w14:paraId="655F3EA1" w14:textId="77777777" w:rsidTr="003B1C84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53C6E" w14:textId="7D13FEB7" w:rsidR="00904956" w:rsidRPr="00904956" w:rsidRDefault="00904956" w:rsidP="0090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celková délka praxe v oblasti informačních a komunikačních technologií minimálně 5 let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CE702B3" w14:textId="79FE5413" w:rsidR="00904956" w:rsidRPr="00904956" w:rsidRDefault="00904956" w:rsidP="003B402E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Celková délka praxe v oblasti informačních a komunikačních technologií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let</w:t>
            </w:r>
          </w:p>
        </w:tc>
      </w:tr>
      <w:tr w:rsidR="00904956" w:rsidRPr="00E27698" w14:paraId="37C2BF01" w14:textId="77777777" w:rsidTr="00CF698B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BAEA3" w14:textId="61045789" w:rsidR="00904956" w:rsidRPr="00904956" w:rsidRDefault="00904956" w:rsidP="0090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raxe v řízení implementace informačních systémů/SW minimálně 5 let,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0542958" w14:textId="1327DCA6" w:rsidR="00904956" w:rsidRPr="00904956" w:rsidRDefault="00904956" w:rsidP="003B402E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Praxe v řízení implementace informačních systémů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let</w:t>
            </w:r>
          </w:p>
        </w:tc>
      </w:tr>
      <w:tr w:rsidR="00904956" w:rsidRPr="00E27698" w14:paraId="21A81FCA" w14:textId="77777777" w:rsidTr="00CB3FBC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6473" w14:textId="21929E11" w:rsidR="00904956" w:rsidRPr="00904956" w:rsidRDefault="00904956" w:rsidP="009049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Znalost českého jazyka na úrovni rodilého mluvčího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32A5E753" w14:textId="4B0F197D" w:rsidR="00904956" w:rsidRPr="00904956" w:rsidRDefault="00904956" w:rsidP="003B402E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Znalost českého jazyka na úrovni rodilého mluvčího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 / NE</w:t>
            </w:r>
          </w:p>
        </w:tc>
      </w:tr>
      <w:tr w:rsidR="00904956" w:rsidRPr="00E27698" w14:paraId="1CA23E21" w14:textId="77777777" w:rsidTr="00915172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2BB91" w14:textId="3D705489" w:rsidR="00904956" w:rsidRPr="00904956" w:rsidRDefault="00904956" w:rsidP="00904956">
            <w:pPr>
              <w:ind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Účast na minimálně 3 projektech spočívající v implementaci a integraci nabízeného SW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2323822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Účast na minimálně 3 projektech spočívající v implementaci a integraci nabízeného SW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 ANO / NE</w:t>
            </w:r>
          </w:p>
          <w:p w14:paraId="2BA01E22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38B0D784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7348C2A2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495FBF55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91C0E7" w14:textId="793BEABB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Zaměstnanec účastníka zadávacího řízení: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 / NE</w:t>
            </w:r>
          </w:p>
        </w:tc>
      </w:tr>
      <w:tr w:rsidR="00904956" w:rsidRPr="00E27698" w14:paraId="3D130808" w14:textId="77777777" w:rsidTr="004B32E5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D5F63" w14:textId="0EE4E51C" w:rsidR="00904956" w:rsidRPr="00904956" w:rsidRDefault="00904956" w:rsidP="003B402E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Projektový manažer: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801186E" w14:textId="63C6BF5F" w:rsidR="00904956" w:rsidRPr="00E27698" w:rsidRDefault="00904956" w:rsidP="003B402E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Jméno a příjmení</w:t>
            </w:r>
          </w:p>
        </w:tc>
      </w:tr>
      <w:tr w:rsidR="00904956" w:rsidRPr="00E27698" w14:paraId="464DE918" w14:textId="77777777" w:rsidTr="00030582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B3DF3" w14:textId="77AE28E6" w:rsidR="00904956" w:rsidRPr="00904956" w:rsidRDefault="00904956" w:rsidP="00904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celková délka praxe v oblasti informačních a komunikačních technologií minimálně 5 let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99077BA" w14:textId="4B4B2483" w:rsidR="00904956" w:rsidRPr="00E27698" w:rsidRDefault="00904956" w:rsidP="00904956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Celková délka praxe v oblasti informačních a komunikačních technologií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let</w:t>
            </w:r>
          </w:p>
        </w:tc>
      </w:tr>
      <w:tr w:rsidR="00904956" w:rsidRPr="00E27698" w14:paraId="55D73F78" w14:textId="77777777" w:rsidTr="00894F1C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5BAF8" w14:textId="0265BA99" w:rsidR="00904956" w:rsidRPr="00904956" w:rsidRDefault="00904956" w:rsidP="00904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raxe v řízení implementace informačních systémů/SW minimálně 5 let,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014F2F53" w14:textId="1CC49799" w:rsidR="00904956" w:rsidRPr="00E27698" w:rsidRDefault="00904956" w:rsidP="00904956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Praxe v řízení implementace informačních systémů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let</w:t>
            </w:r>
          </w:p>
        </w:tc>
      </w:tr>
      <w:tr w:rsidR="00904956" w:rsidRPr="00E27698" w14:paraId="24A343C8" w14:textId="77777777" w:rsidTr="00D0108C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6D6C9" w14:textId="351E38DE" w:rsidR="00904956" w:rsidRPr="00904956" w:rsidRDefault="00904956" w:rsidP="0090495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Znalost českého jazyka na úrovni rodilého mluvčího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087610F" w14:textId="3CF89289" w:rsidR="00904956" w:rsidRPr="00E27698" w:rsidRDefault="00904956" w:rsidP="00904956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Znalost českého jazyka na úrovni rodilého mluvčího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 / NE</w:t>
            </w:r>
          </w:p>
        </w:tc>
      </w:tr>
      <w:tr w:rsidR="00904956" w:rsidRPr="00E27698" w14:paraId="76EDE708" w14:textId="77777777" w:rsidTr="00B87523">
        <w:trPr>
          <w:trHeight w:val="567"/>
        </w:trPr>
        <w:tc>
          <w:tcPr>
            <w:tcW w:w="2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1640E" w14:textId="29605A84" w:rsidR="00904956" w:rsidRPr="00904956" w:rsidRDefault="00904956" w:rsidP="00904956">
            <w:pPr>
              <w:ind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sz w:val="20"/>
                <w:szCs w:val="20"/>
              </w:rPr>
              <w:t>Účast na minimálně 3 projektech spočívající v implementaci a integraci nabízeného SW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271A7653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Účast na minimálně 3 projektech spočívající v implementaci a integraci nabízeného SW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 ANO / NE</w:t>
            </w:r>
          </w:p>
          <w:p w14:paraId="3D3A1EDA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79BE5CB8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16F802A5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……</w:t>
            </w:r>
          </w:p>
          <w:p w14:paraId="438A3AE6" w14:textId="77777777" w:rsidR="00904956" w:rsidRPr="00904956" w:rsidRDefault="00904956" w:rsidP="00904956">
            <w:pPr>
              <w:ind w:left="284" w:right="-6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A66141" w14:textId="290263EC" w:rsidR="00904956" w:rsidRPr="00E27698" w:rsidRDefault="00904956" w:rsidP="00904956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904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Zaměstnanec účastníka zadávacího řízení: </w:t>
            </w:r>
            <w:r w:rsidRPr="009049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 / NE</w:t>
            </w:r>
          </w:p>
        </w:tc>
      </w:tr>
    </w:tbl>
    <w:p w14:paraId="3DB3801D" w14:textId="77777777" w:rsidR="007362FE" w:rsidRDefault="007362FE" w:rsidP="007362FE">
      <w:pPr>
        <w:pStyle w:val="Zkladntextodsazen31"/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06D660AC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3544"/>
        <w:gridCol w:w="1984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055FEF" w:rsidRPr="00ED5A46" w14:paraId="0EF3D572" w14:textId="77777777" w:rsidTr="0076149D">
        <w:trPr>
          <w:trHeight w:val="567"/>
        </w:trPr>
        <w:tc>
          <w:tcPr>
            <w:tcW w:w="664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5EFF7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58C729D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718824AC" w14:textId="2E462B3E" w:rsidR="00055FEF" w:rsidRPr="00E27698" w:rsidRDefault="0076149D" w:rsidP="00055FEF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 nehodlá/ NE hodlá</w:t>
            </w:r>
          </w:p>
        </w:tc>
      </w:tr>
      <w:tr w:rsidR="00055FEF" w:rsidRPr="00ED5A46" w14:paraId="06B3B428" w14:textId="77777777" w:rsidTr="0076149D">
        <w:trPr>
          <w:trHeight w:val="567"/>
        </w:trPr>
        <w:tc>
          <w:tcPr>
            <w:tcW w:w="664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B65E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6CA3A52E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0FD55893" w14:textId="14F752FA" w:rsidR="00055FEF" w:rsidRPr="00E27698" w:rsidRDefault="0076149D" w:rsidP="00055FEF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 hodlá/ NE nehodlá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FC69355" w:rsidR="00CA3B32" w:rsidRPr="00ED5A46" w:rsidRDefault="00055FEF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21F2D07E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2378823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FEF"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300B7A4F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EDF56F2" w:rsidR="00CA3B32" w:rsidRPr="00CA3B32" w:rsidRDefault="00055FEF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5698B561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4E228461" w:rsidR="00E00F9A" w:rsidRPr="00E00F9A" w:rsidRDefault="00CC1BAC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</w:t>
      </w:r>
      <w:r w:rsidR="00E00F9A">
        <w:rPr>
          <w:rFonts w:ascii="Times New Roman" w:hAnsi="Times New Roman"/>
          <w:b/>
          <w:sz w:val="20"/>
        </w:rPr>
        <w:t>.</w:t>
      </w:r>
      <w:r w:rsidR="00E00F9A">
        <w:rPr>
          <w:rFonts w:ascii="Times New Roman" w:hAnsi="Times New Roman"/>
          <w:b/>
          <w:sz w:val="20"/>
        </w:rPr>
        <w:tab/>
      </w:r>
      <w:r w:rsidR="00E00F9A"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973BA81" w14:textId="77777777" w:rsid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1D0D7D" w14:textId="77777777" w:rsidR="00055FEF" w:rsidRP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642A9547" w14:textId="2F78B51E" w:rsidR="00E00F9A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eastAsia="Arial" w:hAnsi="Times New Roman"/>
          <w:sz w:val="20"/>
        </w:rPr>
        <w:footnoteReference w:id="2"/>
      </w:r>
      <w:r w:rsidRPr="00055FEF">
        <w:rPr>
          <w:rFonts w:ascii="Times New Roman" w:eastAsia="Arial" w:hAnsi="Times New Roman"/>
          <w:sz w:val="20"/>
        </w:rPr>
        <w:t>.</w:t>
      </w: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8"/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  <w:footnote w:id="2">
    <w:p w14:paraId="262C80D0" w14:textId="77777777" w:rsidR="00055FEF" w:rsidRDefault="00055FEF" w:rsidP="00055FEF">
      <w:pPr>
        <w:pStyle w:val="Textpoznpodarou"/>
        <w:jc w:val="both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14566E54" w14:textId="77777777" w:rsidR="00055FEF" w:rsidRPr="009F1305" w:rsidRDefault="00055FEF" w:rsidP="00055F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sz w:val="16"/>
          <w:szCs w:val="16"/>
        </w:rPr>
        <w:t xml:space="preserve"> </w:t>
      </w:r>
    </w:p>
    <w:p w14:paraId="44C91E4F" w14:textId="52D339EC" w:rsidR="00055FEF" w:rsidRDefault="00055F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1C63893B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920D3F">
      <w:rPr>
        <w:rFonts w:ascii="Times New Roman" w:hAnsi="Times New Roman" w:cs="Times New Roman"/>
        <w:iCs/>
        <w:sz w:val="20"/>
        <w:szCs w:val="20"/>
      </w:rPr>
      <w:t>4_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C373E7B"/>
    <w:multiLevelType w:val="hybridMultilevel"/>
    <w:tmpl w:val="FA3C8F22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3"/>
  </w:num>
  <w:num w:numId="3" w16cid:durableId="684523783">
    <w:abstractNumId w:val="27"/>
  </w:num>
  <w:num w:numId="4" w16cid:durableId="1693070500">
    <w:abstractNumId w:val="26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4"/>
  </w:num>
  <w:num w:numId="8" w16cid:durableId="1998722028">
    <w:abstractNumId w:val="30"/>
  </w:num>
  <w:num w:numId="9" w16cid:durableId="210852553">
    <w:abstractNumId w:val="19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2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5"/>
  </w:num>
  <w:num w:numId="27" w16cid:durableId="354693100">
    <w:abstractNumId w:val="21"/>
  </w:num>
  <w:num w:numId="28" w16cid:durableId="1855727045">
    <w:abstractNumId w:val="13"/>
  </w:num>
  <w:num w:numId="29" w16cid:durableId="1388071881">
    <w:abstractNumId w:val="18"/>
  </w:num>
  <w:num w:numId="30" w16cid:durableId="898247342">
    <w:abstractNumId w:val="14"/>
  </w:num>
  <w:num w:numId="31" w16cid:durableId="1670863385">
    <w:abstractNumId w:val="20"/>
  </w:num>
  <w:num w:numId="32" w16cid:durableId="1571885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1D9"/>
    <w:rsid w:val="00055FEF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362FE"/>
    <w:rsid w:val="00751ACA"/>
    <w:rsid w:val="0076149D"/>
    <w:rsid w:val="00784E96"/>
    <w:rsid w:val="00787AE0"/>
    <w:rsid w:val="0079185D"/>
    <w:rsid w:val="007B1F70"/>
    <w:rsid w:val="007B27A5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04956"/>
    <w:rsid w:val="00920D3F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05F27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E558C"/>
    <w:rsid w:val="00BF2B87"/>
    <w:rsid w:val="00BF5C5B"/>
    <w:rsid w:val="00C364F1"/>
    <w:rsid w:val="00C5448D"/>
    <w:rsid w:val="00C62C3A"/>
    <w:rsid w:val="00C66055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C1BAC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9746B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6796E-1806-40E3-812C-BD9503E7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1230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17</cp:revision>
  <cp:lastPrinted>2024-12-12T12:41:00Z</cp:lastPrinted>
  <dcterms:created xsi:type="dcterms:W3CDTF">2024-12-12T12:41:00Z</dcterms:created>
  <dcterms:modified xsi:type="dcterms:W3CDTF">2025-09-29T10:46:00Z</dcterms:modified>
</cp:coreProperties>
</file>