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2ABC65A9" w14:textId="77777777" w:rsidR="006D594F" w:rsidRDefault="006D594F" w:rsidP="006D594F">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r>
        <w:rPr>
          <w:rFonts w:ascii="Arial" w:hAnsi="Arial" w:cs="Arial"/>
          <w:sz w:val="20"/>
        </w:rPr>
        <w:t>Mgr. Michal Brodský, DiS.</w:t>
      </w:r>
    </w:p>
    <w:p w14:paraId="1894C715" w14:textId="77777777" w:rsidR="006D594F" w:rsidRDefault="006D594F" w:rsidP="006D594F">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495 817 370, email: </w:t>
      </w:r>
      <w:hyperlink r:id="rId8" w:history="1">
        <w:r w:rsidRPr="006C25E6">
          <w:rPr>
            <w:rStyle w:val="Hypertextovodkaz"/>
            <w:rFonts w:ascii="Arial" w:eastAsia="Times New Roman" w:hAnsi="Arial" w:cs="Arial"/>
            <w:sz w:val="20"/>
            <w:szCs w:val="20"/>
            <w:lang w:eastAsia="cs-CZ"/>
          </w:rPr>
          <w:t>mbrodsky@khk.cz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50AF6CBB"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6D594F" w:rsidRPr="006D594F">
        <w:rPr>
          <w:rFonts w:ascii="Arial" w:hAnsi="Arial" w:cs="Arial"/>
          <w:b/>
          <w:bCs/>
          <w:sz w:val="20"/>
          <w:szCs w:val="20"/>
        </w:rPr>
        <w:t xml:space="preserve">Ořezy dřevin v lokalitě PP </w:t>
      </w:r>
      <w:proofErr w:type="spellStart"/>
      <w:r w:rsidR="006D594F" w:rsidRPr="006D594F">
        <w:rPr>
          <w:rFonts w:ascii="Arial" w:hAnsi="Arial" w:cs="Arial"/>
          <w:b/>
          <w:bCs/>
          <w:sz w:val="20"/>
          <w:szCs w:val="20"/>
        </w:rPr>
        <w:t>Vejsplachy</w:t>
      </w:r>
      <w:proofErr w:type="spellEnd"/>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44F50365" w:rsidR="000478F6" w:rsidRPr="0066371A" w:rsidRDefault="000478F6" w:rsidP="000469E9">
      <w:pPr>
        <w:pStyle w:val="Odstavec"/>
        <w:numPr>
          <w:ilvl w:val="2"/>
          <w:numId w:val="4"/>
        </w:numPr>
        <w:spacing w:after="120" w:line="276" w:lineRule="auto"/>
        <w:rPr>
          <w:rFonts w:ascii="Arial" w:hAnsi="Arial" w:cs="Arial"/>
          <w:noProof w:val="0"/>
          <w:color w:val="auto"/>
          <w:sz w:val="20"/>
          <w:lang w:val="cs-CZ"/>
        </w:rPr>
      </w:pPr>
      <w:r w:rsidRPr="0066371A">
        <w:rPr>
          <w:rFonts w:ascii="Arial" w:hAnsi="Arial" w:cs="Arial"/>
          <w:noProof w:val="0"/>
          <w:color w:val="auto"/>
          <w:sz w:val="20"/>
          <w:lang w:val="cs-CZ"/>
        </w:rPr>
        <w:t>ve věcech technických</w:t>
      </w:r>
      <w:r w:rsidR="004B6C0B" w:rsidRPr="0066371A">
        <w:rPr>
          <w:rFonts w:ascii="Arial" w:hAnsi="Arial" w:cs="Arial"/>
          <w:noProof w:val="0"/>
          <w:color w:val="auto"/>
          <w:sz w:val="20"/>
          <w:lang w:val="cs-CZ"/>
        </w:rPr>
        <w:t>:</w:t>
      </w:r>
      <w:r w:rsidRPr="0066371A">
        <w:rPr>
          <w:rFonts w:ascii="Arial" w:hAnsi="Arial" w:cs="Arial"/>
          <w:noProof w:val="0"/>
          <w:color w:val="auto"/>
          <w:sz w:val="20"/>
          <w:lang w:val="cs-CZ"/>
        </w:rPr>
        <w:tab/>
      </w:r>
      <w:r w:rsidRPr="0066371A">
        <w:rPr>
          <w:rFonts w:ascii="Arial" w:hAnsi="Arial" w:cs="Arial"/>
          <w:noProof w:val="0"/>
          <w:color w:val="auto"/>
          <w:sz w:val="20"/>
          <w:lang w:val="cs-CZ"/>
        </w:rPr>
        <w:tab/>
      </w:r>
      <w:r w:rsidR="006D594F">
        <w:rPr>
          <w:rFonts w:ascii="Arial" w:hAnsi="Arial" w:cs="Arial"/>
          <w:sz w:val="20"/>
        </w:rPr>
        <w:t>Mgr. Michal Brodský, DiS</w:t>
      </w:r>
      <w:r w:rsidR="006D594F">
        <w:rPr>
          <w:rFonts w:ascii="Arial" w:hAnsi="Arial" w:cs="Arial"/>
          <w:sz w:val="20"/>
        </w:rPr>
        <w:t>.</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2AA314CD"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6D594F" w:rsidRPr="006D594F">
        <w:rPr>
          <w:rFonts w:ascii="Arial" w:hAnsi="Arial" w:cs="Arial"/>
          <w:sz w:val="20"/>
          <w:szCs w:val="20"/>
        </w:rPr>
        <w:t xml:space="preserve">ořezu větví dřevin (vrby), rostoucích na pozemku p. č. 616/2 v k. </w:t>
      </w:r>
      <w:proofErr w:type="spellStart"/>
      <w:r w:rsidR="006D594F" w:rsidRPr="006D594F">
        <w:rPr>
          <w:rFonts w:ascii="Arial" w:hAnsi="Arial" w:cs="Arial"/>
          <w:sz w:val="20"/>
          <w:szCs w:val="20"/>
        </w:rPr>
        <w:t>ú.</w:t>
      </w:r>
      <w:proofErr w:type="spellEnd"/>
      <w:r w:rsidR="006D594F" w:rsidRPr="006D594F">
        <w:rPr>
          <w:rFonts w:ascii="Arial" w:hAnsi="Arial" w:cs="Arial"/>
          <w:sz w:val="20"/>
          <w:szCs w:val="20"/>
        </w:rPr>
        <w:t xml:space="preserve"> Vrchlabí, které přesahují na sousední pozemek p. č. 575/1 v k. ú Vrchlabí v linii dle obrázku č. 1 a v rozsahu dle obr. 2 a kácení 7 ks dřevin, rostoucích na pozemku p. č. 616/2 v k. </w:t>
      </w:r>
      <w:proofErr w:type="spellStart"/>
      <w:r w:rsidR="006D594F" w:rsidRPr="006D594F">
        <w:rPr>
          <w:rFonts w:ascii="Arial" w:hAnsi="Arial" w:cs="Arial"/>
          <w:sz w:val="20"/>
          <w:szCs w:val="20"/>
        </w:rPr>
        <w:t>ú.</w:t>
      </w:r>
      <w:proofErr w:type="spellEnd"/>
      <w:r w:rsidR="006D594F" w:rsidRPr="006D594F">
        <w:rPr>
          <w:rFonts w:ascii="Arial" w:hAnsi="Arial" w:cs="Arial"/>
          <w:sz w:val="20"/>
          <w:szCs w:val="20"/>
        </w:rPr>
        <w:t xml:space="preserve"> Vrchlabí, které také přesahují nad sousední pozemek. Dřeviny určené ke kácení jsou v terénu označeny oranžovým značkovacím sprejem čísly 1 – 7 a jedná se o následující obvody kmenů měřené ve 130 cm nad zemí: 159 cm, 105 cm, 234 cm, 184 cm, 114 cm, 57 cm, 91 cm.</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 xml:space="preserve">zaplacení ceny předmětu díla je zhotovitel povinen vystavit objednateli daňový doklad (fakturu), </w:t>
      </w:r>
      <w:r w:rsidRPr="00066441">
        <w:rPr>
          <w:rFonts w:ascii="Arial" w:hAnsi="Arial" w:cs="Arial"/>
          <w:noProof w:val="0"/>
          <w:color w:val="auto"/>
          <w:sz w:val="20"/>
        </w:rPr>
        <w:lastRenderedPageBreak/>
        <w:t>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01DBA4BF" w:rsidR="00045EC7" w:rsidRPr="0066371A" w:rsidRDefault="00942C51" w:rsidP="007B55D8">
      <w:pPr>
        <w:pStyle w:val="Odstavecseseznamem"/>
        <w:numPr>
          <w:ilvl w:val="0"/>
          <w:numId w:val="8"/>
        </w:numPr>
        <w:jc w:val="both"/>
        <w:rPr>
          <w:rFonts w:ascii="Arial" w:eastAsia="Times New Roman" w:hAnsi="Arial" w:cs="Arial"/>
          <w:sz w:val="20"/>
          <w:szCs w:val="20"/>
          <w:lang w:eastAsia="x-none"/>
        </w:rPr>
      </w:pPr>
      <w:r w:rsidRPr="0066371A">
        <w:rPr>
          <w:rFonts w:ascii="Arial" w:hAnsi="Arial" w:cs="Arial"/>
          <w:sz w:val="20"/>
        </w:rPr>
        <w:t xml:space="preserve">Zhotovitel </w:t>
      </w:r>
      <w:r w:rsidR="00E80DED" w:rsidRPr="0066371A">
        <w:rPr>
          <w:rFonts w:ascii="Arial" w:hAnsi="Arial" w:cs="Arial"/>
          <w:sz w:val="20"/>
        </w:rPr>
        <w:t xml:space="preserve">provede dílo </w:t>
      </w:r>
      <w:r w:rsidR="005331B1" w:rsidRPr="0066371A">
        <w:rPr>
          <w:rFonts w:ascii="Arial" w:hAnsi="Arial" w:cs="Arial"/>
          <w:sz w:val="20"/>
        </w:rPr>
        <w:t xml:space="preserve">dle této smlouvy </w:t>
      </w:r>
      <w:r w:rsidR="000469E9" w:rsidRPr="0066371A">
        <w:rPr>
          <w:rFonts w:ascii="Arial" w:hAnsi="Arial" w:cs="Arial"/>
          <w:sz w:val="20"/>
        </w:rPr>
        <w:t>v termínech dle specifikace</w:t>
      </w:r>
      <w:r w:rsidR="00440B1B" w:rsidRPr="0066371A">
        <w:rPr>
          <w:rFonts w:ascii="Arial" w:hAnsi="Arial" w:cs="Arial"/>
          <w:sz w:val="20"/>
        </w:rPr>
        <w:t xml:space="preserve"> uvedené v příloze č. 1 této smlouvy</w:t>
      </w:r>
      <w:r w:rsidR="000469E9" w:rsidRPr="0066371A">
        <w:rPr>
          <w:rFonts w:ascii="Arial" w:hAnsi="Arial" w:cs="Arial"/>
          <w:sz w:val="20"/>
        </w:rPr>
        <w:t xml:space="preserve">, </w:t>
      </w:r>
      <w:r w:rsidR="005B0B74" w:rsidRPr="0066371A">
        <w:rPr>
          <w:rFonts w:ascii="Arial" w:hAnsi="Arial" w:cs="Arial"/>
          <w:sz w:val="20"/>
        </w:rPr>
        <w:t xml:space="preserve">a to </w:t>
      </w:r>
      <w:r w:rsidR="006D594F" w:rsidRPr="006D594F">
        <w:rPr>
          <w:rFonts w:ascii="Arial" w:hAnsi="Arial" w:cs="Arial"/>
          <w:sz w:val="20"/>
        </w:rPr>
        <w:t>od 01.11.2025 do 31.01.2026</w:t>
      </w:r>
      <w:r w:rsidR="000469E9" w:rsidRPr="0066371A">
        <w:rPr>
          <w:rFonts w:ascii="Arial" w:hAnsi="Arial" w:cs="Arial"/>
          <w:sz w:val="20"/>
        </w:rPr>
        <w:t>.</w:t>
      </w:r>
      <w:r w:rsidR="00045EC7" w:rsidRPr="0066371A">
        <w:rPr>
          <w:rFonts w:ascii="Arial" w:hAnsi="Arial" w:cs="Arial"/>
          <w:sz w:val="20"/>
        </w:rPr>
        <w:t xml:space="preserve"> </w:t>
      </w:r>
      <w:r w:rsidR="00045EC7" w:rsidRPr="0066371A">
        <w:rPr>
          <w:rFonts w:ascii="Arial" w:eastAsia="Times New Roman" w:hAnsi="Arial" w:cs="Arial"/>
          <w:sz w:val="20"/>
          <w:szCs w:val="20"/>
          <w:lang w:eastAsia="x-none"/>
        </w:rPr>
        <w:t xml:space="preserve">Termínem provedení díla je zhotovitel vázán. </w:t>
      </w:r>
    </w:p>
    <w:p w14:paraId="40747E9A" w14:textId="44FEF20F"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66371A">
        <w:rPr>
          <w:rFonts w:ascii="Arial" w:eastAsia="MS Gothic" w:hAnsi="Arial" w:cs="Arial"/>
          <w:bCs/>
          <w:color w:val="auto"/>
          <w:kern w:val="1"/>
          <w:sz w:val="20"/>
          <w:lang w:val="cs-CZ"/>
        </w:rPr>
        <w:t>Místo plnění veřejné zakázky</w:t>
      </w:r>
      <w:r w:rsidR="000837F0" w:rsidRPr="0066371A">
        <w:rPr>
          <w:rFonts w:ascii="Arial" w:eastAsia="MS Gothic" w:hAnsi="Arial" w:cs="Arial"/>
          <w:bCs/>
          <w:color w:val="auto"/>
          <w:kern w:val="1"/>
          <w:sz w:val="20"/>
          <w:lang w:val="cs-CZ"/>
        </w:rPr>
        <w:t xml:space="preserve"> </w:t>
      </w:r>
      <w:r w:rsidR="00F84CCD" w:rsidRPr="0066371A">
        <w:rPr>
          <w:rFonts w:ascii="Arial" w:eastAsia="MS Gothic" w:hAnsi="Arial" w:cs="Arial"/>
          <w:bCs/>
          <w:color w:val="auto"/>
          <w:kern w:val="1"/>
          <w:sz w:val="20"/>
          <w:lang w:val="cs-CZ"/>
        </w:rPr>
        <w:t>je</w:t>
      </w:r>
      <w:r w:rsidR="006D594F" w:rsidRPr="006D594F">
        <w:t xml:space="preserve"> </w:t>
      </w:r>
      <w:r w:rsidR="006D594F" w:rsidRPr="006D594F">
        <w:rPr>
          <w:rFonts w:ascii="Arial" w:eastAsia="MS Gothic" w:hAnsi="Arial" w:cs="Arial"/>
          <w:bCs/>
          <w:color w:val="auto"/>
          <w:kern w:val="1"/>
          <w:sz w:val="20"/>
          <w:lang w:val="cs-CZ"/>
        </w:rPr>
        <w:t>p. č. 575/1 v k. ú Vrchlabí</w:t>
      </w:r>
      <w:r w:rsidR="006D594F">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AF7"/>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2CA"/>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E58B5"/>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6371A"/>
    <w:rsid w:val="0067133D"/>
    <w:rsid w:val="00685EF0"/>
    <w:rsid w:val="00695434"/>
    <w:rsid w:val="00695DFD"/>
    <w:rsid w:val="00696C59"/>
    <w:rsid w:val="006A6DD9"/>
    <w:rsid w:val="006B48F0"/>
    <w:rsid w:val="006B6E3F"/>
    <w:rsid w:val="006C7D78"/>
    <w:rsid w:val="006D196A"/>
    <w:rsid w:val="006D594F"/>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5667B"/>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odsky@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5</Pages>
  <Words>1991</Words>
  <Characters>11750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2025-09-25T09:00:00Z</dcterms:modified>
</cp:coreProperties>
</file>