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E6F3" w14:textId="77777777" w:rsidR="00E27218" w:rsidRPr="00820047" w:rsidRDefault="00E27218" w:rsidP="00CD42DB">
      <w:pPr>
        <w:pStyle w:val="Nzev"/>
        <w:spacing w:after="0"/>
        <w:jc w:val="center"/>
        <w:rPr>
          <w:rFonts w:ascii="Verdana" w:eastAsia="Times New Roman" w:hAnsi="Verdana" w:cs="Times New Roman"/>
          <w:b/>
          <w:bCs/>
          <w:snapToGrid w:val="0"/>
          <w:spacing w:val="0"/>
          <w:kern w:val="0"/>
          <w:sz w:val="24"/>
          <w:szCs w:val="24"/>
        </w:rPr>
      </w:pPr>
      <w:r w:rsidRPr="00820047">
        <w:rPr>
          <w:rFonts w:ascii="Verdana" w:eastAsia="Times New Roman" w:hAnsi="Verdana" w:cs="Times New Roman"/>
          <w:b/>
          <w:bCs/>
          <w:snapToGrid w:val="0"/>
          <w:spacing w:val="0"/>
          <w:kern w:val="0"/>
          <w:sz w:val="24"/>
          <w:szCs w:val="24"/>
        </w:rPr>
        <w:t>KUPNÍ SMLOUVA</w:t>
      </w:r>
    </w:p>
    <w:p w14:paraId="4393A66F" w14:textId="77777777" w:rsidR="00E27218" w:rsidRPr="00820047" w:rsidRDefault="00E27218" w:rsidP="00CD42DB">
      <w:pPr>
        <w:pStyle w:val="Nzev"/>
        <w:spacing w:after="0"/>
        <w:jc w:val="center"/>
        <w:rPr>
          <w:rFonts w:ascii="Verdana" w:eastAsia="Times New Roman" w:hAnsi="Verdana" w:cs="Times New Roman"/>
          <w:snapToGrid w:val="0"/>
          <w:spacing w:val="0"/>
          <w:kern w:val="0"/>
          <w:sz w:val="20"/>
          <w:szCs w:val="20"/>
        </w:rPr>
      </w:pPr>
      <w:r w:rsidRPr="00820047">
        <w:rPr>
          <w:rFonts w:ascii="Verdana" w:eastAsia="Times New Roman" w:hAnsi="Verdana" w:cs="Times New Roman"/>
          <w:snapToGrid w:val="0"/>
          <w:spacing w:val="0"/>
          <w:kern w:val="0"/>
          <w:sz w:val="20"/>
          <w:szCs w:val="20"/>
        </w:rPr>
        <w:t>(dále jen „</w:t>
      </w:r>
      <w:r w:rsidRPr="00820047">
        <w:rPr>
          <w:rFonts w:ascii="Verdana" w:eastAsia="Times New Roman" w:hAnsi="Verdana" w:cs="Times New Roman"/>
          <w:b/>
          <w:bCs/>
          <w:snapToGrid w:val="0"/>
          <w:spacing w:val="0"/>
          <w:kern w:val="0"/>
          <w:sz w:val="20"/>
          <w:szCs w:val="20"/>
        </w:rPr>
        <w:t>Smlouva</w:t>
      </w:r>
      <w:r w:rsidRPr="00820047">
        <w:rPr>
          <w:rFonts w:ascii="Verdana" w:eastAsia="Times New Roman" w:hAnsi="Verdana" w:cs="Times New Roman"/>
          <w:snapToGrid w:val="0"/>
          <w:spacing w:val="0"/>
          <w:kern w:val="0"/>
          <w:sz w:val="20"/>
          <w:szCs w:val="20"/>
        </w:rPr>
        <w:t>“)</w:t>
      </w:r>
    </w:p>
    <w:p w14:paraId="1264C5F8" w14:textId="77777777" w:rsidR="00E27218" w:rsidRPr="003A746E" w:rsidRDefault="00E27218" w:rsidP="00CD42DB">
      <w:pPr>
        <w:pStyle w:val="Nzev"/>
        <w:spacing w:after="0"/>
        <w:rPr>
          <w:rFonts w:ascii="Verdana" w:hAnsi="Verdana"/>
          <w:b/>
          <w:sz w:val="20"/>
          <w:szCs w:val="20"/>
        </w:rPr>
      </w:pPr>
    </w:p>
    <w:p w14:paraId="3F0B862C" w14:textId="77777777" w:rsidR="00E27218" w:rsidRPr="0081538E" w:rsidRDefault="00E27218" w:rsidP="003A746E">
      <w:pPr>
        <w:jc w:val="center"/>
        <w:rPr>
          <w:rFonts w:ascii="Verdana" w:hAnsi="Verdana"/>
          <w:sz w:val="20"/>
        </w:rPr>
      </w:pPr>
      <w:r w:rsidRPr="0081538E">
        <w:rPr>
          <w:rFonts w:ascii="Verdana" w:hAnsi="Verdana"/>
          <w:snapToGrid w:val="0"/>
          <w:sz w:val="20"/>
        </w:rPr>
        <w:t>uzavřená dle § 2079 a násl. zákona č. 89/2012 Sb., občanský zákoník, v platném znění (dále jen „</w:t>
      </w:r>
      <w:r w:rsidRPr="0081538E">
        <w:rPr>
          <w:rFonts w:ascii="Verdana" w:hAnsi="Verdana"/>
          <w:b/>
          <w:snapToGrid w:val="0"/>
          <w:sz w:val="20"/>
        </w:rPr>
        <w:t>občanský zákoník</w:t>
      </w:r>
      <w:r w:rsidRPr="0081538E">
        <w:rPr>
          <w:rFonts w:ascii="Verdana" w:hAnsi="Verdana"/>
          <w:snapToGrid w:val="0"/>
          <w:sz w:val="20"/>
        </w:rPr>
        <w:t>“)</w:t>
      </w:r>
      <w:r w:rsidRPr="0081538E">
        <w:rPr>
          <w:rFonts w:ascii="Verdana" w:hAnsi="Verdana"/>
          <w:sz w:val="20"/>
        </w:rPr>
        <w:t xml:space="preserve"> </w:t>
      </w:r>
    </w:p>
    <w:p w14:paraId="38271FF9" w14:textId="77777777" w:rsidR="00E27218" w:rsidRPr="0081538E" w:rsidRDefault="00E27218" w:rsidP="003A746E">
      <w:pPr>
        <w:jc w:val="center"/>
        <w:rPr>
          <w:rFonts w:ascii="Verdana" w:hAnsi="Verdana"/>
          <w:sz w:val="20"/>
        </w:rPr>
      </w:pPr>
    </w:p>
    <w:p w14:paraId="50027311" w14:textId="77777777" w:rsidR="00E27218" w:rsidRPr="0081538E" w:rsidRDefault="00E27218" w:rsidP="003A746E">
      <w:pPr>
        <w:jc w:val="center"/>
        <w:rPr>
          <w:rFonts w:ascii="Verdana" w:hAnsi="Verdana"/>
          <w:sz w:val="20"/>
        </w:rPr>
      </w:pPr>
      <w:r w:rsidRPr="0081538E">
        <w:rPr>
          <w:rFonts w:ascii="Verdana" w:hAnsi="Verdana"/>
          <w:sz w:val="20"/>
        </w:rPr>
        <w:t>mezi</w:t>
      </w:r>
    </w:p>
    <w:p w14:paraId="09052454" w14:textId="77777777" w:rsidR="00E27218" w:rsidRPr="0081538E" w:rsidRDefault="00E27218" w:rsidP="003A746E">
      <w:pPr>
        <w:jc w:val="both"/>
        <w:rPr>
          <w:rFonts w:ascii="Verdana" w:hAnsi="Verdana"/>
          <w:sz w:val="20"/>
        </w:rPr>
      </w:pPr>
    </w:p>
    <w:p w14:paraId="254F5321" w14:textId="77777777" w:rsidR="00E27218" w:rsidRPr="0081538E" w:rsidRDefault="00E27218" w:rsidP="003A746E">
      <w:pPr>
        <w:jc w:val="both"/>
        <w:rPr>
          <w:rFonts w:ascii="Verdana" w:hAnsi="Verdana"/>
          <w:sz w:val="20"/>
          <w:u w:val="single"/>
        </w:rPr>
      </w:pPr>
      <w:r w:rsidRPr="0081538E">
        <w:rPr>
          <w:rFonts w:ascii="Verdana" w:hAnsi="Verdana"/>
          <w:sz w:val="20"/>
          <w:u w:val="single"/>
        </w:rPr>
        <w:t>Smluvními stranami:</w:t>
      </w:r>
    </w:p>
    <w:p w14:paraId="6F34DDB2" w14:textId="77777777" w:rsidR="00E27218" w:rsidRPr="0081538E" w:rsidRDefault="00E27218" w:rsidP="003A746E">
      <w:pPr>
        <w:jc w:val="both"/>
        <w:rPr>
          <w:rFonts w:ascii="Verdana" w:hAnsi="Verdana"/>
          <w:sz w:val="20"/>
        </w:rPr>
      </w:pPr>
    </w:p>
    <w:p w14:paraId="5A29E528" w14:textId="77777777" w:rsidR="00E27218" w:rsidRPr="0081538E" w:rsidRDefault="00E27218" w:rsidP="003A746E">
      <w:pPr>
        <w:tabs>
          <w:tab w:val="left" w:pos="3295"/>
          <w:tab w:val="left" w:pos="9072"/>
        </w:tabs>
        <w:jc w:val="both"/>
        <w:rPr>
          <w:rFonts w:ascii="Verdana" w:hAnsi="Verdana"/>
          <w:sz w:val="20"/>
        </w:rPr>
      </w:pPr>
      <w:r w:rsidRPr="0081538E">
        <w:rPr>
          <w:rFonts w:ascii="Verdana" w:hAnsi="Verdana"/>
          <w:b/>
          <w:sz w:val="20"/>
        </w:rPr>
        <w:t xml:space="preserve">Hvězdárna a planetárium v Hradci Králové </w:t>
      </w:r>
    </w:p>
    <w:p w14:paraId="1449142A" w14:textId="77777777" w:rsidR="00E27218" w:rsidRPr="0081538E" w:rsidRDefault="00E27218" w:rsidP="003A746E">
      <w:pPr>
        <w:tabs>
          <w:tab w:val="left" w:pos="709"/>
          <w:tab w:val="left" w:pos="3295"/>
          <w:tab w:val="left" w:pos="9072"/>
        </w:tabs>
        <w:jc w:val="both"/>
        <w:rPr>
          <w:rFonts w:ascii="Verdana" w:hAnsi="Verdana" w:cs="Arial"/>
          <w:sz w:val="20"/>
        </w:rPr>
      </w:pPr>
      <w:r w:rsidRPr="0081538E">
        <w:rPr>
          <w:rFonts w:ascii="Verdana" w:hAnsi="Verdana" w:cs="Arial"/>
          <w:sz w:val="20"/>
        </w:rPr>
        <w:t>IČO:</w:t>
      </w:r>
      <w:r w:rsidRPr="0081538E">
        <w:rPr>
          <w:rFonts w:ascii="Verdana" w:hAnsi="Verdana" w:cs="Arial"/>
          <w:sz w:val="20"/>
        </w:rPr>
        <w:tab/>
        <w:t>000 84 018</w:t>
      </w:r>
    </w:p>
    <w:p w14:paraId="5297408F" w14:textId="77777777" w:rsidR="00E27218" w:rsidRPr="0081538E" w:rsidRDefault="00E27218" w:rsidP="003A746E">
      <w:pPr>
        <w:tabs>
          <w:tab w:val="left" w:pos="709"/>
          <w:tab w:val="left" w:pos="3295"/>
          <w:tab w:val="left" w:pos="9072"/>
        </w:tabs>
        <w:jc w:val="both"/>
        <w:rPr>
          <w:rFonts w:ascii="Verdana" w:hAnsi="Verdana" w:cs="Arial"/>
          <w:sz w:val="20"/>
        </w:rPr>
      </w:pPr>
      <w:r w:rsidRPr="0081538E">
        <w:rPr>
          <w:rFonts w:ascii="Verdana" w:hAnsi="Verdana" w:cs="Arial"/>
          <w:sz w:val="20"/>
        </w:rPr>
        <w:t>DIČ:</w:t>
      </w:r>
      <w:r w:rsidRPr="0081538E">
        <w:rPr>
          <w:rFonts w:ascii="Verdana" w:hAnsi="Verdana" w:cs="Arial"/>
          <w:sz w:val="20"/>
        </w:rPr>
        <w:tab/>
        <w:t>CZ00084018</w:t>
      </w:r>
    </w:p>
    <w:p w14:paraId="0F949BB9" w14:textId="77777777" w:rsidR="003427FA" w:rsidRPr="0081538E" w:rsidRDefault="00E27218" w:rsidP="00BD078E">
      <w:pPr>
        <w:jc w:val="both"/>
        <w:rPr>
          <w:rFonts w:ascii="Verdana" w:hAnsi="Verdana"/>
          <w:sz w:val="20"/>
        </w:rPr>
      </w:pPr>
      <w:r w:rsidRPr="0081538E">
        <w:rPr>
          <w:rFonts w:ascii="Verdana" w:hAnsi="Verdana" w:cs="Arial"/>
          <w:sz w:val="20"/>
        </w:rPr>
        <w:t xml:space="preserve">se sídlem </w:t>
      </w:r>
      <w:r w:rsidRPr="0081538E">
        <w:rPr>
          <w:rFonts w:ascii="Verdana" w:hAnsi="Verdana"/>
          <w:sz w:val="20"/>
        </w:rPr>
        <w:t xml:space="preserve">Zámeček 456/30, </w:t>
      </w:r>
      <w:proofErr w:type="spellStart"/>
      <w:r w:rsidRPr="0081538E">
        <w:rPr>
          <w:rFonts w:ascii="Verdana" w:hAnsi="Verdana"/>
          <w:sz w:val="20"/>
        </w:rPr>
        <w:t>Třebeš</w:t>
      </w:r>
      <w:proofErr w:type="spellEnd"/>
      <w:r w:rsidRPr="0081538E">
        <w:rPr>
          <w:rFonts w:ascii="Verdana" w:hAnsi="Verdana"/>
          <w:sz w:val="20"/>
        </w:rPr>
        <w:t>, 500 08 Hradec Králové</w:t>
      </w:r>
    </w:p>
    <w:p w14:paraId="5326BFA7" w14:textId="77777777" w:rsidR="00BD078E" w:rsidRPr="0081538E" w:rsidRDefault="00BD078E" w:rsidP="00BD078E">
      <w:pPr>
        <w:jc w:val="both"/>
        <w:rPr>
          <w:rFonts w:ascii="Verdana" w:hAnsi="Verdana"/>
          <w:sz w:val="20"/>
        </w:rPr>
      </w:pPr>
      <w:r w:rsidRPr="0081538E">
        <w:rPr>
          <w:rFonts w:ascii="Verdana" w:hAnsi="Verdana"/>
          <w:sz w:val="20"/>
        </w:rPr>
        <w:t xml:space="preserve">příspěvková organizace zapsaná v obchodním rejstříku vedeném Krajským soudem v Hradci Králové, oddíl </w:t>
      </w:r>
      <w:proofErr w:type="spellStart"/>
      <w:r w:rsidRPr="0081538E">
        <w:rPr>
          <w:rFonts w:ascii="Verdana" w:hAnsi="Verdana"/>
          <w:sz w:val="20"/>
        </w:rPr>
        <w:t>Pr</w:t>
      </w:r>
      <w:proofErr w:type="spellEnd"/>
      <w:r w:rsidRPr="0081538E">
        <w:rPr>
          <w:rFonts w:ascii="Verdana" w:hAnsi="Verdana"/>
          <w:sz w:val="20"/>
        </w:rPr>
        <w:t>, vložka 692</w:t>
      </w:r>
    </w:p>
    <w:p w14:paraId="10935365" w14:textId="77777777" w:rsidR="00BD078E" w:rsidRPr="0081538E" w:rsidRDefault="003427FA" w:rsidP="00BD078E">
      <w:pPr>
        <w:jc w:val="both"/>
        <w:rPr>
          <w:rFonts w:ascii="Verdana" w:hAnsi="Verdana"/>
          <w:sz w:val="20"/>
        </w:rPr>
      </w:pPr>
      <w:r w:rsidRPr="0081538E">
        <w:rPr>
          <w:rFonts w:ascii="Verdana" w:hAnsi="Verdana"/>
          <w:sz w:val="20"/>
        </w:rPr>
        <w:t>z</w:t>
      </w:r>
      <w:r w:rsidR="00BD078E" w:rsidRPr="0081538E">
        <w:rPr>
          <w:rFonts w:ascii="Verdana" w:hAnsi="Verdana"/>
          <w:sz w:val="20"/>
        </w:rPr>
        <w:t>řizovatelem příspěvkové organizace je Královéhradecký kraj</w:t>
      </w:r>
    </w:p>
    <w:p w14:paraId="7EF3087A" w14:textId="77777777" w:rsidR="00E27218" w:rsidRPr="0081538E" w:rsidRDefault="005416C0" w:rsidP="00CD42DB">
      <w:pPr>
        <w:tabs>
          <w:tab w:val="left" w:pos="3295"/>
          <w:tab w:val="left" w:pos="9072"/>
        </w:tabs>
        <w:rPr>
          <w:rFonts w:ascii="Verdana" w:hAnsi="Verdana"/>
          <w:sz w:val="20"/>
        </w:rPr>
      </w:pPr>
      <w:r w:rsidRPr="0081538E">
        <w:rPr>
          <w:rFonts w:ascii="Verdana" w:hAnsi="Verdana" w:cs="Arial"/>
          <w:sz w:val="20"/>
        </w:rPr>
        <w:t>Z</w:t>
      </w:r>
      <w:r w:rsidR="00E27218" w:rsidRPr="0081538E">
        <w:rPr>
          <w:rFonts w:ascii="Verdana" w:hAnsi="Verdana" w:cs="Arial"/>
          <w:sz w:val="20"/>
        </w:rPr>
        <w:t>astoupená:</w:t>
      </w:r>
      <w:r w:rsidR="00BD078E" w:rsidRPr="0081538E">
        <w:rPr>
          <w:rFonts w:ascii="Verdana" w:hAnsi="Verdana" w:cs="Arial"/>
          <w:sz w:val="20"/>
        </w:rPr>
        <w:t xml:space="preserve"> </w:t>
      </w:r>
      <w:r w:rsidR="00E27218" w:rsidRPr="0081538E">
        <w:rPr>
          <w:rFonts w:ascii="Verdana" w:hAnsi="Verdana" w:cs="Arial"/>
          <w:sz w:val="20"/>
        </w:rPr>
        <w:t>Mgr. Miroslav Krejčí, ředitel</w:t>
      </w:r>
    </w:p>
    <w:p w14:paraId="4C9938C4" w14:textId="77777777" w:rsidR="00E27218" w:rsidRPr="0081538E" w:rsidRDefault="00E27218" w:rsidP="003A746E">
      <w:pPr>
        <w:jc w:val="both"/>
        <w:rPr>
          <w:rFonts w:ascii="Verdana" w:hAnsi="Verdana"/>
          <w:sz w:val="20"/>
        </w:rPr>
      </w:pPr>
    </w:p>
    <w:p w14:paraId="2D238834" w14:textId="77777777" w:rsidR="00E27218" w:rsidRPr="0081538E" w:rsidRDefault="00E27218" w:rsidP="003A746E">
      <w:pPr>
        <w:jc w:val="both"/>
        <w:rPr>
          <w:rFonts w:ascii="Verdana" w:hAnsi="Verdana" w:cs="Calibri"/>
          <w:sz w:val="20"/>
        </w:rPr>
      </w:pPr>
      <w:r w:rsidRPr="0081538E">
        <w:rPr>
          <w:rFonts w:ascii="Verdana" w:hAnsi="Verdana" w:cs="Calibri"/>
          <w:sz w:val="20"/>
        </w:rPr>
        <w:t xml:space="preserve">Kontaktní osoba: </w:t>
      </w:r>
      <w:r w:rsidRPr="0081538E">
        <w:rPr>
          <w:rFonts w:ascii="Verdana" w:hAnsi="Verdana" w:cs="Calibri"/>
          <w:sz w:val="20"/>
        </w:rPr>
        <w:tab/>
      </w:r>
      <w:r w:rsidRPr="0081538E">
        <w:rPr>
          <w:rFonts w:ascii="Verdana" w:hAnsi="Verdana"/>
          <w:sz w:val="20"/>
        </w:rPr>
        <w:t>Mgr. Miroslav Krejčí, ředitel</w:t>
      </w:r>
    </w:p>
    <w:p w14:paraId="472CF3EE" w14:textId="77777777" w:rsidR="00E27218" w:rsidRPr="0081538E" w:rsidRDefault="00E27218" w:rsidP="003A746E">
      <w:pPr>
        <w:jc w:val="both"/>
        <w:rPr>
          <w:rFonts w:ascii="Verdana" w:hAnsi="Verdana" w:cs="Calibri"/>
          <w:sz w:val="20"/>
        </w:rPr>
      </w:pPr>
      <w:r w:rsidRPr="0081538E">
        <w:rPr>
          <w:rFonts w:ascii="Verdana" w:hAnsi="Verdana" w:cs="Calibri"/>
          <w:sz w:val="20"/>
        </w:rPr>
        <w:t xml:space="preserve">e-mail: </w:t>
      </w:r>
      <w:r w:rsidRPr="0081538E">
        <w:rPr>
          <w:rFonts w:ascii="Verdana" w:hAnsi="Verdana" w:cs="Calibri"/>
          <w:sz w:val="20"/>
        </w:rPr>
        <w:tab/>
      </w:r>
      <w:r w:rsidRPr="0081538E">
        <w:rPr>
          <w:rFonts w:ascii="Verdana" w:hAnsi="Verdana" w:cs="Calibri"/>
          <w:sz w:val="20"/>
        </w:rPr>
        <w:tab/>
      </w:r>
      <w:hyperlink r:id="rId7" w:history="1">
        <w:r w:rsidRPr="0081538E">
          <w:rPr>
            <w:rStyle w:val="Hypertextovodkaz"/>
            <w:rFonts w:ascii="Verdana" w:hAnsi="Verdana"/>
            <w:sz w:val="20"/>
          </w:rPr>
          <w:t>astrohk@astrohk.cz</w:t>
        </w:r>
      </w:hyperlink>
      <w:r w:rsidRPr="0081538E">
        <w:rPr>
          <w:rFonts w:ascii="Verdana" w:hAnsi="Verdana"/>
          <w:sz w:val="20"/>
        </w:rPr>
        <w:t xml:space="preserve"> </w:t>
      </w:r>
    </w:p>
    <w:p w14:paraId="2296BE6A" w14:textId="77777777" w:rsidR="00E27218" w:rsidRPr="0081538E" w:rsidRDefault="00E27218" w:rsidP="003A746E">
      <w:pPr>
        <w:jc w:val="both"/>
        <w:rPr>
          <w:rFonts w:ascii="Verdana" w:hAnsi="Verdana"/>
          <w:sz w:val="20"/>
        </w:rPr>
      </w:pPr>
      <w:r w:rsidRPr="0081538E">
        <w:rPr>
          <w:rFonts w:ascii="Verdana" w:hAnsi="Verdana" w:cs="Calibri"/>
          <w:sz w:val="20"/>
        </w:rPr>
        <w:t>telefon:</w:t>
      </w:r>
      <w:r w:rsidRPr="0081538E">
        <w:rPr>
          <w:rFonts w:ascii="Verdana" w:hAnsi="Verdana" w:cs="Calibri"/>
          <w:sz w:val="20"/>
        </w:rPr>
        <w:tab/>
      </w:r>
      <w:r w:rsidRPr="0081538E">
        <w:rPr>
          <w:rFonts w:ascii="Verdana" w:hAnsi="Verdana" w:cs="Calibri"/>
          <w:sz w:val="20"/>
        </w:rPr>
        <w:tab/>
      </w:r>
      <w:r w:rsidRPr="0081538E">
        <w:rPr>
          <w:rFonts w:ascii="Verdana" w:hAnsi="Verdana"/>
          <w:sz w:val="20"/>
        </w:rPr>
        <w:t>+420 737 456 777, +420 495 264</w:t>
      </w:r>
      <w:r w:rsidR="005416C0" w:rsidRPr="0081538E">
        <w:rPr>
          <w:rFonts w:ascii="Verdana" w:hAnsi="Verdana"/>
          <w:sz w:val="20"/>
        </w:rPr>
        <w:t> </w:t>
      </w:r>
      <w:r w:rsidRPr="0081538E">
        <w:rPr>
          <w:rFonts w:ascii="Verdana" w:hAnsi="Verdana"/>
          <w:sz w:val="20"/>
        </w:rPr>
        <w:t>087</w:t>
      </w:r>
    </w:p>
    <w:p w14:paraId="0C13B0E4" w14:textId="77777777" w:rsidR="005416C0" w:rsidRPr="0081538E" w:rsidRDefault="005416C0" w:rsidP="003A746E">
      <w:pPr>
        <w:jc w:val="both"/>
        <w:rPr>
          <w:rFonts w:ascii="Verdana" w:hAnsi="Verdana"/>
          <w:sz w:val="20"/>
        </w:rPr>
      </w:pPr>
    </w:p>
    <w:p w14:paraId="6A75E022" w14:textId="77777777" w:rsidR="00E27218" w:rsidRPr="0081538E" w:rsidRDefault="00E27218" w:rsidP="003A746E">
      <w:pPr>
        <w:jc w:val="both"/>
        <w:rPr>
          <w:rFonts w:ascii="Verdana" w:hAnsi="Verdana"/>
          <w:sz w:val="20"/>
        </w:rPr>
      </w:pPr>
      <w:r w:rsidRPr="0081538E">
        <w:rPr>
          <w:rFonts w:ascii="Verdana" w:hAnsi="Verdana"/>
          <w:sz w:val="20"/>
        </w:rPr>
        <w:t>(dále jen jako „</w:t>
      </w:r>
      <w:r w:rsidRPr="0081538E">
        <w:rPr>
          <w:rFonts w:ascii="Verdana" w:hAnsi="Verdana"/>
          <w:b/>
          <w:sz w:val="20"/>
        </w:rPr>
        <w:t>Kupující</w:t>
      </w:r>
      <w:r w:rsidRPr="0081538E">
        <w:rPr>
          <w:rFonts w:ascii="Verdana" w:hAnsi="Verdana"/>
          <w:sz w:val="20"/>
        </w:rPr>
        <w:t>“)</w:t>
      </w:r>
    </w:p>
    <w:p w14:paraId="4724793A" w14:textId="77777777" w:rsidR="00E27218" w:rsidRPr="0081538E" w:rsidRDefault="00E27218" w:rsidP="003A746E">
      <w:pPr>
        <w:jc w:val="both"/>
        <w:rPr>
          <w:rFonts w:ascii="Verdana" w:hAnsi="Verdana"/>
          <w:sz w:val="20"/>
        </w:rPr>
      </w:pPr>
    </w:p>
    <w:p w14:paraId="5D4B9018" w14:textId="77777777" w:rsidR="00E27218" w:rsidRPr="0081538E" w:rsidRDefault="00E27218" w:rsidP="003A746E">
      <w:pPr>
        <w:jc w:val="both"/>
        <w:rPr>
          <w:rFonts w:ascii="Verdana" w:hAnsi="Verdana"/>
          <w:sz w:val="20"/>
        </w:rPr>
      </w:pPr>
      <w:r w:rsidRPr="0081538E">
        <w:rPr>
          <w:rFonts w:ascii="Verdana" w:hAnsi="Verdana"/>
          <w:sz w:val="20"/>
        </w:rPr>
        <w:t>a</w:t>
      </w:r>
    </w:p>
    <w:p w14:paraId="36E3C362" w14:textId="77777777" w:rsidR="00E27218" w:rsidRPr="0081538E" w:rsidRDefault="00E27218" w:rsidP="003A746E">
      <w:pPr>
        <w:jc w:val="both"/>
        <w:rPr>
          <w:rFonts w:ascii="Verdana" w:hAnsi="Verdana"/>
          <w:sz w:val="20"/>
        </w:rPr>
      </w:pPr>
    </w:p>
    <w:permStart w:id="2017477532" w:edGrp="everyone"/>
    <w:p w14:paraId="5ACB5832" w14:textId="77777777" w:rsidR="00E27218" w:rsidRPr="0081538E" w:rsidRDefault="0018530A" w:rsidP="003A746E">
      <w:pPr>
        <w:jc w:val="both"/>
        <w:rPr>
          <w:rFonts w:ascii="Verdana" w:hAnsi="Verdana"/>
          <w:b/>
          <w:sz w:val="20"/>
        </w:rPr>
      </w:pPr>
      <w:r w:rsidRPr="0081538E">
        <w:rPr>
          <w:rFonts w:ascii="Verdana" w:hAnsi="Verdana"/>
          <w:b/>
          <w:sz w:val="20"/>
          <w:highlight w:val="yellow"/>
        </w:rPr>
        <w:fldChar w:fldCharType="begin">
          <w:ffData>
            <w:name w:val="Text75"/>
            <w:enabled/>
            <w:calcOnExit w:val="0"/>
            <w:textInput>
              <w:default w:val="[Doplní dodavatel]"/>
            </w:textInput>
          </w:ffData>
        </w:fldChar>
      </w:r>
      <w:bookmarkStart w:id="0" w:name="Text75"/>
      <w:r w:rsidR="00E27218" w:rsidRPr="0081538E">
        <w:rPr>
          <w:rFonts w:ascii="Verdana" w:hAnsi="Verdana"/>
          <w:b/>
          <w:sz w:val="20"/>
          <w:highlight w:val="yellow"/>
        </w:rPr>
        <w:instrText xml:space="preserve"> FORMTEXT </w:instrText>
      </w:r>
      <w:r w:rsidRPr="0081538E">
        <w:rPr>
          <w:rFonts w:ascii="Verdana" w:hAnsi="Verdana"/>
          <w:b/>
          <w:sz w:val="20"/>
          <w:highlight w:val="yellow"/>
        </w:rPr>
      </w:r>
      <w:r w:rsidRPr="0081538E">
        <w:rPr>
          <w:rFonts w:ascii="Verdana" w:hAnsi="Verdana"/>
          <w:b/>
          <w:sz w:val="20"/>
          <w:highlight w:val="yellow"/>
        </w:rPr>
        <w:fldChar w:fldCharType="separate"/>
      </w:r>
      <w:r w:rsidR="00E27218" w:rsidRPr="0081538E">
        <w:rPr>
          <w:rFonts w:ascii="Verdana" w:hAnsi="Verdana"/>
          <w:b/>
          <w:noProof/>
          <w:sz w:val="20"/>
          <w:highlight w:val="yellow"/>
        </w:rPr>
        <w:t>[Doplní dodavatel]</w:t>
      </w:r>
      <w:r w:rsidRPr="0081538E">
        <w:rPr>
          <w:rFonts w:ascii="Verdana" w:hAnsi="Verdana"/>
          <w:b/>
          <w:sz w:val="20"/>
          <w:highlight w:val="yellow"/>
        </w:rPr>
        <w:fldChar w:fldCharType="end"/>
      </w:r>
      <w:bookmarkEnd w:id="0"/>
    </w:p>
    <w:permEnd w:id="2017477532"/>
    <w:p w14:paraId="46036EF3" w14:textId="77777777" w:rsidR="00E27218" w:rsidRPr="0081538E" w:rsidRDefault="00E27218" w:rsidP="003A746E">
      <w:pPr>
        <w:jc w:val="both"/>
        <w:rPr>
          <w:rFonts w:ascii="Verdana" w:hAnsi="Verdana"/>
          <w:sz w:val="20"/>
        </w:rPr>
      </w:pPr>
      <w:r w:rsidRPr="0081538E">
        <w:rPr>
          <w:rFonts w:ascii="Verdana" w:hAnsi="Verdana"/>
          <w:sz w:val="20"/>
        </w:rPr>
        <w:t>IČO:</w:t>
      </w:r>
      <w:r w:rsidRPr="0081538E">
        <w:rPr>
          <w:rFonts w:ascii="Verdana" w:hAnsi="Verdana"/>
          <w:sz w:val="20"/>
        </w:rPr>
        <w:tab/>
      </w:r>
      <w:permStart w:id="1622694166" w:edGrp="everyone"/>
      <w:r w:rsidR="0018530A" w:rsidRPr="0081538E">
        <w:rPr>
          <w:rFonts w:ascii="Verdana" w:hAnsi="Verdana"/>
          <w:sz w:val="20"/>
          <w:highlight w:val="yellow"/>
        </w:rPr>
        <w:fldChar w:fldCharType="begin">
          <w:ffData>
            <w:name w:val=""/>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622694166"/>
    </w:p>
    <w:p w14:paraId="0CC432A1" w14:textId="77777777" w:rsidR="00E27218" w:rsidRPr="0081538E" w:rsidRDefault="00E27218" w:rsidP="003A746E">
      <w:pPr>
        <w:jc w:val="both"/>
        <w:rPr>
          <w:rFonts w:ascii="Verdana" w:hAnsi="Verdana"/>
          <w:sz w:val="20"/>
        </w:rPr>
      </w:pPr>
      <w:r w:rsidRPr="0081538E">
        <w:rPr>
          <w:rFonts w:ascii="Verdana" w:hAnsi="Verdana"/>
          <w:sz w:val="20"/>
        </w:rPr>
        <w:t>DIČ:</w:t>
      </w:r>
      <w:r w:rsidRPr="0081538E">
        <w:rPr>
          <w:rFonts w:ascii="Verdana" w:hAnsi="Verdana"/>
          <w:sz w:val="20"/>
        </w:rPr>
        <w:tab/>
      </w:r>
      <w:permStart w:id="784300478"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784300478"/>
    </w:p>
    <w:p w14:paraId="5DD6EF80" w14:textId="77777777" w:rsidR="00E27218" w:rsidRPr="0081538E" w:rsidRDefault="00E27218" w:rsidP="003A746E">
      <w:pPr>
        <w:jc w:val="both"/>
        <w:rPr>
          <w:rFonts w:ascii="Verdana" w:hAnsi="Verdana"/>
          <w:sz w:val="20"/>
        </w:rPr>
      </w:pPr>
      <w:r w:rsidRPr="0081538E">
        <w:rPr>
          <w:rFonts w:ascii="Verdana" w:hAnsi="Verdana"/>
          <w:sz w:val="20"/>
        </w:rPr>
        <w:t xml:space="preserve">se sídlem </w:t>
      </w:r>
      <w:permStart w:id="151467314" w:edGrp="everyone"/>
      <w:r w:rsidR="0018530A" w:rsidRPr="0081538E">
        <w:rPr>
          <w:rFonts w:ascii="Verdana" w:hAnsi="Verdana"/>
          <w:sz w:val="20"/>
          <w:highlight w:val="yellow"/>
        </w:rPr>
        <w:fldChar w:fldCharType="begin">
          <w:ffData>
            <w:name w:val=""/>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51467314"/>
    </w:p>
    <w:p w14:paraId="19AEF75D" w14:textId="77777777" w:rsidR="00E27218" w:rsidRPr="0081538E" w:rsidRDefault="00E27218" w:rsidP="003A746E">
      <w:pPr>
        <w:jc w:val="both"/>
        <w:rPr>
          <w:rFonts w:ascii="Verdana" w:hAnsi="Verdana"/>
          <w:sz w:val="20"/>
        </w:rPr>
      </w:pPr>
      <w:r w:rsidRPr="0081538E">
        <w:rPr>
          <w:rFonts w:ascii="Verdana" w:hAnsi="Verdana"/>
          <w:sz w:val="20"/>
        </w:rPr>
        <w:t xml:space="preserve">společnost zapsaná v obchodním rejstříku vedeném </w:t>
      </w:r>
      <w:permStart w:id="1280195062"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280195062"/>
      <w:r w:rsidRPr="0081538E">
        <w:rPr>
          <w:rFonts w:ascii="Verdana" w:hAnsi="Verdana"/>
          <w:sz w:val="20"/>
        </w:rPr>
        <w:t xml:space="preserve"> soudem v </w:t>
      </w:r>
      <w:permStart w:id="2114941075"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r w:rsidRPr="0081538E">
        <w:rPr>
          <w:rFonts w:ascii="Verdana" w:hAnsi="Verdana"/>
          <w:sz w:val="20"/>
        </w:rPr>
        <w:t xml:space="preserve">, </w:t>
      </w:r>
      <w:permEnd w:id="2114941075"/>
      <w:r w:rsidRPr="0081538E">
        <w:rPr>
          <w:rFonts w:ascii="Verdana" w:hAnsi="Verdana"/>
          <w:sz w:val="20"/>
        </w:rPr>
        <w:t xml:space="preserve">oddíl </w:t>
      </w:r>
      <w:permStart w:id="1429800655"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r w:rsidRPr="0081538E">
        <w:rPr>
          <w:rFonts w:ascii="Verdana" w:hAnsi="Verdana"/>
          <w:sz w:val="20"/>
        </w:rPr>
        <w:t xml:space="preserve">, </w:t>
      </w:r>
      <w:permEnd w:id="1429800655"/>
      <w:r w:rsidRPr="0081538E">
        <w:rPr>
          <w:rFonts w:ascii="Verdana" w:hAnsi="Verdana"/>
          <w:sz w:val="20"/>
        </w:rPr>
        <w:t xml:space="preserve">vložka </w:t>
      </w:r>
      <w:permStart w:id="348725870"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348725870"/>
    </w:p>
    <w:p w14:paraId="685479E8" w14:textId="77777777" w:rsidR="00E27218" w:rsidRPr="0081538E" w:rsidRDefault="00E27218" w:rsidP="003A746E">
      <w:pPr>
        <w:jc w:val="both"/>
        <w:rPr>
          <w:rFonts w:ascii="Verdana" w:hAnsi="Verdana"/>
          <w:sz w:val="20"/>
        </w:rPr>
      </w:pPr>
      <w:r w:rsidRPr="0081538E">
        <w:rPr>
          <w:rFonts w:ascii="Verdana" w:hAnsi="Verdana"/>
          <w:sz w:val="20"/>
        </w:rPr>
        <w:t xml:space="preserve">Zastoupená: </w:t>
      </w:r>
      <w:r w:rsidRPr="0081538E">
        <w:rPr>
          <w:rFonts w:ascii="Verdana" w:hAnsi="Verdana"/>
          <w:sz w:val="20"/>
        </w:rPr>
        <w:tab/>
      </w:r>
      <w:permStart w:id="1772752759"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772752759"/>
    </w:p>
    <w:p w14:paraId="0BD5B24B" w14:textId="77777777" w:rsidR="00E27218" w:rsidRPr="0081538E" w:rsidRDefault="00E27218" w:rsidP="003A746E">
      <w:pPr>
        <w:jc w:val="both"/>
        <w:rPr>
          <w:rFonts w:ascii="Verdana" w:hAnsi="Verdana"/>
          <w:sz w:val="20"/>
        </w:rPr>
      </w:pPr>
    </w:p>
    <w:p w14:paraId="2025A823" w14:textId="77777777" w:rsidR="00E27218" w:rsidRPr="0081538E" w:rsidRDefault="00E27218" w:rsidP="003A746E">
      <w:pPr>
        <w:jc w:val="both"/>
        <w:rPr>
          <w:rFonts w:ascii="Verdana" w:hAnsi="Verdana" w:cs="Calibri"/>
          <w:sz w:val="20"/>
        </w:rPr>
      </w:pPr>
      <w:r w:rsidRPr="0081538E">
        <w:rPr>
          <w:rFonts w:ascii="Verdana" w:hAnsi="Verdana" w:cs="Calibri"/>
          <w:sz w:val="20"/>
        </w:rPr>
        <w:t xml:space="preserve">Kontaktní osoba: </w:t>
      </w:r>
      <w:r w:rsidRPr="0081538E">
        <w:rPr>
          <w:rFonts w:ascii="Verdana" w:hAnsi="Verdana" w:cs="Calibri"/>
          <w:sz w:val="20"/>
        </w:rPr>
        <w:tab/>
      </w:r>
      <w:permStart w:id="1118251872"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118251872"/>
    </w:p>
    <w:p w14:paraId="5FB005BA" w14:textId="77777777" w:rsidR="00E27218" w:rsidRPr="0081538E" w:rsidRDefault="00E27218" w:rsidP="003A746E">
      <w:pPr>
        <w:jc w:val="both"/>
        <w:rPr>
          <w:rFonts w:ascii="Verdana" w:hAnsi="Verdana" w:cs="Calibri"/>
          <w:sz w:val="20"/>
        </w:rPr>
      </w:pPr>
      <w:r w:rsidRPr="0081538E">
        <w:rPr>
          <w:rFonts w:ascii="Verdana" w:hAnsi="Verdana" w:cs="Calibri"/>
          <w:sz w:val="20"/>
        </w:rPr>
        <w:t xml:space="preserve">e-mail: </w:t>
      </w:r>
      <w:r w:rsidRPr="0081538E">
        <w:rPr>
          <w:rFonts w:ascii="Verdana" w:hAnsi="Verdana" w:cs="Calibri"/>
          <w:sz w:val="20"/>
        </w:rPr>
        <w:tab/>
      </w:r>
      <w:r w:rsidRPr="0081538E">
        <w:rPr>
          <w:rFonts w:ascii="Verdana" w:hAnsi="Verdana" w:cs="Calibri"/>
          <w:sz w:val="20"/>
        </w:rPr>
        <w:tab/>
      </w:r>
      <w:permStart w:id="688922219"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688922219"/>
    </w:p>
    <w:p w14:paraId="7ED8A78E" w14:textId="77777777" w:rsidR="00E27218" w:rsidRPr="0081538E" w:rsidRDefault="00E27218" w:rsidP="003A746E">
      <w:pPr>
        <w:jc w:val="both"/>
        <w:rPr>
          <w:rFonts w:ascii="Verdana" w:hAnsi="Verdana"/>
          <w:sz w:val="20"/>
        </w:rPr>
      </w:pPr>
      <w:r w:rsidRPr="0081538E">
        <w:rPr>
          <w:rFonts w:ascii="Verdana" w:hAnsi="Verdana" w:cs="Calibri"/>
          <w:sz w:val="20"/>
        </w:rPr>
        <w:t>telefon:</w:t>
      </w:r>
      <w:r w:rsidRPr="0081538E">
        <w:rPr>
          <w:rFonts w:ascii="Verdana" w:hAnsi="Verdana" w:cs="Calibri"/>
          <w:sz w:val="20"/>
        </w:rPr>
        <w:tab/>
      </w:r>
      <w:r w:rsidRPr="0081538E">
        <w:rPr>
          <w:rFonts w:ascii="Verdana" w:hAnsi="Verdana" w:cs="Calibri"/>
          <w:sz w:val="20"/>
        </w:rPr>
        <w:tab/>
      </w:r>
      <w:permStart w:id="1070543532"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070543532"/>
    </w:p>
    <w:p w14:paraId="58A0DD82" w14:textId="77777777" w:rsidR="00E27218" w:rsidRPr="0081538E" w:rsidRDefault="00E27218" w:rsidP="003A746E">
      <w:pPr>
        <w:jc w:val="both"/>
        <w:rPr>
          <w:rFonts w:ascii="Verdana" w:hAnsi="Verdana"/>
          <w:sz w:val="20"/>
        </w:rPr>
      </w:pPr>
    </w:p>
    <w:p w14:paraId="2E5EA5DC" w14:textId="77777777" w:rsidR="00E27218" w:rsidRPr="0081538E" w:rsidRDefault="00E27218" w:rsidP="003A746E">
      <w:pPr>
        <w:jc w:val="both"/>
        <w:rPr>
          <w:rFonts w:ascii="Verdana" w:hAnsi="Verdana"/>
          <w:sz w:val="20"/>
        </w:rPr>
      </w:pPr>
      <w:r w:rsidRPr="0081538E">
        <w:rPr>
          <w:rFonts w:ascii="Verdana" w:hAnsi="Verdana"/>
          <w:sz w:val="20"/>
        </w:rPr>
        <w:t>(dále jen jako „</w:t>
      </w:r>
      <w:r w:rsidRPr="0081538E">
        <w:rPr>
          <w:rFonts w:ascii="Verdana" w:hAnsi="Verdana"/>
          <w:b/>
          <w:sz w:val="20"/>
        </w:rPr>
        <w:t>Prodávající</w:t>
      </w:r>
      <w:r w:rsidRPr="0081538E">
        <w:rPr>
          <w:rFonts w:ascii="Verdana" w:hAnsi="Verdana"/>
          <w:sz w:val="20"/>
        </w:rPr>
        <w:t>“)</w:t>
      </w:r>
    </w:p>
    <w:p w14:paraId="000DB667" w14:textId="77777777" w:rsidR="00E27218" w:rsidRPr="0081538E" w:rsidRDefault="00E27218" w:rsidP="003A746E">
      <w:pPr>
        <w:jc w:val="both"/>
        <w:rPr>
          <w:rFonts w:ascii="Verdana" w:hAnsi="Verdana"/>
          <w:sz w:val="20"/>
        </w:rPr>
      </w:pPr>
    </w:p>
    <w:p w14:paraId="291B39DA" w14:textId="77777777" w:rsidR="00E27218" w:rsidRPr="0081538E" w:rsidRDefault="00E27218" w:rsidP="003A746E">
      <w:pPr>
        <w:jc w:val="both"/>
        <w:rPr>
          <w:rFonts w:ascii="Verdana" w:hAnsi="Verdana"/>
          <w:sz w:val="20"/>
        </w:rPr>
      </w:pPr>
    </w:p>
    <w:p w14:paraId="14872F06" w14:textId="77777777" w:rsidR="00E27218" w:rsidRPr="0081538E" w:rsidRDefault="00E27218" w:rsidP="003A746E">
      <w:pPr>
        <w:jc w:val="both"/>
        <w:rPr>
          <w:rFonts w:ascii="Verdana" w:hAnsi="Verdana"/>
          <w:sz w:val="20"/>
        </w:rPr>
      </w:pPr>
      <w:r w:rsidRPr="0081538E">
        <w:rPr>
          <w:rFonts w:ascii="Verdana" w:hAnsi="Verdana"/>
          <w:sz w:val="20"/>
        </w:rPr>
        <w:t>(Kupující a Prodávající společně dále také jen jako „</w:t>
      </w:r>
      <w:r w:rsidRPr="0081538E">
        <w:rPr>
          <w:rFonts w:ascii="Verdana" w:hAnsi="Verdana"/>
          <w:b/>
          <w:sz w:val="20"/>
        </w:rPr>
        <w:t>smluvní strany</w:t>
      </w:r>
      <w:r w:rsidRPr="0081538E">
        <w:rPr>
          <w:rFonts w:ascii="Verdana" w:hAnsi="Verdana"/>
          <w:sz w:val="20"/>
        </w:rPr>
        <w:t>“)</w:t>
      </w:r>
    </w:p>
    <w:p w14:paraId="2123BD97" w14:textId="77777777" w:rsidR="00E27218" w:rsidRPr="0081538E" w:rsidRDefault="00E27218" w:rsidP="003A746E">
      <w:pPr>
        <w:rPr>
          <w:rFonts w:ascii="Verdana" w:hAnsi="Verdana"/>
          <w:sz w:val="20"/>
        </w:rPr>
      </w:pPr>
    </w:p>
    <w:p w14:paraId="732D1D79" w14:textId="77777777" w:rsidR="00E27218" w:rsidRPr="0081538E" w:rsidRDefault="00E27218" w:rsidP="003A746E">
      <w:pPr>
        <w:rPr>
          <w:rFonts w:ascii="Verdana" w:hAnsi="Verdana"/>
          <w:sz w:val="20"/>
        </w:rPr>
      </w:pPr>
    </w:p>
    <w:p w14:paraId="24D0A012" w14:textId="77777777" w:rsidR="00E27218" w:rsidRPr="0081538E" w:rsidRDefault="00E27218" w:rsidP="003A746E">
      <w:pPr>
        <w:jc w:val="center"/>
        <w:rPr>
          <w:rFonts w:ascii="Verdana" w:hAnsi="Verdana"/>
          <w:b/>
          <w:sz w:val="20"/>
        </w:rPr>
      </w:pPr>
      <w:r w:rsidRPr="0081538E">
        <w:rPr>
          <w:rFonts w:ascii="Verdana" w:hAnsi="Verdana"/>
          <w:b/>
          <w:sz w:val="20"/>
        </w:rPr>
        <w:t>Článek 1</w:t>
      </w:r>
    </w:p>
    <w:p w14:paraId="7299A8C7" w14:textId="77777777" w:rsidR="00E27218" w:rsidRPr="0081538E" w:rsidRDefault="00E27218" w:rsidP="005416C0">
      <w:pPr>
        <w:spacing w:after="60"/>
        <w:jc w:val="center"/>
        <w:rPr>
          <w:rFonts w:ascii="Verdana" w:hAnsi="Verdana"/>
          <w:b/>
          <w:sz w:val="20"/>
        </w:rPr>
      </w:pPr>
      <w:r w:rsidRPr="0081538E">
        <w:rPr>
          <w:rFonts w:ascii="Verdana" w:hAnsi="Verdana"/>
          <w:b/>
          <w:sz w:val="20"/>
        </w:rPr>
        <w:t>Úvodní ustanovení</w:t>
      </w:r>
    </w:p>
    <w:p w14:paraId="0BECDD1F" w14:textId="77777777" w:rsidR="00E27218" w:rsidRPr="0081538E" w:rsidRDefault="00E27218" w:rsidP="003A746E">
      <w:pPr>
        <w:pStyle w:val="Odstavecseseznamem"/>
        <w:widowControl w:val="0"/>
        <w:numPr>
          <w:ilvl w:val="0"/>
          <w:numId w:val="1"/>
        </w:numPr>
        <w:tabs>
          <w:tab w:val="left" w:pos="0"/>
        </w:tabs>
        <w:overflowPunct/>
        <w:ind w:left="0" w:firstLine="0"/>
        <w:contextualSpacing w:val="0"/>
        <w:jc w:val="both"/>
        <w:textAlignment w:val="auto"/>
        <w:rPr>
          <w:rFonts w:ascii="Verdana" w:hAnsi="Verdana" w:cs="Arial"/>
          <w:b/>
          <w:bCs/>
          <w:sz w:val="20"/>
        </w:rPr>
      </w:pPr>
      <w:r w:rsidRPr="0081538E">
        <w:rPr>
          <w:rFonts w:ascii="Verdana" w:hAnsi="Verdana" w:cs="Arial"/>
          <w:bCs/>
          <w:sz w:val="20"/>
        </w:rPr>
        <w:t xml:space="preserve">Tato Smlouva je uzavřena na základě výsledků zadávacího řízení pro nadlimitní veřejnou zakázku na dodávky s názvem </w:t>
      </w:r>
      <w:r w:rsidRPr="0081538E">
        <w:rPr>
          <w:rFonts w:ascii="Verdana" w:hAnsi="Verdana" w:cs="Arial"/>
          <w:sz w:val="20"/>
        </w:rPr>
        <w:t>„</w:t>
      </w:r>
      <w:r w:rsidR="00ED54ED" w:rsidRPr="0081538E">
        <w:rPr>
          <w:rFonts w:ascii="Verdana" w:hAnsi="Verdana" w:cs="Arial"/>
          <w:b/>
          <w:sz w:val="20"/>
        </w:rPr>
        <w:t>Pořízení přístrojového vybavení pozorovacího domku</w:t>
      </w:r>
      <w:r w:rsidRPr="0081538E">
        <w:rPr>
          <w:rFonts w:ascii="Verdana" w:hAnsi="Verdana" w:cs="Arial"/>
          <w:sz w:val="20"/>
        </w:rPr>
        <w:t>“</w:t>
      </w:r>
      <w:r w:rsidRPr="0081538E">
        <w:rPr>
          <w:rFonts w:ascii="Verdana" w:hAnsi="Verdana" w:cs="Arial"/>
          <w:bCs/>
          <w:sz w:val="20"/>
        </w:rPr>
        <w:t xml:space="preserve"> (dále jen „</w:t>
      </w:r>
      <w:r w:rsidRPr="0081538E">
        <w:rPr>
          <w:rFonts w:ascii="Verdana" w:hAnsi="Verdana" w:cs="Arial"/>
          <w:b/>
          <w:bCs/>
          <w:sz w:val="20"/>
        </w:rPr>
        <w:t>veřejná zakázka</w:t>
      </w:r>
      <w:r w:rsidRPr="0081538E">
        <w:rPr>
          <w:rFonts w:ascii="Verdana" w:hAnsi="Verdana" w:cs="Arial"/>
          <w:bCs/>
          <w:sz w:val="20"/>
        </w:rPr>
        <w:t>“).</w:t>
      </w:r>
    </w:p>
    <w:p w14:paraId="18EBA76F" w14:textId="77777777" w:rsidR="00E27218" w:rsidRPr="0081538E" w:rsidRDefault="00E27218" w:rsidP="003A746E">
      <w:pPr>
        <w:tabs>
          <w:tab w:val="left" w:pos="0"/>
        </w:tabs>
        <w:jc w:val="both"/>
        <w:rPr>
          <w:rFonts w:ascii="Verdana" w:hAnsi="Verdana" w:cs="Arial"/>
          <w:sz w:val="20"/>
        </w:rPr>
      </w:pPr>
    </w:p>
    <w:p w14:paraId="23831781" w14:textId="77777777" w:rsidR="00E27218" w:rsidRPr="0081538E" w:rsidRDefault="00E27218" w:rsidP="003A746E">
      <w:pPr>
        <w:pStyle w:val="Odstavecseseznamem"/>
        <w:numPr>
          <w:ilvl w:val="0"/>
          <w:numId w:val="1"/>
        </w:numPr>
        <w:tabs>
          <w:tab w:val="left" w:pos="0"/>
        </w:tabs>
        <w:overflowPunct/>
        <w:autoSpaceDE/>
        <w:autoSpaceDN/>
        <w:adjustRightInd/>
        <w:ind w:left="0" w:firstLine="0"/>
        <w:contextualSpacing w:val="0"/>
        <w:jc w:val="both"/>
        <w:textAlignment w:val="auto"/>
        <w:rPr>
          <w:rFonts w:ascii="Verdana" w:hAnsi="Verdana" w:cs="Arial"/>
          <w:sz w:val="20"/>
        </w:rPr>
      </w:pPr>
      <w:r w:rsidRPr="0081538E">
        <w:rPr>
          <w:rFonts w:ascii="Verdana" w:hAnsi="Verdana" w:cs="Arial"/>
          <w:sz w:val="20"/>
        </w:rPr>
        <w:t>Součástí této Smlouvy jsou veškeré závazky Prodávajícího, které Prodávající uvedl ve své nabídce jako součást kvalifikačních předpokladů, kritérií, standardů, podmínek, náležitostí, kvality či jiných okolností poskytování dodávek z jeho strany v rámci plnění této Smlouvy.</w:t>
      </w:r>
    </w:p>
    <w:p w14:paraId="772982F5" w14:textId="77777777" w:rsidR="00E27218" w:rsidRPr="0081538E" w:rsidRDefault="00E27218" w:rsidP="003A746E">
      <w:pPr>
        <w:rPr>
          <w:rFonts w:ascii="Verdana" w:hAnsi="Verdana"/>
          <w:b/>
          <w:sz w:val="20"/>
        </w:rPr>
      </w:pPr>
    </w:p>
    <w:p w14:paraId="0E91DBB5" w14:textId="77777777" w:rsidR="00E27218" w:rsidRPr="0081538E" w:rsidRDefault="00E27218" w:rsidP="003A746E">
      <w:pPr>
        <w:rPr>
          <w:rFonts w:ascii="Verdana" w:hAnsi="Verdana"/>
          <w:b/>
          <w:sz w:val="20"/>
        </w:rPr>
      </w:pPr>
    </w:p>
    <w:p w14:paraId="0CA6550C" w14:textId="77777777" w:rsidR="00E27218" w:rsidRPr="0081538E" w:rsidRDefault="00E27218" w:rsidP="003A746E">
      <w:pPr>
        <w:jc w:val="center"/>
        <w:rPr>
          <w:rFonts w:ascii="Verdana" w:hAnsi="Verdana"/>
          <w:b/>
          <w:sz w:val="20"/>
        </w:rPr>
      </w:pPr>
      <w:r w:rsidRPr="0081538E">
        <w:rPr>
          <w:rFonts w:ascii="Verdana" w:hAnsi="Verdana"/>
          <w:b/>
          <w:sz w:val="20"/>
        </w:rPr>
        <w:lastRenderedPageBreak/>
        <w:t>Článek 2</w:t>
      </w:r>
    </w:p>
    <w:p w14:paraId="641959DD" w14:textId="77777777" w:rsidR="000F7DFA" w:rsidRPr="0081538E" w:rsidRDefault="00E27218" w:rsidP="005416C0">
      <w:pPr>
        <w:spacing w:after="60"/>
        <w:jc w:val="center"/>
        <w:rPr>
          <w:rFonts w:ascii="Verdana" w:hAnsi="Verdana"/>
          <w:b/>
          <w:sz w:val="20"/>
        </w:rPr>
      </w:pPr>
      <w:r w:rsidRPr="0081538E">
        <w:rPr>
          <w:rFonts w:ascii="Verdana" w:hAnsi="Verdana"/>
          <w:b/>
          <w:sz w:val="20"/>
        </w:rPr>
        <w:t>Předmět Smlouvy</w:t>
      </w:r>
    </w:p>
    <w:p w14:paraId="3B996F71" w14:textId="6F95126A" w:rsidR="00E27218" w:rsidRPr="0037488F" w:rsidRDefault="00E27218" w:rsidP="003A746E">
      <w:pPr>
        <w:pStyle w:val="Odstavecseseznamem"/>
        <w:numPr>
          <w:ilvl w:val="0"/>
          <w:numId w:val="3"/>
        </w:numPr>
        <w:overflowPunct/>
        <w:autoSpaceDE/>
        <w:autoSpaceDN/>
        <w:adjustRightInd/>
        <w:ind w:left="0" w:firstLine="0"/>
        <w:contextualSpacing w:val="0"/>
        <w:jc w:val="both"/>
        <w:textAlignment w:val="auto"/>
        <w:rPr>
          <w:rFonts w:ascii="Verdana" w:hAnsi="Verdana"/>
          <w:sz w:val="20"/>
        </w:rPr>
      </w:pPr>
      <w:r w:rsidRPr="0081538E">
        <w:rPr>
          <w:rFonts w:ascii="Verdana" w:hAnsi="Verdana"/>
          <w:sz w:val="20"/>
        </w:rPr>
        <w:t xml:space="preserve">Prodávající se zavazuje, že Kupujícímu za podmínek stanovených touto Smlouvou </w:t>
      </w:r>
      <w:r w:rsidR="00E10713">
        <w:rPr>
          <w:rFonts w:ascii="Verdana" w:hAnsi="Verdana"/>
          <w:sz w:val="20"/>
        </w:rPr>
        <w:t>odevzdá</w:t>
      </w:r>
      <w:r w:rsidR="00636FA2" w:rsidRPr="0081538E" w:rsidDel="00ED54ED">
        <w:rPr>
          <w:rFonts w:ascii="Verdana" w:hAnsi="Verdana"/>
          <w:sz w:val="20"/>
        </w:rPr>
        <w:t xml:space="preserve"> </w:t>
      </w:r>
      <w:r w:rsidR="00ED54ED" w:rsidRPr="0081538E">
        <w:rPr>
          <w:rFonts w:ascii="Verdana" w:hAnsi="Verdana"/>
          <w:sz w:val="20"/>
        </w:rPr>
        <w:t>přístrojové vybavení pozorovacího domku a provede</w:t>
      </w:r>
      <w:r w:rsidRPr="0081538E">
        <w:rPr>
          <w:rFonts w:ascii="Verdana" w:hAnsi="Verdana"/>
          <w:sz w:val="20"/>
        </w:rPr>
        <w:t xml:space="preserve"> všechny související činnosti, když dodávan</w:t>
      </w:r>
      <w:r w:rsidR="0057356B">
        <w:rPr>
          <w:rFonts w:ascii="Verdana" w:hAnsi="Verdana"/>
          <w:sz w:val="20"/>
        </w:rPr>
        <w:t>é</w:t>
      </w:r>
      <w:r w:rsidR="00A974FB" w:rsidRPr="0081538E">
        <w:rPr>
          <w:rFonts w:ascii="Verdana" w:hAnsi="Verdana"/>
          <w:b/>
          <w:sz w:val="20"/>
        </w:rPr>
        <w:t xml:space="preserve"> </w:t>
      </w:r>
      <w:r w:rsidR="0057356B">
        <w:rPr>
          <w:rFonts w:ascii="Verdana" w:hAnsi="Verdana"/>
          <w:bCs/>
          <w:sz w:val="20"/>
        </w:rPr>
        <w:t>přístrojové vybavení je</w:t>
      </w:r>
      <w:r w:rsidRPr="0081538E">
        <w:rPr>
          <w:rFonts w:ascii="Verdana" w:hAnsi="Verdana"/>
          <w:sz w:val="20"/>
        </w:rPr>
        <w:t xml:space="preserve"> co do technických parametrů, množství a</w:t>
      </w:r>
      <w:r w:rsidR="0057356B">
        <w:rPr>
          <w:rFonts w:ascii="Verdana" w:hAnsi="Verdana"/>
          <w:sz w:val="20"/>
        </w:rPr>
        <w:t> </w:t>
      </w:r>
      <w:r w:rsidRPr="0081538E">
        <w:rPr>
          <w:rFonts w:ascii="Verdana" w:hAnsi="Verdana"/>
          <w:sz w:val="20"/>
        </w:rPr>
        <w:t>jednotkových kupních cen blíže specifikován</w:t>
      </w:r>
      <w:r w:rsidR="0057356B">
        <w:rPr>
          <w:rFonts w:ascii="Verdana" w:hAnsi="Verdana"/>
          <w:sz w:val="20"/>
        </w:rPr>
        <w:t>o</w:t>
      </w:r>
      <w:r w:rsidRPr="0081538E">
        <w:rPr>
          <w:rFonts w:ascii="Verdana" w:hAnsi="Verdana"/>
          <w:sz w:val="20"/>
        </w:rPr>
        <w:t xml:space="preserve"> v </w:t>
      </w:r>
      <w:r w:rsidRPr="0081538E">
        <w:rPr>
          <w:rFonts w:ascii="Verdana" w:hAnsi="Verdana"/>
          <w:b/>
          <w:sz w:val="20"/>
        </w:rPr>
        <w:t>příloze č. 1</w:t>
      </w:r>
      <w:r w:rsidRPr="0081538E">
        <w:rPr>
          <w:rFonts w:ascii="Verdana" w:hAnsi="Verdana"/>
          <w:sz w:val="20"/>
        </w:rPr>
        <w:t xml:space="preserve"> této Smlouvy (dále jen „</w:t>
      </w:r>
      <w:r w:rsidRPr="0081538E">
        <w:rPr>
          <w:rFonts w:ascii="Verdana" w:hAnsi="Verdana"/>
          <w:b/>
          <w:sz w:val="20"/>
        </w:rPr>
        <w:t>Zařízení</w:t>
      </w:r>
      <w:r w:rsidRPr="0081538E">
        <w:rPr>
          <w:rFonts w:ascii="Verdana" w:hAnsi="Verdana"/>
          <w:sz w:val="20"/>
        </w:rPr>
        <w:t>“) a umožní Kupujícímu</w:t>
      </w:r>
      <w:r w:rsidR="00BD078E" w:rsidRPr="0081538E">
        <w:rPr>
          <w:rFonts w:ascii="Verdana" w:hAnsi="Verdana"/>
          <w:sz w:val="20"/>
        </w:rPr>
        <w:t>, resp. jeho zřizovateli,</w:t>
      </w:r>
      <w:r w:rsidRPr="0081538E">
        <w:rPr>
          <w:rFonts w:ascii="Verdana" w:hAnsi="Verdana"/>
          <w:sz w:val="20"/>
        </w:rPr>
        <w:t xml:space="preserve"> nabýt vlastnické právo k </w:t>
      </w:r>
      <w:r w:rsidR="0057356B">
        <w:rPr>
          <w:rFonts w:ascii="Verdana" w:hAnsi="Verdana"/>
          <w:sz w:val="20"/>
        </w:rPr>
        <w:t>němu</w:t>
      </w:r>
      <w:r w:rsidRPr="0081538E">
        <w:rPr>
          <w:rFonts w:ascii="Verdana" w:hAnsi="Verdana"/>
          <w:sz w:val="20"/>
        </w:rPr>
        <w:t>.</w:t>
      </w:r>
      <w:r w:rsidR="00BD078E" w:rsidRPr="0081538E">
        <w:rPr>
          <w:rFonts w:ascii="Verdana" w:hAnsi="Verdana"/>
          <w:sz w:val="20"/>
        </w:rPr>
        <w:t xml:space="preserve"> </w:t>
      </w:r>
      <w:r w:rsidRPr="0081538E">
        <w:rPr>
          <w:rFonts w:ascii="Verdana" w:hAnsi="Verdana"/>
          <w:sz w:val="20"/>
        </w:rPr>
        <w:t xml:space="preserve">Součástí předmětu plnění dle této Smlouvy </w:t>
      </w:r>
      <w:r w:rsidR="00E10713">
        <w:rPr>
          <w:rFonts w:ascii="Verdana" w:hAnsi="Verdana"/>
          <w:sz w:val="20"/>
        </w:rPr>
        <w:t>je rovněž dodávka veškerých nezbytných licencí pro řádné užívání Zařízení vč. software</w:t>
      </w:r>
      <w:r w:rsidR="000F7DFA" w:rsidRPr="0081538E">
        <w:rPr>
          <w:rFonts w:ascii="Verdana" w:hAnsi="Verdana"/>
          <w:sz w:val="20"/>
        </w:rPr>
        <w:t>.</w:t>
      </w:r>
      <w:r w:rsidRPr="0081538E">
        <w:rPr>
          <w:rFonts w:ascii="Verdana" w:hAnsi="Verdana"/>
          <w:sz w:val="20"/>
        </w:rPr>
        <w:t xml:space="preserve"> Předmět plnění musí tvořit jeden integrovaný a plně funkční celek</w:t>
      </w:r>
      <w:r w:rsidRPr="009759F9">
        <w:rPr>
          <w:rFonts w:ascii="Verdana" w:hAnsi="Verdana"/>
          <w:sz w:val="20"/>
        </w:rPr>
        <w:t>.</w:t>
      </w:r>
      <w:r w:rsidR="009759F9" w:rsidRPr="00437AF3">
        <w:rPr>
          <w:rFonts w:ascii="Verdana" w:hAnsi="Verdana"/>
          <w:sz w:val="20"/>
        </w:rPr>
        <w:t xml:space="preserve"> </w:t>
      </w:r>
      <w:r w:rsidR="009759F9" w:rsidRPr="0037488F">
        <w:rPr>
          <w:rFonts w:ascii="Verdana" w:hAnsi="Verdana"/>
          <w:sz w:val="20"/>
        </w:rPr>
        <w:t xml:space="preserve">Veškeré hardwarové a softwarové vybavení musí být dodáno v plně funkčním stavu a ve verzích, umožňujících jeho funkčně i časově neomezené užívání v místě </w:t>
      </w:r>
      <w:r w:rsidR="009E21EC">
        <w:rPr>
          <w:rFonts w:ascii="Verdana" w:hAnsi="Verdana"/>
          <w:sz w:val="20"/>
        </w:rPr>
        <w:t>dodání</w:t>
      </w:r>
      <w:r w:rsidR="009759F9" w:rsidRPr="0037488F">
        <w:rPr>
          <w:rFonts w:ascii="Verdana" w:hAnsi="Verdana"/>
          <w:sz w:val="20"/>
        </w:rPr>
        <w:t xml:space="preserve"> s možností uživatelské parametrizace tam, kde je to s ohledem na záruku a bezpečnost používání instalovaného </w:t>
      </w:r>
      <w:r w:rsidR="009759F9">
        <w:rPr>
          <w:rFonts w:ascii="Verdana" w:hAnsi="Verdana"/>
          <w:sz w:val="20"/>
        </w:rPr>
        <w:t>Z</w:t>
      </w:r>
      <w:r w:rsidR="009759F9" w:rsidRPr="0037488F">
        <w:rPr>
          <w:rFonts w:ascii="Verdana" w:hAnsi="Verdana"/>
          <w:sz w:val="20"/>
        </w:rPr>
        <w:t>ařízení možné</w:t>
      </w:r>
      <w:r w:rsidR="009759F9">
        <w:rPr>
          <w:rFonts w:ascii="Verdana" w:hAnsi="Verdana"/>
          <w:sz w:val="20"/>
        </w:rPr>
        <w:t>.</w:t>
      </w:r>
    </w:p>
    <w:p w14:paraId="08551B12" w14:textId="77777777" w:rsidR="00E27218" w:rsidRPr="0081538E" w:rsidRDefault="00E27218" w:rsidP="003A746E">
      <w:pPr>
        <w:pStyle w:val="Odstavecseseznamem"/>
        <w:ind w:left="0"/>
        <w:jc w:val="both"/>
        <w:rPr>
          <w:rFonts w:ascii="Verdana" w:hAnsi="Verdana"/>
          <w:b/>
          <w:sz w:val="20"/>
        </w:rPr>
      </w:pPr>
    </w:p>
    <w:p w14:paraId="43FC2CEC" w14:textId="45C52D36" w:rsidR="005416C0" w:rsidRPr="0081538E" w:rsidRDefault="00E27218" w:rsidP="00CD42DB">
      <w:pPr>
        <w:pStyle w:val="Odstavecseseznamem"/>
        <w:numPr>
          <w:ilvl w:val="0"/>
          <w:numId w:val="3"/>
        </w:numPr>
        <w:overflowPunct/>
        <w:autoSpaceDE/>
        <w:autoSpaceDN/>
        <w:adjustRightInd/>
        <w:ind w:left="0" w:firstLine="0"/>
        <w:contextualSpacing w:val="0"/>
        <w:jc w:val="both"/>
        <w:textAlignment w:val="auto"/>
        <w:rPr>
          <w:rFonts w:ascii="Verdana" w:hAnsi="Verdana"/>
          <w:b/>
          <w:sz w:val="20"/>
        </w:rPr>
      </w:pPr>
      <w:r w:rsidRPr="0081538E">
        <w:rPr>
          <w:rFonts w:ascii="Verdana" w:hAnsi="Verdana" w:cs="Arial"/>
          <w:sz w:val="20"/>
        </w:rPr>
        <w:t xml:space="preserve">Prodávající je v rámci plnění této Smlouvy povinen provést </w:t>
      </w:r>
      <w:r w:rsidR="005B13A4" w:rsidRPr="0081538E">
        <w:rPr>
          <w:rFonts w:ascii="Verdana" w:hAnsi="Verdana"/>
          <w:sz w:val="20"/>
        </w:rPr>
        <w:t>dodávku</w:t>
      </w:r>
      <w:r w:rsidR="00A974FB" w:rsidRPr="0081538E">
        <w:rPr>
          <w:rFonts w:ascii="Verdana" w:hAnsi="Verdana"/>
          <w:sz w:val="20"/>
        </w:rPr>
        <w:t xml:space="preserve"> </w:t>
      </w:r>
      <w:r w:rsidR="00E10713">
        <w:rPr>
          <w:rFonts w:ascii="Verdana" w:hAnsi="Verdana"/>
          <w:sz w:val="20"/>
        </w:rPr>
        <w:t>Zařízení</w:t>
      </w:r>
      <w:r w:rsidR="005B13A4" w:rsidRPr="0081538E">
        <w:rPr>
          <w:rFonts w:ascii="Verdana" w:hAnsi="Verdana"/>
          <w:sz w:val="20"/>
        </w:rPr>
        <w:t>, je</w:t>
      </w:r>
      <w:r w:rsidR="00E10713">
        <w:rPr>
          <w:rFonts w:ascii="Verdana" w:hAnsi="Verdana"/>
          <w:sz w:val="20"/>
        </w:rPr>
        <w:t>ho</w:t>
      </w:r>
      <w:r w:rsidR="005B13A4" w:rsidRPr="0081538E">
        <w:rPr>
          <w:rFonts w:ascii="Verdana" w:hAnsi="Verdana"/>
          <w:sz w:val="20"/>
        </w:rPr>
        <w:t xml:space="preserve"> sestavení, instalaci</w:t>
      </w:r>
      <w:r w:rsidR="008D6CA5">
        <w:rPr>
          <w:rFonts w:ascii="Verdana" w:hAnsi="Verdana"/>
          <w:sz w:val="20"/>
        </w:rPr>
        <w:t>, kalibraci</w:t>
      </w:r>
      <w:r w:rsidR="005B13A4" w:rsidRPr="0081538E">
        <w:rPr>
          <w:rFonts w:ascii="Verdana" w:hAnsi="Verdana"/>
          <w:sz w:val="20"/>
        </w:rPr>
        <w:t xml:space="preserve"> a funkční napojení na infrastrukturu </w:t>
      </w:r>
      <w:r w:rsidR="000F7DFA" w:rsidRPr="0081538E">
        <w:rPr>
          <w:rFonts w:ascii="Verdana" w:hAnsi="Verdana"/>
          <w:sz w:val="20"/>
        </w:rPr>
        <w:t xml:space="preserve">Kupujícího </w:t>
      </w:r>
      <w:r w:rsidR="005B13A4" w:rsidRPr="0081538E">
        <w:rPr>
          <w:rFonts w:ascii="Verdana" w:hAnsi="Verdana"/>
          <w:sz w:val="20"/>
        </w:rPr>
        <w:t xml:space="preserve">v místě </w:t>
      </w:r>
      <w:r w:rsidR="00D5617E">
        <w:rPr>
          <w:rFonts w:ascii="Verdana" w:hAnsi="Verdana"/>
          <w:sz w:val="20"/>
        </w:rPr>
        <w:t>dodání</w:t>
      </w:r>
      <w:r w:rsidR="005B13A4" w:rsidRPr="0081538E">
        <w:rPr>
          <w:rFonts w:ascii="Verdana" w:hAnsi="Verdana"/>
          <w:sz w:val="20"/>
        </w:rPr>
        <w:t xml:space="preserve">, provedení veškerých potřebných seřízení, kalibrací a dalších souvisejících prací. </w:t>
      </w:r>
      <w:r w:rsidR="003A746E" w:rsidRPr="0081538E">
        <w:rPr>
          <w:rFonts w:ascii="Verdana" w:hAnsi="Verdana"/>
          <w:sz w:val="20"/>
        </w:rPr>
        <w:t xml:space="preserve">Prodávající </w:t>
      </w:r>
      <w:r w:rsidR="00E10713">
        <w:rPr>
          <w:rFonts w:ascii="Verdana" w:hAnsi="Verdana"/>
          <w:sz w:val="20"/>
        </w:rPr>
        <w:t xml:space="preserve">je </w:t>
      </w:r>
      <w:r w:rsidR="003A746E" w:rsidRPr="0081538E">
        <w:rPr>
          <w:rFonts w:ascii="Verdana" w:hAnsi="Verdana"/>
          <w:sz w:val="20"/>
        </w:rPr>
        <w:t>povinen provést</w:t>
      </w:r>
      <w:r w:rsidR="00E10713">
        <w:rPr>
          <w:rFonts w:ascii="Verdana" w:hAnsi="Verdana"/>
          <w:sz w:val="20"/>
        </w:rPr>
        <w:t xml:space="preserve"> rovněž</w:t>
      </w:r>
      <w:r w:rsidR="003A746E" w:rsidRPr="0081538E">
        <w:rPr>
          <w:rFonts w:ascii="Verdana" w:hAnsi="Verdana"/>
          <w:sz w:val="20"/>
        </w:rPr>
        <w:t xml:space="preserve"> </w:t>
      </w:r>
      <w:r w:rsidR="005B13A4" w:rsidRPr="0081538E">
        <w:rPr>
          <w:rFonts w:ascii="Verdana" w:hAnsi="Verdana"/>
          <w:sz w:val="20"/>
        </w:rPr>
        <w:t>instalac</w:t>
      </w:r>
      <w:r w:rsidR="003A746E" w:rsidRPr="0081538E">
        <w:rPr>
          <w:rFonts w:ascii="Verdana" w:hAnsi="Verdana"/>
          <w:sz w:val="20"/>
        </w:rPr>
        <w:t>i</w:t>
      </w:r>
      <w:r w:rsidR="005B13A4" w:rsidRPr="0081538E">
        <w:rPr>
          <w:rFonts w:ascii="Verdana" w:hAnsi="Verdana"/>
          <w:sz w:val="20"/>
        </w:rPr>
        <w:t xml:space="preserve"> veškerého potřebného </w:t>
      </w:r>
      <w:r w:rsidR="00BD078E" w:rsidRPr="0081538E">
        <w:rPr>
          <w:rFonts w:ascii="Verdana" w:hAnsi="Verdana"/>
          <w:sz w:val="20"/>
        </w:rPr>
        <w:t xml:space="preserve">softwarového </w:t>
      </w:r>
      <w:r w:rsidR="005B13A4" w:rsidRPr="0081538E">
        <w:rPr>
          <w:rFonts w:ascii="Verdana" w:hAnsi="Verdana"/>
          <w:sz w:val="20"/>
        </w:rPr>
        <w:t xml:space="preserve">vybavení pro provoz a ovládání dodaného </w:t>
      </w:r>
      <w:r w:rsidR="00E10713">
        <w:rPr>
          <w:rFonts w:ascii="Verdana" w:hAnsi="Verdana"/>
          <w:sz w:val="20"/>
        </w:rPr>
        <w:t>Zařízen</w:t>
      </w:r>
      <w:r w:rsidR="005B13A4" w:rsidRPr="0081538E">
        <w:rPr>
          <w:rFonts w:ascii="Verdana" w:hAnsi="Verdana"/>
          <w:sz w:val="20"/>
        </w:rPr>
        <w:t xml:space="preserve">í a </w:t>
      </w:r>
      <w:r w:rsidR="00E10713">
        <w:rPr>
          <w:rFonts w:ascii="Verdana" w:hAnsi="Verdana"/>
          <w:sz w:val="20"/>
        </w:rPr>
        <w:t xml:space="preserve">jeho </w:t>
      </w:r>
      <w:r w:rsidR="005B13A4" w:rsidRPr="0081538E">
        <w:rPr>
          <w:rFonts w:ascii="Verdana" w:hAnsi="Verdana"/>
          <w:sz w:val="20"/>
        </w:rPr>
        <w:t>zprovoznění do plně funkčního stavu.</w:t>
      </w:r>
      <w:r w:rsidR="009C5C51" w:rsidRPr="0081538E">
        <w:rPr>
          <w:rFonts w:ascii="Verdana" w:hAnsi="Verdana"/>
          <w:sz w:val="20"/>
        </w:rPr>
        <w:t xml:space="preserve"> </w:t>
      </w:r>
      <w:r w:rsidR="00D5617E">
        <w:rPr>
          <w:rFonts w:ascii="Verdana" w:hAnsi="Verdana"/>
          <w:sz w:val="20"/>
        </w:rPr>
        <w:t>Prodávající se zavazuje rovněž provést zaškolení osob určených Kupujícím pro potřeby řádného užívání Zařízení.</w:t>
      </w:r>
    </w:p>
    <w:p w14:paraId="3C543A18" w14:textId="77777777" w:rsidR="005416C0" w:rsidRPr="0081538E" w:rsidRDefault="005416C0" w:rsidP="005416C0">
      <w:pPr>
        <w:pStyle w:val="Odstavecseseznamem"/>
        <w:rPr>
          <w:rFonts w:ascii="Verdana" w:hAnsi="Verdana"/>
          <w:sz w:val="20"/>
        </w:rPr>
      </w:pPr>
    </w:p>
    <w:p w14:paraId="064574D4" w14:textId="77777777" w:rsidR="005416C0" w:rsidRPr="0081538E" w:rsidRDefault="00E27218" w:rsidP="00CD42DB">
      <w:pPr>
        <w:pStyle w:val="Odstavecseseznamem"/>
        <w:numPr>
          <w:ilvl w:val="0"/>
          <w:numId w:val="3"/>
        </w:numPr>
        <w:overflowPunct/>
        <w:autoSpaceDE/>
        <w:autoSpaceDN/>
        <w:adjustRightInd/>
        <w:ind w:left="0" w:firstLine="0"/>
        <w:contextualSpacing w:val="0"/>
        <w:jc w:val="both"/>
        <w:textAlignment w:val="auto"/>
        <w:rPr>
          <w:rFonts w:ascii="Verdana" w:hAnsi="Verdana"/>
          <w:b/>
          <w:sz w:val="20"/>
        </w:rPr>
      </w:pPr>
      <w:r w:rsidRPr="0081538E">
        <w:rPr>
          <w:rFonts w:ascii="Verdana" w:hAnsi="Verdana"/>
          <w:sz w:val="20"/>
        </w:rPr>
        <w:t xml:space="preserve">Prodávající touto Smlouvou prodává Kupujícímu za vzájemně dohodnutou kupní cenu Zařízení, a to se všemi právy a povinnostmi, součástmi a příslušenstvím a doklady uvedenými v této Smlouvě. </w:t>
      </w:r>
    </w:p>
    <w:p w14:paraId="319F8EC8" w14:textId="77777777" w:rsidR="005416C0" w:rsidRPr="0081538E" w:rsidRDefault="005416C0" w:rsidP="005416C0">
      <w:pPr>
        <w:pStyle w:val="Odstavecseseznamem"/>
        <w:rPr>
          <w:rFonts w:ascii="Verdana" w:hAnsi="Verdana"/>
          <w:sz w:val="20"/>
        </w:rPr>
      </w:pPr>
    </w:p>
    <w:p w14:paraId="5135571C" w14:textId="77777777" w:rsidR="005416C0" w:rsidRPr="0081538E" w:rsidRDefault="00E27218" w:rsidP="00CD42DB">
      <w:pPr>
        <w:pStyle w:val="Odstavecseseznamem"/>
        <w:numPr>
          <w:ilvl w:val="0"/>
          <w:numId w:val="3"/>
        </w:numPr>
        <w:overflowPunct/>
        <w:autoSpaceDE/>
        <w:autoSpaceDN/>
        <w:adjustRightInd/>
        <w:ind w:left="0" w:firstLine="0"/>
        <w:contextualSpacing w:val="0"/>
        <w:jc w:val="both"/>
        <w:textAlignment w:val="auto"/>
        <w:rPr>
          <w:rFonts w:ascii="Verdana" w:hAnsi="Verdana"/>
          <w:b/>
          <w:sz w:val="20"/>
        </w:rPr>
      </w:pPr>
      <w:r w:rsidRPr="0081538E">
        <w:rPr>
          <w:rFonts w:ascii="Verdana" w:hAnsi="Verdana"/>
          <w:sz w:val="20"/>
        </w:rPr>
        <w:t>Kupující Zařízení se všemi právy a povinnostmi, součástmi, příslušenstvím a doklady uvedenými v této Smlouvě přijímá, zavazuje se Zařízení od Prodávajícího převzít a zaplatit Prodávajícímu dohodnutou kupní cenu.</w:t>
      </w:r>
    </w:p>
    <w:p w14:paraId="065BBFD1" w14:textId="77777777" w:rsidR="005416C0" w:rsidRPr="0081538E" w:rsidRDefault="005416C0" w:rsidP="005416C0">
      <w:pPr>
        <w:pStyle w:val="Odstavecseseznamem"/>
        <w:rPr>
          <w:rFonts w:ascii="Verdana" w:hAnsi="Verdana"/>
          <w:sz w:val="20"/>
        </w:rPr>
      </w:pPr>
    </w:p>
    <w:p w14:paraId="08DA64F5" w14:textId="77777777" w:rsidR="00E27218" w:rsidRPr="0081538E" w:rsidRDefault="00E27218" w:rsidP="00CD42DB">
      <w:pPr>
        <w:pStyle w:val="Odstavecseseznamem"/>
        <w:numPr>
          <w:ilvl w:val="0"/>
          <w:numId w:val="3"/>
        </w:numPr>
        <w:overflowPunct/>
        <w:autoSpaceDE/>
        <w:autoSpaceDN/>
        <w:adjustRightInd/>
        <w:ind w:left="0" w:firstLine="0"/>
        <w:contextualSpacing w:val="0"/>
        <w:jc w:val="both"/>
        <w:textAlignment w:val="auto"/>
        <w:rPr>
          <w:rFonts w:ascii="Verdana" w:hAnsi="Verdana"/>
          <w:b/>
          <w:sz w:val="20"/>
        </w:rPr>
      </w:pPr>
      <w:r w:rsidRPr="0081538E">
        <w:rPr>
          <w:rFonts w:ascii="Verdana" w:hAnsi="Verdana"/>
          <w:sz w:val="20"/>
        </w:rPr>
        <w:t>Prodávající se zavazuje a odpovídá za to, že dodávka, jakož i veškeré související činnosti, dle této Smlouvy bude provedena s odbornou péčí, bude odpovídat platným právním předpisům, této Smlouvě vč. jejích příloh a příslušným technickým a kvalitativním normám a dodávka bude provedena v souladu s pokyny Kupujícího. Zařízení se Prodávající zavazuje dodat originální, nové a nepoužité, přičemž Prodávající je povinen dodat Zařízení tak, aby Zařízení bylo plně kompatibilní se stávajícím zařízením využívaným Kupujícím</w:t>
      </w:r>
      <w:r w:rsidR="00583E38" w:rsidRPr="0081538E">
        <w:rPr>
          <w:rFonts w:ascii="Verdana" w:hAnsi="Verdana"/>
          <w:sz w:val="20"/>
        </w:rPr>
        <w:t>.</w:t>
      </w:r>
    </w:p>
    <w:p w14:paraId="3D5FCF0A" w14:textId="77777777" w:rsidR="000A5A91" w:rsidRDefault="000A5A91" w:rsidP="003A746E">
      <w:pPr>
        <w:rPr>
          <w:rFonts w:ascii="Verdana" w:hAnsi="Verdana"/>
          <w:sz w:val="20"/>
        </w:rPr>
      </w:pPr>
    </w:p>
    <w:p w14:paraId="1F9689C7" w14:textId="77777777" w:rsidR="00D5617E" w:rsidRPr="0081538E" w:rsidRDefault="00D5617E" w:rsidP="003A746E">
      <w:pPr>
        <w:rPr>
          <w:rFonts w:ascii="Verdana" w:hAnsi="Verdana"/>
          <w:sz w:val="20"/>
        </w:rPr>
      </w:pPr>
    </w:p>
    <w:p w14:paraId="6D305448" w14:textId="77777777" w:rsidR="000A5A91" w:rsidRPr="0081538E" w:rsidRDefault="000A5A91" w:rsidP="00CD42DB">
      <w:pPr>
        <w:jc w:val="center"/>
        <w:rPr>
          <w:rFonts w:ascii="Verdana" w:hAnsi="Verdana"/>
          <w:b/>
          <w:bCs/>
          <w:sz w:val="20"/>
        </w:rPr>
      </w:pPr>
      <w:r w:rsidRPr="0081538E">
        <w:rPr>
          <w:rFonts w:ascii="Verdana" w:hAnsi="Verdana"/>
          <w:b/>
          <w:bCs/>
          <w:sz w:val="20"/>
        </w:rPr>
        <w:t>Článek 3</w:t>
      </w:r>
    </w:p>
    <w:p w14:paraId="721E48D0" w14:textId="77777777" w:rsidR="00EB6EC1" w:rsidRPr="0081538E" w:rsidRDefault="000A5A91" w:rsidP="005416C0">
      <w:pPr>
        <w:spacing w:after="60"/>
        <w:jc w:val="center"/>
        <w:rPr>
          <w:rFonts w:ascii="Verdana" w:hAnsi="Verdana"/>
          <w:b/>
          <w:bCs/>
          <w:sz w:val="20"/>
        </w:rPr>
      </w:pPr>
      <w:r w:rsidRPr="0081538E">
        <w:rPr>
          <w:rFonts w:ascii="Verdana" w:hAnsi="Verdana"/>
          <w:b/>
          <w:bCs/>
          <w:sz w:val="20"/>
        </w:rPr>
        <w:t>Dodací podmínky</w:t>
      </w:r>
    </w:p>
    <w:p w14:paraId="0EDC3ABE" w14:textId="46FBEB39"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Místem dodání Zařízení a provedení všech souvisejících činností dle této Smlouvy je sídlo Kupujícího</w:t>
      </w:r>
      <w:r w:rsidRPr="0081538E">
        <w:rPr>
          <w:rFonts w:ascii="Verdana" w:hAnsi="Verdana" w:cs="Arial"/>
          <w:sz w:val="20"/>
        </w:rPr>
        <w:t xml:space="preserve"> na</w:t>
      </w:r>
      <w:r w:rsidRPr="0081538E">
        <w:rPr>
          <w:rFonts w:ascii="Verdana" w:hAnsi="Verdana"/>
          <w:sz w:val="20"/>
        </w:rPr>
        <w:t> adrese</w:t>
      </w:r>
      <w:r w:rsidR="007813A3" w:rsidRPr="0081538E">
        <w:rPr>
          <w:rFonts w:ascii="Verdana" w:hAnsi="Verdana"/>
          <w:sz w:val="20"/>
        </w:rPr>
        <w:t>: Hvězdárna a planetárium v Hradci Králové</w:t>
      </w:r>
      <w:r w:rsidRPr="0081538E">
        <w:rPr>
          <w:rFonts w:ascii="Verdana" w:hAnsi="Verdana"/>
          <w:sz w:val="20"/>
        </w:rPr>
        <w:t xml:space="preserve">, </w:t>
      </w:r>
      <w:r w:rsidR="007813A3" w:rsidRPr="0081538E">
        <w:rPr>
          <w:rFonts w:ascii="Verdana" w:hAnsi="Verdana"/>
          <w:sz w:val="20"/>
        </w:rPr>
        <w:t>Zámeček 456/30, Třebeš, 500 08 Hradec Králové</w:t>
      </w:r>
      <w:r w:rsidR="008D6CA5">
        <w:rPr>
          <w:rFonts w:ascii="Verdana" w:hAnsi="Verdana"/>
          <w:sz w:val="20"/>
        </w:rPr>
        <w:t xml:space="preserve"> – objekt pozorovacího domku</w:t>
      </w:r>
      <w:r w:rsidR="007813A3" w:rsidRPr="0081538E" w:rsidDel="007813A3">
        <w:rPr>
          <w:rFonts w:ascii="Verdana" w:hAnsi="Verdana"/>
          <w:sz w:val="20"/>
        </w:rPr>
        <w:t xml:space="preserve"> </w:t>
      </w:r>
      <w:r w:rsidRPr="0081538E">
        <w:rPr>
          <w:rFonts w:ascii="Verdana" w:hAnsi="Verdana"/>
          <w:sz w:val="20"/>
        </w:rPr>
        <w:t>(dále jen „</w:t>
      </w:r>
      <w:r w:rsidRPr="0081538E">
        <w:rPr>
          <w:rFonts w:ascii="Verdana" w:hAnsi="Verdana"/>
          <w:b/>
          <w:sz w:val="20"/>
        </w:rPr>
        <w:t>místo dodání</w:t>
      </w:r>
      <w:r w:rsidRPr="0081538E">
        <w:rPr>
          <w:rFonts w:ascii="Verdana" w:hAnsi="Verdana"/>
          <w:sz w:val="20"/>
        </w:rPr>
        <w:t>“). Vlastnické právo k Zařízení a nebezpečí škody na Zařízení přechází z Prodávajícího na Kupujícího</w:t>
      </w:r>
      <w:r w:rsidR="00692A9A" w:rsidRPr="0081538E">
        <w:rPr>
          <w:rFonts w:ascii="Verdana" w:hAnsi="Verdana"/>
          <w:sz w:val="20"/>
        </w:rPr>
        <w:t>, resp. zřizovatele Kupujícího,</w:t>
      </w:r>
      <w:r w:rsidRPr="0081538E">
        <w:rPr>
          <w:rFonts w:ascii="Verdana" w:hAnsi="Verdana"/>
          <w:sz w:val="20"/>
        </w:rPr>
        <w:t xml:space="preserve"> okamžikem předání a převzetí Zařízení dle této Smlouvy v místě dodání. </w:t>
      </w:r>
    </w:p>
    <w:p w14:paraId="31C64325" w14:textId="77777777" w:rsidR="00E27218" w:rsidRPr="0081538E" w:rsidRDefault="00E27218" w:rsidP="003A746E">
      <w:pPr>
        <w:jc w:val="both"/>
        <w:rPr>
          <w:rFonts w:ascii="Verdana" w:hAnsi="Verdana"/>
          <w:sz w:val="20"/>
        </w:rPr>
      </w:pPr>
    </w:p>
    <w:p w14:paraId="1E0ABE28" w14:textId="77777777"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 xml:space="preserve">Prodávající se zavazuje dodat Zařízení </w:t>
      </w:r>
      <w:r w:rsidR="00692A9A" w:rsidRPr="0081538E">
        <w:rPr>
          <w:rFonts w:ascii="Verdana" w:hAnsi="Verdana"/>
          <w:sz w:val="20"/>
        </w:rPr>
        <w:t xml:space="preserve">Kupujícímu </w:t>
      </w:r>
      <w:r w:rsidR="00ED486F">
        <w:rPr>
          <w:rFonts w:ascii="Verdana" w:hAnsi="Verdana"/>
          <w:sz w:val="20"/>
        </w:rPr>
        <w:t xml:space="preserve">včetně provedení všech souvisejících činností </w:t>
      </w:r>
      <w:r w:rsidRPr="0081538E">
        <w:rPr>
          <w:rFonts w:ascii="Verdana" w:hAnsi="Verdana"/>
          <w:sz w:val="20"/>
        </w:rPr>
        <w:t xml:space="preserve">nejpozději do </w:t>
      </w:r>
      <w:r w:rsidR="00DF4458" w:rsidRPr="0081538E">
        <w:rPr>
          <w:rFonts w:ascii="Verdana" w:hAnsi="Verdana"/>
          <w:b/>
          <w:bCs/>
          <w:sz w:val="20"/>
        </w:rPr>
        <w:t>24</w:t>
      </w:r>
      <w:r w:rsidRPr="0081538E">
        <w:rPr>
          <w:rFonts w:ascii="Verdana" w:hAnsi="Verdana"/>
          <w:b/>
          <w:bCs/>
          <w:sz w:val="20"/>
        </w:rPr>
        <w:t xml:space="preserve"> měsíců</w:t>
      </w:r>
      <w:r w:rsidRPr="0081538E">
        <w:rPr>
          <w:rFonts w:ascii="Verdana" w:hAnsi="Verdana"/>
          <w:sz w:val="20"/>
        </w:rPr>
        <w:t xml:space="preserve"> ode dne účinnosti této Smlouvy. Prodávající se zavazuje Kupujícího o konkrétním termínu a času dodání a</w:t>
      </w:r>
      <w:r w:rsidR="00ED486F">
        <w:rPr>
          <w:rFonts w:ascii="Verdana" w:hAnsi="Verdana"/>
          <w:sz w:val="20"/>
        </w:rPr>
        <w:t xml:space="preserve"> provedení</w:t>
      </w:r>
      <w:r w:rsidRPr="0081538E">
        <w:rPr>
          <w:rFonts w:ascii="Verdana" w:hAnsi="Verdana"/>
          <w:sz w:val="20"/>
        </w:rPr>
        <w:t xml:space="preserve"> instalace Zařízení</w:t>
      </w:r>
      <w:r w:rsidR="00692A9A" w:rsidRPr="0081538E">
        <w:rPr>
          <w:rFonts w:ascii="Verdana" w:hAnsi="Verdana"/>
          <w:sz w:val="20"/>
        </w:rPr>
        <w:t xml:space="preserve"> a jeho jednotlivých částí</w:t>
      </w:r>
      <w:r w:rsidRPr="0081538E">
        <w:rPr>
          <w:rFonts w:ascii="Verdana" w:hAnsi="Verdana"/>
          <w:sz w:val="20"/>
        </w:rPr>
        <w:t xml:space="preserve"> informovat</w:t>
      </w:r>
      <w:r w:rsidR="00692A9A" w:rsidRPr="0081538E">
        <w:rPr>
          <w:rFonts w:ascii="Verdana" w:hAnsi="Verdana"/>
          <w:sz w:val="20"/>
        </w:rPr>
        <w:t xml:space="preserve"> vždy</w:t>
      </w:r>
      <w:r w:rsidRPr="0081538E">
        <w:rPr>
          <w:rFonts w:ascii="Verdana" w:hAnsi="Verdana"/>
          <w:sz w:val="20"/>
        </w:rPr>
        <w:t xml:space="preserve"> alespoň </w:t>
      </w:r>
      <w:r w:rsidR="00DF4458" w:rsidRPr="0081538E">
        <w:rPr>
          <w:rFonts w:ascii="Verdana" w:hAnsi="Verdana"/>
          <w:sz w:val="20"/>
        </w:rPr>
        <w:t>3</w:t>
      </w:r>
      <w:r w:rsidR="00692A9A" w:rsidRPr="0081538E">
        <w:rPr>
          <w:rFonts w:ascii="Verdana" w:hAnsi="Verdana"/>
          <w:sz w:val="20"/>
        </w:rPr>
        <w:t xml:space="preserve"> pracovní</w:t>
      </w:r>
      <w:r w:rsidRPr="0081538E">
        <w:rPr>
          <w:rFonts w:ascii="Verdana" w:hAnsi="Verdana"/>
          <w:sz w:val="20"/>
        </w:rPr>
        <w:t xml:space="preserve"> dny předem.</w:t>
      </w:r>
    </w:p>
    <w:p w14:paraId="1D2DC499" w14:textId="77777777" w:rsidR="00E27218" w:rsidRPr="0081538E" w:rsidRDefault="00E27218" w:rsidP="003A746E">
      <w:pPr>
        <w:jc w:val="both"/>
        <w:rPr>
          <w:rFonts w:ascii="Verdana" w:hAnsi="Verdana"/>
          <w:sz w:val="20"/>
        </w:rPr>
      </w:pPr>
    </w:p>
    <w:p w14:paraId="7FDBE0AB" w14:textId="77777777"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 xml:space="preserve">O předání a převzetí Zařízení </w:t>
      </w:r>
      <w:r w:rsidR="00ED486F">
        <w:rPr>
          <w:rFonts w:ascii="Verdana" w:hAnsi="Verdana"/>
          <w:sz w:val="20"/>
        </w:rPr>
        <w:t xml:space="preserve">včetně provedení všech souvisejících činností </w:t>
      </w:r>
      <w:r w:rsidRPr="0081538E">
        <w:rPr>
          <w:rFonts w:ascii="Verdana" w:hAnsi="Verdana"/>
          <w:sz w:val="20"/>
        </w:rPr>
        <w:t xml:space="preserve">se smluvní strany zavazují sepsat písemný předávací protokol. Prodávající splní svoji povinnost dodat Zařízení protokolárním předáním bezvadného a plně funkčního Zařízení </w:t>
      </w:r>
      <w:r w:rsidRPr="0081538E">
        <w:rPr>
          <w:rFonts w:ascii="Verdana" w:hAnsi="Verdana"/>
          <w:sz w:val="20"/>
        </w:rPr>
        <w:lastRenderedPageBreak/>
        <w:t xml:space="preserve">včetně dokladů dle této Smlouvy, </w:t>
      </w:r>
      <w:r w:rsidRPr="0081538E">
        <w:rPr>
          <w:rFonts w:ascii="Verdana" w:hAnsi="Verdana" w:cs="Arial"/>
          <w:sz w:val="20"/>
        </w:rPr>
        <w:t>po jeho nainstalování (montáži) a uvedení do provozu v místě dodání</w:t>
      </w:r>
      <w:r w:rsidRPr="0081538E">
        <w:rPr>
          <w:rFonts w:ascii="Verdana" w:hAnsi="Verdana"/>
          <w:sz w:val="20"/>
        </w:rPr>
        <w:t xml:space="preserve">. </w:t>
      </w:r>
    </w:p>
    <w:p w14:paraId="3146FE14" w14:textId="77777777" w:rsidR="00E27218" w:rsidRPr="0081538E" w:rsidRDefault="00E27218" w:rsidP="003A746E">
      <w:pPr>
        <w:pStyle w:val="Odstavecseseznamem"/>
        <w:ind w:left="0"/>
        <w:jc w:val="both"/>
        <w:rPr>
          <w:rFonts w:ascii="Verdana" w:hAnsi="Verdana"/>
          <w:sz w:val="20"/>
        </w:rPr>
      </w:pPr>
    </w:p>
    <w:p w14:paraId="0B8E05C8" w14:textId="6FA8CB5D" w:rsidR="00E27218" w:rsidRPr="0081538E" w:rsidRDefault="00E27218" w:rsidP="00692A9A">
      <w:pPr>
        <w:jc w:val="both"/>
        <w:rPr>
          <w:rFonts w:ascii="Verdana" w:hAnsi="Verdana"/>
          <w:sz w:val="20"/>
        </w:rPr>
      </w:pPr>
      <w:r w:rsidRPr="0081538E">
        <w:rPr>
          <w:rFonts w:ascii="Verdana" w:hAnsi="Verdana"/>
          <w:sz w:val="20"/>
        </w:rPr>
        <w:t xml:space="preserve">Smluvní strany se dohodly na tom, že po předání a převzetí Zařízení bude uskutečněn zkušební provoz v délce minimálně </w:t>
      </w:r>
      <w:r w:rsidR="00DF4458" w:rsidRPr="0081538E">
        <w:rPr>
          <w:rFonts w:ascii="Verdana" w:hAnsi="Verdana"/>
          <w:b/>
          <w:bCs/>
          <w:sz w:val="20"/>
        </w:rPr>
        <w:t>2</w:t>
      </w:r>
      <w:r w:rsidRPr="0081538E">
        <w:rPr>
          <w:rFonts w:ascii="Verdana" w:hAnsi="Verdana"/>
          <w:b/>
          <w:bCs/>
          <w:sz w:val="20"/>
        </w:rPr>
        <w:t xml:space="preserve"> měsíců</w:t>
      </w:r>
      <w:r w:rsidRPr="0081538E">
        <w:rPr>
          <w:rFonts w:ascii="Verdana" w:hAnsi="Verdana"/>
          <w:sz w:val="20"/>
        </w:rPr>
        <w:t xml:space="preserve">. V rámci zkušebního provozu bude zjišťována funkčnost Zařízení a kompatibilita Zařízení se stávajícím zařízením Kupujícího. </w:t>
      </w:r>
      <w:r w:rsidRPr="0081538E">
        <w:rPr>
          <w:rFonts w:ascii="Verdana" w:hAnsi="Verdana" w:cs="Verdana"/>
          <w:sz w:val="20"/>
        </w:rPr>
        <w:t xml:space="preserve">Pokud v rámci zkušebního provozu budou zjištěny funkční nedostatky zavazuje se je Prodávající odstranit v termínu sjednaném s Kupujícím, jinak nejpozději do </w:t>
      </w:r>
      <w:r w:rsidR="008D6CA5">
        <w:rPr>
          <w:rFonts w:ascii="Verdana" w:hAnsi="Verdana" w:cs="Verdana"/>
          <w:sz w:val="20"/>
        </w:rPr>
        <w:t>3</w:t>
      </w:r>
      <w:r w:rsidR="00DF4458" w:rsidRPr="0081538E">
        <w:rPr>
          <w:rFonts w:ascii="Verdana" w:hAnsi="Verdana" w:cs="Verdana"/>
          <w:sz w:val="20"/>
        </w:rPr>
        <w:t>0</w:t>
      </w:r>
      <w:r w:rsidRPr="0081538E">
        <w:rPr>
          <w:rFonts w:ascii="Verdana" w:hAnsi="Verdana" w:cs="Verdana"/>
          <w:sz w:val="20"/>
        </w:rPr>
        <w:t xml:space="preserve"> dnů ode dne jejich oznámení Kupujícím.</w:t>
      </w:r>
    </w:p>
    <w:p w14:paraId="62808C31" w14:textId="77777777" w:rsidR="00E27218" w:rsidRPr="0081538E" w:rsidRDefault="00E27218" w:rsidP="003A746E">
      <w:pPr>
        <w:jc w:val="both"/>
        <w:rPr>
          <w:rFonts w:ascii="Verdana" w:hAnsi="Verdana"/>
          <w:sz w:val="20"/>
        </w:rPr>
      </w:pPr>
    </w:p>
    <w:p w14:paraId="788F1907" w14:textId="634FA1FF"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Spolu se Zařízením je Prodávající povinen předat Kupujícímu veškeré doklady nezbytné k převzetí a užívání Zařízení a související doklady, zejména: záruční list, průkaz o ověření vlastností použitých výrobků ve smyslu zákona č. 22/1997 Sb., o technických požadavcích na výrobky v platném znění, a souvisejících předpisů (certifikáty, prohlášení o shodě, atesty, zkoušky apod.), dokumentaci skutečného provedení instalace Zařízení v místě dodání</w:t>
      </w:r>
      <w:r w:rsidR="00692A9A" w:rsidRPr="0081538E">
        <w:rPr>
          <w:rFonts w:ascii="Verdana" w:hAnsi="Verdana"/>
          <w:sz w:val="20"/>
        </w:rPr>
        <w:t>,</w:t>
      </w:r>
      <w:r w:rsidR="008D6CA5">
        <w:rPr>
          <w:rFonts w:ascii="Verdana" w:hAnsi="Verdana"/>
          <w:sz w:val="20"/>
        </w:rPr>
        <w:t xml:space="preserve"> doklady o provedení výchozích revizí instalovaných Zařízení umožňující jejich bezpečný provoz,</w:t>
      </w:r>
      <w:r w:rsidRPr="0081538E">
        <w:rPr>
          <w:rFonts w:ascii="Verdana" w:hAnsi="Verdana"/>
          <w:sz w:val="20"/>
        </w:rPr>
        <w:t xml:space="preserve"> apod. Pokud nebude splněna jakákoliv z podmínek uvedených v tomto odstavci, nebo Prodávající řádně neprovedl jakoukoli ze souvisejících činností dle této Smlouvy, Kupující není povinen Zařízení převzít. </w:t>
      </w:r>
    </w:p>
    <w:p w14:paraId="24C00A98" w14:textId="77777777" w:rsidR="00E27218" w:rsidRPr="0081538E" w:rsidRDefault="00E27218" w:rsidP="003A746E">
      <w:pPr>
        <w:jc w:val="both"/>
        <w:rPr>
          <w:rFonts w:ascii="Verdana" w:hAnsi="Verdana"/>
          <w:sz w:val="20"/>
        </w:rPr>
      </w:pPr>
    </w:p>
    <w:p w14:paraId="7663362B" w14:textId="77777777"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Prodávající je povinen upozornit Kupujícího na jakékoli vady Zařízení (včetně vad právních), které má Zařízení vč. souvisejících činností při předání Kupujícímu a o nichž Prodávající ví či musí vědět. Kupující je oprávněn</w:t>
      </w:r>
      <w:r w:rsidR="00405727" w:rsidRPr="0081538E">
        <w:rPr>
          <w:rFonts w:ascii="Verdana" w:hAnsi="Verdana"/>
          <w:sz w:val="20"/>
        </w:rPr>
        <w:t>,</w:t>
      </w:r>
      <w:r w:rsidRPr="0081538E">
        <w:rPr>
          <w:rFonts w:ascii="Verdana" w:hAnsi="Verdana"/>
          <w:sz w:val="20"/>
        </w:rPr>
        <w:t xml:space="preserve"> není však povinen</w:t>
      </w:r>
      <w:r w:rsidR="007D37A4" w:rsidRPr="0081538E">
        <w:rPr>
          <w:rFonts w:ascii="Verdana" w:hAnsi="Verdana"/>
          <w:sz w:val="20"/>
        </w:rPr>
        <w:t>,</w:t>
      </w:r>
      <w:r w:rsidRPr="0081538E">
        <w:rPr>
          <w:rFonts w:ascii="Verdana" w:hAnsi="Verdana"/>
          <w:sz w:val="20"/>
        </w:rPr>
        <w:t xml:space="preserve"> převzít Zařízení, pokud vykazuje jakékoliv vady, a to i takové, které samy o sobě ani ve spojení s jinými nebrání v jeho řádném a bezpečném užívání. Pokud se Kupující rozhodne převzít Zařízení s vadami, vady zjištěné při předání Zařízení </w:t>
      </w:r>
      <w:r w:rsidR="007D37A4" w:rsidRPr="0081538E">
        <w:rPr>
          <w:rFonts w:ascii="Verdana" w:hAnsi="Verdana"/>
          <w:sz w:val="20"/>
        </w:rPr>
        <w:t>zapíšou</w:t>
      </w:r>
      <w:r w:rsidRPr="0081538E">
        <w:rPr>
          <w:rFonts w:ascii="Verdana" w:hAnsi="Verdana"/>
          <w:sz w:val="20"/>
        </w:rPr>
        <w:t xml:space="preserve"> smluvní strany do předávacího protokolu. Pokud Kupující Zařízení odmítne převzít, v předávacím protokolu uvede, že Zařízení nepřejímá a specifikuje vady, pro které Zařízení nepřevzal. </w:t>
      </w:r>
    </w:p>
    <w:p w14:paraId="5721FE5D" w14:textId="77777777" w:rsidR="00E27218" w:rsidRPr="0081538E" w:rsidRDefault="00E27218" w:rsidP="003A746E">
      <w:pPr>
        <w:jc w:val="both"/>
        <w:rPr>
          <w:rFonts w:ascii="Verdana" w:hAnsi="Verdana"/>
          <w:sz w:val="20"/>
        </w:rPr>
      </w:pPr>
    </w:p>
    <w:p w14:paraId="4E28219B" w14:textId="5A8146B0"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 xml:space="preserve">Pokud Kupující převzal Zařízení s vadami, Prodávající je povinen zahájit odstraňování vad nejpozději do </w:t>
      </w:r>
      <w:r w:rsidR="00DF4458" w:rsidRPr="0081538E">
        <w:rPr>
          <w:rFonts w:ascii="Verdana" w:hAnsi="Verdana"/>
          <w:b/>
          <w:bCs/>
          <w:sz w:val="20"/>
        </w:rPr>
        <w:t>3</w:t>
      </w:r>
      <w:r w:rsidRPr="0081538E">
        <w:rPr>
          <w:rFonts w:ascii="Verdana" w:hAnsi="Verdana"/>
          <w:b/>
          <w:sz w:val="20"/>
        </w:rPr>
        <w:t xml:space="preserve"> dnů </w:t>
      </w:r>
      <w:r w:rsidRPr="0081538E">
        <w:rPr>
          <w:rFonts w:ascii="Verdana" w:hAnsi="Verdana"/>
          <w:sz w:val="20"/>
        </w:rPr>
        <w:t xml:space="preserve">od podpisu předávacího protokolu a odstranit je ve lhůtě sjednané v předávacím protokolu, a nebude-li v něm lhůta sjednána, ve lhůtě do </w:t>
      </w:r>
      <w:r w:rsidR="008D6CA5">
        <w:rPr>
          <w:rFonts w:ascii="Verdana" w:hAnsi="Verdana"/>
          <w:b/>
          <w:bCs/>
          <w:sz w:val="20"/>
        </w:rPr>
        <w:t>30</w:t>
      </w:r>
      <w:r w:rsidRPr="0081538E">
        <w:rPr>
          <w:rFonts w:ascii="Verdana" w:hAnsi="Verdana"/>
          <w:b/>
          <w:sz w:val="20"/>
        </w:rPr>
        <w:t xml:space="preserve"> dnů</w:t>
      </w:r>
      <w:r w:rsidRPr="0081538E">
        <w:rPr>
          <w:rFonts w:ascii="Verdana" w:hAnsi="Verdana"/>
          <w:sz w:val="20"/>
        </w:rPr>
        <w:t xml:space="preserve"> od podpisu předávacího protokolu. </w:t>
      </w:r>
    </w:p>
    <w:p w14:paraId="749E1FC1" w14:textId="77777777" w:rsidR="00E27218" w:rsidRPr="0081538E" w:rsidRDefault="00E27218" w:rsidP="003A746E">
      <w:pPr>
        <w:jc w:val="both"/>
        <w:rPr>
          <w:rFonts w:ascii="Verdana" w:hAnsi="Verdana"/>
          <w:sz w:val="20"/>
        </w:rPr>
      </w:pPr>
    </w:p>
    <w:p w14:paraId="71353741" w14:textId="77777777" w:rsidR="00E27218" w:rsidRPr="0081538E" w:rsidRDefault="00E27218" w:rsidP="003A746E">
      <w:pPr>
        <w:numPr>
          <w:ilvl w:val="0"/>
          <w:numId w:val="5"/>
        </w:numPr>
        <w:ind w:left="0" w:firstLine="0"/>
        <w:jc w:val="both"/>
        <w:rPr>
          <w:rFonts w:ascii="Verdana" w:hAnsi="Verdana"/>
          <w:sz w:val="20"/>
        </w:rPr>
      </w:pPr>
      <w:r w:rsidRPr="0081538E">
        <w:rPr>
          <w:rFonts w:ascii="Verdana" w:hAnsi="Verdana"/>
          <w:sz w:val="20"/>
        </w:rPr>
        <w:t>Po odstranění vad, pro které odmítl Kupující Zařízení převzít nebo se kterými bylo Zařízení převzato, se opakuje přejímací řízení dle podmínek stanovených výše v tomto článku Smlouvy v nezbytně nutném rozsahu, když povinnost Prodávajícího dodat Zařízení je v takovém případě splněna až po odstranění poslední vady. Převzetím Zařízení s vadami nebo odmítnutím převzetí Zařízení s vadami ze strany Kupujícího nejsou dotčeny jeho nároky vzniklé v souvislosti s vadným plněním a z odpovědnosti Prodávajícího za újmu (škodu).</w:t>
      </w:r>
    </w:p>
    <w:p w14:paraId="2195BA77" w14:textId="77777777" w:rsidR="00E27218" w:rsidRPr="0081538E" w:rsidRDefault="00E27218" w:rsidP="003A746E">
      <w:pPr>
        <w:jc w:val="both"/>
        <w:rPr>
          <w:rFonts w:ascii="Verdana" w:hAnsi="Verdana"/>
          <w:sz w:val="20"/>
        </w:rPr>
      </w:pPr>
    </w:p>
    <w:p w14:paraId="081F38D5" w14:textId="77777777" w:rsidR="00E27218" w:rsidRPr="00FB3EED" w:rsidRDefault="00E27218" w:rsidP="003A746E">
      <w:pPr>
        <w:numPr>
          <w:ilvl w:val="0"/>
          <w:numId w:val="5"/>
        </w:numPr>
        <w:ind w:left="0" w:firstLine="0"/>
        <w:jc w:val="both"/>
        <w:rPr>
          <w:rFonts w:ascii="Verdana" w:hAnsi="Verdana"/>
          <w:sz w:val="20"/>
        </w:rPr>
      </w:pPr>
      <w:r w:rsidRPr="00C0490E">
        <w:rPr>
          <w:rFonts w:ascii="Verdana" w:hAnsi="Verdana" w:cs="Arial"/>
          <w:sz w:val="20"/>
        </w:rPr>
        <w:t xml:space="preserve">Kupující se zavazuje, že poskytne Prodávajícímu součinnost potřebnou k řádnému a včasnému odevzdání Zařízení dle této Smlouvy, uvedení do provozu včetně </w:t>
      </w:r>
      <w:r w:rsidR="00405727" w:rsidRPr="00C0490E">
        <w:rPr>
          <w:rFonts w:ascii="Verdana" w:hAnsi="Verdana"/>
          <w:sz w:val="20"/>
        </w:rPr>
        <w:t>sestavení, instalace a funkční</w:t>
      </w:r>
      <w:r w:rsidR="001C7D3F" w:rsidRPr="00C0490E">
        <w:rPr>
          <w:rFonts w:ascii="Verdana" w:hAnsi="Verdana"/>
          <w:sz w:val="20"/>
        </w:rPr>
        <w:t>ho</w:t>
      </w:r>
      <w:r w:rsidR="00405727" w:rsidRPr="00C0490E">
        <w:rPr>
          <w:rFonts w:ascii="Verdana" w:hAnsi="Verdana"/>
          <w:sz w:val="20"/>
        </w:rPr>
        <w:t xml:space="preserve"> napojení na infrastrukturu </w:t>
      </w:r>
      <w:r w:rsidR="00CF3402" w:rsidRPr="00C0490E">
        <w:rPr>
          <w:rFonts w:ascii="Verdana" w:hAnsi="Verdana"/>
          <w:sz w:val="20"/>
        </w:rPr>
        <w:t>Kupujícího</w:t>
      </w:r>
      <w:r w:rsidR="00405727" w:rsidRPr="00C0490E">
        <w:rPr>
          <w:rFonts w:ascii="Verdana" w:hAnsi="Verdana"/>
          <w:sz w:val="20"/>
        </w:rPr>
        <w:t xml:space="preserve"> v místě </w:t>
      </w:r>
      <w:r w:rsidR="00ED486F" w:rsidRPr="00C0490E">
        <w:rPr>
          <w:rFonts w:ascii="Verdana" w:hAnsi="Verdana"/>
          <w:sz w:val="20"/>
        </w:rPr>
        <w:t>dodání</w:t>
      </w:r>
      <w:r w:rsidR="00405727" w:rsidRPr="00C0490E">
        <w:rPr>
          <w:rFonts w:ascii="Verdana" w:hAnsi="Verdana"/>
          <w:sz w:val="20"/>
        </w:rPr>
        <w:t xml:space="preserve">, provedení veškerých potřebných seřízení, kalibrací a dalších souvisejících prací </w:t>
      </w:r>
      <w:r w:rsidRPr="00C0490E">
        <w:rPr>
          <w:rFonts w:ascii="Verdana" w:hAnsi="Verdana" w:cs="Arial"/>
          <w:sz w:val="20"/>
        </w:rPr>
        <w:t>a předvedení funkčnosti Zařízení. Součinností Kupujícího se rozumí přístup zaměstnanců, popř.</w:t>
      </w:r>
      <w:r w:rsidR="00ED486F" w:rsidRPr="00C0490E">
        <w:rPr>
          <w:rFonts w:ascii="Verdana" w:hAnsi="Verdana" w:cs="Arial"/>
          <w:sz w:val="20"/>
        </w:rPr>
        <w:t> pod</w:t>
      </w:r>
      <w:r w:rsidRPr="00C0490E">
        <w:rPr>
          <w:rFonts w:ascii="Verdana" w:hAnsi="Verdana" w:cs="Arial"/>
          <w:sz w:val="20"/>
        </w:rPr>
        <w:t>dodavatelů, Prodávajícího v dohodnutém termínu do místa dodání a udělení pokynů k instalaci (montáži)</w:t>
      </w:r>
      <w:r w:rsidR="00041967" w:rsidRPr="00C0490E">
        <w:rPr>
          <w:rFonts w:ascii="Verdana" w:hAnsi="Verdana" w:cs="Arial"/>
          <w:sz w:val="20"/>
        </w:rPr>
        <w:t xml:space="preserve"> a </w:t>
      </w:r>
      <w:r w:rsidRPr="00C0490E">
        <w:rPr>
          <w:rFonts w:ascii="Verdana" w:hAnsi="Verdana" w:cs="Arial"/>
          <w:sz w:val="20"/>
        </w:rPr>
        <w:t>konfiguraci Zařízení.</w:t>
      </w:r>
    </w:p>
    <w:p w14:paraId="30D3EF70" w14:textId="77777777" w:rsidR="00E27218" w:rsidRPr="0081538E" w:rsidRDefault="00E27218" w:rsidP="003A746E">
      <w:pPr>
        <w:pStyle w:val="Odstavecseseznamem"/>
        <w:ind w:left="0"/>
        <w:jc w:val="both"/>
        <w:rPr>
          <w:rFonts w:ascii="Verdana" w:hAnsi="Verdana" w:cs="Arial"/>
          <w:sz w:val="20"/>
        </w:rPr>
      </w:pPr>
    </w:p>
    <w:p w14:paraId="4D956E08" w14:textId="77777777" w:rsidR="00E27218" w:rsidRPr="0081538E" w:rsidRDefault="00E27218" w:rsidP="003A746E">
      <w:pPr>
        <w:pStyle w:val="Odstavecseseznamem"/>
        <w:ind w:left="0"/>
        <w:rPr>
          <w:rFonts w:ascii="Verdana" w:hAnsi="Verdana" w:cs="Arial"/>
          <w:b/>
          <w:sz w:val="20"/>
        </w:rPr>
      </w:pPr>
    </w:p>
    <w:p w14:paraId="78AB1AA5" w14:textId="77777777" w:rsidR="00E27218" w:rsidRPr="0081538E" w:rsidRDefault="00E27218" w:rsidP="003A746E">
      <w:pPr>
        <w:pStyle w:val="Odstavecseseznamem"/>
        <w:ind w:left="0"/>
        <w:jc w:val="center"/>
        <w:rPr>
          <w:rFonts w:ascii="Verdana" w:hAnsi="Verdana" w:cs="Arial"/>
          <w:b/>
          <w:sz w:val="20"/>
        </w:rPr>
      </w:pPr>
      <w:r w:rsidRPr="0081538E">
        <w:rPr>
          <w:rFonts w:ascii="Verdana" w:hAnsi="Verdana" w:cs="Arial"/>
          <w:b/>
          <w:sz w:val="20"/>
        </w:rPr>
        <w:t>Článek 4</w:t>
      </w:r>
    </w:p>
    <w:p w14:paraId="572A21CD" w14:textId="77777777" w:rsidR="00036CBE" w:rsidRPr="0081538E" w:rsidRDefault="00E27218" w:rsidP="005416C0">
      <w:pPr>
        <w:pStyle w:val="Odstavecseseznamem"/>
        <w:spacing w:after="60"/>
        <w:ind w:left="0"/>
        <w:contextualSpacing w:val="0"/>
        <w:jc w:val="center"/>
        <w:rPr>
          <w:rFonts w:ascii="Verdana" w:hAnsi="Verdana" w:cs="Arial"/>
          <w:b/>
          <w:sz w:val="20"/>
        </w:rPr>
      </w:pPr>
      <w:r w:rsidRPr="0081538E">
        <w:rPr>
          <w:rFonts w:ascii="Verdana" w:hAnsi="Verdana" w:cs="Arial"/>
          <w:b/>
          <w:sz w:val="20"/>
        </w:rPr>
        <w:t>Další ujednání</w:t>
      </w:r>
    </w:p>
    <w:p w14:paraId="065FAB0A"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cs="Arial"/>
          <w:sz w:val="20"/>
          <w:lang w:eastAsia="en-US"/>
        </w:rPr>
        <w:t>Prodávající se zavazuje při plnění této Smlouvy dodržovat veškeré interní předpisy Kupujícího, jakož i podmínky pro pohyb v místě dodání, se kterými bude Kupujícím předem seznámen.</w:t>
      </w:r>
    </w:p>
    <w:p w14:paraId="1F3151E3" w14:textId="77777777" w:rsidR="00E27218" w:rsidRPr="0081538E" w:rsidRDefault="00E27218" w:rsidP="003A746E">
      <w:pPr>
        <w:pStyle w:val="Odstavecseseznamem"/>
        <w:ind w:left="0"/>
        <w:jc w:val="both"/>
        <w:rPr>
          <w:rFonts w:ascii="Verdana" w:hAnsi="Verdana"/>
          <w:sz w:val="20"/>
        </w:rPr>
      </w:pPr>
    </w:p>
    <w:p w14:paraId="421F2E3B"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cs="Verdana"/>
          <w:sz w:val="20"/>
        </w:rPr>
        <w:lastRenderedPageBreak/>
        <w:t xml:space="preserve">Prodávající se zavazuje sdělit Kupujícímu veškeré skutečnosti, které by mohly ovlivnit či změnit pokyny či zájmy Kupujícího, a to bez zbytečného odkladu poté, co se o nich dozvěděl. </w:t>
      </w:r>
      <w:r w:rsidRPr="0081538E">
        <w:rPr>
          <w:rFonts w:ascii="Verdana" w:hAnsi="Verdana"/>
          <w:sz w:val="20"/>
        </w:rPr>
        <w:t>Prodávající se rovněž zavazuje informovat Kupujícího o všech okolnostech majících vliv na dodání Zařízení</w:t>
      </w:r>
      <w:r w:rsidR="00041967">
        <w:rPr>
          <w:rFonts w:ascii="Verdana" w:hAnsi="Verdana"/>
          <w:sz w:val="20"/>
        </w:rPr>
        <w:t xml:space="preserve"> a provedení všech souvisejících činností</w:t>
      </w:r>
      <w:r w:rsidRPr="0081538E">
        <w:rPr>
          <w:rFonts w:ascii="Verdana" w:hAnsi="Verdana"/>
          <w:sz w:val="20"/>
        </w:rPr>
        <w:t>.</w:t>
      </w:r>
    </w:p>
    <w:p w14:paraId="413D7330" w14:textId="77777777" w:rsidR="00E27218" w:rsidRPr="0081538E" w:rsidRDefault="00E27218" w:rsidP="003A746E">
      <w:pPr>
        <w:pStyle w:val="Odstavecseseznamem"/>
        <w:ind w:left="0"/>
        <w:jc w:val="both"/>
        <w:rPr>
          <w:rFonts w:ascii="Verdana" w:hAnsi="Verdana"/>
          <w:sz w:val="20"/>
        </w:rPr>
      </w:pPr>
    </w:p>
    <w:p w14:paraId="6D78C589"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sz w:val="20"/>
        </w:rPr>
        <w:t xml:space="preserve">Pokud bude Prodávající své povinnosti dle této Smlouvy plnit prostřednictvím třetích osob – </w:t>
      </w:r>
      <w:r w:rsidR="00041967">
        <w:rPr>
          <w:rFonts w:ascii="Verdana" w:hAnsi="Verdana"/>
          <w:sz w:val="20"/>
        </w:rPr>
        <w:t>pod</w:t>
      </w:r>
      <w:r w:rsidRPr="0081538E">
        <w:rPr>
          <w:rFonts w:ascii="Verdana" w:hAnsi="Verdana"/>
          <w:sz w:val="20"/>
        </w:rPr>
        <w:t xml:space="preserve">dodavatelů, tak za porušení povinností ze strany </w:t>
      </w:r>
      <w:r w:rsidR="00041967">
        <w:rPr>
          <w:rFonts w:ascii="Verdana" w:hAnsi="Verdana"/>
          <w:sz w:val="20"/>
        </w:rPr>
        <w:t>pod</w:t>
      </w:r>
      <w:r w:rsidRPr="0081538E">
        <w:rPr>
          <w:rFonts w:ascii="Verdana" w:hAnsi="Verdana"/>
          <w:sz w:val="20"/>
        </w:rPr>
        <w:t>dodavatelů nebo jimi způsobenou újmu (škodu) odpovídá Prodávající stejně, jako by je způsobil sám.</w:t>
      </w:r>
    </w:p>
    <w:p w14:paraId="4D3F1573" w14:textId="77777777" w:rsidR="00E27218" w:rsidRPr="0081538E" w:rsidRDefault="00E27218" w:rsidP="003A746E">
      <w:pPr>
        <w:pStyle w:val="Odstavecseseznamem"/>
        <w:ind w:left="0"/>
        <w:jc w:val="both"/>
        <w:rPr>
          <w:rFonts w:ascii="Verdana" w:hAnsi="Verdana"/>
          <w:sz w:val="20"/>
        </w:rPr>
      </w:pPr>
    </w:p>
    <w:p w14:paraId="0826C036"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color w:val="000000"/>
          <w:sz w:val="20"/>
        </w:rPr>
        <w:t>Kupující a jím pověřené osoby jsou oprávněni kontrolovat průběh provádění instalace Zařízení.</w:t>
      </w:r>
      <w:r w:rsidRPr="0081538E">
        <w:rPr>
          <w:rFonts w:ascii="Verdana" w:hAnsi="Verdana"/>
          <w:sz w:val="20"/>
        </w:rPr>
        <w:t xml:space="preserve"> </w:t>
      </w:r>
      <w:r w:rsidRPr="0081538E">
        <w:rPr>
          <w:rFonts w:ascii="Verdana" w:hAnsi="Verdana"/>
          <w:color w:val="000000"/>
          <w:sz w:val="20"/>
        </w:rPr>
        <w:t>Zjistí-li Kupující či jím pověřená osoba, že Prodávající provádí instalaci Zařízení nekvalifikovanými pracovníky, v rozporu se svými povinnostmi nebo že nedodržuje příslušná ustanovení této Smlouvy, je Kupující či jím oprávněná osoba oprávněn požadovat, aby Prodávající vykázal nekvalifikované pracovníky, odstranil vady vzniklé nekvalifikovaným a/nebo vadným prováděním instalace Zařízení</w:t>
      </w:r>
      <w:r w:rsidRPr="0081538E">
        <w:rPr>
          <w:rFonts w:ascii="Verdana" w:hAnsi="Verdana"/>
          <w:sz w:val="20"/>
        </w:rPr>
        <w:t xml:space="preserve"> </w:t>
      </w:r>
      <w:r w:rsidRPr="0081538E">
        <w:rPr>
          <w:rFonts w:ascii="Verdana" w:hAnsi="Verdana"/>
          <w:color w:val="000000"/>
          <w:sz w:val="20"/>
        </w:rPr>
        <w:t>a činnosti dle této Smlouvy prováděl řádným způsobem. Prodávající je v takovém případě povinen postupovat dle pokynů Kupujícího či jím pověřené osoby.</w:t>
      </w:r>
    </w:p>
    <w:p w14:paraId="51A88C84" w14:textId="77777777" w:rsidR="00E27218" w:rsidRPr="0081538E" w:rsidRDefault="00E27218" w:rsidP="003A746E">
      <w:pPr>
        <w:pStyle w:val="Odstavecseseznamem"/>
        <w:ind w:left="0"/>
        <w:jc w:val="both"/>
        <w:rPr>
          <w:rFonts w:ascii="Verdana" w:hAnsi="Verdana"/>
          <w:sz w:val="20"/>
        </w:rPr>
      </w:pPr>
    </w:p>
    <w:p w14:paraId="4A2386EF"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noProof/>
          <w:sz w:val="20"/>
        </w:rPr>
        <w:t xml:space="preserve">Kupující je oprávněn dát Prodávajícímu pokyn k dočasnému zastavení provádění instalace (montáže) Zařízení, a to i opakovaně. O dobu dočasného zastavení dle předchozí věty se automaticky prodlužují doposud neuplynulé termíny. Prodávající nemá vůči Kupujícímu nárok na úhradu vzniklých vícenákladů ani újem v souvislosti s dočasným zastavením provádění instalace (montáže) Zařízení. </w:t>
      </w:r>
    </w:p>
    <w:p w14:paraId="4FFC56A4" w14:textId="77777777" w:rsidR="00E27218" w:rsidRPr="0081538E" w:rsidRDefault="00E27218" w:rsidP="003A746E">
      <w:pPr>
        <w:pStyle w:val="Odstavecseseznamem"/>
        <w:ind w:left="0"/>
        <w:jc w:val="both"/>
        <w:rPr>
          <w:rFonts w:ascii="Verdana" w:hAnsi="Verdana"/>
          <w:sz w:val="20"/>
        </w:rPr>
      </w:pPr>
    </w:p>
    <w:p w14:paraId="1E94A6EC"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sz w:val="20"/>
        </w:rPr>
        <w:t xml:space="preserve">Prodávající se zavazuje na své náklady odvézt z místa dodání veškeré odpady vzniklé v souvislosti s jeho plněním, obaly a balící materiál, v nichž bylo Zařízení zabaleno a zajistit jejich likvidaci v souladu s platnými právními předpisy. </w:t>
      </w:r>
    </w:p>
    <w:p w14:paraId="47D4814D" w14:textId="77777777" w:rsidR="00E27218" w:rsidRPr="0081538E" w:rsidRDefault="00E27218" w:rsidP="003A746E">
      <w:pPr>
        <w:pStyle w:val="Odstavecseseznamem"/>
        <w:ind w:left="0"/>
        <w:jc w:val="both"/>
        <w:rPr>
          <w:rFonts w:ascii="Verdana" w:hAnsi="Verdana"/>
          <w:sz w:val="20"/>
        </w:rPr>
      </w:pPr>
    </w:p>
    <w:p w14:paraId="3E715172"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bookmarkStart w:id="1" w:name="_Hlk207630711"/>
      <w:r w:rsidRPr="0081538E">
        <w:rPr>
          <w:rFonts w:ascii="Verdana" w:hAnsi="Verdana"/>
          <w:sz w:val="20"/>
        </w:rPr>
        <w:t xml:space="preserve">Prodávající je povinen mít sjednané pojištění proti veškerým újmám, které může způsobit Kupujícímu či třetím osobám v souvislosti s prováděním činností dle této Smlouvy, a to minimálně na pojistné plnění ve výši odpovídající výši </w:t>
      </w:r>
      <w:r w:rsidR="004F3E6E" w:rsidRPr="0081538E">
        <w:rPr>
          <w:rFonts w:ascii="Verdana" w:hAnsi="Verdana"/>
          <w:sz w:val="20"/>
        </w:rPr>
        <w:t xml:space="preserve">celkové </w:t>
      </w:r>
      <w:r w:rsidRPr="0081538E">
        <w:rPr>
          <w:rFonts w:ascii="Verdana" w:hAnsi="Verdana"/>
          <w:sz w:val="20"/>
        </w:rPr>
        <w:t xml:space="preserve">kupní ceny vč. DPH dle této Smlouvy na jednu pojistnou událost. Toto pojištění je povinen Prodávající udržovat v platnosti po celou dobu </w:t>
      </w:r>
      <w:r w:rsidR="00041967">
        <w:rPr>
          <w:rFonts w:ascii="Verdana" w:hAnsi="Verdana"/>
          <w:sz w:val="20"/>
        </w:rPr>
        <w:t>trvání závazků vyplývajících z</w:t>
      </w:r>
      <w:r w:rsidRPr="0081538E">
        <w:rPr>
          <w:rFonts w:ascii="Verdana" w:hAnsi="Verdana"/>
          <w:sz w:val="20"/>
        </w:rPr>
        <w:t xml:space="preserve"> této Smlouvy a řádně a včas hradit pojistné. Prodávající je povinen na výzvu Kupujícího prokázat do 10 dnů ode dne obdržení výzvy splnění skutečností podle tohoto odstavce, tj. předložit Kupujícímu k nahlédnutí stejnopis platné pojistné smlouvy nebo potvrzení pojišťovny ne starší 7 dnů o trvání pojištění. Bez ohledu na splnění povinnosti podle tohoto odstavce nese Prodávající všechna rizika za újmy vzniklé při </w:t>
      </w:r>
      <w:r w:rsidR="00041967">
        <w:rPr>
          <w:rFonts w:ascii="Verdana" w:hAnsi="Verdana"/>
          <w:sz w:val="20"/>
        </w:rPr>
        <w:t>dodání Zařízení a provedení všech souvisejících činností</w:t>
      </w:r>
      <w:r w:rsidRPr="0081538E">
        <w:rPr>
          <w:rFonts w:ascii="Verdana" w:hAnsi="Verdana"/>
          <w:sz w:val="20"/>
        </w:rPr>
        <w:t xml:space="preserve"> dle této Smlouvy.</w:t>
      </w:r>
    </w:p>
    <w:bookmarkEnd w:id="1"/>
    <w:p w14:paraId="1C4E6087" w14:textId="77777777" w:rsidR="00E27218" w:rsidRPr="0081538E" w:rsidRDefault="00E27218" w:rsidP="003A746E">
      <w:pPr>
        <w:pStyle w:val="Odstavecseseznamem"/>
        <w:ind w:left="0"/>
        <w:jc w:val="both"/>
        <w:rPr>
          <w:rFonts w:ascii="Verdana" w:hAnsi="Verdana"/>
          <w:sz w:val="20"/>
        </w:rPr>
      </w:pPr>
    </w:p>
    <w:p w14:paraId="05D9D3EB" w14:textId="77777777" w:rsidR="00E27218" w:rsidRPr="0081538E" w:rsidRDefault="00E27218" w:rsidP="003A746E">
      <w:pPr>
        <w:pStyle w:val="Odstavecseseznamem"/>
        <w:numPr>
          <w:ilvl w:val="0"/>
          <w:numId w:val="14"/>
        </w:numPr>
        <w:overflowPunct/>
        <w:autoSpaceDE/>
        <w:autoSpaceDN/>
        <w:adjustRightInd/>
        <w:ind w:left="0" w:firstLine="0"/>
        <w:contextualSpacing w:val="0"/>
        <w:jc w:val="both"/>
        <w:textAlignment w:val="auto"/>
        <w:rPr>
          <w:rFonts w:ascii="Verdana" w:hAnsi="Verdana"/>
          <w:sz w:val="20"/>
        </w:rPr>
      </w:pPr>
      <w:r w:rsidRPr="0081538E">
        <w:rPr>
          <w:rFonts w:ascii="Verdana" w:hAnsi="Verdana"/>
          <w:sz w:val="20"/>
        </w:rPr>
        <w:t>Prodávající odpovídá v případě porušení svých povinností za veškeré újmy vzniklé Kupujícímu, a to vč. újmy nemajetkové, a je povinen je Kupujícímu nahradit.</w:t>
      </w:r>
    </w:p>
    <w:p w14:paraId="10A38CAE" w14:textId="77777777" w:rsidR="00E27218" w:rsidRPr="0081538E" w:rsidRDefault="00E27218" w:rsidP="003A746E">
      <w:pPr>
        <w:rPr>
          <w:rFonts w:ascii="Verdana" w:hAnsi="Verdana"/>
          <w:b/>
          <w:sz w:val="20"/>
        </w:rPr>
      </w:pPr>
    </w:p>
    <w:p w14:paraId="6D58AC6D" w14:textId="77777777" w:rsidR="00E27218" w:rsidRPr="0081538E" w:rsidRDefault="00E27218" w:rsidP="003A746E">
      <w:pPr>
        <w:rPr>
          <w:rFonts w:ascii="Verdana" w:hAnsi="Verdana"/>
          <w:b/>
          <w:sz w:val="20"/>
        </w:rPr>
      </w:pPr>
    </w:p>
    <w:p w14:paraId="7DDBBACB" w14:textId="77777777" w:rsidR="00E27218" w:rsidRPr="0081538E" w:rsidRDefault="00E27218" w:rsidP="003A746E">
      <w:pPr>
        <w:jc w:val="center"/>
        <w:rPr>
          <w:rFonts w:ascii="Verdana" w:hAnsi="Verdana"/>
          <w:sz w:val="20"/>
        </w:rPr>
      </w:pPr>
      <w:r w:rsidRPr="0081538E">
        <w:rPr>
          <w:rFonts w:ascii="Verdana" w:hAnsi="Verdana"/>
          <w:b/>
          <w:sz w:val="20"/>
        </w:rPr>
        <w:t>Článek 5</w:t>
      </w:r>
    </w:p>
    <w:p w14:paraId="7199FED8" w14:textId="77777777" w:rsidR="002F6F41" w:rsidRPr="0081538E" w:rsidRDefault="00D5098F" w:rsidP="005416C0">
      <w:pPr>
        <w:spacing w:after="60"/>
        <w:jc w:val="center"/>
        <w:rPr>
          <w:rFonts w:ascii="Verdana" w:hAnsi="Verdana"/>
          <w:b/>
          <w:bCs/>
          <w:sz w:val="20"/>
        </w:rPr>
      </w:pPr>
      <w:r w:rsidRPr="0081538E">
        <w:rPr>
          <w:rFonts w:ascii="Verdana" w:hAnsi="Verdana"/>
          <w:b/>
          <w:bCs/>
          <w:sz w:val="20"/>
        </w:rPr>
        <w:t>Kupní cena, platební podmínky</w:t>
      </w:r>
    </w:p>
    <w:p w14:paraId="3BD2A379" w14:textId="77777777" w:rsidR="00E27218" w:rsidRPr="0081538E" w:rsidRDefault="00E27218" w:rsidP="003A746E">
      <w:pPr>
        <w:numPr>
          <w:ilvl w:val="0"/>
          <w:numId w:val="6"/>
        </w:numPr>
        <w:overflowPunct/>
        <w:autoSpaceDE/>
        <w:autoSpaceDN/>
        <w:adjustRightInd/>
        <w:ind w:left="0" w:firstLine="0"/>
        <w:jc w:val="both"/>
        <w:textAlignment w:val="auto"/>
        <w:rPr>
          <w:rFonts w:ascii="Verdana" w:hAnsi="Verdana"/>
          <w:sz w:val="20"/>
        </w:rPr>
      </w:pPr>
      <w:r w:rsidRPr="0081538E">
        <w:rPr>
          <w:rFonts w:ascii="Verdana" w:hAnsi="Verdana" w:cs="Arial"/>
          <w:sz w:val="20"/>
        </w:rPr>
        <w:t>Smluvní strany si za dodávku Zařízení včetně provedení všech souvisejících činností, v rozsahu, způsobem a za podmínek v této Smlouvě uvedených sjednávají celkovou kupní cenu ve výši</w:t>
      </w:r>
      <w:r w:rsidR="00F025B2" w:rsidRPr="0081538E">
        <w:rPr>
          <w:rFonts w:ascii="Verdana" w:hAnsi="Verdana"/>
          <w:sz w:val="20"/>
        </w:rPr>
        <w:t>:</w:t>
      </w:r>
    </w:p>
    <w:p w14:paraId="1AD62E4E" w14:textId="77777777" w:rsidR="00E27218" w:rsidRPr="0081538E" w:rsidRDefault="00E27218" w:rsidP="003A746E">
      <w:pPr>
        <w:overflowPunct/>
        <w:autoSpaceDE/>
        <w:autoSpaceDN/>
        <w:adjustRightInd/>
        <w:jc w:val="both"/>
        <w:textAlignment w:val="auto"/>
        <w:rPr>
          <w:rFonts w:ascii="Verdana" w:hAnsi="Verdana"/>
          <w:sz w:val="20"/>
        </w:rPr>
      </w:pPr>
    </w:p>
    <w:p w14:paraId="25BB158B" w14:textId="77777777" w:rsidR="00E27218" w:rsidRPr="0081538E" w:rsidRDefault="004F3E6E" w:rsidP="003A746E">
      <w:pPr>
        <w:pStyle w:val="Odstavec"/>
        <w:tabs>
          <w:tab w:val="num" w:pos="502"/>
        </w:tabs>
        <w:ind w:firstLine="0"/>
        <w:rPr>
          <w:rFonts w:ascii="Verdana" w:hAnsi="Verdana"/>
          <w:b/>
          <w:sz w:val="20"/>
        </w:rPr>
      </w:pPr>
      <w:r w:rsidRPr="0081538E">
        <w:rPr>
          <w:rFonts w:ascii="Verdana" w:hAnsi="Verdana"/>
          <w:b/>
          <w:sz w:val="20"/>
        </w:rPr>
        <w:t>Celková k</w:t>
      </w:r>
      <w:r w:rsidR="00E27218" w:rsidRPr="0081538E">
        <w:rPr>
          <w:rFonts w:ascii="Verdana" w:hAnsi="Verdana"/>
          <w:b/>
          <w:sz w:val="20"/>
        </w:rPr>
        <w:t>upní cena bez DPH:</w:t>
      </w:r>
      <w:r w:rsidR="00E27218" w:rsidRPr="0081538E">
        <w:rPr>
          <w:rFonts w:ascii="Verdana" w:hAnsi="Verdana"/>
          <w:b/>
          <w:sz w:val="20"/>
        </w:rPr>
        <w:tab/>
      </w:r>
      <w:r w:rsidR="00E27218" w:rsidRPr="0081538E">
        <w:rPr>
          <w:rFonts w:ascii="Verdana" w:hAnsi="Verdana"/>
          <w:b/>
          <w:sz w:val="20"/>
        </w:rPr>
        <w:tab/>
      </w:r>
      <w:permStart w:id="1360402274" w:edGrp="everyone"/>
      <w:r w:rsidR="0018530A" w:rsidRPr="0081538E">
        <w:rPr>
          <w:rFonts w:ascii="Verdana" w:hAnsi="Verdana"/>
          <w:b/>
          <w:sz w:val="20"/>
          <w:highlight w:val="yellow"/>
        </w:rPr>
        <w:fldChar w:fldCharType="begin">
          <w:ffData>
            <w:name w:val="Text75"/>
            <w:enabled/>
            <w:calcOnExit w:val="0"/>
            <w:textInput>
              <w:default w:val="[Doplní dodavatel]"/>
            </w:textInput>
          </w:ffData>
        </w:fldChar>
      </w:r>
      <w:r w:rsidR="00E27218" w:rsidRPr="0081538E">
        <w:rPr>
          <w:rFonts w:ascii="Verdana" w:hAnsi="Verdana"/>
          <w:b/>
          <w:sz w:val="20"/>
          <w:highlight w:val="yellow"/>
        </w:rPr>
        <w:instrText xml:space="preserve"> FORMTEXT </w:instrText>
      </w:r>
      <w:r w:rsidR="0018530A" w:rsidRPr="0081538E">
        <w:rPr>
          <w:rFonts w:ascii="Verdana" w:hAnsi="Verdana"/>
          <w:b/>
          <w:sz w:val="20"/>
          <w:highlight w:val="yellow"/>
        </w:rPr>
      </w:r>
      <w:r w:rsidR="0018530A" w:rsidRPr="0081538E">
        <w:rPr>
          <w:rFonts w:ascii="Verdana" w:hAnsi="Verdana"/>
          <w:b/>
          <w:sz w:val="20"/>
          <w:highlight w:val="yellow"/>
        </w:rPr>
        <w:fldChar w:fldCharType="separate"/>
      </w:r>
      <w:r w:rsidR="00E27218" w:rsidRPr="0081538E">
        <w:rPr>
          <w:rFonts w:ascii="Verdana" w:hAnsi="Verdana"/>
          <w:b/>
          <w:sz w:val="20"/>
          <w:highlight w:val="yellow"/>
        </w:rPr>
        <w:t>[Doplní dodavatel]</w:t>
      </w:r>
      <w:r w:rsidR="0018530A" w:rsidRPr="0081538E">
        <w:rPr>
          <w:rFonts w:ascii="Verdana" w:hAnsi="Verdana"/>
          <w:b/>
          <w:sz w:val="20"/>
          <w:highlight w:val="yellow"/>
        </w:rPr>
        <w:fldChar w:fldCharType="end"/>
      </w:r>
      <w:permEnd w:id="1360402274"/>
    </w:p>
    <w:p w14:paraId="1536399C" w14:textId="77777777" w:rsidR="00E27218" w:rsidRPr="0081538E" w:rsidRDefault="00E27218" w:rsidP="003A746E">
      <w:pPr>
        <w:pStyle w:val="Odstavec"/>
        <w:tabs>
          <w:tab w:val="num" w:pos="502"/>
        </w:tabs>
        <w:ind w:firstLine="0"/>
        <w:rPr>
          <w:rFonts w:ascii="Verdana" w:hAnsi="Verdana"/>
          <w:sz w:val="20"/>
        </w:rPr>
      </w:pPr>
      <w:r w:rsidRPr="0081538E">
        <w:rPr>
          <w:rFonts w:ascii="Verdana" w:hAnsi="Verdana"/>
          <w:sz w:val="20"/>
        </w:rPr>
        <w:t>DPH:</w:t>
      </w:r>
      <w:r w:rsidRPr="0081538E">
        <w:rPr>
          <w:rFonts w:ascii="Verdana" w:hAnsi="Verdana"/>
          <w:sz w:val="20"/>
        </w:rPr>
        <w:tab/>
      </w:r>
      <w:r w:rsidRPr="0081538E">
        <w:rPr>
          <w:rFonts w:ascii="Verdana" w:hAnsi="Verdana"/>
          <w:sz w:val="20"/>
        </w:rPr>
        <w:tab/>
      </w:r>
      <w:r w:rsidRPr="0081538E">
        <w:rPr>
          <w:rFonts w:ascii="Verdana" w:hAnsi="Verdana"/>
          <w:sz w:val="20"/>
        </w:rPr>
        <w:tab/>
      </w:r>
      <w:r w:rsidRPr="0081538E">
        <w:rPr>
          <w:rFonts w:ascii="Verdana" w:hAnsi="Verdana"/>
          <w:sz w:val="20"/>
        </w:rPr>
        <w:tab/>
      </w:r>
      <w:r w:rsidRPr="0081538E">
        <w:rPr>
          <w:rFonts w:ascii="Verdana" w:hAnsi="Verdana"/>
          <w:sz w:val="20"/>
        </w:rPr>
        <w:tab/>
      </w:r>
      <w:r w:rsidR="005416C0" w:rsidRPr="0081538E">
        <w:rPr>
          <w:rFonts w:ascii="Verdana" w:hAnsi="Verdana"/>
          <w:sz w:val="20"/>
        </w:rPr>
        <w:tab/>
      </w:r>
      <w:permStart w:id="1080719009" w:edGrp="everyone"/>
      <w:r w:rsidR="0018530A" w:rsidRPr="0081538E">
        <w:rPr>
          <w:rFonts w:ascii="Verdana" w:hAnsi="Verdana"/>
          <w:sz w:val="20"/>
          <w:highlight w:val="yellow"/>
        </w:rPr>
        <w:fldChar w:fldCharType="begin">
          <w:ffData>
            <w:name w:val="Text75"/>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sz w:val="20"/>
          <w:highlight w:val="yellow"/>
        </w:rPr>
        <w:t>[Doplní dodavatel]</w:t>
      </w:r>
      <w:r w:rsidR="0018530A" w:rsidRPr="0081538E">
        <w:rPr>
          <w:rFonts w:ascii="Verdana" w:hAnsi="Verdana"/>
          <w:sz w:val="20"/>
          <w:highlight w:val="yellow"/>
        </w:rPr>
        <w:fldChar w:fldCharType="end"/>
      </w:r>
      <w:permEnd w:id="1080719009"/>
    </w:p>
    <w:p w14:paraId="5C4CCD6B" w14:textId="77777777" w:rsidR="00E27218" w:rsidRPr="0081538E" w:rsidRDefault="00E27218" w:rsidP="003A746E">
      <w:pPr>
        <w:pStyle w:val="Odstavec"/>
        <w:tabs>
          <w:tab w:val="num" w:pos="502"/>
        </w:tabs>
        <w:ind w:firstLine="0"/>
        <w:rPr>
          <w:rFonts w:ascii="Verdana" w:hAnsi="Verdana" w:cs="Verdana"/>
          <w:b/>
          <w:sz w:val="20"/>
        </w:rPr>
      </w:pPr>
      <w:r w:rsidRPr="0081538E">
        <w:rPr>
          <w:rFonts w:ascii="Verdana" w:hAnsi="Verdana"/>
          <w:b/>
          <w:sz w:val="20"/>
        </w:rPr>
        <w:t>Celková kupní cena vč. DPH:</w:t>
      </w:r>
      <w:r w:rsidRPr="0081538E">
        <w:rPr>
          <w:rFonts w:ascii="Verdana" w:hAnsi="Verdana"/>
          <w:b/>
          <w:sz w:val="20"/>
        </w:rPr>
        <w:tab/>
      </w:r>
      <w:r w:rsidR="005416C0" w:rsidRPr="0081538E">
        <w:rPr>
          <w:rFonts w:ascii="Verdana" w:hAnsi="Verdana"/>
          <w:b/>
          <w:sz w:val="20"/>
        </w:rPr>
        <w:tab/>
      </w:r>
      <w:permStart w:id="525667705" w:edGrp="everyone"/>
      <w:r w:rsidR="0018530A" w:rsidRPr="0081538E">
        <w:rPr>
          <w:rFonts w:ascii="Verdana" w:hAnsi="Verdana"/>
          <w:b/>
          <w:sz w:val="20"/>
          <w:highlight w:val="yellow"/>
        </w:rPr>
        <w:fldChar w:fldCharType="begin">
          <w:ffData>
            <w:name w:val="Text75"/>
            <w:enabled/>
            <w:calcOnExit w:val="0"/>
            <w:textInput>
              <w:default w:val="[Doplní dodavatel]"/>
            </w:textInput>
          </w:ffData>
        </w:fldChar>
      </w:r>
      <w:r w:rsidRPr="0081538E">
        <w:rPr>
          <w:rFonts w:ascii="Verdana" w:hAnsi="Verdana"/>
          <w:b/>
          <w:sz w:val="20"/>
          <w:highlight w:val="yellow"/>
        </w:rPr>
        <w:instrText xml:space="preserve"> FORMTEXT </w:instrText>
      </w:r>
      <w:r w:rsidR="0018530A" w:rsidRPr="0081538E">
        <w:rPr>
          <w:rFonts w:ascii="Verdana" w:hAnsi="Verdana"/>
          <w:b/>
          <w:sz w:val="20"/>
          <w:highlight w:val="yellow"/>
        </w:rPr>
      </w:r>
      <w:r w:rsidR="0018530A" w:rsidRPr="0081538E">
        <w:rPr>
          <w:rFonts w:ascii="Verdana" w:hAnsi="Verdana"/>
          <w:b/>
          <w:sz w:val="20"/>
          <w:highlight w:val="yellow"/>
        </w:rPr>
        <w:fldChar w:fldCharType="separate"/>
      </w:r>
      <w:r w:rsidRPr="0081538E">
        <w:rPr>
          <w:rFonts w:ascii="Verdana" w:hAnsi="Verdana"/>
          <w:b/>
          <w:sz w:val="20"/>
          <w:highlight w:val="yellow"/>
        </w:rPr>
        <w:t>[Doplní dodavatel]</w:t>
      </w:r>
      <w:r w:rsidR="0018530A" w:rsidRPr="0081538E">
        <w:rPr>
          <w:rFonts w:ascii="Verdana" w:hAnsi="Verdana"/>
          <w:b/>
          <w:sz w:val="20"/>
          <w:highlight w:val="yellow"/>
        </w:rPr>
        <w:fldChar w:fldCharType="end"/>
      </w:r>
      <w:permEnd w:id="525667705"/>
    </w:p>
    <w:p w14:paraId="0971611C" w14:textId="77777777" w:rsidR="00E27218" w:rsidRPr="0081538E" w:rsidRDefault="00E27218" w:rsidP="003A746E">
      <w:pPr>
        <w:pStyle w:val="Odstavecseseznamem"/>
        <w:ind w:left="502"/>
        <w:jc w:val="both"/>
        <w:rPr>
          <w:rFonts w:ascii="Verdana" w:hAnsi="Verdana" w:cs="Verdana"/>
          <w:sz w:val="20"/>
        </w:rPr>
      </w:pPr>
    </w:p>
    <w:p w14:paraId="5DA71D7A" w14:textId="0A4E108A" w:rsidR="00E27218" w:rsidRPr="0081538E" w:rsidRDefault="00E27218" w:rsidP="003A746E">
      <w:pPr>
        <w:overflowPunct/>
        <w:autoSpaceDE/>
        <w:autoSpaceDN/>
        <w:adjustRightInd/>
        <w:jc w:val="both"/>
        <w:textAlignment w:val="auto"/>
        <w:rPr>
          <w:rFonts w:ascii="Verdana" w:hAnsi="Verdana"/>
          <w:sz w:val="20"/>
        </w:rPr>
      </w:pPr>
      <w:r w:rsidRPr="0081538E">
        <w:rPr>
          <w:rFonts w:ascii="Verdana" w:hAnsi="Verdana"/>
          <w:sz w:val="20"/>
        </w:rPr>
        <w:t>Výše DPH bude stanovena dle platných právních předpisů. Bližší specifikace kupní ceny Zařízení včetně uvedení jednotkových cen je uvedena v </w:t>
      </w:r>
      <w:r w:rsidRPr="0081538E">
        <w:rPr>
          <w:rFonts w:ascii="Verdana" w:hAnsi="Verdana"/>
          <w:b/>
          <w:sz w:val="20"/>
        </w:rPr>
        <w:t>příloze č. 1</w:t>
      </w:r>
      <w:r w:rsidRPr="0081538E">
        <w:rPr>
          <w:rFonts w:ascii="Verdana" w:hAnsi="Verdana"/>
          <w:sz w:val="20"/>
        </w:rPr>
        <w:t xml:space="preserve"> této Smlouvy. Jednotkové kupní ceny v </w:t>
      </w:r>
      <w:r w:rsidRPr="0081538E">
        <w:rPr>
          <w:rFonts w:ascii="Verdana" w:hAnsi="Verdana"/>
          <w:b/>
          <w:sz w:val="20"/>
        </w:rPr>
        <w:t>příloze č. 1</w:t>
      </w:r>
      <w:r w:rsidRPr="0081538E">
        <w:rPr>
          <w:rFonts w:ascii="Verdana" w:hAnsi="Verdana"/>
          <w:sz w:val="20"/>
        </w:rPr>
        <w:t xml:space="preserve"> této Smlouvy jsou pevné</w:t>
      </w:r>
      <w:r w:rsidR="008935E4">
        <w:rPr>
          <w:rFonts w:ascii="Verdana" w:hAnsi="Verdana"/>
          <w:sz w:val="20"/>
        </w:rPr>
        <w:t xml:space="preserve"> a</w:t>
      </w:r>
      <w:r w:rsidRPr="0081538E">
        <w:rPr>
          <w:rFonts w:ascii="Verdana" w:hAnsi="Verdana"/>
          <w:sz w:val="20"/>
        </w:rPr>
        <w:t xml:space="preserve"> v měně Kč.</w:t>
      </w:r>
    </w:p>
    <w:p w14:paraId="6F22B4E6" w14:textId="77777777" w:rsidR="00E27218" w:rsidRPr="0081538E" w:rsidRDefault="00E27218" w:rsidP="003A746E">
      <w:pPr>
        <w:overflowPunct/>
        <w:autoSpaceDE/>
        <w:autoSpaceDN/>
        <w:adjustRightInd/>
        <w:jc w:val="both"/>
        <w:textAlignment w:val="auto"/>
        <w:rPr>
          <w:rFonts w:ascii="Verdana" w:hAnsi="Verdana"/>
          <w:sz w:val="20"/>
        </w:rPr>
      </w:pPr>
    </w:p>
    <w:p w14:paraId="2182C4C2" w14:textId="77777777" w:rsidR="00E27218" w:rsidRPr="0081538E" w:rsidRDefault="00E27218" w:rsidP="003A746E">
      <w:pPr>
        <w:numPr>
          <w:ilvl w:val="0"/>
          <w:numId w:val="6"/>
        </w:numPr>
        <w:overflowPunct/>
        <w:autoSpaceDE/>
        <w:autoSpaceDN/>
        <w:adjustRightInd/>
        <w:ind w:left="0" w:firstLine="0"/>
        <w:jc w:val="both"/>
        <w:textAlignment w:val="auto"/>
        <w:rPr>
          <w:rFonts w:ascii="Verdana" w:hAnsi="Verdana"/>
          <w:sz w:val="20"/>
        </w:rPr>
      </w:pPr>
      <w:r w:rsidRPr="0081538E">
        <w:rPr>
          <w:rFonts w:ascii="Verdana" w:hAnsi="Verdana"/>
          <w:sz w:val="20"/>
        </w:rPr>
        <w:t xml:space="preserve">Výše uvedená kupní cena Zařízení je sjednávána jako konečná, nejvýše přípustná a nepřekročitelná, zahrnující veškeré činnosti, k nimž je Kupující dle této Smlouvy povinen, zejména dodání Zařízení do místa dodání vč. dopravy, </w:t>
      </w:r>
      <w:r w:rsidRPr="0081538E">
        <w:rPr>
          <w:rFonts w:ascii="Verdana" w:hAnsi="Verdana" w:cs="Arial"/>
          <w:sz w:val="20"/>
        </w:rPr>
        <w:t>instalace (montáž) Zařízení, plnění záručních podmínek</w:t>
      </w:r>
      <w:r w:rsidR="00041967">
        <w:rPr>
          <w:rFonts w:ascii="Verdana" w:hAnsi="Verdana" w:cs="Arial"/>
          <w:sz w:val="20"/>
        </w:rPr>
        <w:t>,</w:t>
      </w:r>
      <w:r w:rsidRPr="0081538E">
        <w:rPr>
          <w:rFonts w:ascii="Verdana" w:hAnsi="Verdana" w:cs="Arial"/>
          <w:sz w:val="20"/>
        </w:rPr>
        <w:t xml:space="preserve"> uvedení do provozu včetně konfigurace Zařízení</w:t>
      </w:r>
      <w:r w:rsidR="00041967">
        <w:rPr>
          <w:rFonts w:ascii="Verdana" w:hAnsi="Verdana" w:cs="Arial"/>
          <w:sz w:val="20"/>
        </w:rPr>
        <w:t xml:space="preserve"> a zaškolení osob určených Kupujícím</w:t>
      </w:r>
      <w:r w:rsidRPr="0081538E">
        <w:rPr>
          <w:rFonts w:ascii="Verdana" w:hAnsi="Verdana" w:cs="Arial"/>
          <w:sz w:val="20"/>
        </w:rPr>
        <w:t>.</w:t>
      </w:r>
      <w:r w:rsidRPr="0081538E">
        <w:rPr>
          <w:rFonts w:ascii="Verdana" w:hAnsi="Verdana"/>
          <w:sz w:val="20"/>
        </w:rPr>
        <w:t xml:space="preserve"> </w:t>
      </w:r>
    </w:p>
    <w:p w14:paraId="30C2FADA" w14:textId="77777777" w:rsidR="00E27218" w:rsidRPr="0081538E" w:rsidRDefault="00E27218" w:rsidP="003A746E">
      <w:pPr>
        <w:overflowPunct/>
        <w:autoSpaceDE/>
        <w:autoSpaceDN/>
        <w:adjustRightInd/>
        <w:jc w:val="both"/>
        <w:textAlignment w:val="auto"/>
        <w:rPr>
          <w:rFonts w:ascii="Verdana" w:hAnsi="Verdana"/>
          <w:sz w:val="20"/>
        </w:rPr>
      </w:pPr>
    </w:p>
    <w:p w14:paraId="431E55C3" w14:textId="77777777" w:rsidR="00041967" w:rsidRDefault="00041967" w:rsidP="003A746E">
      <w:pPr>
        <w:numPr>
          <w:ilvl w:val="0"/>
          <w:numId w:val="6"/>
        </w:numPr>
        <w:overflowPunct/>
        <w:autoSpaceDE/>
        <w:autoSpaceDN/>
        <w:adjustRightInd/>
        <w:ind w:left="0" w:firstLine="0"/>
        <w:jc w:val="both"/>
        <w:textAlignment w:val="auto"/>
        <w:rPr>
          <w:rFonts w:ascii="Verdana" w:hAnsi="Verdana"/>
          <w:sz w:val="20"/>
        </w:rPr>
      </w:pPr>
      <w:r>
        <w:rPr>
          <w:rFonts w:ascii="Verdana" w:hAnsi="Verdana"/>
          <w:sz w:val="20"/>
        </w:rPr>
        <w:t>Kupní cena bude uhrazena na základě zálohové faktury a konečné faktury.</w:t>
      </w:r>
    </w:p>
    <w:p w14:paraId="7DCCE823" w14:textId="77777777" w:rsidR="00041967" w:rsidRDefault="00041967" w:rsidP="00041967">
      <w:pPr>
        <w:pStyle w:val="Odstavecseseznamem"/>
        <w:rPr>
          <w:rFonts w:ascii="Verdana" w:hAnsi="Verdana"/>
          <w:sz w:val="20"/>
        </w:rPr>
      </w:pPr>
    </w:p>
    <w:p w14:paraId="38F27FCD" w14:textId="5DEA6A7C" w:rsidR="009E7597" w:rsidRPr="009E7597" w:rsidRDefault="00041967" w:rsidP="009E7597">
      <w:pPr>
        <w:pStyle w:val="Odstavecseseznamem"/>
        <w:numPr>
          <w:ilvl w:val="0"/>
          <w:numId w:val="35"/>
        </w:numPr>
        <w:overflowPunct/>
        <w:autoSpaceDE/>
        <w:autoSpaceDN/>
        <w:adjustRightInd/>
        <w:ind w:hanging="720"/>
        <w:jc w:val="both"/>
        <w:textAlignment w:val="auto"/>
        <w:rPr>
          <w:rFonts w:ascii="Verdana" w:hAnsi="Verdana"/>
          <w:sz w:val="20"/>
        </w:rPr>
      </w:pPr>
      <w:r w:rsidRPr="009E7597">
        <w:rPr>
          <w:rFonts w:ascii="Verdana" w:hAnsi="Verdana" w:cs="Arial"/>
          <w:sz w:val="20"/>
        </w:rPr>
        <w:t xml:space="preserve">Prodávající se zavazuje vystavit zálohovou fakturu na částku ve výši </w:t>
      </w:r>
      <w:r w:rsidRPr="009E7597">
        <w:rPr>
          <w:rFonts w:ascii="Verdana" w:hAnsi="Verdana"/>
          <w:b/>
          <w:sz w:val="20"/>
        </w:rPr>
        <w:t>50</w:t>
      </w:r>
      <w:r w:rsidRPr="009E7597">
        <w:rPr>
          <w:rFonts w:ascii="Verdana" w:hAnsi="Verdana" w:cs="Arial"/>
          <w:b/>
          <w:sz w:val="20"/>
        </w:rPr>
        <w:t xml:space="preserve"> % z celkové kupní ceny</w:t>
      </w:r>
      <w:r w:rsidR="00864EC1">
        <w:rPr>
          <w:rFonts w:ascii="Verdana" w:hAnsi="Verdana" w:cs="Arial"/>
          <w:b/>
          <w:sz w:val="20"/>
        </w:rPr>
        <w:t xml:space="preserve"> včetně DPH</w:t>
      </w:r>
      <w:r w:rsidRPr="009E7597">
        <w:rPr>
          <w:rFonts w:ascii="Verdana" w:hAnsi="Verdana" w:cs="Arial"/>
          <w:sz w:val="20"/>
        </w:rPr>
        <w:t xml:space="preserve">, </w:t>
      </w:r>
      <w:r w:rsidR="009E7597" w:rsidRPr="009E7597">
        <w:rPr>
          <w:rFonts w:ascii="Verdana" w:hAnsi="Verdana" w:cs="Arial"/>
          <w:sz w:val="20"/>
        </w:rPr>
        <w:t xml:space="preserve">a to </w:t>
      </w:r>
      <w:r w:rsidRPr="009E7597">
        <w:rPr>
          <w:rFonts w:ascii="Verdana" w:hAnsi="Verdana" w:cs="Arial"/>
          <w:sz w:val="20"/>
        </w:rPr>
        <w:t>bez zbytečného odkladu po</w:t>
      </w:r>
      <w:r w:rsidR="009E7597">
        <w:rPr>
          <w:rFonts w:ascii="Verdana" w:hAnsi="Verdana" w:cs="Arial"/>
          <w:sz w:val="20"/>
        </w:rPr>
        <w:t>té, co bude Kupujícímu předložena bankovní záruka dle článku 7 této Smlouvy. Zálohová faktura je splatná ve lhůtě 14 dnů ode dne jejího doručení Kupujícímu.</w:t>
      </w:r>
    </w:p>
    <w:p w14:paraId="4A1DA354" w14:textId="77777777" w:rsidR="009E7597" w:rsidRPr="009E7597" w:rsidRDefault="009E7597" w:rsidP="009E7597">
      <w:pPr>
        <w:pStyle w:val="Odstavecseseznamem"/>
        <w:overflowPunct/>
        <w:autoSpaceDE/>
        <w:autoSpaceDN/>
        <w:adjustRightInd/>
        <w:jc w:val="both"/>
        <w:textAlignment w:val="auto"/>
        <w:rPr>
          <w:rFonts w:ascii="Verdana" w:hAnsi="Verdana"/>
          <w:sz w:val="20"/>
        </w:rPr>
      </w:pPr>
    </w:p>
    <w:p w14:paraId="6E0FAEC5" w14:textId="16ECBB02" w:rsidR="009E7597" w:rsidRPr="009E7597" w:rsidRDefault="009E7597" w:rsidP="009E7597">
      <w:pPr>
        <w:pStyle w:val="Odstavecseseznamem"/>
        <w:numPr>
          <w:ilvl w:val="0"/>
          <w:numId w:val="35"/>
        </w:numPr>
        <w:overflowPunct/>
        <w:autoSpaceDE/>
        <w:autoSpaceDN/>
        <w:adjustRightInd/>
        <w:ind w:hanging="720"/>
        <w:jc w:val="both"/>
        <w:textAlignment w:val="auto"/>
        <w:rPr>
          <w:rFonts w:ascii="Verdana" w:hAnsi="Verdana"/>
          <w:sz w:val="20"/>
        </w:rPr>
      </w:pPr>
      <w:r w:rsidRPr="009E7597">
        <w:rPr>
          <w:rFonts w:ascii="Verdana" w:hAnsi="Verdana" w:cs="Verdana"/>
          <w:sz w:val="20"/>
        </w:rPr>
        <w:t xml:space="preserve">Konečná faktura bude </w:t>
      </w:r>
      <w:r>
        <w:rPr>
          <w:rFonts w:ascii="Verdana" w:hAnsi="Verdana" w:cs="Verdana"/>
          <w:sz w:val="20"/>
        </w:rPr>
        <w:t>Prodávajícím</w:t>
      </w:r>
      <w:r w:rsidRPr="009E7597">
        <w:rPr>
          <w:rFonts w:ascii="Verdana" w:hAnsi="Verdana" w:cs="Verdana"/>
          <w:sz w:val="20"/>
        </w:rPr>
        <w:t xml:space="preserve"> vystavena po předání a převzetí </w:t>
      </w:r>
      <w:r>
        <w:rPr>
          <w:rFonts w:ascii="Verdana" w:hAnsi="Verdana" w:cs="Verdana"/>
          <w:sz w:val="20"/>
        </w:rPr>
        <w:t>Zařízení</w:t>
      </w:r>
      <w:r w:rsidRPr="009E7597">
        <w:rPr>
          <w:rFonts w:ascii="Verdana" w:hAnsi="Verdana" w:cs="Verdana"/>
          <w:sz w:val="20"/>
        </w:rPr>
        <w:t xml:space="preserve"> a</w:t>
      </w:r>
      <w:r w:rsidR="008935E4">
        <w:rPr>
          <w:rFonts w:ascii="Verdana" w:hAnsi="Verdana" w:cs="Verdana"/>
          <w:sz w:val="20"/>
        </w:rPr>
        <w:t> </w:t>
      </w:r>
      <w:r w:rsidRPr="009E7597">
        <w:rPr>
          <w:rFonts w:ascii="Verdana" w:hAnsi="Verdana" w:cs="Verdana"/>
          <w:sz w:val="20"/>
        </w:rPr>
        <w:t xml:space="preserve">bude zaslána </w:t>
      </w:r>
      <w:r>
        <w:rPr>
          <w:rFonts w:ascii="Verdana" w:hAnsi="Verdana" w:cs="Verdana"/>
          <w:sz w:val="20"/>
        </w:rPr>
        <w:t>Kupujícímu</w:t>
      </w:r>
      <w:r w:rsidRPr="009E7597">
        <w:rPr>
          <w:rFonts w:ascii="Verdana" w:hAnsi="Verdana" w:cs="Verdana"/>
          <w:sz w:val="20"/>
        </w:rPr>
        <w:t xml:space="preserve"> nejpozději do 30 dnů od předání a převzetí </w:t>
      </w:r>
      <w:r>
        <w:rPr>
          <w:rFonts w:ascii="Verdana" w:hAnsi="Verdana" w:cs="Verdana"/>
          <w:sz w:val="20"/>
        </w:rPr>
        <w:t>Zařízení</w:t>
      </w:r>
      <w:r w:rsidRPr="009E7597">
        <w:rPr>
          <w:rFonts w:ascii="Verdana" w:hAnsi="Verdana" w:cs="Verdana"/>
          <w:sz w:val="20"/>
        </w:rPr>
        <w:t>. Konečnou</w:t>
      </w:r>
      <w:r w:rsidRPr="009E7597">
        <w:rPr>
          <w:rFonts w:ascii="Verdana" w:hAnsi="Verdana"/>
          <w:sz w:val="20"/>
        </w:rPr>
        <w:t xml:space="preserve"> fakturou bude zúčtována přijatá záloha a na jejím základě bude </w:t>
      </w:r>
      <w:r>
        <w:rPr>
          <w:rFonts w:ascii="Verdana" w:hAnsi="Verdana"/>
          <w:sz w:val="20"/>
        </w:rPr>
        <w:t>Kupujícím</w:t>
      </w:r>
      <w:r w:rsidRPr="009E7597">
        <w:rPr>
          <w:rFonts w:ascii="Verdana" w:hAnsi="Verdana"/>
          <w:sz w:val="20"/>
        </w:rPr>
        <w:t xml:space="preserve"> uhrazena </w:t>
      </w:r>
      <w:r>
        <w:rPr>
          <w:rFonts w:ascii="Verdana" w:hAnsi="Verdana"/>
          <w:sz w:val="20"/>
        </w:rPr>
        <w:t>kupní cena Zařízení</w:t>
      </w:r>
      <w:r w:rsidRPr="009E7597">
        <w:rPr>
          <w:rFonts w:ascii="Verdana" w:hAnsi="Verdana"/>
          <w:sz w:val="20"/>
        </w:rPr>
        <w:t xml:space="preserve"> ve zbývajícím rozsahu</w:t>
      </w:r>
      <w:r>
        <w:rPr>
          <w:rFonts w:ascii="Verdana" w:hAnsi="Verdana"/>
          <w:sz w:val="20"/>
        </w:rPr>
        <w:t xml:space="preserve">. </w:t>
      </w:r>
      <w:r>
        <w:rPr>
          <w:rFonts w:ascii="Verdana" w:hAnsi="Verdana" w:cs="Arial"/>
          <w:sz w:val="20"/>
        </w:rPr>
        <w:t>Konečná faktura je splatná ve lhůtě 30 dnů ode dne jejího doručení Kupujícímu.</w:t>
      </w:r>
    </w:p>
    <w:p w14:paraId="6AB0B2ED" w14:textId="77777777" w:rsidR="009E7597" w:rsidRPr="009E7597" w:rsidRDefault="009E7597" w:rsidP="009E7597">
      <w:pPr>
        <w:pStyle w:val="Odstavecseseznamem"/>
        <w:rPr>
          <w:rFonts w:ascii="Verdana" w:hAnsi="Verdana" w:cs="Arial"/>
          <w:sz w:val="20"/>
        </w:rPr>
      </w:pPr>
    </w:p>
    <w:p w14:paraId="17CD1594" w14:textId="77777777" w:rsidR="00E27218" w:rsidRPr="009E7597" w:rsidRDefault="00E27218" w:rsidP="009E7597">
      <w:pPr>
        <w:pStyle w:val="Odstavecseseznamem"/>
        <w:overflowPunct/>
        <w:autoSpaceDE/>
        <w:autoSpaceDN/>
        <w:adjustRightInd/>
        <w:jc w:val="both"/>
        <w:textAlignment w:val="auto"/>
        <w:rPr>
          <w:rFonts w:ascii="Verdana" w:hAnsi="Verdana"/>
          <w:sz w:val="20"/>
        </w:rPr>
      </w:pPr>
      <w:r w:rsidRPr="009E7597">
        <w:rPr>
          <w:rFonts w:ascii="Verdana" w:hAnsi="Verdana" w:cs="Arial"/>
          <w:sz w:val="20"/>
        </w:rPr>
        <w:t>Pro vyloučení pochybností smluvní strany výslovně sjednávají, že pokud bylo Zařízení Kupujícím převzato s vadami či nedodělky dle bodu 3.</w:t>
      </w:r>
      <w:r w:rsidR="009E7597">
        <w:rPr>
          <w:rFonts w:ascii="Verdana" w:hAnsi="Verdana" w:cs="Arial"/>
          <w:sz w:val="20"/>
        </w:rPr>
        <w:t>5</w:t>
      </w:r>
      <w:r w:rsidRPr="009E7597">
        <w:rPr>
          <w:rFonts w:ascii="Verdana" w:hAnsi="Verdana" w:cs="Arial"/>
          <w:sz w:val="20"/>
        </w:rPr>
        <w:t xml:space="preserve">. této Smlouvy, je Prodávající oprávněn vystavit </w:t>
      </w:r>
      <w:r w:rsidR="009E7597">
        <w:rPr>
          <w:rFonts w:ascii="Verdana" w:hAnsi="Verdana" w:cs="Arial"/>
          <w:sz w:val="20"/>
        </w:rPr>
        <w:t>konečnou fakturu</w:t>
      </w:r>
      <w:r w:rsidR="00DF7F7D" w:rsidRPr="009E7597">
        <w:rPr>
          <w:rFonts w:ascii="Verdana" w:hAnsi="Verdana" w:cs="Arial"/>
          <w:sz w:val="20"/>
        </w:rPr>
        <w:t xml:space="preserve"> </w:t>
      </w:r>
      <w:r w:rsidRPr="009E7597">
        <w:rPr>
          <w:rFonts w:ascii="Verdana" w:hAnsi="Verdana" w:cs="Arial"/>
          <w:sz w:val="20"/>
        </w:rPr>
        <w:t xml:space="preserve">teprve po odstranění poslední z vad či nedodělků. Podkladem pro </w:t>
      </w:r>
      <w:r w:rsidR="009E7597">
        <w:rPr>
          <w:rFonts w:ascii="Verdana" w:hAnsi="Verdana" w:cs="Arial"/>
          <w:sz w:val="20"/>
        </w:rPr>
        <w:t xml:space="preserve">vystavení konečné </w:t>
      </w:r>
      <w:r w:rsidRPr="009E7597">
        <w:rPr>
          <w:rFonts w:ascii="Verdana" w:hAnsi="Verdana" w:cs="Arial"/>
          <w:sz w:val="20"/>
        </w:rPr>
        <w:t>faktur</w:t>
      </w:r>
      <w:r w:rsidR="009E7597">
        <w:rPr>
          <w:rFonts w:ascii="Verdana" w:hAnsi="Verdana" w:cs="Arial"/>
          <w:sz w:val="20"/>
        </w:rPr>
        <w:t>y</w:t>
      </w:r>
      <w:r w:rsidRPr="009E7597">
        <w:rPr>
          <w:rFonts w:ascii="Verdana" w:hAnsi="Verdana" w:cs="Arial"/>
          <w:sz w:val="20"/>
        </w:rPr>
        <w:t xml:space="preserve"> je protokol o předání a převzetí bezvadného a plně funkčního Zařízení podepsaný Kupujícím.</w:t>
      </w:r>
    </w:p>
    <w:p w14:paraId="31C17C53" w14:textId="77777777" w:rsidR="00E27218" w:rsidRPr="0081538E" w:rsidRDefault="00E27218" w:rsidP="003A746E">
      <w:pPr>
        <w:overflowPunct/>
        <w:autoSpaceDE/>
        <w:autoSpaceDN/>
        <w:adjustRightInd/>
        <w:jc w:val="both"/>
        <w:textAlignment w:val="auto"/>
        <w:rPr>
          <w:rFonts w:ascii="Verdana" w:hAnsi="Verdana"/>
          <w:sz w:val="20"/>
        </w:rPr>
      </w:pPr>
    </w:p>
    <w:p w14:paraId="66CB4069" w14:textId="77777777" w:rsidR="009E7597" w:rsidRDefault="009E7597" w:rsidP="003A746E">
      <w:pPr>
        <w:numPr>
          <w:ilvl w:val="0"/>
          <w:numId w:val="6"/>
        </w:numPr>
        <w:overflowPunct/>
        <w:autoSpaceDE/>
        <w:autoSpaceDN/>
        <w:adjustRightInd/>
        <w:ind w:left="0" w:firstLine="0"/>
        <w:jc w:val="both"/>
        <w:textAlignment w:val="auto"/>
        <w:rPr>
          <w:rFonts w:ascii="Verdana" w:hAnsi="Verdana"/>
          <w:sz w:val="20"/>
        </w:rPr>
      </w:pPr>
      <w:r>
        <w:rPr>
          <w:rFonts w:ascii="Verdana" w:hAnsi="Verdana"/>
          <w:sz w:val="20"/>
        </w:rPr>
        <w:t xml:space="preserve">Úhradu fakturované částky se zavazuje Kupující provést na účet Prodávajícího a pod variabilním symbolem uvedeným na příslušné faktuře. Závazek Kupujícího je splněn dnem odepsání </w:t>
      </w:r>
      <w:r w:rsidR="00E37C71">
        <w:rPr>
          <w:rFonts w:ascii="Verdana" w:hAnsi="Verdana"/>
          <w:sz w:val="20"/>
        </w:rPr>
        <w:t>příslušné částky z účtu Kupujícího.</w:t>
      </w:r>
    </w:p>
    <w:p w14:paraId="1E72E832" w14:textId="77777777" w:rsidR="00E27218" w:rsidRPr="0081538E" w:rsidRDefault="00E27218" w:rsidP="003A746E">
      <w:pPr>
        <w:overflowPunct/>
        <w:autoSpaceDE/>
        <w:autoSpaceDN/>
        <w:adjustRightInd/>
        <w:jc w:val="both"/>
        <w:textAlignment w:val="auto"/>
        <w:rPr>
          <w:rFonts w:ascii="Verdana" w:hAnsi="Verdana"/>
          <w:sz w:val="20"/>
        </w:rPr>
      </w:pPr>
    </w:p>
    <w:p w14:paraId="394276CB" w14:textId="77777777" w:rsidR="00E27218" w:rsidRPr="0081538E" w:rsidRDefault="004F3E6E" w:rsidP="003A746E">
      <w:pPr>
        <w:numPr>
          <w:ilvl w:val="0"/>
          <w:numId w:val="6"/>
        </w:numPr>
        <w:overflowPunct/>
        <w:autoSpaceDE/>
        <w:autoSpaceDN/>
        <w:adjustRightInd/>
        <w:ind w:left="0" w:firstLine="0"/>
        <w:jc w:val="both"/>
        <w:textAlignment w:val="auto"/>
        <w:rPr>
          <w:rFonts w:ascii="Verdana" w:hAnsi="Verdana"/>
          <w:sz w:val="20"/>
        </w:rPr>
      </w:pPr>
      <w:r w:rsidRPr="0081538E">
        <w:rPr>
          <w:rFonts w:ascii="Verdana" w:hAnsi="Verdana" w:cs="Verdana"/>
          <w:sz w:val="20"/>
        </w:rPr>
        <w:t>Jakákoli f</w:t>
      </w:r>
      <w:r w:rsidR="00E27218" w:rsidRPr="0081538E">
        <w:rPr>
          <w:rFonts w:ascii="Verdana" w:hAnsi="Verdana" w:cs="Verdana"/>
          <w:sz w:val="20"/>
        </w:rPr>
        <w:t>aktura</w:t>
      </w:r>
      <w:r w:rsidRPr="0081538E">
        <w:rPr>
          <w:rFonts w:ascii="Verdana" w:hAnsi="Verdana" w:cs="Verdana"/>
          <w:sz w:val="20"/>
        </w:rPr>
        <w:t xml:space="preserve"> Prodávajícího dle této Smlouvy </w:t>
      </w:r>
      <w:r w:rsidR="00E27218" w:rsidRPr="0081538E">
        <w:rPr>
          <w:rFonts w:ascii="Verdana" w:hAnsi="Verdana" w:cs="Verdana"/>
          <w:sz w:val="20"/>
        </w:rPr>
        <w:t>musí obsahovat veškeré náležitosti předepsané dle zákona č. 235/2004 Sb., o dani z přidané hodnoty, v platném znění (dále jen „</w:t>
      </w:r>
      <w:r w:rsidR="00E27218" w:rsidRPr="0081538E">
        <w:rPr>
          <w:rFonts w:ascii="Verdana" w:hAnsi="Verdana" w:cs="Verdana"/>
          <w:b/>
          <w:sz w:val="20"/>
        </w:rPr>
        <w:t>ZDPH</w:t>
      </w:r>
      <w:r w:rsidR="00E27218" w:rsidRPr="0081538E">
        <w:rPr>
          <w:rFonts w:ascii="Verdana" w:hAnsi="Verdana" w:cs="Verdana"/>
          <w:sz w:val="20"/>
        </w:rPr>
        <w:t xml:space="preserve">“). Nemá-li faktura některou z náležitostí stanovených zákonem, stanovených touto Smlouvou či trpí-li jinou vadou, je Kupující oprávněn fakturu nejpozději ve lhůtě splatnosti vrátit Prodávajícímu k opravě s uvedením důvodu jejího vrácení. V takovém případě běží nová lhůta splatnosti dle bodu </w:t>
      </w:r>
      <w:r w:rsidR="00CF3402" w:rsidRPr="0081538E">
        <w:rPr>
          <w:rFonts w:ascii="Verdana" w:hAnsi="Verdana" w:cs="Verdana"/>
          <w:sz w:val="20"/>
        </w:rPr>
        <w:t xml:space="preserve">5.3. </w:t>
      </w:r>
      <w:r w:rsidR="00E27218" w:rsidRPr="0081538E">
        <w:rPr>
          <w:rFonts w:ascii="Verdana" w:hAnsi="Verdana" w:cs="Verdana"/>
          <w:sz w:val="20"/>
        </w:rPr>
        <w:t>této Smlouvy od doručení řádné faktury.</w:t>
      </w:r>
    </w:p>
    <w:p w14:paraId="45D41F2A" w14:textId="77777777" w:rsidR="00E27218" w:rsidRPr="0081538E" w:rsidRDefault="00E27218" w:rsidP="003A746E">
      <w:pPr>
        <w:overflowPunct/>
        <w:autoSpaceDE/>
        <w:autoSpaceDN/>
        <w:adjustRightInd/>
        <w:jc w:val="both"/>
        <w:textAlignment w:val="auto"/>
        <w:rPr>
          <w:rFonts w:ascii="Verdana" w:hAnsi="Verdana"/>
          <w:sz w:val="20"/>
        </w:rPr>
      </w:pPr>
    </w:p>
    <w:p w14:paraId="75BC6ACB" w14:textId="77777777" w:rsidR="00E27218" w:rsidRPr="0081538E" w:rsidRDefault="00E27218" w:rsidP="003A746E">
      <w:pPr>
        <w:numPr>
          <w:ilvl w:val="0"/>
          <w:numId w:val="6"/>
        </w:numPr>
        <w:overflowPunct/>
        <w:autoSpaceDE/>
        <w:autoSpaceDN/>
        <w:adjustRightInd/>
        <w:ind w:left="0" w:firstLine="0"/>
        <w:jc w:val="both"/>
        <w:textAlignment w:val="auto"/>
        <w:rPr>
          <w:rFonts w:ascii="Verdana" w:hAnsi="Verdana"/>
          <w:sz w:val="20"/>
        </w:rPr>
      </w:pPr>
      <w:r w:rsidRPr="0081538E">
        <w:rPr>
          <w:rFonts w:ascii="Verdana" w:hAnsi="Verdana"/>
          <w:sz w:val="20"/>
        </w:rPr>
        <w:t>Prodávající prohlašuje a zavazuje se za to, že po dobu účinnosti této Smlouvy bude dodržovat povinnosti vyplývající pro něho z právních předpisů upravujících povinnosti ve vztahu k dani z přidané hodnoty, zejména ZDPH.</w:t>
      </w:r>
    </w:p>
    <w:p w14:paraId="5859D419" w14:textId="77777777" w:rsidR="00E27218" w:rsidRPr="0081538E" w:rsidRDefault="00E27218" w:rsidP="003A746E">
      <w:pPr>
        <w:overflowPunct/>
        <w:autoSpaceDE/>
        <w:autoSpaceDN/>
        <w:adjustRightInd/>
        <w:jc w:val="both"/>
        <w:textAlignment w:val="auto"/>
        <w:rPr>
          <w:rFonts w:ascii="Verdana" w:hAnsi="Verdana"/>
          <w:sz w:val="20"/>
        </w:rPr>
      </w:pPr>
    </w:p>
    <w:p w14:paraId="092AA1B8" w14:textId="77777777" w:rsidR="00E27218" w:rsidRPr="0081538E" w:rsidRDefault="00E27218" w:rsidP="003A746E">
      <w:pPr>
        <w:numPr>
          <w:ilvl w:val="0"/>
          <w:numId w:val="6"/>
        </w:numPr>
        <w:overflowPunct/>
        <w:autoSpaceDE/>
        <w:autoSpaceDN/>
        <w:adjustRightInd/>
        <w:ind w:left="0" w:firstLine="0"/>
        <w:jc w:val="both"/>
        <w:textAlignment w:val="auto"/>
        <w:rPr>
          <w:rFonts w:ascii="Verdana" w:hAnsi="Verdana"/>
          <w:sz w:val="20"/>
        </w:rPr>
      </w:pPr>
      <w:r w:rsidRPr="0081538E">
        <w:rPr>
          <w:rFonts w:ascii="Verdana" w:hAnsi="Verdana"/>
          <w:iCs/>
          <w:noProof/>
          <w:sz w:val="20"/>
        </w:rPr>
        <w:t>Pokud se neuplatní režim přenesení daňové povinnosti, je Kupující oprávněn provést úhradu DPH přímo na účet správce daně Prodávajícího, jestliže:</w:t>
      </w:r>
    </w:p>
    <w:p w14:paraId="438AD321" w14:textId="77777777" w:rsidR="00E27218" w:rsidRPr="0081538E" w:rsidRDefault="00E27218" w:rsidP="003A746E">
      <w:pPr>
        <w:numPr>
          <w:ilvl w:val="0"/>
          <w:numId w:val="13"/>
        </w:numPr>
        <w:overflowPunct/>
        <w:autoSpaceDE/>
        <w:autoSpaceDN/>
        <w:adjustRightInd/>
        <w:ind w:left="851" w:hanging="425"/>
        <w:jc w:val="both"/>
        <w:textAlignment w:val="auto"/>
        <w:rPr>
          <w:rFonts w:ascii="Verdana" w:hAnsi="Verdana"/>
          <w:iCs/>
          <w:noProof/>
          <w:sz w:val="20"/>
        </w:rPr>
      </w:pPr>
      <w:r w:rsidRPr="0081538E">
        <w:rPr>
          <w:rFonts w:ascii="Verdana" w:hAnsi="Verdana"/>
          <w:iCs/>
          <w:noProof/>
          <w:sz w:val="20"/>
        </w:rPr>
        <w:t xml:space="preserve">Prodávající bude ke dni uskutečnění zdanitelného plnění evidován jako nespolehlivý plátce ve smyslu ZDPH, nebo </w:t>
      </w:r>
    </w:p>
    <w:p w14:paraId="3FD2772C" w14:textId="77777777" w:rsidR="00E27218" w:rsidRPr="0081538E" w:rsidRDefault="00E27218" w:rsidP="003A746E">
      <w:pPr>
        <w:numPr>
          <w:ilvl w:val="0"/>
          <w:numId w:val="13"/>
        </w:numPr>
        <w:overflowPunct/>
        <w:autoSpaceDE/>
        <w:autoSpaceDN/>
        <w:adjustRightInd/>
        <w:ind w:left="851" w:hanging="425"/>
        <w:jc w:val="both"/>
        <w:textAlignment w:val="auto"/>
        <w:rPr>
          <w:rFonts w:ascii="Verdana" w:hAnsi="Verdana"/>
          <w:iCs/>
          <w:noProof/>
          <w:sz w:val="20"/>
        </w:rPr>
      </w:pPr>
      <w:r w:rsidRPr="0081538E">
        <w:rPr>
          <w:rFonts w:ascii="Verdana" w:hAnsi="Verdana"/>
          <w:iCs/>
          <w:noProof/>
          <w:sz w:val="20"/>
        </w:rPr>
        <w:t>kupní cena</w:t>
      </w:r>
      <w:r w:rsidR="004F3E6E" w:rsidRPr="0081538E">
        <w:rPr>
          <w:rFonts w:ascii="Verdana" w:hAnsi="Verdana"/>
          <w:iCs/>
          <w:noProof/>
          <w:sz w:val="20"/>
        </w:rPr>
        <w:t xml:space="preserve"> (záloha na kupní cenu)</w:t>
      </w:r>
      <w:r w:rsidRPr="0081538E">
        <w:rPr>
          <w:rFonts w:ascii="Verdana" w:hAnsi="Verdana"/>
          <w:iCs/>
          <w:noProof/>
          <w:sz w:val="20"/>
        </w:rPr>
        <w:t xml:space="preserve"> či její část bude hrazena bezhotovostním převodem na účet Prodávajícího vedený poskytovatelem platebních služeb mimo tuzemsko, nebo</w:t>
      </w:r>
    </w:p>
    <w:p w14:paraId="0832B931" w14:textId="77777777" w:rsidR="00E27218" w:rsidRPr="0081538E" w:rsidRDefault="00E27218" w:rsidP="003A746E">
      <w:pPr>
        <w:numPr>
          <w:ilvl w:val="0"/>
          <w:numId w:val="13"/>
        </w:numPr>
        <w:overflowPunct/>
        <w:autoSpaceDE/>
        <w:autoSpaceDN/>
        <w:adjustRightInd/>
        <w:ind w:left="851" w:hanging="425"/>
        <w:jc w:val="both"/>
        <w:textAlignment w:val="auto"/>
        <w:rPr>
          <w:rFonts w:ascii="Verdana" w:hAnsi="Verdana"/>
          <w:iCs/>
          <w:noProof/>
          <w:sz w:val="20"/>
        </w:rPr>
      </w:pPr>
      <w:r w:rsidRPr="0081538E">
        <w:rPr>
          <w:rFonts w:ascii="Verdana" w:hAnsi="Verdana"/>
          <w:iCs/>
          <w:noProof/>
          <w:sz w:val="20"/>
        </w:rPr>
        <w:t>kupní cena</w:t>
      </w:r>
      <w:r w:rsidR="004F3E6E" w:rsidRPr="0081538E">
        <w:rPr>
          <w:rFonts w:ascii="Verdana" w:hAnsi="Verdana"/>
          <w:iCs/>
          <w:noProof/>
          <w:sz w:val="20"/>
        </w:rPr>
        <w:t xml:space="preserve"> (záloha na kupní cenu)</w:t>
      </w:r>
      <w:r w:rsidRPr="0081538E">
        <w:rPr>
          <w:rFonts w:ascii="Verdana" w:hAnsi="Verdana"/>
          <w:iCs/>
          <w:noProof/>
          <w:sz w:val="20"/>
        </w:rPr>
        <w:t xml:space="preserve"> či její část bude hrazena bezhotovostním převodem avšak na jiný účet Prodávajícího, než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nebo</w:t>
      </w:r>
    </w:p>
    <w:p w14:paraId="1CF736FD" w14:textId="77777777" w:rsidR="00E27218" w:rsidRPr="0081538E" w:rsidRDefault="00E27218" w:rsidP="003A746E">
      <w:pPr>
        <w:numPr>
          <w:ilvl w:val="0"/>
          <w:numId w:val="13"/>
        </w:numPr>
        <w:overflowPunct/>
        <w:autoSpaceDE/>
        <w:autoSpaceDN/>
        <w:adjustRightInd/>
        <w:ind w:left="851" w:hanging="425"/>
        <w:jc w:val="both"/>
        <w:textAlignment w:val="auto"/>
        <w:rPr>
          <w:rFonts w:ascii="Verdana" w:hAnsi="Verdana"/>
          <w:iCs/>
          <w:noProof/>
          <w:sz w:val="20"/>
        </w:rPr>
      </w:pPr>
      <w:r w:rsidRPr="0081538E">
        <w:rPr>
          <w:rFonts w:ascii="Verdana" w:hAnsi="Verdana"/>
          <w:iCs/>
          <w:noProof/>
          <w:sz w:val="20"/>
        </w:rPr>
        <w:t>nastane jiný důvod stanovený právními předpisy zakládající ručení Kupujícího za zaplacení DPH ze strany Prodávajícího ve smyslu ZDPH, nebo</w:t>
      </w:r>
    </w:p>
    <w:p w14:paraId="53054580" w14:textId="77777777" w:rsidR="00E27218" w:rsidRPr="0081538E" w:rsidRDefault="00E27218" w:rsidP="003A746E">
      <w:pPr>
        <w:numPr>
          <w:ilvl w:val="0"/>
          <w:numId w:val="13"/>
        </w:numPr>
        <w:overflowPunct/>
        <w:autoSpaceDE/>
        <w:autoSpaceDN/>
        <w:adjustRightInd/>
        <w:ind w:left="851" w:hanging="425"/>
        <w:jc w:val="both"/>
        <w:textAlignment w:val="auto"/>
        <w:rPr>
          <w:rFonts w:ascii="Verdana" w:hAnsi="Verdana"/>
          <w:iCs/>
          <w:noProof/>
          <w:sz w:val="20"/>
        </w:rPr>
      </w:pPr>
      <w:r w:rsidRPr="0081538E">
        <w:rPr>
          <w:rFonts w:ascii="Verdana" w:hAnsi="Verdana"/>
          <w:noProof/>
          <w:sz w:val="20"/>
        </w:rPr>
        <w:lastRenderedPageBreak/>
        <w:t xml:space="preserve">bude dána obava, že nedojde k zaplacení DPH, že dojde ke zkrácení daně nebo vylákání daňové výhody, nebo bude hrozit riziko, že Kupujícímu nebude </w:t>
      </w:r>
      <w:r w:rsidRPr="0081538E">
        <w:rPr>
          <w:rFonts w:ascii="Verdana" w:hAnsi="Verdana"/>
          <w:sz w:val="20"/>
        </w:rPr>
        <w:t>příslušet nárok na odpočet daně ze zdanitelných plnění přijatých od</w:t>
      </w:r>
      <w:r w:rsidRPr="0081538E">
        <w:rPr>
          <w:rFonts w:ascii="Verdana" w:hAnsi="Verdana"/>
          <w:noProof/>
          <w:sz w:val="20"/>
        </w:rPr>
        <w:t xml:space="preserve"> Prodávajícího, </w:t>
      </w:r>
    </w:p>
    <w:p w14:paraId="0C48252E" w14:textId="77777777" w:rsidR="00E27218" w:rsidRPr="0081538E" w:rsidRDefault="00E27218" w:rsidP="003A746E">
      <w:pPr>
        <w:rPr>
          <w:rFonts w:ascii="Verdana" w:hAnsi="Verdana"/>
          <w:iCs/>
          <w:noProof/>
          <w:sz w:val="20"/>
        </w:rPr>
      </w:pPr>
    </w:p>
    <w:p w14:paraId="46C71BD8" w14:textId="77777777" w:rsidR="00E27218" w:rsidRPr="0081538E" w:rsidRDefault="00E27218" w:rsidP="003A746E">
      <w:pPr>
        <w:tabs>
          <w:tab w:val="left" w:pos="360"/>
        </w:tabs>
        <w:jc w:val="both"/>
        <w:rPr>
          <w:rFonts w:ascii="Verdana" w:hAnsi="Verdana"/>
          <w:sz w:val="20"/>
        </w:rPr>
      </w:pPr>
      <w:r w:rsidRPr="0081538E">
        <w:rPr>
          <w:rFonts w:ascii="Verdana" w:hAnsi="Verdana"/>
          <w:iCs/>
          <w:noProof/>
          <w:sz w:val="20"/>
        </w:rPr>
        <w:t>s čímž Prodávající souhlasí. Postup dle tohoto bodu se považuje za řádné splnění závazků Kupujícího uhradit sjednanou kupní cenu dle této Smlouvy.</w:t>
      </w:r>
    </w:p>
    <w:p w14:paraId="5F8407E8" w14:textId="77777777" w:rsidR="00E27218" w:rsidRPr="0081538E" w:rsidRDefault="00E27218" w:rsidP="00CD42DB">
      <w:pPr>
        <w:pStyle w:val="Nadpis1"/>
        <w:spacing w:before="0" w:after="0"/>
        <w:jc w:val="center"/>
        <w:rPr>
          <w:rFonts w:ascii="Verdana" w:hAnsi="Verdana"/>
          <w:b/>
          <w:bCs/>
          <w:color w:val="000000" w:themeColor="text1"/>
          <w:sz w:val="20"/>
          <w:szCs w:val="20"/>
        </w:rPr>
      </w:pPr>
    </w:p>
    <w:p w14:paraId="67303256" w14:textId="77777777" w:rsidR="003A746E" w:rsidRPr="0081538E" w:rsidRDefault="003A746E" w:rsidP="003A746E">
      <w:pPr>
        <w:pStyle w:val="Nadpis1"/>
        <w:spacing w:before="0" w:after="0"/>
        <w:jc w:val="center"/>
        <w:rPr>
          <w:rFonts w:ascii="Verdana" w:hAnsi="Verdana"/>
          <w:b/>
          <w:bCs/>
          <w:color w:val="000000" w:themeColor="text1"/>
          <w:sz w:val="20"/>
          <w:szCs w:val="20"/>
        </w:rPr>
      </w:pPr>
    </w:p>
    <w:p w14:paraId="3F07EC07" w14:textId="77777777" w:rsidR="003A746E" w:rsidRPr="0081538E" w:rsidRDefault="003A746E" w:rsidP="00CD42DB">
      <w:pPr>
        <w:pStyle w:val="Nadpis1"/>
        <w:spacing w:before="0" w:after="0"/>
        <w:jc w:val="center"/>
        <w:rPr>
          <w:rFonts w:ascii="Verdana" w:hAnsi="Verdana"/>
          <w:b/>
          <w:bCs/>
          <w:color w:val="000000" w:themeColor="text1"/>
          <w:sz w:val="20"/>
          <w:szCs w:val="20"/>
        </w:rPr>
      </w:pPr>
      <w:r w:rsidRPr="0081538E">
        <w:rPr>
          <w:rFonts w:ascii="Verdana" w:hAnsi="Verdana"/>
          <w:b/>
          <w:bCs/>
          <w:color w:val="000000" w:themeColor="text1"/>
          <w:sz w:val="20"/>
          <w:szCs w:val="20"/>
        </w:rPr>
        <w:t>Článek 6</w:t>
      </w:r>
    </w:p>
    <w:p w14:paraId="2DF699C4" w14:textId="77777777" w:rsidR="003A746E" w:rsidRPr="0081538E" w:rsidRDefault="00E37C71" w:rsidP="005416C0">
      <w:pPr>
        <w:pStyle w:val="Nadpis1"/>
        <w:spacing w:before="0" w:after="60"/>
        <w:jc w:val="center"/>
        <w:rPr>
          <w:rFonts w:ascii="Verdana" w:hAnsi="Verdana"/>
          <w:b/>
          <w:bCs/>
          <w:color w:val="000000" w:themeColor="text1"/>
          <w:sz w:val="20"/>
          <w:szCs w:val="20"/>
        </w:rPr>
      </w:pPr>
      <w:r>
        <w:rPr>
          <w:rFonts w:ascii="Verdana" w:hAnsi="Verdana"/>
          <w:b/>
          <w:bCs/>
          <w:color w:val="000000" w:themeColor="text1"/>
          <w:sz w:val="20"/>
          <w:szCs w:val="20"/>
        </w:rPr>
        <w:t>Práva třetích osob</w:t>
      </w:r>
    </w:p>
    <w:p w14:paraId="6875CA25" w14:textId="77777777" w:rsidR="00E37C71" w:rsidRPr="00E37C71" w:rsidRDefault="00E37C71" w:rsidP="00E37C71">
      <w:pPr>
        <w:pStyle w:val="Odstavecseseznamem"/>
        <w:numPr>
          <w:ilvl w:val="0"/>
          <w:numId w:val="26"/>
        </w:numPr>
        <w:pBdr>
          <w:top w:val="nil"/>
          <w:left w:val="nil"/>
          <w:bottom w:val="nil"/>
          <w:right w:val="nil"/>
          <w:between w:val="nil"/>
        </w:pBdr>
        <w:overflowPunct/>
        <w:autoSpaceDE/>
        <w:autoSpaceDN/>
        <w:adjustRightInd/>
        <w:ind w:left="0" w:firstLine="0"/>
        <w:jc w:val="both"/>
        <w:textAlignment w:val="auto"/>
        <w:rPr>
          <w:rFonts w:ascii="Verdana" w:eastAsia="Calibri" w:hAnsi="Verdana" w:cs="Calibri"/>
          <w:sz w:val="20"/>
        </w:rPr>
      </w:pPr>
      <w:r w:rsidRPr="00E37C71">
        <w:rPr>
          <w:rFonts w:ascii="Verdana" w:hAnsi="Verdana"/>
          <w:sz w:val="20"/>
        </w:rPr>
        <w:t xml:space="preserve">Prodávající prohlašuje a zavazuje se za to, že </w:t>
      </w:r>
      <w:r>
        <w:rPr>
          <w:rFonts w:ascii="Verdana" w:hAnsi="Verdana"/>
          <w:sz w:val="20"/>
        </w:rPr>
        <w:t>Zařízení</w:t>
      </w:r>
      <w:r w:rsidRPr="00E37C71">
        <w:rPr>
          <w:rFonts w:ascii="Verdana" w:hAnsi="Verdana"/>
          <w:sz w:val="20"/>
        </w:rPr>
        <w:t xml:space="preserve">, ani žádný software či technická dokumentace, se kterými bude </w:t>
      </w:r>
      <w:r>
        <w:rPr>
          <w:rFonts w:ascii="Verdana" w:hAnsi="Verdana"/>
          <w:sz w:val="20"/>
        </w:rPr>
        <w:t xml:space="preserve">Zařízení </w:t>
      </w:r>
      <w:r w:rsidRPr="00E37C71">
        <w:rPr>
          <w:rFonts w:ascii="Verdana" w:hAnsi="Verdana"/>
          <w:sz w:val="20"/>
        </w:rPr>
        <w:t xml:space="preserve">dodáno, nebude porušovat ani nebude mít za následek porušení jakéhokoliv práva duševního vlastnictví či jiného práva třetích osob. </w:t>
      </w:r>
    </w:p>
    <w:p w14:paraId="09D8D466" w14:textId="77777777" w:rsidR="00E37C71" w:rsidRPr="00E37C71" w:rsidRDefault="00E37C71" w:rsidP="00E37C71">
      <w:pPr>
        <w:pStyle w:val="Odstavecseseznamem"/>
        <w:pBdr>
          <w:top w:val="nil"/>
          <w:left w:val="nil"/>
          <w:bottom w:val="nil"/>
          <w:right w:val="nil"/>
          <w:between w:val="nil"/>
        </w:pBdr>
        <w:overflowPunct/>
        <w:autoSpaceDE/>
        <w:autoSpaceDN/>
        <w:adjustRightInd/>
        <w:ind w:left="0"/>
        <w:jc w:val="both"/>
        <w:textAlignment w:val="auto"/>
        <w:rPr>
          <w:rFonts w:ascii="Verdana" w:eastAsia="Calibri" w:hAnsi="Verdana" w:cs="Calibri"/>
          <w:sz w:val="20"/>
        </w:rPr>
      </w:pPr>
    </w:p>
    <w:p w14:paraId="5E58F032" w14:textId="77777777" w:rsidR="00E37C71" w:rsidRPr="00E37C71" w:rsidRDefault="00E37C71" w:rsidP="00E37C71">
      <w:pPr>
        <w:pStyle w:val="Odstavecseseznamem"/>
        <w:numPr>
          <w:ilvl w:val="0"/>
          <w:numId w:val="26"/>
        </w:numPr>
        <w:pBdr>
          <w:top w:val="nil"/>
          <w:left w:val="nil"/>
          <w:bottom w:val="nil"/>
          <w:right w:val="nil"/>
          <w:between w:val="nil"/>
        </w:pBdr>
        <w:overflowPunct/>
        <w:autoSpaceDE/>
        <w:autoSpaceDN/>
        <w:adjustRightInd/>
        <w:ind w:left="0" w:firstLine="0"/>
        <w:jc w:val="both"/>
        <w:textAlignment w:val="auto"/>
        <w:rPr>
          <w:rFonts w:ascii="Verdana" w:eastAsia="Calibri" w:hAnsi="Verdana" w:cs="Calibri"/>
          <w:sz w:val="20"/>
        </w:rPr>
      </w:pPr>
      <w:r w:rsidRPr="00E37C71">
        <w:rPr>
          <w:rFonts w:ascii="Verdana" w:hAnsi="Verdana"/>
          <w:sz w:val="20"/>
        </w:rPr>
        <w:t>V případě, že Prodávající poruší svůj závazek vyplývající ze záruky dle předchoz</w:t>
      </w:r>
      <w:r>
        <w:rPr>
          <w:rFonts w:ascii="Verdana" w:hAnsi="Verdana"/>
          <w:sz w:val="20"/>
        </w:rPr>
        <w:t>ího bodu</w:t>
      </w:r>
      <w:r w:rsidRPr="00E37C71">
        <w:rPr>
          <w:rFonts w:ascii="Verdana" w:hAnsi="Verdana"/>
          <w:sz w:val="20"/>
        </w:rPr>
        <w:t xml:space="preserve">, je Prodávající odpovědný za veškeré důsledky z toho plynoucí, zejména je povinen neprodleně, nejpozději však </w:t>
      </w:r>
      <w:r w:rsidRPr="00E37C71">
        <w:rPr>
          <w:rFonts w:ascii="Verdana" w:hAnsi="Verdana"/>
          <w:b/>
          <w:bCs/>
          <w:sz w:val="20"/>
        </w:rPr>
        <w:t>do 10 dní</w:t>
      </w:r>
      <w:r w:rsidRPr="00E37C71">
        <w:rPr>
          <w:rFonts w:ascii="Verdana" w:hAnsi="Verdana"/>
          <w:sz w:val="20"/>
        </w:rPr>
        <w:t xml:space="preserve"> od obdržení výzvy</w:t>
      </w:r>
      <w:r>
        <w:rPr>
          <w:rFonts w:ascii="Verdana" w:hAnsi="Verdana"/>
          <w:sz w:val="20"/>
        </w:rPr>
        <w:t xml:space="preserve"> Kupujícího</w:t>
      </w:r>
      <w:r w:rsidRPr="00E37C71">
        <w:rPr>
          <w:rFonts w:ascii="Verdana" w:hAnsi="Verdana"/>
          <w:sz w:val="20"/>
        </w:rPr>
        <w:t xml:space="preserve">, zajistit Kupujícímu právo užívat </w:t>
      </w:r>
      <w:r>
        <w:rPr>
          <w:rFonts w:ascii="Verdana" w:hAnsi="Verdana"/>
          <w:sz w:val="20"/>
        </w:rPr>
        <w:t xml:space="preserve">Zařízení </w:t>
      </w:r>
      <w:r w:rsidRPr="00E37C71">
        <w:rPr>
          <w:rFonts w:ascii="Verdana" w:hAnsi="Verdana"/>
          <w:sz w:val="20"/>
        </w:rPr>
        <w:t xml:space="preserve">a/nebo software a/nebo technickou dokumentaci, se kterými bylo </w:t>
      </w:r>
      <w:r>
        <w:rPr>
          <w:rFonts w:ascii="Verdana" w:hAnsi="Verdana"/>
          <w:sz w:val="20"/>
        </w:rPr>
        <w:t>Zařízení</w:t>
      </w:r>
      <w:r w:rsidRPr="00E37C71">
        <w:rPr>
          <w:rFonts w:ascii="Verdana" w:hAnsi="Verdana"/>
          <w:sz w:val="20"/>
        </w:rPr>
        <w:t xml:space="preserve"> dodáno, jež nebude narušovat práva duševního vlastnictví či jiná práva třetích osob a nahradit Kupujícímu veškerou škodu, která mu tím byla způsobena. </w:t>
      </w:r>
    </w:p>
    <w:p w14:paraId="15038F46" w14:textId="77777777" w:rsidR="00E37C71" w:rsidRPr="00E37C71" w:rsidRDefault="00E37C71" w:rsidP="00E37C71">
      <w:pPr>
        <w:pStyle w:val="Odstavecseseznamem"/>
        <w:rPr>
          <w:rFonts w:ascii="Verdana" w:hAnsi="Verdana"/>
          <w:sz w:val="20"/>
        </w:rPr>
      </w:pPr>
    </w:p>
    <w:p w14:paraId="449C337E" w14:textId="77777777" w:rsidR="00E37C71" w:rsidRPr="00E37C71" w:rsidRDefault="00E37C71" w:rsidP="00E37C71">
      <w:pPr>
        <w:pStyle w:val="Odstavecseseznamem"/>
        <w:numPr>
          <w:ilvl w:val="0"/>
          <w:numId w:val="26"/>
        </w:numPr>
        <w:pBdr>
          <w:top w:val="nil"/>
          <w:left w:val="nil"/>
          <w:bottom w:val="nil"/>
          <w:right w:val="nil"/>
          <w:between w:val="nil"/>
        </w:pBdr>
        <w:overflowPunct/>
        <w:autoSpaceDE/>
        <w:autoSpaceDN/>
        <w:adjustRightInd/>
        <w:ind w:left="0" w:firstLine="0"/>
        <w:jc w:val="both"/>
        <w:textAlignment w:val="auto"/>
        <w:rPr>
          <w:rFonts w:ascii="Verdana" w:eastAsia="Calibri" w:hAnsi="Verdana" w:cs="Calibri"/>
          <w:sz w:val="20"/>
        </w:rPr>
      </w:pPr>
      <w:r w:rsidRPr="00E37C71">
        <w:rPr>
          <w:rFonts w:ascii="Verdana" w:hAnsi="Verdana"/>
          <w:sz w:val="20"/>
        </w:rPr>
        <w:t xml:space="preserve">V případě oprávněných nároků třetí osoby vůči Kupujícímu ve spojitosti s užíváním </w:t>
      </w:r>
      <w:r>
        <w:rPr>
          <w:rFonts w:ascii="Verdana" w:hAnsi="Verdana"/>
          <w:sz w:val="20"/>
        </w:rPr>
        <w:t>Zařízení a/nebo software</w:t>
      </w:r>
      <w:r w:rsidRPr="00E37C71">
        <w:rPr>
          <w:rFonts w:ascii="Verdana" w:hAnsi="Verdana"/>
          <w:sz w:val="20"/>
        </w:rPr>
        <w:t xml:space="preserve"> a/nebo dokladů, se kterými bylo </w:t>
      </w:r>
      <w:r>
        <w:rPr>
          <w:rFonts w:ascii="Verdana" w:hAnsi="Verdana"/>
          <w:sz w:val="20"/>
        </w:rPr>
        <w:t xml:space="preserve">Zařízení </w:t>
      </w:r>
      <w:r w:rsidRPr="00E37C71">
        <w:rPr>
          <w:rFonts w:ascii="Verdana" w:hAnsi="Verdana"/>
          <w:sz w:val="20"/>
        </w:rPr>
        <w:t xml:space="preserve">dodáno, a z důvodu nepravdivého prohlášení Prodávajícího dle bodu </w:t>
      </w:r>
      <w:r>
        <w:rPr>
          <w:rFonts w:ascii="Verdana" w:hAnsi="Verdana"/>
          <w:sz w:val="20"/>
        </w:rPr>
        <w:t>6</w:t>
      </w:r>
      <w:r w:rsidRPr="00E37C71">
        <w:rPr>
          <w:rFonts w:ascii="Verdana" w:hAnsi="Verdana"/>
          <w:sz w:val="20"/>
        </w:rPr>
        <w:t xml:space="preserve">.1. této Smlouvy, je Prodávající plně odpovědný za porušení těchto práv třetí osoby a zavazuje se uhradit Kupujícímu veškeré oprávněné nároky, které budou vůči Kupujícímu z těchto důvodů uplatněny. Prodávající je </w:t>
      </w:r>
      <w:r w:rsidRPr="00E37C71">
        <w:rPr>
          <w:rFonts w:ascii="Verdana" w:hAnsi="Verdana" w:cs="Arial"/>
          <w:sz w:val="20"/>
        </w:rPr>
        <w:t xml:space="preserve">povinen neprodleně, nejpozději však </w:t>
      </w:r>
      <w:r w:rsidRPr="00E37C71">
        <w:rPr>
          <w:rFonts w:ascii="Verdana" w:hAnsi="Verdana" w:cs="Arial"/>
          <w:b/>
          <w:sz w:val="20"/>
        </w:rPr>
        <w:t>do 10 dní</w:t>
      </w:r>
      <w:r w:rsidRPr="00E37C71">
        <w:rPr>
          <w:rFonts w:ascii="Verdana" w:hAnsi="Verdana" w:cs="Arial"/>
          <w:sz w:val="20"/>
        </w:rPr>
        <w:t xml:space="preserve"> od výzvy Kupujícího, nahradit Kupujícímu veškerou újmu, která mu tím byla způsobena.</w:t>
      </w:r>
    </w:p>
    <w:p w14:paraId="3770320E" w14:textId="77777777" w:rsidR="00F071DC" w:rsidRPr="0081538E" w:rsidRDefault="00F071DC" w:rsidP="00CD42DB">
      <w:pPr>
        <w:pBdr>
          <w:top w:val="nil"/>
          <w:left w:val="nil"/>
          <w:bottom w:val="nil"/>
          <w:right w:val="nil"/>
          <w:between w:val="nil"/>
        </w:pBdr>
        <w:overflowPunct/>
        <w:autoSpaceDE/>
        <w:autoSpaceDN/>
        <w:adjustRightInd/>
        <w:jc w:val="both"/>
        <w:textAlignment w:val="auto"/>
        <w:rPr>
          <w:rFonts w:ascii="Verdana" w:eastAsia="Calibri" w:hAnsi="Verdana" w:cs="Calibri"/>
          <w:sz w:val="20"/>
        </w:rPr>
      </w:pPr>
    </w:p>
    <w:p w14:paraId="663D0F49" w14:textId="77777777" w:rsidR="00E27218" w:rsidRPr="0081538E" w:rsidRDefault="00E27218" w:rsidP="003A746E">
      <w:pPr>
        <w:pStyle w:val="Zkladntext21"/>
        <w:jc w:val="both"/>
        <w:rPr>
          <w:rFonts w:ascii="Verdana" w:hAnsi="Verdana"/>
          <w:sz w:val="20"/>
        </w:rPr>
      </w:pPr>
    </w:p>
    <w:p w14:paraId="4F80594E" w14:textId="77777777" w:rsidR="00E27218" w:rsidRPr="0081538E" w:rsidRDefault="00E27218" w:rsidP="00CD42DB">
      <w:pPr>
        <w:pStyle w:val="Nadpis1"/>
        <w:spacing w:before="0" w:after="0"/>
        <w:jc w:val="center"/>
        <w:rPr>
          <w:rFonts w:ascii="Verdana" w:hAnsi="Verdana"/>
          <w:b/>
          <w:bCs/>
          <w:color w:val="000000" w:themeColor="text1"/>
          <w:sz w:val="20"/>
          <w:szCs w:val="20"/>
        </w:rPr>
      </w:pPr>
      <w:r w:rsidRPr="0081538E">
        <w:rPr>
          <w:rFonts w:ascii="Verdana" w:hAnsi="Verdana"/>
          <w:b/>
          <w:bCs/>
          <w:color w:val="000000" w:themeColor="text1"/>
          <w:sz w:val="20"/>
          <w:szCs w:val="20"/>
        </w:rPr>
        <w:t xml:space="preserve">Článek </w:t>
      </w:r>
      <w:r w:rsidR="00F071DC" w:rsidRPr="0081538E">
        <w:rPr>
          <w:rFonts w:ascii="Verdana" w:hAnsi="Verdana"/>
          <w:b/>
          <w:bCs/>
          <w:color w:val="000000" w:themeColor="text1"/>
          <w:sz w:val="20"/>
          <w:szCs w:val="20"/>
        </w:rPr>
        <w:t>7</w:t>
      </w:r>
    </w:p>
    <w:p w14:paraId="09EEF3DC" w14:textId="77777777" w:rsidR="00813A7F" w:rsidRPr="0081538E" w:rsidRDefault="00813A7F" w:rsidP="005416C0">
      <w:pPr>
        <w:spacing w:after="60"/>
        <w:jc w:val="center"/>
        <w:rPr>
          <w:rFonts w:ascii="Verdana" w:hAnsi="Verdana"/>
          <w:b/>
          <w:bCs/>
          <w:sz w:val="20"/>
        </w:rPr>
      </w:pPr>
      <w:r w:rsidRPr="0081538E">
        <w:rPr>
          <w:rFonts w:ascii="Verdana" w:hAnsi="Verdana"/>
          <w:b/>
          <w:bCs/>
          <w:sz w:val="20"/>
        </w:rPr>
        <w:t>Bankovní záruka</w:t>
      </w:r>
    </w:p>
    <w:p w14:paraId="2F0DEF54" w14:textId="5BA00F19" w:rsidR="006670BF" w:rsidRDefault="001B2858" w:rsidP="00994BC4">
      <w:pPr>
        <w:pStyle w:val="Odstavecseseznamem"/>
        <w:numPr>
          <w:ilvl w:val="0"/>
          <w:numId w:val="29"/>
        </w:numPr>
        <w:overflowPunct/>
        <w:autoSpaceDE/>
        <w:autoSpaceDN/>
        <w:adjustRightInd/>
        <w:ind w:left="0" w:firstLine="0"/>
        <w:jc w:val="both"/>
        <w:textAlignment w:val="auto"/>
        <w:rPr>
          <w:rFonts w:ascii="Verdana" w:hAnsi="Verdana"/>
          <w:sz w:val="20"/>
        </w:rPr>
      </w:pPr>
      <w:r w:rsidRPr="0081538E">
        <w:rPr>
          <w:rFonts w:ascii="Verdana" w:hAnsi="Verdana"/>
          <w:sz w:val="20"/>
        </w:rPr>
        <w:t xml:space="preserve">Prodávající </w:t>
      </w:r>
      <w:r w:rsidR="006670BF">
        <w:rPr>
          <w:rFonts w:ascii="Verdana" w:hAnsi="Verdana"/>
          <w:sz w:val="20"/>
        </w:rPr>
        <w:t>se zavazuje</w:t>
      </w:r>
      <w:r w:rsidRPr="0081538E">
        <w:rPr>
          <w:rFonts w:ascii="Verdana" w:hAnsi="Verdana"/>
          <w:sz w:val="20"/>
        </w:rPr>
        <w:t xml:space="preserve"> předat Kupujícímu bankovní záruku (dále též jen „</w:t>
      </w:r>
      <w:r w:rsidRPr="0081538E">
        <w:rPr>
          <w:rFonts w:ascii="Verdana" w:hAnsi="Verdana"/>
          <w:b/>
          <w:bCs/>
          <w:sz w:val="20"/>
        </w:rPr>
        <w:t>bankovní záruka</w:t>
      </w:r>
      <w:r w:rsidRPr="0081538E">
        <w:rPr>
          <w:rFonts w:ascii="Verdana" w:hAnsi="Verdana"/>
          <w:sz w:val="20"/>
        </w:rPr>
        <w:t>“)</w:t>
      </w:r>
      <w:r w:rsidR="006670BF">
        <w:rPr>
          <w:rFonts w:ascii="Verdana" w:hAnsi="Verdana"/>
          <w:sz w:val="20"/>
        </w:rPr>
        <w:t xml:space="preserve"> vystavenou na částku ve výši </w:t>
      </w:r>
      <w:r w:rsidRPr="006670BF">
        <w:rPr>
          <w:rFonts w:ascii="Verdana" w:hAnsi="Verdana"/>
          <w:b/>
          <w:bCs/>
          <w:sz w:val="20"/>
        </w:rPr>
        <w:t>50 % ze sjednané</w:t>
      </w:r>
      <w:r w:rsidR="00C94EDA" w:rsidRPr="006670BF">
        <w:rPr>
          <w:rFonts w:ascii="Verdana" w:hAnsi="Verdana"/>
          <w:b/>
          <w:bCs/>
          <w:sz w:val="20"/>
        </w:rPr>
        <w:t xml:space="preserve"> celkové</w:t>
      </w:r>
      <w:r w:rsidRPr="006670BF">
        <w:rPr>
          <w:rFonts w:ascii="Verdana" w:hAnsi="Verdana"/>
          <w:b/>
          <w:bCs/>
          <w:sz w:val="20"/>
        </w:rPr>
        <w:t xml:space="preserve"> kupní ceny</w:t>
      </w:r>
      <w:r w:rsidR="00864EC1">
        <w:rPr>
          <w:rFonts w:ascii="Verdana" w:hAnsi="Verdana"/>
          <w:b/>
          <w:bCs/>
          <w:sz w:val="20"/>
        </w:rPr>
        <w:t xml:space="preserve"> včetně DPH</w:t>
      </w:r>
      <w:r w:rsidRPr="006670BF">
        <w:rPr>
          <w:rFonts w:ascii="Verdana" w:hAnsi="Verdana"/>
          <w:b/>
          <w:bCs/>
          <w:sz w:val="20"/>
        </w:rPr>
        <w:t xml:space="preserve"> </w:t>
      </w:r>
      <w:r w:rsidR="00C94EDA" w:rsidRPr="006670BF">
        <w:rPr>
          <w:rFonts w:ascii="Verdana" w:hAnsi="Verdana"/>
          <w:sz w:val="20"/>
        </w:rPr>
        <w:t>Zařízení</w:t>
      </w:r>
      <w:r w:rsidRPr="006670BF">
        <w:rPr>
          <w:rFonts w:ascii="Verdana" w:hAnsi="Verdana"/>
          <w:sz w:val="20"/>
        </w:rPr>
        <w:t>, a to za účelem zajištění řádného plnění povinnosti Prodávajícího dle této Smlouvy včetně uspokojení jakýchkoli pohledávek Kupujícího vzniklých vůči Prodávajícímu na základě této Smlouvy nebo v souvislosti s ní včetně nároků na náhradu újmy, smluvní pokuty, nároků z titulu odstoupení od Smlouvy, nároků z titulu vydání bezdůvodného obohacení.</w:t>
      </w:r>
      <w:r w:rsidR="0055224B" w:rsidRPr="006670BF">
        <w:rPr>
          <w:rFonts w:ascii="Verdana" w:hAnsi="Verdana"/>
          <w:sz w:val="20"/>
        </w:rPr>
        <w:t xml:space="preserve"> </w:t>
      </w:r>
    </w:p>
    <w:p w14:paraId="44A32A07" w14:textId="77777777" w:rsidR="006670BF" w:rsidRDefault="006670BF" w:rsidP="006670BF">
      <w:pPr>
        <w:pStyle w:val="Odstavecseseznamem"/>
        <w:overflowPunct/>
        <w:autoSpaceDE/>
        <w:autoSpaceDN/>
        <w:adjustRightInd/>
        <w:ind w:left="0"/>
        <w:jc w:val="both"/>
        <w:textAlignment w:val="auto"/>
        <w:rPr>
          <w:rFonts w:ascii="Verdana" w:hAnsi="Verdana"/>
          <w:sz w:val="20"/>
        </w:rPr>
      </w:pPr>
    </w:p>
    <w:p w14:paraId="42903771" w14:textId="77777777" w:rsidR="0081538E" w:rsidRPr="006670BF" w:rsidRDefault="0055224B" w:rsidP="006670BF">
      <w:pPr>
        <w:pStyle w:val="Odstavecseseznamem"/>
        <w:overflowPunct/>
        <w:autoSpaceDE/>
        <w:autoSpaceDN/>
        <w:adjustRightInd/>
        <w:ind w:left="0"/>
        <w:jc w:val="both"/>
        <w:textAlignment w:val="auto"/>
        <w:rPr>
          <w:rFonts w:ascii="Verdana" w:hAnsi="Verdana"/>
          <w:sz w:val="20"/>
        </w:rPr>
      </w:pPr>
      <w:r w:rsidRPr="006670BF">
        <w:rPr>
          <w:rFonts w:ascii="Verdana" w:hAnsi="Verdana"/>
          <w:sz w:val="20"/>
        </w:rPr>
        <w:t>Výše bankovní záruky odpovídá výši sjednané zálohy na celkovou kupní cenu, která je Kupujícím hrazena dle této Smlouvy ještě před dodáním Zařízení.</w:t>
      </w:r>
    </w:p>
    <w:p w14:paraId="31ABCF48" w14:textId="77777777" w:rsidR="0081538E" w:rsidRPr="0081538E" w:rsidRDefault="0081538E" w:rsidP="0081538E">
      <w:pPr>
        <w:pStyle w:val="Odstavecseseznamem"/>
        <w:overflowPunct/>
        <w:autoSpaceDE/>
        <w:autoSpaceDN/>
        <w:adjustRightInd/>
        <w:ind w:left="0"/>
        <w:jc w:val="both"/>
        <w:textAlignment w:val="auto"/>
        <w:rPr>
          <w:rFonts w:ascii="Verdana" w:hAnsi="Verdana"/>
          <w:sz w:val="20"/>
        </w:rPr>
      </w:pPr>
    </w:p>
    <w:p w14:paraId="273BBFD8" w14:textId="77777777" w:rsidR="0081538E" w:rsidRPr="0081538E" w:rsidRDefault="001B2858" w:rsidP="001B2858">
      <w:pPr>
        <w:pStyle w:val="Odstavecseseznamem"/>
        <w:numPr>
          <w:ilvl w:val="0"/>
          <w:numId w:val="29"/>
        </w:numPr>
        <w:overflowPunct/>
        <w:autoSpaceDE/>
        <w:autoSpaceDN/>
        <w:adjustRightInd/>
        <w:ind w:left="0" w:firstLine="0"/>
        <w:jc w:val="both"/>
        <w:textAlignment w:val="auto"/>
        <w:rPr>
          <w:rFonts w:ascii="Verdana" w:hAnsi="Verdana"/>
          <w:sz w:val="20"/>
        </w:rPr>
      </w:pPr>
      <w:r w:rsidRPr="0081538E">
        <w:rPr>
          <w:rFonts w:ascii="Verdana" w:hAnsi="Verdana"/>
          <w:sz w:val="20"/>
        </w:rPr>
        <w:t xml:space="preserve">Bankovní záruka poskytnutá Prodávajícímu musí být vystavena bankou s licencí na území České republiky a musí být platná </w:t>
      </w:r>
      <w:r w:rsidR="006670BF">
        <w:rPr>
          <w:rFonts w:ascii="Verdana" w:hAnsi="Verdana"/>
          <w:sz w:val="20"/>
        </w:rPr>
        <w:t xml:space="preserve">po celou dobu trvání závazků vyplývajících z této Smlouvy </w:t>
      </w:r>
      <w:r w:rsidRPr="0081538E">
        <w:rPr>
          <w:rFonts w:ascii="Verdana" w:hAnsi="Verdana"/>
          <w:sz w:val="20"/>
        </w:rPr>
        <w:t xml:space="preserve">až do doby </w:t>
      </w:r>
      <w:r w:rsidR="00C94EDA" w:rsidRPr="0081538E">
        <w:rPr>
          <w:rFonts w:ascii="Verdana" w:hAnsi="Verdana"/>
          <w:sz w:val="20"/>
        </w:rPr>
        <w:t>dodání Zařízení Kupujícímu</w:t>
      </w:r>
      <w:r w:rsidRPr="0081538E">
        <w:rPr>
          <w:rFonts w:ascii="Verdana" w:hAnsi="Verdana"/>
          <w:sz w:val="20"/>
        </w:rPr>
        <w:t>, resp. v případě převzetí</w:t>
      </w:r>
      <w:r w:rsidR="00C94EDA" w:rsidRPr="0081538E">
        <w:rPr>
          <w:rFonts w:ascii="Verdana" w:hAnsi="Verdana"/>
          <w:sz w:val="20"/>
        </w:rPr>
        <w:t xml:space="preserve"> Zařízení </w:t>
      </w:r>
      <w:r w:rsidRPr="0081538E">
        <w:rPr>
          <w:rFonts w:ascii="Verdana" w:hAnsi="Verdana"/>
          <w:sz w:val="20"/>
        </w:rPr>
        <w:t>s vadami a nedodělky, až do doby odstranění všech vad a nedodělků.</w:t>
      </w:r>
      <w:r w:rsidR="0055224B" w:rsidRPr="0081538E">
        <w:rPr>
          <w:rFonts w:ascii="Verdana" w:hAnsi="Verdana"/>
          <w:sz w:val="20"/>
        </w:rPr>
        <w:t xml:space="preserve"> </w:t>
      </w:r>
    </w:p>
    <w:p w14:paraId="3A3B8E45" w14:textId="77777777" w:rsidR="0081538E" w:rsidRPr="0081538E" w:rsidRDefault="0081538E" w:rsidP="0081538E">
      <w:pPr>
        <w:pStyle w:val="Odstavecseseznamem"/>
        <w:rPr>
          <w:rFonts w:ascii="Verdana" w:hAnsi="Verdana"/>
          <w:sz w:val="20"/>
        </w:rPr>
      </w:pPr>
    </w:p>
    <w:p w14:paraId="19CDCDE0" w14:textId="77777777" w:rsidR="0081538E" w:rsidRPr="0081538E" w:rsidRDefault="001B2858" w:rsidP="001B2858">
      <w:pPr>
        <w:pStyle w:val="Odstavecseseznamem"/>
        <w:numPr>
          <w:ilvl w:val="0"/>
          <w:numId w:val="29"/>
        </w:numPr>
        <w:overflowPunct/>
        <w:autoSpaceDE/>
        <w:autoSpaceDN/>
        <w:adjustRightInd/>
        <w:ind w:left="0" w:firstLine="0"/>
        <w:jc w:val="both"/>
        <w:textAlignment w:val="auto"/>
        <w:rPr>
          <w:rFonts w:ascii="Verdana" w:hAnsi="Verdana"/>
          <w:sz w:val="20"/>
        </w:rPr>
      </w:pPr>
      <w:r w:rsidRPr="0081538E">
        <w:rPr>
          <w:rFonts w:ascii="Verdana" w:hAnsi="Verdana"/>
          <w:sz w:val="20"/>
        </w:rPr>
        <w:t xml:space="preserve">Z bankovní záruky poskytnuté </w:t>
      </w:r>
      <w:r w:rsidR="0055224B" w:rsidRPr="0081538E">
        <w:rPr>
          <w:rFonts w:ascii="Verdana" w:hAnsi="Verdana"/>
          <w:sz w:val="20"/>
        </w:rPr>
        <w:t>Prodávajícím</w:t>
      </w:r>
      <w:r w:rsidRPr="0081538E">
        <w:rPr>
          <w:rFonts w:ascii="Verdana" w:hAnsi="Verdana"/>
          <w:sz w:val="20"/>
        </w:rPr>
        <w:t xml:space="preserve"> musí vyplývat bezpodmínečné právo </w:t>
      </w:r>
      <w:r w:rsidR="0055224B" w:rsidRPr="0081538E">
        <w:rPr>
          <w:rFonts w:ascii="Verdana" w:hAnsi="Verdana"/>
          <w:sz w:val="20"/>
        </w:rPr>
        <w:t>Kupujícího</w:t>
      </w:r>
      <w:r w:rsidRPr="0081538E">
        <w:rPr>
          <w:rFonts w:ascii="Verdana" w:hAnsi="Verdana"/>
          <w:sz w:val="20"/>
        </w:rPr>
        <w:t xml:space="preserve"> čerpat na první výzvu finanční prostředky v případě, že </w:t>
      </w:r>
      <w:r w:rsidR="00C94EDA" w:rsidRPr="0081538E">
        <w:rPr>
          <w:rFonts w:ascii="Verdana" w:hAnsi="Verdana"/>
          <w:sz w:val="20"/>
        </w:rPr>
        <w:t xml:space="preserve">Prodávající </w:t>
      </w:r>
      <w:r w:rsidRPr="0081538E">
        <w:rPr>
          <w:rFonts w:ascii="Verdana" w:hAnsi="Verdana"/>
          <w:sz w:val="20"/>
        </w:rPr>
        <w:t>nesplní s</w:t>
      </w:r>
      <w:r w:rsidR="00C94EDA" w:rsidRPr="0081538E">
        <w:rPr>
          <w:rFonts w:ascii="Verdana" w:hAnsi="Verdana"/>
          <w:sz w:val="20"/>
        </w:rPr>
        <w:t xml:space="preserve">voji povinnost dodat Kupujícímu řádně a včas Zařízení dle této Smlouvy </w:t>
      </w:r>
      <w:r w:rsidRPr="0081538E">
        <w:rPr>
          <w:rFonts w:ascii="Verdana" w:hAnsi="Verdana"/>
          <w:sz w:val="20"/>
        </w:rPr>
        <w:t>nebo v případě, kdy</w:t>
      </w:r>
      <w:r w:rsidR="00C94EDA" w:rsidRPr="0081538E">
        <w:rPr>
          <w:rFonts w:ascii="Verdana" w:hAnsi="Verdana"/>
          <w:sz w:val="20"/>
        </w:rPr>
        <w:t xml:space="preserve"> Kupujícímu </w:t>
      </w:r>
      <w:r w:rsidRPr="0081538E">
        <w:rPr>
          <w:rFonts w:ascii="Verdana" w:hAnsi="Verdana"/>
          <w:sz w:val="20"/>
        </w:rPr>
        <w:t>vznikne ze Smlouvy</w:t>
      </w:r>
      <w:r w:rsidR="00C94EDA" w:rsidRPr="0081538E">
        <w:rPr>
          <w:rFonts w:ascii="Verdana" w:hAnsi="Verdana"/>
          <w:sz w:val="20"/>
        </w:rPr>
        <w:t xml:space="preserve"> či v souvislosti s ní </w:t>
      </w:r>
      <w:r w:rsidRPr="0081538E">
        <w:rPr>
          <w:rFonts w:ascii="Verdana" w:hAnsi="Verdana"/>
          <w:sz w:val="20"/>
        </w:rPr>
        <w:t>nárok na smluvní pokutu</w:t>
      </w:r>
      <w:r w:rsidR="00C94EDA" w:rsidRPr="0081538E">
        <w:rPr>
          <w:rFonts w:ascii="Verdana" w:hAnsi="Verdana"/>
          <w:sz w:val="20"/>
        </w:rPr>
        <w:t>,</w:t>
      </w:r>
      <w:r w:rsidRPr="0081538E">
        <w:rPr>
          <w:rFonts w:ascii="Verdana" w:hAnsi="Verdana"/>
          <w:sz w:val="20"/>
        </w:rPr>
        <w:t xml:space="preserve"> náhradu újmy</w:t>
      </w:r>
      <w:r w:rsidR="00C94EDA" w:rsidRPr="0081538E">
        <w:rPr>
          <w:rFonts w:ascii="Verdana" w:hAnsi="Verdana"/>
          <w:sz w:val="20"/>
        </w:rPr>
        <w:t>, vydání bezdůvodného obohacení</w:t>
      </w:r>
      <w:r w:rsidR="0055224B" w:rsidRPr="0081538E">
        <w:rPr>
          <w:rFonts w:ascii="Verdana" w:hAnsi="Verdana"/>
          <w:sz w:val="20"/>
        </w:rPr>
        <w:t xml:space="preserve"> či nárok na jakékoli jiné peněžité plnění</w:t>
      </w:r>
      <w:r w:rsidRPr="0081538E">
        <w:rPr>
          <w:rFonts w:ascii="Verdana" w:hAnsi="Verdana"/>
          <w:sz w:val="20"/>
        </w:rPr>
        <w:t>. Výstavce není oprávněn vymínit si v záruční listině právo uplatnění námitek vůči věřiteli. Pokud tomu tak není, neodpovídá bankovní záruka podmínkám Smlouvy.</w:t>
      </w:r>
    </w:p>
    <w:p w14:paraId="075FD7EE" w14:textId="77777777" w:rsidR="0081538E" w:rsidRPr="0081538E" w:rsidRDefault="0081538E" w:rsidP="0081538E">
      <w:pPr>
        <w:pStyle w:val="Odstavecseseznamem"/>
        <w:rPr>
          <w:rFonts w:ascii="Verdana" w:hAnsi="Verdana"/>
          <w:sz w:val="20"/>
        </w:rPr>
      </w:pPr>
    </w:p>
    <w:p w14:paraId="02EB78DE" w14:textId="77777777" w:rsidR="0081538E" w:rsidRPr="0081538E" w:rsidRDefault="001B2858" w:rsidP="001B2858">
      <w:pPr>
        <w:pStyle w:val="Odstavecseseznamem"/>
        <w:numPr>
          <w:ilvl w:val="0"/>
          <w:numId w:val="29"/>
        </w:numPr>
        <w:overflowPunct/>
        <w:autoSpaceDE/>
        <w:autoSpaceDN/>
        <w:adjustRightInd/>
        <w:ind w:left="0" w:firstLine="0"/>
        <w:jc w:val="both"/>
        <w:textAlignment w:val="auto"/>
        <w:rPr>
          <w:rFonts w:ascii="Verdana" w:hAnsi="Verdana"/>
          <w:sz w:val="20"/>
        </w:rPr>
      </w:pPr>
      <w:r w:rsidRPr="0081538E">
        <w:rPr>
          <w:rFonts w:ascii="Verdana" w:hAnsi="Verdana"/>
          <w:sz w:val="20"/>
        </w:rPr>
        <w:lastRenderedPageBreak/>
        <w:t xml:space="preserve">Bankovní záruku </w:t>
      </w:r>
      <w:r w:rsidR="00C94EDA" w:rsidRPr="0081538E">
        <w:rPr>
          <w:rFonts w:ascii="Verdana" w:hAnsi="Verdana"/>
          <w:sz w:val="20"/>
        </w:rPr>
        <w:t xml:space="preserve">předá Prodávající Kupujícímu </w:t>
      </w:r>
      <w:r w:rsidRPr="0081538E">
        <w:rPr>
          <w:rFonts w:ascii="Verdana" w:hAnsi="Verdana"/>
          <w:sz w:val="20"/>
        </w:rPr>
        <w:t xml:space="preserve">v originále nejpozději do 5 kalendářních dnů ode dne </w:t>
      </w:r>
      <w:r w:rsidR="00C94EDA" w:rsidRPr="0081538E">
        <w:rPr>
          <w:rFonts w:ascii="Verdana" w:hAnsi="Verdana"/>
          <w:sz w:val="20"/>
        </w:rPr>
        <w:t xml:space="preserve">účinnosti </w:t>
      </w:r>
      <w:r w:rsidRPr="0081538E">
        <w:rPr>
          <w:rFonts w:ascii="Verdana" w:hAnsi="Verdana"/>
          <w:sz w:val="20"/>
        </w:rPr>
        <w:t xml:space="preserve">této Smlouvy. Pro případ prodlení </w:t>
      </w:r>
      <w:r w:rsidR="00C94EDA" w:rsidRPr="0081538E">
        <w:rPr>
          <w:rFonts w:ascii="Verdana" w:hAnsi="Verdana"/>
          <w:sz w:val="20"/>
        </w:rPr>
        <w:t xml:space="preserve">Prodávajícího </w:t>
      </w:r>
      <w:r w:rsidRPr="0081538E">
        <w:rPr>
          <w:rFonts w:ascii="Verdana" w:hAnsi="Verdana"/>
          <w:sz w:val="20"/>
        </w:rPr>
        <w:t>s</w:t>
      </w:r>
      <w:r w:rsidR="00C94EDA" w:rsidRPr="0081538E">
        <w:rPr>
          <w:rFonts w:ascii="Verdana" w:hAnsi="Verdana"/>
          <w:sz w:val="20"/>
        </w:rPr>
        <w:t> </w:t>
      </w:r>
      <w:r w:rsidRPr="0081538E">
        <w:rPr>
          <w:rFonts w:ascii="Verdana" w:hAnsi="Verdana"/>
          <w:sz w:val="20"/>
        </w:rPr>
        <w:t>pře</w:t>
      </w:r>
      <w:r w:rsidR="00C94EDA" w:rsidRPr="0081538E">
        <w:rPr>
          <w:rFonts w:ascii="Verdana" w:hAnsi="Verdana"/>
          <w:sz w:val="20"/>
        </w:rPr>
        <w:t xml:space="preserve">dáním </w:t>
      </w:r>
      <w:r w:rsidRPr="0081538E">
        <w:rPr>
          <w:rFonts w:ascii="Verdana" w:hAnsi="Verdana"/>
          <w:sz w:val="20"/>
        </w:rPr>
        <w:t xml:space="preserve">bankovní záruky, je </w:t>
      </w:r>
      <w:r w:rsidR="00C94EDA" w:rsidRPr="0081538E">
        <w:rPr>
          <w:rFonts w:ascii="Verdana" w:hAnsi="Verdana"/>
          <w:sz w:val="20"/>
        </w:rPr>
        <w:t>Prodávající</w:t>
      </w:r>
      <w:r w:rsidRPr="0081538E">
        <w:rPr>
          <w:rFonts w:ascii="Verdana" w:hAnsi="Verdana"/>
          <w:sz w:val="20"/>
        </w:rPr>
        <w:t xml:space="preserve"> povinen zaplatit </w:t>
      </w:r>
      <w:r w:rsidR="00C94EDA" w:rsidRPr="0081538E">
        <w:rPr>
          <w:rFonts w:ascii="Verdana" w:hAnsi="Verdana"/>
          <w:sz w:val="20"/>
        </w:rPr>
        <w:t xml:space="preserve">Kupujícímu </w:t>
      </w:r>
      <w:r w:rsidRPr="0081538E">
        <w:rPr>
          <w:rFonts w:ascii="Verdana" w:hAnsi="Verdana"/>
          <w:sz w:val="20"/>
        </w:rPr>
        <w:t>smluvní pokutu ve výši 2.000</w:t>
      </w:r>
      <w:r w:rsidR="006670BF">
        <w:rPr>
          <w:rFonts w:ascii="Verdana" w:hAnsi="Verdana"/>
          <w:sz w:val="20"/>
        </w:rPr>
        <w:t>,-</w:t>
      </w:r>
      <w:r w:rsidRPr="0081538E">
        <w:rPr>
          <w:rFonts w:ascii="Verdana" w:hAnsi="Verdana"/>
          <w:sz w:val="20"/>
        </w:rPr>
        <w:t xml:space="preserve"> Kč za každý započatý den prodlení. Pokud </w:t>
      </w:r>
      <w:r w:rsidR="00C94EDA" w:rsidRPr="0081538E">
        <w:rPr>
          <w:rFonts w:ascii="Verdana" w:hAnsi="Verdana"/>
          <w:sz w:val="20"/>
        </w:rPr>
        <w:t xml:space="preserve">Prodávající </w:t>
      </w:r>
      <w:r w:rsidRPr="0081538E">
        <w:rPr>
          <w:rFonts w:ascii="Verdana" w:hAnsi="Verdana"/>
          <w:sz w:val="20"/>
        </w:rPr>
        <w:t xml:space="preserve">bankovní záruku nepředloží ani v náhradní, </w:t>
      </w:r>
      <w:r w:rsidR="00C94EDA" w:rsidRPr="0081538E">
        <w:rPr>
          <w:rFonts w:ascii="Verdana" w:hAnsi="Verdana"/>
          <w:sz w:val="20"/>
        </w:rPr>
        <w:t xml:space="preserve">Kupujícím </w:t>
      </w:r>
      <w:r w:rsidRPr="0081538E">
        <w:rPr>
          <w:rFonts w:ascii="Verdana" w:hAnsi="Verdana"/>
          <w:sz w:val="20"/>
        </w:rPr>
        <w:t xml:space="preserve">stanovené lhůtě, považují to obě smluvní strany za podstatné porušení Smlouvy, které opravňuje </w:t>
      </w:r>
      <w:r w:rsidR="00C94EDA" w:rsidRPr="0081538E">
        <w:rPr>
          <w:rFonts w:ascii="Verdana" w:hAnsi="Verdana"/>
          <w:sz w:val="20"/>
        </w:rPr>
        <w:t xml:space="preserve">Kupujícího </w:t>
      </w:r>
      <w:r w:rsidRPr="0081538E">
        <w:rPr>
          <w:rFonts w:ascii="Verdana" w:hAnsi="Verdana"/>
          <w:sz w:val="20"/>
        </w:rPr>
        <w:t>od Smlouvy odstoupit.</w:t>
      </w:r>
    </w:p>
    <w:p w14:paraId="1E8880FE" w14:textId="77777777" w:rsidR="0081538E" w:rsidRPr="0081538E" w:rsidRDefault="0081538E" w:rsidP="0081538E">
      <w:pPr>
        <w:pStyle w:val="Odstavecseseznamem"/>
        <w:rPr>
          <w:rFonts w:ascii="Verdana" w:hAnsi="Verdana"/>
          <w:sz w:val="20"/>
        </w:rPr>
      </w:pPr>
    </w:p>
    <w:p w14:paraId="75C9476C" w14:textId="77777777" w:rsidR="0081538E" w:rsidRPr="0081538E" w:rsidRDefault="001B2858" w:rsidP="001B2858">
      <w:pPr>
        <w:pStyle w:val="Odstavecseseznamem"/>
        <w:numPr>
          <w:ilvl w:val="0"/>
          <w:numId w:val="29"/>
        </w:numPr>
        <w:overflowPunct/>
        <w:autoSpaceDE/>
        <w:autoSpaceDN/>
        <w:adjustRightInd/>
        <w:ind w:left="0" w:firstLine="0"/>
        <w:jc w:val="both"/>
        <w:textAlignment w:val="auto"/>
        <w:rPr>
          <w:rFonts w:ascii="Verdana" w:hAnsi="Verdana"/>
          <w:sz w:val="20"/>
        </w:rPr>
      </w:pPr>
      <w:r w:rsidRPr="0081538E">
        <w:rPr>
          <w:rFonts w:ascii="Verdana" w:hAnsi="Verdana"/>
          <w:sz w:val="20"/>
        </w:rPr>
        <w:t xml:space="preserve">V případě uplatnění plnění z bankovní záruky je </w:t>
      </w:r>
      <w:r w:rsidR="00C94EDA" w:rsidRPr="0081538E">
        <w:rPr>
          <w:rFonts w:ascii="Verdana" w:hAnsi="Verdana"/>
          <w:sz w:val="20"/>
        </w:rPr>
        <w:t xml:space="preserve">Prodávající </w:t>
      </w:r>
      <w:r w:rsidRPr="0081538E">
        <w:rPr>
          <w:rFonts w:ascii="Verdana" w:hAnsi="Verdana"/>
          <w:sz w:val="20"/>
        </w:rPr>
        <w:t>povinen doručit</w:t>
      </w:r>
      <w:r w:rsidR="00C94EDA" w:rsidRPr="0081538E">
        <w:rPr>
          <w:rFonts w:ascii="Verdana" w:hAnsi="Verdana"/>
          <w:sz w:val="20"/>
        </w:rPr>
        <w:t xml:space="preserve"> Kupujícímu </w:t>
      </w:r>
      <w:r w:rsidRPr="0081538E">
        <w:rPr>
          <w:rFonts w:ascii="Verdana" w:hAnsi="Verdana"/>
          <w:sz w:val="20"/>
        </w:rPr>
        <w:t xml:space="preserve">nový originál záruční listiny v původní výši nejpozději do 30 kalendářních dnů od oznámení </w:t>
      </w:r>
      <w:r w:rsidR="00C94EDA" w:rsidRPr="0081538E">
        <w:rPr>
          <w:rFonts w:ascii="Verdana" w:hAnsi="Verdana"/>
          <w:sz w:val="20"/>
        </w:rPr>
        <w:t xml:space="preserve">Kupujícího Prodávajícímu </w:t>
      </w:r>
      <w:r w:rsidRPr="0081538E">
        <w:rPr>
          <w:rFonts w:ascii="Verdana" w:hAnsi="Verdana"/>
          <w:sz w:val="20"/>
        </w:rPr>
        <w:t xml:space="preserve">o tomto uplatnění. Pro případ prodlení </w:t>
      </w:r>
      <w:r w:rsidR="00C94EDA" w:rsidRPr="0081538E">
        <w:rPr>
          <w:rFonts w:ascii="Verdana" w:hAnsi="Verdana"/>
          <w:sz w:val="20"/>
        </w:rPr>
        <w:t xml:space="preserve">Prodávajícího </w:t>
      </w:r>
      <w:r w:rsidRPr="0081538E">
        <w:rPr>
          <w:rFonts w:ascii="Verdana" w:hAnsi="Verdana"/>
          <w:sz w:val="20"/>
        </w:rPr>
        <w:t xml:space="preserve">s předložením nové bankovní záruky, je </w:t>
      </w:r>
      <w:r w:rsidR="00C94EDA" w:rsidRPr="0081538E">
        <w:rPr>
          <w:rFonts w:ascii="Verdana" w:hAnsi="Verdana"/>
          <w:sz w:val="20"/>
        </w:rPr>
        <w:t xml:space="preserve">Prodávající </w:t>
      </w:r>
      <w:r w:rsidRPr="0081538E">
        <w:rPr>
          <w:rFonts w:ascii="Verdana" w:hAnsi="Verdana"/>
          <w:sz w:val="20"/>
        </w:rPr>
        <w:t>povinen zaplatit</w:t>
      </w:r>
      <w:r w:rsidR="00C94EDA" w:rsidRPr="0081538E">
        <w:rPr>
          <w:rFonts w:ascii="Verdana" w:hAnsi="Verdana"/>
          <w:sz w:val="20"/>
        </w:rPr>
        <w:t xml:space="preserve"> Kupujícímu </w:t>
      </w:r>
      <w:r w:rsidRPr="0081538E">
        <w:rPr>
          <w:rFonts w:ascii="Verdana" w:hAnsi="Verdana"/>
          <w:sz w:val="20"/>
        </w:rPr>
        <w:t>smluvní pokutu ve výši 2.000</w:t>
      </w:r>
      <w:r w:rsidR="006670BF">
        <w:rPr>
          <w:rFonts w:ascii="Verdana" w:hAnsi="Verdana"/>
          <w:sz w:val="20"/>
        </w:rPr>
        <w:t>,-</w:t>
      </w:r>
      <w:r w:rsidRPr="0081538E">
        <w:rPr>
          <w:rFonts w:ascii="Verdana" w:hAnsi="Verdana"/>
          <w:sz w:val="20"/>
        </w:rPr>
        <w:t xml:space="preserve"> Kč za každý započatý den prodlení. Pokud </w:t>
      </w:r>
      <w:r w:rsidR="00C94EDA" w:rsidRPr="0081538E">
        <w:rPr>
          <w:rFonts w:ascii="Verdana" w:hAnsi="Verdana"/>
          <w:sz w:val="20"/>
        </w:rPr>
        <w:t xml:space="preserve">Prodávající </w:t>
      </w:r>
      <w:r w:rsidRPr="0081538E">
        <w:rPr>
          <w:rFonts w:ascii="Verdana" w:hAnsi="Verdana"/>
          <w:sz w:val="20"/>
        </w:rPr>
        <w:t xml:space="preserve">novou bankovní záruku nepředloží ani v náhradní, </w:t>
      </w:r>
      <w:r w:rsidR="00C94EDA" w:rsidRPr="0081538E">
        <w:rPr>
          <w:rFonts w:ascii="Verdana" w:hAnsi="Verdana"/>
          <w:sz w:val="20"/>
        </w:rPr>
        <w:t xml:space="preserve">Kupujícím </w:t>
      </w:r>
      <w:r w:rsidRPr="0081538E">
        <w:rPr>
          <w:rFonts w:ascii="Verdana" w:hAnsi="Verdana"/>
          <w:sz w:val="20"/>
        </w:rPr>
        <w:t xml:space="preserve">stanovené lhůtě, považují to obě smluvní strany za podstatné porušení Smlouvy, které opravňuje </w:t>
      </w:r>
      <w:r w:rsidR="00C94EDA" w:rsidRPr="0081538E">
        <w:rPr>
          <w:rFonts w:ascii="Verdana" w:hAnsi="Verdana"/>
          <w:sz w:val="20"/>
        </w:rPr>
        <w:t xml:space="preserve">Kupujícího </w:t>
      </w:r>
      <w:r w:rsidRPr="0081538E">
        <w:rPr>
          <w:rFonts w:ascii="Verdana" w:hAnsi="Verdana"/>
          <w:sz w:val="20"/>
        </w:rPr>
        <w:t>od Smlouvy odstoupit.</w:t>
      </w:r>
    </w:p>
    <w:p w14:paraId="45C5DF16" w14:textId="77777777" w:rsidR="0081538E" w:rsidRPr="0081538E" w:rsidRDefault="0081538E" w:rsidP="0081538E">
      <w:pPr>
        <w:pStyle w:val="Odstavecseseznamem"/>
        <w:rPr>
          <w:rFonts w:ascii="Verdana" w:hAnsi="Verdana"/>
          <w:sz w:val="20"/>
        </w:rPr>
      </w:pPr>
    </w:p>
    <w:p w14:paraId="530C3BB6" w14:textId="77777777" w:rsidR="001B2858" w:rsidRPr="0081538E" w:rsidRDefault="001B2858" w:rsidP="001B2858">
      <w:pPr>
        <w:pStyle w:val="Odstavecseseznamem"/>
        <w:numPr>
          <w:ilvl w:val="0"/>
          <w:numId w:val="29"/>
        </w:numPr>
        <w:overflowPunct/>
        <w:autoSpaceDE/>
        <w:autoSpaceDN/>
        <w:adjustRightInd/>
        <w:ind w:left="0" w:firstLine="0"/>
        <w:jc w:val="both"/>
        <w:textAlignment w:val="auto"/>
        <w:rPr>
          <w:rFonts w:ascii="Verdana" w:hAnsi="Verdana"/>
          <w:sz w:val="20"/>
        </w:rPr>
      </w:pPr>
      <w:r w:rsidRPr="0081538E">
        <w:rPr>
          <w:rFonts w:ascii="Verdana" w:hAnsi="Verdana"/>
          <w:sz w:val="20"/>
        </w:rPr>
        <w:t>V žádném okamžiku v</w:t>
      </w:r>
      <w:r w:rsidR="00C94EDA" w:rsidRPr="0081538E">
        <w:rPr>
          <w:rFonts w:ascii="Verdana" w:hAnsi="Verdana"/>
          <w:sz w:val="20"/>
        </w:rPr>
        <w:t> </w:t>
      </w:r>
      <w:r w:rsidRPr="0081538E">
        <w:rPr>
          <w:rFonts w:ascii="Verdana" w:hAnsi="Verdana"/>
          <w:sz w:val="20"/>
        </w:rPr>
        <w:t>průběhu</w:t>
      </w:r>
      <w:r w:rsidR="00C94EDA" w:rsidRPr="0081538E">
        <w:rPr>
          <w:rFonts w:ascii="Verdana" w:hAnsi="Verdana"/>
          <w:sz w:val="20"/>
        </w:rPr>
        <w:t xml:space="preserve"> plnění této Smlouvy až</w:t>
      </w:r>
      <w:r w:rsidRPr="0081538E">
        <w:rPr>
          <w:rFonts w:ascii="Verdana" w:hAnsi="Verdana"/>
          <w:sz w:val="20"/>
        </w:rPr>
        <w:t xml:space="preserve"> do doby</w:t>
      </w:r>
      <w:r w:rsidR="00C94EDA" w:rsidRPr="0081538E">
        <w:rPr>
          <w:rFonts w:ascii="Verdana" w:hAnsi="Verdana"/>
          <w:sz w:val="20"/>
        </w:rPr>
        <w:t xml:space="preserve"> předání Zařízení dle této Smlouvy Kupujícímu bez vad a nedodělků </w:t>
      </w:r>
      <w:r w:rsidRPr="0081538E">
        <w:rPr>
          <w:rFonts w:ascii="Verdana" w:hAnsi="Verdana"/>
          <w:sz w:val="20"/>
        </w:rPr>
        <w:t xml:space="preserve">nesmí nastat situace, že by </w:t>
      </w:r>
      <w:r w:rsidR="00C94EDA" w:rsidRPr="0081538E">
        <w:rPr>
          <w:rFonts w:ascii="Verdana" w:hAnsi="Verdana"/>
          <w:sz w:val="20"/>
        </w:rPr>
        <w:t xml:space="preserve">Kupující </w:t>
      </w:r>
      <w:r w:rsidRPr="0081538E">
        <w:rPr>
          <w:rFonts w:ascii="Verdana" w:hAnsi="Verdana"/>
          <w:sz w:val="20"/>
        </w:rPr>
        <w:t xml:space="preserve">nedisponoval platnou bankovní zárukou. V případě, že bankovní záruka bude vystavena na dobu kratší, než je doba uvedená v této Smlouvě, zavazuje se </w:t>
      </w:r>
      <w:r w:rsidR="00C94EDA" w:rsidRPr="0081538E">
        <w:rPr>
          <w:rFonts w:ascii="Verdana" w:hAnsi="Verdana"/>
          <w:sz w:val="20"/>
        </w:rPr>
        <w:t xml:space="preserve">Prodávající </w:t>
      </w:r>
      <w:r w:rsidRPr="0081538E">
        <w:rPr>
          <w:rFonts w:ascii="Verdana" w:hAnsi="Verdana"/>
          <w:sz w:val="20"/>
        </w:rPr>
        <w:t xml:space="preserve">předložit </w:t>
      </w:r>
      <w:r w:rsidR="00C94EDA" w:rsidRPr="0081538E">
        <w:rPr>
          <w:rFonts w:ascii="Verdana" w:hAnsi="Verdana"/>
          <w:sz w:val="20"/>
        </w:rPr>
        <w:t xml:space="preserve">Kupujícímu </w:t>
      </w:r>
      <w:r w:rsidRPr="0081538E">
        <w:rPr>
          <w:rFonts w:ascii="Verdana" w:hAnsi="Verdana"/>
          <w:sz w:val="20"/>
        </w:rPr>
        <w:t xml:space="preserve">nový originál bankovní záruky splňující podmínky dle této Smlouvy, a to nejpozději do 15 kalendářních dnů před ukončením platnosti původní bankovní záruky. Pokud </w:t>
      </w:r>
      <w:r w:rsidR="00C94EDA" w:rsidRPr="0081538E">
        <w:rPr>
          <w:rFonts w:ascii="Verdana" w:hAnsi="Verdana"/>
          <w:sz w:val="20"/>
        </w:rPr>
        <w:t xml:space="preserve">Prodávající </w:t>
      </w:r>
      <w:r w:rsidRPr="0081538E">
        <w:rPr>
          <w:rFonts w:ascii="Verdana" w:hAnsi="Verdana"/>
          <w:sz w:val="20"/>
        </w:rPr>
        <w:t xml:space="preserve">novou bankovní záruku </w:t>
      </w:r>
      <w:r w:rsidR="00C94EDA" w:rsidRPr="0081538E">
        <w:rPr>
          <w:rFonts w:ascii="Verdana" w:hAnsi="Verdana"/>
          <w:sz w:val="20"/>
        </w:rPr>
        <w:t xml:space="preserve">Kupujícímu </w:t>
      </w:r>
      <w:r w:rsidRPr="0081538E">
        <w:rPr>
          <w:rFonts w:ascii="Verdana" w:hAnsi="Verdana"/>
          <w:sz w:val="20"/>
        </w:rPr>
        <w:t xml:space="preserve">řádně nepředloží, je </w:t>
      </w:r>
      <w:r w:rsidR="00C94EDA" w:rsidRPr="0081538E">
        <w:rPr>
          <w:rFonts w:ascii="Verdana" w:hAnsi="Verdana"/>
          <w:sz w:val="20"/>
        </w:rPr>
        <w:t xml:space="preserve">Kupující </w:t>
      </w:r>
      <w:r w:rsidRPr="0081538E">
        <w:rPr>
          <w:rFonts w:ascii="Verdana" w:hAnsi="Verdana"/>
          <w:sz w:val="20"/>
        </w:rPr>
        <w:t xml:space="preserve">oprávněn čerpat finanční prostředky z bankovní záruky v plném rozsahu. Tyto finanční prostředky je </w:t>
      </w:r>
      <w:r w:rsidR="00C94EDA" w:rsidRPr="0081538E">
        <w:rPr>
          <w:rFonts w:ascii="Verdana" w:hAnsi="Verdana"/>
          <w:sz w:val="20"/>
        </w:rPr>
        <w:t xml:space="preserve">Kupující </w:t>
      </w:r>
      <w:r w:rsidRPr="0081538E">
        <w:rPr>
          <w:rFonts w:ascii="Verdana" w:hAnsi="Verdana"/>
          <w:sz w:val="20"/>
        </w:rPr>
        <w:t xml:space="preserve">oprávněn použít na úhradu pohledávek výše uvedených. Nevyčerpané finanční prostředky budou ve zbývajícím rozsahu </w:t>
      </w:r>
      <w:r w:rsidR="00C94EDA" w:rsidRPr="0081538E">
        <w:rPr>
          <w:rFonts w:ascii="Verdana" w:hAnsi="Verdana"/>
          <w:sz w:val="20"/>
        </w:rPr>
        <w:t xml:space="preserve">Prodávajícímu </w:t>
      </w:r>
      <w:r w:rsidRPr="0081538E">
        <w:rPr>
          <w:rFonts w:ascii="Verdana" w:hAnsi="Verdana"/>
          <w:sz w:val="20"/>
        </w:rPr>
        <w:t xml:space="preserve">vráceny oproti předložení originálu nové platné bankovní záruky odpovídající požadavkům dle této Smlouvy, resp. po uplynutí lhůty, po kterou je </w:t>
      </w:r>
      <w:r w:rsidR="00CF7097" w:rsidRPr="0081538E">
        <w:rPr>
          <w:rFonts w:ascii="Verdana" w:hAnsi="Verdana"/>
          <w:sz w:val="20"/>
        </w:rPr>
        <w:t xml:space="preserve">Prodávající </w:t>
      </w:r>
      <w:r w:rsidRPr="0081538E">
        <w:rPr>
          <w:rFonts w:ascii="Verdana" w:hAnsi="Verdana"/>
          <w:sz w:val="20"/>
        </w:rPr>
        <w:t xml:space="preserve">povinen udržovat bankovní záruku na základě této Smlouvy v platnosti. Smluvní pokuty a oprávnění </w:t>
      </w:r>
      <w:r w:rsidR="00CF7097" w:rsidRPr="0081538E">
        <w:rPr>
          <w:rFonts w:ascii="Verdana" w:hAnsi="Verdana"/>
          <w:sz w:val="20"/>
        </w:rPr>
        <w:t xml:space="preserve">Kupujícího </w:t>
      </w:r>
      <w:r w:rsidRPr="0081538E">
        <w:rPr>
          <w:rFonts w:ascii="Verdana" w:hAnsi="Verdana"/>
          <w:sz w:val="20"/>
        </w:rPr>
        <w:t>dle předchozích bodů platí v takovém případě obdobně.</w:t>
      </w:r>
    </w:p>
    <w:p w14:paraId="175BA477" w14:textId="77777777" w:rsidR="001B2858" w:rsidRPr="0081538E" w:rsidRDefault="001B2858" w:rsidP="001B2858">
      <w:pPr>
        <w:overflowPunct/>
        <w:autoSpaceDE/>
        <w:autoSpaceDN/>
        <w:adjustRightInd/>
        <w:jc w:val="both"/>
        <w:textAlignment w:val="auto"/>
        <w:rPr>
          <w:rFonts w:ascii="Verdana" w:hAnsi="Verdana"/>
          <w:b/>
          <w:bCs/>
          <w:sz w:val="20"/>
        </w:rPr>
      </w:pPr>
    </w:p>
    <w:p w14:paraId="31C1198F" w14:textId="77777777" w:rsidR="00135BEA" w:rsidRPr="0081538E" w:rsidRDefault="00135BEA" w:rsidP="003A746E">
      <w:pPr>
        <w:rPr>
          <w:rFonts w:ascii="Verdana" w:hAnsi="Verdana"/>
          <w:sz w:val="20"/>
        </w:rPr>
      </w:pPr>
    </w:p>
    <w:p w14:paraId="57FE62DB" w14:textId="77777777" w:rsidR="00135BEA" w:rsidRPr="0081538E" w:rsidRDefault="00135BEA" w:rsidP="00CD42DB">
      <w:pPr>
        <w:jc w:val="center"/>
        <w:rPr>
          <w:rFonts w:ascii="Verdana" w:hAnsi="Verdana"/>
          <w:b/>
          <w:bCs/>
          <w:sz w:val="20"/>
        </w:rPr>
      </w:pPr>
      <w:r w:rsidRPr="0081538E">
        <w:rPr>
          <w:rFonts w:ascii="Verdana" w:hAnsi="Verdana"/>
          <w:b/>
          <w:bCs/>
          <w:sz w:val="20"/>
        </w:rPr>
        <w:t xml:space="preserve">Článek </w:t>
      </w:r>
      <w:r w:rsidR="00CF7097" w:rsidRPr="0081538E">
        <w:rPr>
          <w:rFonts w:ascii="Verdana" w:hAnsi="Verdana"/>
          <w:b/>
          <w:bCs/>
          <w:sz w:val="20"/>
        </w:rPr>
        <w:t>8</w:t>
      </w:r>
    </w:p>
    <w:p w14:paraId="55235894" w14:textId="77777777" w:rsidR="00E27218" w:rsidRPr="0081538E" w:rsidRDefault="00813A7F" w:rsidP="005416C0">
      <w:pPr>
        <w:pStyle w:val="Nadpis1"/>
        <w:tabs>
          <w:tab w:val="center" w:pos="4536"/>
          <w:tab w:val="left" w:pos="7755"/>
        </w:tabs>
        <w:spacing w:before="0" w:after="60"/>
        <w:rPr>
          <w:rFonts w:ascii="Verdana" w:hAnsi="Verdana"/>
          <w:b/>
          <w:bCs/>
          <w:color w:val="000000" w:themeColor="text1"/>
          <w:sz w:val="20"/>
          <w:szCs w:val="20"/>
        </w:rPr>
      </w:pPr>
      <w:r w:rsidRPr="0081538E">
        <w:rPr>
          <w:rFonts w:ascii="Verdana" w:hAnsi="Verdana"/>
          <w:b/>
          <w:bCs/>
          <w:color w:val="000000" w:themeColor="text1"/>
          <w:sz w:val="20"/>
          <w:szCs w:val="20"/>
        </w:rPr>
        <w:tab/>
      </w:r>
      <w:r w:rsidR="00E27218" w:rsidRPr="0081538E">
        <w:rPr>
          <w:rFonts w:ascii="Verdana" w:hAnsi="Verdana"/>
          <w:b/>
          <w:bCs/>
          <w:color w:val="000000" w:themeColor="text1"/>
          <w:sz w:val="20"/>
          <w:szCs w:val="20"/>
        </w:rPr>
        <w:t>Odpovědnost za vady, záruka za jakost Zařízení</w:t>
      </w:r>
      <w:r w:rsidRPr="0081538E">
        <w:rPr>
          <w:rFonts w:ascii="Verdana" w:hAnsi="Verdana"/>
          <w:b/>
          <w:bCs/>
          <w:color w:val="000000" w:themeColor="text1"/>
          <w:sz w:val="20"/>
          <w:szCs w:val="20"/>
        </w:rPr>
        <w:tab/>
      </w:r>
    </w:p>
    <w:p w14:paraId="480A0A9E" w14:textId="77777777" w:rsidR="0081538E" w:rsidRPr="0081538E" w:rsidRDefault="00E27218" w:rsidP="002216A1">
      <w:pPr>
        <w:pStyle w:val="Odstavecseseznamem"/>
        <w:numPr>
          <w:ilvl w:val="0"/>
          <w:numId w:val="30"/>
        </w:numPr>
        <w:overflowPunct/>
        <w:autoSpaceDE/>
        <w:autoSpaceDN/>
        <w:adjustRightInd/>
        <w:ind w:left="0" w:firstLine="0"/>
        <w:jc w:val="both"/>
        <w:textAlignment w:val="auto"/>
        <w:rPr>
          <w:rFonts w:ascii="Verdana" w:hAnsi="Verdana" w:cs="Calibri"/>
          <w:sz w:val="20"/>
        </w:rPr>
      </w:pPr>
      <w:r w:rsidRPr="0081538E">
        <w:rPr>
          <w:rFonts w:ascii="Verdana" w:hAnsi="Verdana" w:cs="Calibri"/>
          <w:sz w:val="20"/>
        </w:rPr>
        <w:t>P</w:t>
      </w:r>
      <w:r w:rsidRPr="0081538E">
        <w:rPr>
          <w:rFonts w:ascii="Verdana" w:hAnsi="Verdana"/>
          <w:sz w:val="20"/>
        </w:rPr>
        <w:t>rodávající odpovídá za veškeré vady Zařízení, které má Zařízení v okamžiku jeho předání a převzetí Kupujícím, a to bez ohledu na to, v jakém rozsahu provedl Kupující prohlídku Zařízení po dodání a kdy mohly být vady zjištěny, to vše za podmínky, pokud Kupující oznámil vadu v záruční době.</w:t>
      </w:r>
    </w:p>
    <w:p w14:paraId="44463BF8" w14:textId="77777777" w:rsidR="0081538E" w:rsidRPr="0081538E" w:rsidRDefault="0081538E" w:rsidP="0081538E">
      <w:pPr>
        <w:pStyle w:val="Odstavecseseznamem"/>
        <w:overflowPunct/>
        <w:autoSpaceDE/>
        <w:autoSpaceDN/>
        <w:adjustRightInd/>
        <w:ind w:left="0"/>
        <w:jc w:val="both"/>
        <w:textAlignment w:val="auto"/>
        <w:rPr>
          <w:rFonts w:ascii="Verdana" w:hAnsi="Verdana" w:cs="Calibri"/>
          <w:sz w:val="20"/>
        </w:rPr>
      </w:pPr>
    </w:p>
    <w:p w14:paraId="55777A80" w14:textId="77777777" w:rsidR="0081538E" w:rsidRPr="0081538E" w:rsidRDefault="00E27218" w:rsidP="00CD42DB">
      <w:pPr>
        <w:pStyle w:val="Odstavecseseznamem"/>
        <w:numPr>
          <w:ilvl w:val="0"/>
          <w:numId w:val="30"/>
        </w:numPr>
        <w:overflowPunct/>
        <w:autoSpaceDE/>
        <w:autoSpaceDN/>
        <w:adjustRightInd/>
        <w:ind w:left="0" w:firstLine="0"/>
        <w:jc w:val="both"/>
        <w:textAlignment w:val="auto"/>
        <w:rPr>
          <w:rFonts w:ascii="Verdana" w:hAnsi="Verdana" w:cs="Calibri"/>
          <w:sz w:val="20"/>
        </w:rPr>
      </w:pPr>
      <w:r w:rsidRPr="0081538E">
        <w:rPr>
          <w:rFonts w:ascii="Verdana" w:hAnsi="Verdana"/>
          <w:sz w:val="20"/>
        </w:rPr>
        <w:t xml:space="preserve">Prodávající se </w:t>
      </w:r>
      <w:r w:rsidRPr="0081538E">
        <w:rPr>
          <w:rFonts w:ascii="Verdana" w:hAnsi="Verdana" w:cs="Calibri"/>
          <w:sz w:val="20"/>
        </w:rPr>
        <w:t>zavazuje</w:t>
      </w:r>
      <w:r w:rsidRPr="0081538E">
        <w:rPr>
          <w:rFonts w:ascii="Verdana" w:hAnsi="Verdana"/>
          <w:sz w:val="20"/>
        </w:rPr>
        <w:t xml:space="preserve">, že Zařízení bude po sjednanou záruční dobu způsobilé ke sjednanému účelu užití vyplývajícímu zejména z přílohy č. 1 této Smlouvy, a že bude plně funkční. Záruční doba činí </w:t>
      </w:r>
      <w:r w:rsidR="006670BF">
        <w:rPr>
          <w:rFonts w:ascii="Verdana" w:hAnsi="Verdana"/>
          <w:b/>
          <w:sz w:val="20"/>
        </w:rPr>
        <w:t>24</w:t>
      </w:r>
      <w:r w:rsidRPr="0081538E">
        <w:rPr>
          <w:rFonts w:ascii="Verdana" w:hAnsi="Verdana"/>
          <w:b/>
          <w:sz w:val="20"/>
        </w:rPr>
        <w:t xml:space="preserve"> měsíců</w:t>
      </w:r>
      <w:r w:rsidRPr="0081538E">
        <w:rPr>
          <w:rFonts w:ascii="Verdana" w:hAnsi="Verdana"/>
          <w:sz w:val="20"/>
        </w:rPr>
        <w:t>. Pokud výrobci jednotlivých částí Zařízení poskytují záruční dobu delší než je záruční doba uvedená v předchozí větě, pak v takovém případě Prodávající poskytuje Kupujícímu na příslušné části Zařízení tuto delší záruční dobu. Záruka začíná běžet předáním a převzetím Zařízení na základě protokolu o předání a převzetí bezvadného a plně funkčního Zařízení podepsaný Kupujícím dle této Smlouvy.</w:t>
      </w:r>
    </w:p>
    <w:p w14:paraId="63A35F6F" w14:textId="77777777" w:rsidR="0081538E" w:rsidRPr="0081538E" w:rsidRDefault="0081538E" w:rsidP="0081538E">
      <w:pPr>
        <w:pStyle w:val="Odstavecseseznamem"/>
        <w:rPr>
          <w:rFonts w:ascii="Verdana" w:hAnsi="Verdana" w:cs="Calibri"/>
          <w:sz w:val="20"/>
        </w:rPr>
      </w:pPr>
    </w:p>
    <w:p w14:paraId="0D91047D" w14:textId="77777777" w:rsidR="0081538E" w:rsidRPr="0081538E" w:rsidRDefault="00E27218" w:rsidP="00CD42DB">
      <w:pPr>
        <w:pStyle w:val="Odstavecseseznamem"/>
        <w:numPr>
          <w:ilvl w:val="0"/>
          <w:numId w:val="30"/>
        </w:numPr>
        <w:overflowPunct/>
        <w:autoSpaceDE/>
        <w:autoSpaceDN/>
        <w:adjustRightInd/>
        <w:ind w:left="0" w:firstLine="0"/>
        <w:jc w:val="both"/>
        <w:textAlignment w:val="auto"/>
        <w:rPr>
          <w:rFonts w:ascii="Verdana" w:hAnsi="Verdana" w:cs="Calibri"/>
          <w:sz w:val="20"/>
        </w:rPr>
      </w:pPr>
      <w:r w:rsidRPr="0081538E">
        <w:rPr>
          <w:rFonts w:ascii="Verdana" w:hAnsi="Verdana" w:cs="Calibri"/>
          <w:sz w:val="20"/>
        </w:rPr>
        <w:t>Doba od uplatnění práva z odpovědnosti za vady a/nebo záruční vady až do doby, kdy Kupující po skončení opravy byl povinen Zařízení převzít, se do záruční doby nepočítá. Dojde-li k výměně Zařízení či jeho části a/nebo k opravě Zařízení, začne ve vztahu k vyměněnému Zařízení či jeho části a/nebo opravené části Zařízení běžet záruční doba znovu od převzetí nové věci a/nebo od provedení opravy Zařízení.</w:t>
      </w:r>
    </w:p>
    <w:p w14:paraId="0F65D6C0" w14:textId="77777777" w:rsidR="0081538E" w:rsidRPr="0081538E" w:rsidRDefault="0081538E" w:rsidP="0081538E">
      <w:pPr>
        <w:pStyle w:val="Odstavecseseznamem"/>
        <w:rPr>
          <w:rFonts w:ascii="Verdana" w:eastAsia="Calibri" w:hAnsi="Verdana" w:cs="Calibri"/>
          <w:sz w:val="20"/>
          <w:lang w:eastAsia="en-US"/>
        </w:rPr>
      </w:pPr>
    </w:p>
    <w:p w14:paraId="50EC4516" w14:textId="77777777" w:rsidR="0081538E" w:rsidRPr="0081538E" w:rsidRDefault="00E27218" w:rsidP="00CD42DB">
      <w:pPr>
        <w:pStyle w:val="Odstavecseseznamem"/>
        <w:numPr>
          <w:ilvl w:val="0"/>
          <w:numId w:val="30"/>
        </w:numPr>
        <w:overflowPunct/>
        <w:autoSpaceDE/>
        <w:autoSpaceDN/>
        <w:adjustRightInd/>
        <w:ind w:left="0" w:firstLine="0"/>
        <w:jc w:val="both"/>
        <w:textAlignment w:val="auto"/>
        <w:rPr>
          <w:rFonts w:ascii="Verdana" w:hAnsi="Verdana" w:cs="Calibri"/>
          <w:sz w:val="20"/>
        </w:rPr>
      </w:pPr>
      <w:r w:rsidRPr="0081538E">
        <w:rPr>
          <w:rFonts w:ascii="Verdana" w:eastAsia="Calibri" w:hAnsi="Verdana" w:cs="Calibri"/>
          <w:sz w:val="20"/>
          <w:lang w:eastAsia="en-US"/>
        </w:rPr>
        <w:t xml:space="preserve">Kupující je povinen každý výskyt vady na Zařízení zjištěný v záruční době bez zbytečného odkladu po jejím zjištění, nejpozději však do konce záruční doby, písemně či e-mailem oznámit Prodávajícímu, </w:t>
      </w:r>
      <w:r w:rsidRPr="0081538E">
        <w:rPr>
          <w:rFonts w:ascii="Verdana" w:eastAsia="Calibri" w:hAnsi="Verdana" w:cs="Arial"/>
          <w:sz w:val="20"/>
          <w:lang w:eastAsia="en-US"/>
        </w:rPr>
        <w:t xml:space="preserve">přičemž v oznámení vadu popíše. Kupující je </w:t>
      </w:r>
      <w:r w:rsidRPr="0081538E">
        <w:rPr>
          <w:rFonts w:ascii="Verdana" w:eastAsia="Calibri" w:hAnsi="Verdana" w:cs="Arial"/>
          <w:sz w:val="20"/>
          <w:lang w:eastAsia="en-US"/>
        </w:rPr>
        <w:lastRenderedPageBreak/>
        <w:t>oprávněn dle své volby požadovat odstranění vady opravou nebo nahrazením vadného Zařízení či jeho části novým bezvadným Zařízením.</w:t>
      </w:r>
      <w:r w:rsidRPr="0081538E">
        <w:rPr>
          <w:rFonts w:ascii="Verdana" w:eastAsia="Calibri" w:hAnsi="Verdana" w:cs="Calibri"/>
          <w:sz w:val="20"/>
          <w:lang w:eastAsia="en-US"/>
        </w:rPr>
        <w:t xml:space="preserve"> Pokud </w:t>
      </w:r>
      <w:r w:rsidRPr="0081538E">
        <w:rPr>
          <w:rFonts w:ascii="Verdana" w:eastAsia="Calibri" w:hAnsi="Verdana" w:cs="Arial"/>
          <w:sz w:val="20"/>
          <w:lang w:eastAsia="en-US"/>
        </w:rPr>
        <w:t xml:space="preserve">Kupující zvolí odstranění vady opravou, je Prodávající povinen zahájit bezplatné odstraňování reklamované vady neprodleně a odstranit ji v termínu dohodnutém s Kupujícím, a nebude-li termín dohodnut tak nejpozději do </w:t>
      </w:r>
      <w:r w:rsidRPr="0081538E">
        <w:rPr>
          <w:rFonts w:ascii="Verdana" w:hAnsi="Verdana"/>
          <w:b/>
          <w:sz w:val="20"/>
        </w:rPr>
        <w:t>7 dnů</w:t>
      </w:r>
      <w:r w:rsidRPr="0081538E">
        <w:rPr>
          <w:rFonts w:ascii="Verdana" w:eastAsia="Calibri" w:hAnsi="Verdana" w:cs="Calibri"/>
          <w:sz w:val="20"/>
          <w:lang w:eastAsia="en-US"/>
        </w:rPr>
        <w:t xml:space="preserve"> </w:t>
      </w:r>
      <w:r w:rsidRPr="0081538E">
        <w:rPr>
          <w:rFonts w:ascii="Verdana" w:eastAsia="Calibri" w:hAnsi="Verdana" w:cs="Arial"/>
          <w:sz w:val="20"/>
          <w:lang w:eastAsia="en-US"/>
        </w:rPr>
        <w:t>od doručení reklamace Kupujícího. Nebude-li možné vadu odstranit nebo pokud Kupující zvolí odstranění vady nahrazením vadného Zařízení či jeho části novým bezvadným Zařízením či jeho částí, je Prodávající povinen nové bezvadné Zařízení dodat Kupujícímu ve lhůtě dle předchozí věty obdobně. Náklady spojené s uplatněním nároků z odpovědnosti za vady nese v plném rozsahu Prodávající.</w:t>
      </w:r>
    </w:p>
    <w:p w14:paraId="132345D2" w14:textId="77777777" w:rsidR="0081538E" w:rsidRPr="0081538E" w:rsidRDefault="0081538E" w:rsidP="0081538E">
      <w:pPr>
        <w:pStyle w:val="Odstavecseseznamem"/>
        <w:rPr>
          <w:rFonts w:ascii="Verdana" w:eastAsia="Calibri" w:hAnsi="Verdana" w:cs="Arial"/>
          <w:sz w:val="20"/>
          <w:lang w:eastAsia="en-US"/>
        </w:rPr>
      </w:pPr>
    </w:p>
    <w:p w14:paraId="4B3A412F" w14:textId="77777777" w:rsidR="0081538E" w:rsidRPr="0081538E" w:rsidRDefault="00E27218" w:rsidP="00CD42DB">
      <w:pPr>
        <w:pStyle w:val="Odstavecseseznamem"/>
        <w:numPr>
          <w:ilvl w:val="0"/>
          <w:numId w:val="30"/>
        </w:numPr>
        <w:overflowPunct/>
        <w:autoSpaceDE/>
        <w:autoSpaceDN/>
        <w:adjustRightInd/>
        <w:ind w:left="0" w:firstLine="0"/>
        <w:jc w:val="both"/>
        <w:textAlignment w:val="auto"/>
        <w:rPr>
          <w:rFonts w:ascii="Verdana" w:hAnsi="Verdana" w:cs="Calibri"/>
          <w:sz w:val="20"/>
        </w:rPr>
      </w:pPr>
      <w:r w:rsidRPr="0081538E">
        <w:rPr>
          <w:rFonts w:ascii="Verdana" w:eastAsia="Calibri" w:hAnsi="Verdana" w:cs="Arial"/>
          <w:sz w:val="20"/>
          <w:lang w:eastAsia="en-US"/>
        </w:rPr>
        <w:t xml:space="preserve">Pokud vadu Zařízení nebude možné odstranit opravou a nový kus Zařízení či jeho část již nebude v době vyřizování reklamace na trhu k dispozici (např. v důsledku ukončení jeho výroby), je Prodávající povinen poskytnout Kupujícímu namísto vadného Zařízení či jeho části Zařízení či jeho část jinou, která však musí splňovat veškeré požadavky dle této Smlouvy obdobně. </w:t>
      </w:r>
    </w:p>
    <w:p w14:paraId="14E3953F" w14:textId="77777777" w:rsidR="0081538E" w:rsidRPr="0081538E" w:rsidRDefault="0081538E" w:rsidP="0081538E">
      <w:pPr>
        <w:pStyle w:val="Odstavecseseznamem"/>
        <w:rPr>
          <w:rFonts w:ascii="Verdana" w:eastAsia="Calibri" w:hAnsi="Verdana" w:cs="Arial"/>
          <w:sz w:val="20"/>
          <w:lang w:eastAsia="en-US"/>
        </w:rPr>
      </w:pPr>
    </w:p>
    <w:p w14:paraId="79E15E4F" w14:textId="77777777" w:rsidR="00E27218" w:rsidRPr="0081538E" w:rsidRDefault="00E27218" w:rsidP="00CD42DB">
      <w:pPr>
        <w:pStyle w:val="Odstavecseseznamem"/>
        <w:numPr>
          <w:ilvl w:val="0"/>
          <w:numId w:val="30"/>
        </w:numPr>
        <w:overflowPunct/>
        <w:autoSpaceDE/>
        <w:autoSpaceDN/>
        <w:adjustRightInd/>
        <w:ind w:left="0" w:firstLine="0"/>
        <w:jc w:val="both"/>
        <w:textAlignment w:val="auto"/>
        <w:rPr>
          <w:rFonts w:ascii="Verdana" w:hAnsi="Verdana" w:cs="Calibri"/>
          <w:sz w:val="20"/>
        </w:rPr>
      </w:pPr>
      <w:r w:rsidRPr="0081538E">
        <w:rPr>
          <w:rFonts w:ascii="Verdana" w:eastAsia="Calibri" w:hAnsi="Verdana" w:cs="Arial"/>
          <w:sz w:val="20"/>
          <w:lang w:eastAsia="en-US"/>
        </w:rPr>
        <w:t xml:space="preserve">Jestliže Prodávající neodstraní oprávněně reklamovanou vadu ve lhůtě uvedené v bodě </w:t>
      </w:r>
      <w:r w:rsidR="00CF7097" w:rsidRPr="0081538E">
        <w:rPr>
          <w:rFonts w:ascii="Verdana" w:eastAsia="Calibri" w:hAnsi="Verdana" w:cs="Arial"/>
          <w:sz w:val="20"/>
          <w:lang w:eastAsia="en-US"/>
        </w:rPr>
        <w:t>8</w:t>
      </w:r>
      <w:r w:rsidRPr="0081538E">
        <w:rPr>
          <w:rFonts w:ascii="Verdana" w:eastAsia="Calibri" w:hAnsi="Verdana" w:cs="Arial"/>
          <w:sz w:val="20"/>
          <w:lang w:eastAsia="en-US"/>
        </w:rPr>
        <w:t>.4. této Smlouvy, je Kupující dle své volby oprávněn:</w:t>
      </w:r>
    </w:p>
    <w:p w14:paraId="55EC0764" w14:textId="77777777" w:rsidR="00E27218" w:rsidRPr="0081538E" w:rsidRDefault="00E27218" w:rsidP="003A746E">
      <w:pPr>
        <w:numPr>
          <w:ilvl w:val="0"/>
          <w:numId w:val="12"/>
        </w:numPr>
        <w:overflowPunct/>
        <w:autoSpaceDE/>
        <w:autoSpaceDN/>
        <w:adjustRightInd/>
        <w:ind w:left="709" w:hanging="425"/>
        <w:jc w:val="both"/>
        <w:textAlignment w:val="auto"/>
        <w:rPr>
          <w:rFonts w:ascii="Verdana" w:eastAsia="Calibri" w:hAnsi="Verdana" w:cs="Arial"/>
          <w:sz w:val="20"/>
          <w:lang w:eastAsia="en-US"/>
        </w:rPr>
      </w:pPr>
      <w:r w:rsidRPr="0081538E">
        <w:rPr>
          <w:rFonts w:ascii="Verdana" w:eastAsia="Calibri" w:hAnsi="Verdana" w:cs="Arial"/>
          <w:sz w:val="20"/>
          <w:lang w:eastAsia="en-US"/>
        </w:rPr>
        <w:t xml:space="preserve">jedná-li se o vadu odstranitelnou, nadále požadovat odstranění vady kterýmkoli způsobem dle bodu </w:t>
      </w:r>
      <w:r w:rsidR="00CF7097" w:rsidRPr="0081538E">
        <w:rPr>
          <w:rFonts w:ascii="Verdana" w:eastAsia="Calibri" w:hAnsi="Verdana" w:cs="Arial"/>
          <w:sz w:val="20"/>
          <w:lang w:eastAsia="en-US"/>
        </w:rPr>
        <w:t>8</w:t>
      </w:r>
      <w:r w:rsidRPr="0081538E">
        <w:rPr>
          <w:rFonts w:ascii="Verdana" w:eastAsia="Calibri" w:hAnsi="Verdana" w:cs="Arial"/>
          <w:sz w:val="20"/>
          <w:lang w:eastAsia="en-US"/>
        </w:rPr>
        <w:t>.4. této Smlouvy, nebo</w:t>
      </w:r>
    </w:p>
    <w:p w14:paraId="5AE4698F" w14:textId="77777777" w:rsidR="00E27218" w:rsidRPr="0081538E" w:rsidRDefault="00E27218" w:rsidP="003A746E">
      <w:pPr>
        <w:numPr>
          <w:ilvl w:val="0"/>
          <w:numId w:val="12"/>
        </w:numPr>
        <w:overflowPunct/>
        <w:autoSpaceDE/>
        <w:autoSpaceDN/>
        <w:adjustRightInd/>
        <w:ind w:left="709" w:hanging="425"/>
        <w:jc w:val="both"/>
        <w:textAlignment w:val="auto"/>
        <w:rPr>
          <w:rFonts w:ascii="Verdana" w:eastAsia="Calibri" w:hAnsi="Verdana" w:cs="Arial"/>
          <w:sz w:val="20"/>
          <w:lang w:eastAsia="en-US"/>
        </w:rPr>
      </w:pPr>
      <w:r w:rsidRPr="0081538E">
        <w:rPr>
          <w:rFonts w:ascii="Verdana" w:eastAsia="Calibri" w:hAnsi="Verdana" w:cs="Arial"/>
          <w:sz w:val="20"/>
          <w:lang w:eastAsia="en-US"/>
        </w:rPr>
        <w:t xml:space="preserve">požadovat přiměřenou slevu z kupní ceny, nebo </w:t>
      </w:r>
    </w:p>
    <w:p w14:paraId="07B271D0" w14:textId="77777777" w:rsidR="00E27218" w:rsidRPr="0081538E" w:rsidRDefault="00E27218" w:rsidP="003A746E">
      <w:pPr>
        <w:numPr>
          <w:ilvl w:val="0"/>
          <w:numId w:val="12"/>
        </w:numPr>
        <w:overflowPunct/>
        <w:autoSpaceDE/>
        <w:autoSpaceDN/>
        <w:adjustRightInd/>
        <w:ind w:left="709" w:hanging="425"/>
        <w:jc w:val="both"/>
        <w:textAlignment w:val="auto"/>
        <w:rPr>
          <w:rFonts w:ascii="Verdana" w:eastAsia="Calibri" w:hAnsi="Verdana" w:cs="Arial"/>
          <w:sz w:val="20"/>
          <w:lang w:eastAsia="en-US"/>
        </w:rPr>
      </w:pPr>
      <w:r w:rsidRPr="0081538E">
        <w:rPr>
          <w:rFonts w:ascii="Verdana" w:eastAsia="Calibri" w:hAnsi="Verdana" w:cs="Arial"/>
          <w:sz w:val="20"/>
          <w:lang w:eastAsia="en-US"/>
        </w:rPr>
        <w:t>od této Smlouvy či její části odstoupit, nebo</w:t>
      </w:r>
    </w:p>
    <w:p w14:paraId="63C4EA63" w14:textId="77777777" w:rsidR="00E27218" w:rsidRPr="0081538E" w:rsidRDefault="00E27218" w:rsidP="003A746E">
      <w:pPr>
        <w:numPr>
          <w:ilvl w:val="0"/>
          <w:numId w:val="12"/>
        </w:numPr>
        <w:overflowPunct/>
        <w:autoSpaceDE/>
        <w:autoSpaceDN/>
        <w:adjustRightInd/>
        <w:ind w:left="709" w:hanging="425"/>
        <w:jc w:val="both"/>
        <w:textAlignment w:val="auto"/>
        <w:rPr>
          <w:rFonts w:ascii="Verdana" w:eastAsia="Calibri" w:hAnsi="Verdana" w:cs="Arial"/>
          <w:sz w:val="20"/>
          <w:lang w:eastAsia="en-US"/>
        </w:rPr>
      </w:pPr>
      <w:r w:rsidRPr="0081538E">
        <w:rPr>
          <w:rFonts w:ascii="Verdana" w:eastAsia="Calibri" w:hAnsi="Verdana" w:cs="Arial"/>
          <w:sz w:val="20"/>
          <w:lang w:eastAsia="en-US"/>
        </w:rPr>
        <w:t xml:space="preserve">provést odstranění vady sám nebo odstraněním vady pověřit jinou (třetí) osobu, přičemž veškeré náklady Kupujícího vynaložené v souvislosti s postupem dle tohoto bodu se zavazuje Prodávající uhradit Kupujícímu </w:t>
      </w:r>
      <w:r w:rsidRPr="0081538E">
        <w:rPr>
          <w:rFonts w:ascii="Verdana" w:eastAsia="Calibri" w:hAnsi="Verdana" w:cs="Arial"/>
          <w:b/>
          <w:sz w:val="20"/>
          <w:lang w:eastAsia="en-US"/>
        </w:rPr>
        <w:t xml:space="preserve">do </w:t>
      </w:r>
      <w:r w:rsidRPr="0081538E">
        <w:rPr>
          <w:rFonts w:ascii="Verdana" w:hAnsi="Verdana"/>
          <w:b/>
          <w:sz w:val="20"/>
        </w:rPr>
        <w:t>14</w:t>
      </w:r>
      <w:r w:rsidRPr="0081538E">
        <w:rPr>
          <w:rFonts w:ascii="Verdana" w:eastAsia="Calibri" w:hAnsi="Verdana" w:cs="Arial"/>
          <w:b/>
          <w:sz w:val="20"/>
          <w:lang w:eastAsia="en-US"/>
        </w:rPr>
        <w:t xml:space="preserve"> dnů</w:t>
      </w:r>
      <w:r w:rsidRPr="0081538E">
        <w:rPr>
          <w:rFonts w:ascii="Verdana" w:eastAsia="Calibri" w:hAnsi="Verdana" w:cs="Arial"/>
          <w:sz w:val="20"/>
          <w:lang w:eastAsia="en-US"/>
        </w:rPr>
        <w:t xml:space="preserve"> ode dne doručení faktury – daňového dokladu,</w:t>
      </w:r>
      <w:r w:rsidRPr="0081538E">
        <w:rPr>
          <w:rFonts w:ascii="Verdana" w:hAnsi="Verdana"/>
          <w:sz w:val="20"/>
        </w:rPr>
        <w:t xml:space="preserve"> kterým budou náklady přefakturovány</w:t>
      </w:r>
      <w:r w:rsidRPr="0081538E">
        <w:rPr>
          <w:rFonts w:ascii="Verdana" w:eastAsia="Calibri" w:hAnsi="Verdana" w:cs="Arial"/>
          <w:sz w:val="20"/>
          <w:lang w:eastAsia="en-US"/>
        </w:rPr>
        <w:t xml:space="preserve">. </w:t>
      </w:r>
    </w:p>
    <w:p w14:paraId="1460D027" w14:textId="77777777" w:rsidR="00E27218" w:rsidRPr="0081538E" w:rsidRDefault="00E27218" w:rsidP="003A746E">
      <w:pPr>
        <w:jc w:val="both"/>
        <w:rPr>
          <w:rFonts w:ascii="Verdana" w:hAnsi="Verdana"/>
          <w:b/>
          <w:sz w:val="20"/>
        </w:rPr>
      </w:pPr>
    </w:p>
    <w:p w14:paraId="611E2921" w14:textId="77777777" w:rsidR="00E27218" w:rsidRPr="0081538E" w:rsidRDefault="00E27218" w:rsidP="003A746E">
      <w:pPr>
        <w:tabs>
          <w:tab w:val="left" w:pos="360"/>
        </w:tabs>
        <w:rPr>
          <w:rFonts w:ascii="Verdana" w:hAnsi="Verdana"/>
          <w:b/>
          <w:sz w:val="20"/>
        </w:rPr>
      </w:pPr>
    </w:p>
    <w:p w14:paraId="5D1CC355" w14:textId="77777777" w:rsidR="00E27218" w:rsidRPr="0081538E" w:rsidRDefault="00E27218" w:rsidP="003A746E">
      <w:pPr>
        <w:tabs>
          <w:tab w:val="left" w:pos="360"/>
        </w:tabs>
        <w:jc w:val="center"/>
        <w:rPr>
          <w:rFonts w:ascii="Verdana" w:hAnsi="Verdana"/>
          <w:sz w:val="20"/>
        </w:rPr>
      </w:pPr>
      <w:r w:rsidRPr="0081538E">
        <w:rPr>
          <w:rFonts w:ascii="Verdana" w:hAnsi="Verdana"/>
          <w:b/>
          <w:sz w:val="20"/>
        </w:rPr>
        <w:t xml:space="preserve">Článek </w:t>
      </w:r>
      <w:r w:rsidR="00CF7097" w:rsidRPr="0081538E">
        <w:rPr>
          <w:rFonts w:ascii="Verdana" w:hAnsi="Verdana"/>
          <w:b/>
          <w:sz w:val="20"/>
        </w:rPr>
        <w:t>9</w:t>
      </w:r>
    </w:p>
    <w:p w14:paraId="337E86BF" w14:textId="77777777" w:rsidR="00E27218" w:rsidRPr="0081538E" w:rsidRDefault="00E27218" w:rsidP="005416C0">
      <w:pPr>
        <w:tabs>
          <w:tab w:val="left" w:pos="360"/>
        </w:tabs>
        <w:spacing w:after="60"/>
        <w:jc w:val="center"/>
        <w:rPr>
          <w:rFonts w:ascii="Verdana" w:hAnsi="Verdana"/>
          <w:sz w:val="20"/>
        </w:rPr>
      </w:pPr>
      <w:r w:rsidRPr="0081538E">
        <w:rPr>
          <w:rFonts w:ascii="Verdana" w:hAnsi="Verdana"/>
          <w:b/>
          <w:sz w:val="20"/>
        </w:rPr>
        <w:t>Smluvní sankce</w:t>
      </w:r>
    </w:p>
    <w:p w14:paraId="18041253" w14:textId="77777777" w:rsidR="0081538E" w:rsidRPr="0081538E" w:rsidRDefault="00E27218" w:rsidP="00CD42DB">
      <w:pPr>
        <w:pStyle w:val="Odstavecseseznamem"/>
        <w:numPr>
          <w:ilvl w:val="0"/>
          <w:numId w:val="31"/>
        </w:numPr>
        <w:ind w:left="0" w:firstLine="0"/>
        <w:jc w:val="both"/>
        <w:rPr>
          <w:rFonts w:ascii="Verdana" w:hAnsi="Verdana"/>
          <w:sz w:val="20"/>
        </w:rPr>
      </w:pPr>
      <w:r w:rsidRPr="0081538E">
        <w:rPr>
          <w:rFonts w:ascii="Verdana" w:hAnsi="Verdana"/>
          <w:sz w:val="20"/>
        </w:rPr>
        <w:t xml:space="preserve">Prodávající se zavazuje pro případ prodlení se splněním povinnosti dodat Zařízení dle bodu 3.2. této Smlouvy věta první ve stanoveném termínu, zaplatit Kupujícímu smluvní pokutu ve výši </w:t>
      </w:r>
      <w:r w:rsidRPr="0081538E">
        <w:rPr>
          <w:rFonts w:ascii="Verdana" w:hAnsi="Verdana"/>
          <w:b/>
          <w:sz w:val="20"/>
        </w:rPr>
        <w:t>0,1 %</w:t>
      </w:r>
      <w:r w:rsidRPr="0081538E">
        <w:rPr>
          <w:rFonts w:ascii="Verdana" w:hAnsi="Verdana"/>
          <w:sz w:val="20"/>
        </w:rPr>
        <w:t xml:space="preserve"> z celkové kupní ceny </w:t>
      </w:r>
      <w:r w:rsidR="00D106C1" w:rsidRPr="0081538E">
        <w:rPr>
          <w:rFonts w:ascii="Verdana" w:hAnsi="Verdana"/>
          <w:sz w:val="20"/>
        </w:rPr>
        <w:t xml:space="preserve">vč. </w:t>
      </w:r>
      <w:r w:rsidRPr="0081538E">
        <w:rPr>
          <w:rFonts w:ascii="Verdana" w:hAnsi="Verdana"/>
          <w:sz w:val="20"/>
        </w:rPr>
        <w:t>DPH, a to za každý den prodlení.</w:t>
      </w:r>
    </w:p>
    <w:p w14:paraId="6F3FB1D2" w14:textId="77777777" w:rsidR="0081538E" w:rsidRPr="0081538E" w:rsidRDefault="0081538E" w:rsidP="0081538E">
      <w:pPr>
        <w:pStyle w:val="Odstavecseseznamem"/>
        <w:ind w:left="0"/>
        <w:jc w:val="both"/>
        <w:rPr>
          <w:rFonts w:ascii="Verdana" w:hAnsi="Verdana"/>
          <w:sz w:val="20"/>
        </w:rPr>
      </w:pPr>
    </w:p>
    <w:p w14:paraId="7995C3EA" w14:textId="77777777" w:rsidR="0081538E" w:rsidRPr="0081538E" w:rsidRDefault="00E27218" w:rsidP="00CD42DB">
      <w:pPr>
        <w:pStyle w:val="Odstavecseseznamem"/>
        <w:numPr>
          <w:ilvl w:val="0"/>
          <w:numId w:val="31"/>
        </w:numPr>
        <w:ind w:left="0" w:firstLine="0"/>
        <w:jc w:val="both"/>
        <w:rPr>
          <w:rFonts w:ascii="Verdana" w:hAnsi="Verdana"/>
          <w:sz w:val="20"/>
        </w:rPr>
      </w:pPr>
      <w:r w:rsidRPr="0081538E">
        <w:rPr>
          <w:rFonts w:ascii="Verdana" w:hAnsi="Verdana"/>
          <w:sz w:val="20"/>
        </w:rPr>
        <w:t xml:space="preserve">V případě prodlení Prodávajícího s odstraněním vad zjištěných při předání a převzetí Zařízení ve lhůtě dle bodu 3.6. této Smlouvy, je Prodávající povinen uhradit Kupujícímu smluvní pokutu ve výši </w:t>
      </w:r>
      <w:r w:rsidRPr="0081538E">
        <w:rPr>
          <w:rFonts w:ascii="Verdana" w:hAnsi="Verdana"/>
          <w:b/>
          <w:sz w:val="20"/>
        </w:rPr>
        <w:t xml:space="preserve">0,1 % </w:t>
      </w:r>
      <w:r w:rsidRPr="0081538E">
        <w:rPr>
          <w:rFonts w:ascii="Verdana" w:hAnsi="Verdana"/>
          <w:bCs/>
          <w:sz w:val="20"/>
        </w:rPr>
        <w:t xml:space="preserve">z kupní ceny řádně nedodaného Zařízení </w:t>
      </w:r>
      <w:r w:rsidR="00D106C1" w:rsidRPr="0081538E">
        <w:rPr>
          <w:rFonts w:ascii="Verdana" w:hAnsi="Verdana"/>
          <w:bCs/>
          <w:sz w:val="20"/>
        </w:rPr>
        <w:t>vč.</w:t>
      </w:r>
      <w:r w:rsidRPr="0081538E">
        <w:rPr>
          <w:rFonts w:ascii="Verdana" w:hAnsi="Verdana"/>
          <w:bCs/>
          <w:sz w:val="20"/>
        </w:rPr>
        <w:t xml:space="preserve"> DPH</w:t>
      </w:r>
      <w:r w:rsidRPr="0081538E">
        <w:rPr>
          <w:rFonts w:ascii="Verdana" w:hAnsi="Verdana"/>
          <w:sz w:val="20"/>
        </w:rPr>
        <w:t xml:space="preserve"> za každý započatý den prodlení.</w:t>
      </w:r>
    </w:p>
    <w:p w14:paraId="0189E751" w14:textId="77777777" w:rsidR="0081538E" w:rsidRPr="0081538E" w:rsidRDefault="0081538E" w:rsidP="0081538E">
      <w:pPr>
        <w:pStyle w:val="Odstavecseseznamem"/>
        <w:rPr>
          <w:rFonts w:ascii="Verdana" w:hAnsi="Verdana"/>
          <w:sz w:val="20"/>
        </w:rPr>
      </w:pPr>
    </w:p>
    <w:p w14:paraId="227BB2EB" w14:textId="77777777" w:rsidR="0081538E" w:rsidRPr="0081538E" w:rsidRDefault="00E27218" w:rsidP="00CD42DB">
      <w:pPr>
        <w:pStyle w:val="Odstavecseseznamem"/>
        <w:numPr>
          <w:ilvl w:val="0"/>
          <w:numId w:val="31"/>
        </w:numPr>
        <w:ind w:left="0" w:firstLine="0"/>
        <w:jc w:val="both"/>
        <w:rPr>
          <w:rFonts w:ascii="Verdana" w:hAnsi="Verdana"/>
          <w:sz w:val="20"/>
        </w:rPr>
      </w:pPr>
      <w:r w:rsidRPr="0081538E">
        <w:rPr>
          <w:rFonts w:ascii="Verdana" w:hAnsi="Verdana"/>
          <w:sz w:val="20"/>
        </w:rPr>
        <w:t xml:space="preserve">V případě prodlení Prodávajícího s odstraněním vad ve lhůtě dle bodu </w:t>
      </w:r>
      <w:r w:rsidR="00CF7097" w:rsidRPr="0081538E">
        <w:rPr>
          <w:rFonts w:ascii="Verdana" w:hAnsi="Verdana"/>
          <w:sz w:val="20"/>
        </w:rPr>
        <w:t>8</w:t>
      </w:r>
      <w:r w:rsidRPr="0081538E">
        <w:rPr>
          <w:rFonts w:ascii="Verdana" w:hAnsi="Verdana"/>
          <w:sz w:val="20"/>
        </w:rPr>
        <w:t xml:space="preserve">.4. této Smlouvy, je Prodávající povinen uhradit Kupujícímu smluvní pokutu ve výši </w:t>
      </w:r>
      <w:r w:rsidRPr="0081538E">
        <w:rPr>
          <w:rFonts w:ascii="Verdana" w:hAnsi="Verdana"/>
          <w:b/>
          <w:sz w:val="20"/>
        </w:rPr>
        <w:t>500,- Kč</w:t>
      </w:r>
      <w:r w:rsidRPr="0081538E">
        <w:rPr>
          <w:rFonts w:ascii="Verdana" w:hAnsi="Verdana"/>
          <w:sz w:val="20"/>
        </w:rPr>
        <w:t xml:space="preserve"> za každou vadu a každý i započatý den prodlení.</w:t>
      </w:r>
    </w:p>
    <w:p w14:paraId="7E8BA674" w14:textId="77777777" w:rsidR="0081538E" w:rsidRPr="0081538E" w:rsidRDefault="0081538E" w:rsidP="0081538E">
      <w:pPr>
        <w:pStyle w:val="Odstavecseseznamem"/>
        <w:rPr>
          <w:rFonts w:ascii="Verdana" w:hAnsi="Verdana"/>
          <w:sz w:val="20"/>
        </w:rPr>
      </w:pPr>
    </w:p>
    <w:p w14:paraId="4E7DA79D" w14:textId="77777777" w:rsidR="0081538E" w:rsidRPr="0081538E" w:rsidRDefault="00E27218" w:rsidP="00CD42DB">
      <w:pPr>
        <w:pStyle w:val="Odstavecseseznamem"/>
        <w:numPr>
          <w:ilvl w:val="0"/>
          <w:numId w:val="31"/>
        </w:numPr>
        <w:ind w:left="0" w:firstLine="0"/>
        <w:jc w:val="both"/>
        <w:rPr>
          <w:rFonts w:ascii="Verdana" w:hAnsi="Verdana"/>
          <w:sz w:val="20"/>
        </w:rPr>
      </w:pPr>
      <w:r w:rsidRPr="0081538E">
        <w:rPr>
          <w:rFonts w:ascii="Verdana" w:hAnsi="Verdana"/>
          <w:sz w:val="20"/>
        </w:rPr>
        <w:t>V případě porušení závazku Prodávajícího dle bodu 4.7. této Smlouvy mít řádně sjednané pojištění odpovědnosti za újmu či předložit Kupujícímu kopii platné pojistné smlouvy nebo potvrzení pojišťovny o tom, že pojištění trvá, je Prodávající povinen uhradit Kupujícímu smluvní pokutu ve výši</w:t>
      </w:r>
      <w:r w:rsidRPr="0081538E">
        <w:rPr>
          <w:rFonts w:ascii="Verdana" w:hAnsi="Verdana" w:cs="Verdana"/>
          <w:b/>
          <w:sz w:val="20"/>
        </w:rPr>
        <w:t xml:space="preserve"> 10.000</w:t>
      </w:r>
      <w:r w:rsidRPr="0081538E">
        <w:rPr>
          <w:rFonts w:ascii="Verdana" w:hAnsi="Verdana"/>
          <w:b/>
          <w:sz w:val="20"/>
        </w:rPr>
        <w:t>,- Kč</w:t>
      </w:r>
      <w:r w:rsidRPr="0081538E">
        <w:rPr>
          <w:rFonts w:ascii="Verdana" w:hAnsi="Verdana"/>
          <w:sz w:val="20"/>
        </w:rPr>
        <w:t xml:space="preserve"> za každý i započatý den prodlení.</w:t>
      </w:r>
    </w:p>
    <w:p w14:paraId="459410D2" w14:textId="77777777" w:rsidR="0081538E" w:rsidRPr="0081538E" w:rsidRDefault="0081538E" w:rsidP="0081538E">
      <w:pPr>
        <w:pStyle w:val="Odstavecseseznamem"/>
        <w:rPr>
          <w:rFonts w:ascii="Verdana" w:hAnsi="Verdana"/>
          <w:sz w:val="20"/>
        </w:rPr>
      </w:pPr>
    </w:p>
    <w:p w14:paraId="5C561983" w14:textId="77777777" w:rsidR="0081538E" w:rsidRPr="0081538E" w:rsidRDefault="00E27218" w:rsidP="00CD42DB">
      <w:pPr>
        <w:pStyle w:val="Odstavecseseznamem"/>
        <w:numPr>
          <w:ilvl w:val="0"/>
          <w:numId w:val="31"/>
        </w:numPr>
        <w:ind w:left="0" w:firstLine="0"/>
        <w:jc w:val="both"/>
        <w:rPr>
          <w:rFonts w:ascii="Verdana" w:hAnsi="Verdana"/>
          <w:sz w:val="20"/>
        </w:rPr>
      </w:pPr>
      <w:r w:rsidRPr="0081538E">
        <w:rPr>
          <w:rFonts w:ascii="Verdana" w:hAnsi="Verdana"/>
          <w:sz w:val="20"/>
        </w:rPr>
        <w:t xml:space="preserve">Kupující se zavazuje, pro případ prodlení s úhradou řádně vyfakturované kupní ceny </w:t>
      </w:r>
      <w:r w:rsidR="0070514D">
        <w:rPr>
          <w:rFonts w:ascii="Verdana" w:hAnsi="Verdana"/>
          <w:sz w:val="20"/>
        </w:rPr>
        <w:t xml:space="preserve">a/nebo zálohy </w:t>
      </w:r>
      <w:r w:rsidRPr="0081538E">
        <w:rPr>
          <w:rFonts w:ascii="Verdana" w:hAnsi="Verdana"/>
          <w:sz w:val="20"/>
        </w:rPr>
        <w:t xml:space="preserve">uhradit Prodávajícímu zákonný úrok z prodlení z dlužné částky za každý započatý den prodlení. </w:t>
      </w:r>
    </w:p>
    <w:p w14:paraId="6E1D8C88" w14:textId="77777777" w:rsidR="0081538E" w:rsidRPr="0081538E" w:rsidRDefault="0081538E" w:rsidP="0081538E">
      <w:pPr>
        <w:pStyle w:val="Odstavecseseznamem"/>
        <w:rPr>
          <w:rFonts w:ascii="Verdana" w:hAnsi="Verdana"/>
          <w:sz w:val="20"/>
        </w:rPr>
      </w:pPr>
    </w:p>
    <w:p w14:paraId="7EA5245B" w14:textId="77777777" w:rsidR="00E27218" w:rsidRPr="0081538E" w:rsidRDefault="00CF7097" w:rsidP="00CD42DB">
      <w:pPr>
        <w:pStyle w:val="Odstavecseseznamem"/>
        <w:numPr>
          <w:ilvl w:val="0"/>
          <w:numId w:val="31"/>
        </w:numPr>
        <w:ind w:left="0" w:firstLine="0"/>
        <w:jc w:val="both"/>
        <w:rPr>
          <w:rFonts w:ascii="Verdana" w:hAnsi="Verdana"/>
          <w:sz w:val="20"/>
        </w:rPr>
      </w:pPr>
      <w:r w:rsidRPr="0081538E">
        <w:rPr>
          <w:rFonts w:ascii="Verdana" w:hAnsi="Verdana"/>
          <w:sz w:val="20"/>
        </w:rPr>
        <w:t>Jakékoli u</w:t>
      </w:r>
      <w:r w:rsidR="00E27218" w:rsidRPr="0081538E">
        <w:rPr>
          <w:rFonts w:ascii="Verdana" w:hAnsi="Verdana"/>
          <w:sz w:val="20"/>
        </w:rPr>
        <w:t>jednání této Smlouvy o smluvních pokutách</w:t>
      </w:r>
      <w:r w:rsidRPr="0081538E">
        <w:rPr>
          <w:rFonts w:ascii="Verdana" w:hAnsi="Verdana"/>
          <w:sz w:val="20"/>
        </w:rPr>
        <w:t xml:space="preserve"> (a to i ujednání obsažená v jiných článcích této Smlouvy)</w:t>
      </w:r>
      <w:r w:rsidR="00E27218" w:rsidRPr="0081538E">
        <w:rPr>
          <w:rFonts w:ascii="Verdana" w:hAnsi="Verdana"/>
          <w:sz w:val="20"/>
        </w:rPr>
        <w:t xml:space="preserve"> nemají vliv na právo oprávněné smluvní strany na náhradu újmy (škody) způsobené jí porušením smluvní pokutou zajištěné povinnosti a to náhrady újmy (škody) v plné výši. </w:t>
      </w:r>
    </w:p>
    <w:p w14:paraId="2070A714" w14:textId="77777777" w:rsidR="00E27218" w:rsidRPr="0081538E" w:rsidRDefault="00E27218" w:rsidP="003A746E">
      <w:pPr>
        <w:jc w:val="both"/>
        <w:rPr>
          <w:rFonts w:ascii="Verdana" w:hAnsi="Verdana"/>
          <w:sz w:val="20"/>
        </w:rPr>
      </w:pPr>
    </w:p>
    <w:p w14:paraId="1CC67306" w14:textId="77777777" w:rsidR="00E27218" w:rsidRPr="0081538E" w:rsidRDefault="00E27218" w:rsidP="003A746E">
      <w:pPr>
        <w:jc w:val="both"/>
        <w:rPr>
          <w:rFonts w:ascii="Verdana" w:hAnsi="Verdana"/>
          <w:sz w:val="20"/>
        </w:rPr>
      </w:pPr>
    </w:p>
    <w:p w14:paraId="04376EF9" w14:textId="77777777" w:rsidR="00E27218" w:rsidRPr="0081538E" w:rsidRDefault="00E27218" w:rsidP="003A746E">
      <w:pPr>
        <w:jc w:val="center"/>
        <w:rPr>
          <w:rFonts w:ascii="Verdana" w:hAnsi="Verdana"/>
          <w:b/>
          <w:sz w:val="20"/>
        </w:rPr>
      </w:pPr>
      <w:r w:rsidRPr="0081538E">
        <w:rPr>
          <w:rFonts w:ascii="Verdana" w:hAnsi="Verdana"/>
          <w:b/>
          <w:sz w:val="20"/>
        </w:rPr>
        <w:t xml:space="preserve">Článek </w:t>
      </w:r>
      <w:r w:rsidR="00CF7097" w:rsidRPr="0081538E">
        <w:rPr>
          <w:rFonts w:ascii="Verdana" w:hAnsi="Verdana"/>
          <w:b/>
          <w:sz w:val="20"/>
        </w:rPr>
        <w:t>10</w:t>
      </w:r>
    </w:p>
    <w:p w14:paraId="5DA8E600" w14:textId="77777777" w:rsidR="00E27218" w:rsidRPr="0081538E" w:rsidRDefault="00E27218" w:rsidP="005416C0">
      <w:pPr>
        <w:spacing w:after="60"/>
        <w:jc w:val="center"/>
        <w:rPr>
          <w:rFonts w:ascii="Verdana" w:hAnsi="Verdana"/>
          <w:b/>
          <w:sz w:val="20"/>
        </w:rPr>
      </w:pPr>
      <w:r w:rsidRPr="0081538E">
        <w:rPr>
          <w:rFonts w:ascii="Verdana" w:hAnsi="Verdana"/>
          <w:b/>
          <w:sz w:val="20"/>
        </w:rPr>
        <w:t>Odstoupení od Smlouvy</w:t>
      </w:r>
    </w:p>
    <w:p w14:paraId="338C79E6" w14:textId="77777777" w:rsidR="00E27218" w:rsidRPr="0081538E" w:rsidRDefault="00E27218" w:rsidP="0081538E">
      <w:pPr>
        <w:pStyle w:val="Odstavecseseznamem"/>
        <w:numPr>
          <w:ilvl w:val="0"/>
          <w:numId w:val="32"/>
        </w:numPr>
        <w:tabs>
          <w:tab w:val="left" w:pos="0"/>
        </w:tabs>
        <w:overflowPunct/>
        <w:autoSpaceDE/>
        <w:autoSpaceDN/>
        <w:adjustRightInd/>
        <w:ind w:left="0" w:firstLine="0"/>
        <w:jc w:val="both"/>
        <w:textAlignment w:val="auto"/>
        <w:rPr>
          <w:rFonts w:ascii="Verdana" w:hAnsi="Verdana"/>
          <w:sz w:val="20"/>
        </w:rPr>
      </w:pPr>
      <w:r w:rsidRPr="0081538E">
        <w:rPr>
          <w:rFonts w:ascii="Verdana" w:hAnsi="Verdana"/>
          <w:sz w:val="20"/>
        </w:rPr>
        <w:t>Kupující je oprávněn od této Smlouvy či její části odstoupit vedle případů uvedených v zákoně a případů sjednaných jinde v této Smlouvě v následujících případech:</w:t>
      </w:r>
    </w:p>
    <w:p w14:paraId="2F2D359C" w14:textId="77777777" w:rsidR="00E27218" w:rsidRPr="0081538E" w:rsidRDefault="00E27218" w:rsidP="003A746E">
      <w:pPr>
        <w:numPr>
          <w:ilvl w:val="0"/>
          <w:numId w:val="4"/>
        </w:numPr>
        <w:tabs>
          <w:tab w:val="left" w:pos="0"/>
        </w:tabs>
        <w:overflowPunct/>
        <w:autoSpaceDE/>
        <w:autoSpaceDN/>
        <w:adjustRightInd/>
        <w:ind w:left="709" w:hanging="425"/>
        <w:jc w:val="both"/>
        <w:textAlignment w:val="auto"/>
        <w:rPr>
          <w:rFonts w:ascii="Verdana" w:hAnsi="Verdana"/>
          <w:sz w:val="20"/>
        </w:rPr>
      </w:pPr>
      <w:r w:rsidRPr="0081538E">
        <w:rPr>
          <w:rFonts w:ascii="Verdana" w:hAnsi="Verdana"/>
          <w:sz w:val="20"/>
        </w:rPr>
        <w:t xml:space="preserve">Prodávající je v prodlení se splněním povinnosti dodat Zařízení dle bodu 3.2. této Smlouvy oproti sjednanému termínu, stanovenému pro řádné dodání Zařízení, po dobu delší než </w:t>
      </w:r>
      <w:r w:rsidRPr="0081538E">
        <w:rPr>
          <w:rFonts w:ascii="Verdana" w:hAnsi="Verdana"/>
          <w:b/>
          <w:sz w:val="20"/>
        </w:rPr>
        <w:t>10 dnů</w:t>
      </w:r>
      <w:r w:rsidRPr="0081538E">
        <w:rPr>
          <w:rFonts w:ascii="Verdana" w:hAnsi="Verdana"/>
          <w:sz w:val="20"/>
        </w:rPr>
        <w:t>;</w:t>
      </w:r>
    </w:p>
    <w:p w14:paraId="746E7F54" w14:textId="77777777" w:rsidR="00E27218" w:rsidRPr="0081538E" w:rsidRDefault="00E27218" w:rsidP="003A746E">
      <w:pPr>
        <w:numPr>
          <w:ilvl w:val="0"/>
          <w:numId w:val="4"/>
        </w:numPr>
        <w:tabs>
          <w:tab w:val="left" w:pos="0"/>
        </w:tabs>
        <w:overflowPunct/>
        <w:autoSpaceDE/>
        <w:autoSpaceDN/>
        <w:adjustRightInd/>
        <w:ind w:left="709" w:hanging="425"/>
        <w:jc w:val="both"/>
        <w:textAlignment w:val="auto"/>
        <w:rPr>
          <w:rFonts w:ascii="Verdana" w:hAnsi="Verdana"/>
          <w:sz w:val="20"/>
        </w:rPr>
      </w:pPr>
      <w:r w:rsidRPr="0081538E">
        <w:rPr>
          <w:rFonts w:ascii="Verdana" w:hAnsi="Verdana"/>
          <w:sz w:val="20"/>
        </w:rPr>
        <w:t>Prodávající je v prodlení s</w:t>
      </w:r>
      <w:r w:rsidR="0070514D">
        <w:rPr>
          <w:rFonts w:ascii="Verdana" w:hAnsi="Verdana"/>
          <w:sz w:val="20"/>
        </w:rPr>
        <w:t> odstraněním vad Zařízení</w:t>
      </w:r>
      <w:r w:rsidRPr="0081538E">
        <w:rPr>
          <w:rFonts w:ascii="Verdana" w:hAnsi="Verdana"/>
          <w:sz w:val="20"/>
        </w:rPr>
        <w:t xml:space="preserve"> dle bodu 3.6. a/nebo s odstraněním vady dle bodu </w:t>
      </w:r>
      <w:r w:rsidR="00CF7097" w:rsidRPr="0081538E">
        <w:rPr>
          <w:rFonts w:ascii="Verdana" w:hAnsi="Verdana"/>
          <w:sz w:val="20"/>
        </w:rPr>
        <w:t>8</w:t>
      </w:r>
      <w:r w:rsidRPr="0081538E">
        <w:rPr>
          <w:rFonts w:ascii="Verdana" w:hAnsi="Verdana"/>
          <w:sz w:val="20"/>
        </w:rPr>
        <w:t xml:space="preserve">.4. této Smlouvy po dobu delší než </w:t>
      </w:r>
      <w:r w:rsidRPr="0081538E">
        <w:rPr>
          <w:rFonts w:ascii="Verdana" w:hAnsi="Verdana"/>
          <w:b/>
          <w:sz w:val="20"/>
        </w:rPr>
        <w:t>7 dnů</w:t>
      </w:r>
      <w:r w:rsidRPr="0081538E">
        <w:rPr>
          <w:rFonts w:ascii="Verdana" w:hAnsi="Verdana"/>
          <w:sz w:val="20"/>
        </w:rPr>
        <w:t>;</w:t>
      </w:r>
    </w:p>
    <w:p w14:paraId="4E17BBAA" w14:textId="77777777" w:rsidR="00E27218" w:rsidRPr="0081538E" w:rsidRDefault="00E27218" w:rsidP="003A746E">
      <w:pPr>
        <w:numPr>
          <w:ilvl w:val="0"/>
          <w:numId w:val="4"/>
        </w:numPr>
        <w:tabs>
          <w:tab w:val="left" w:pos="0"/>
        </w:tabs>
        <w:overflowPunct/>
        <w:autoSpaceDE/>
        <w:autoSpaceDN/>
        <w:adjustRightInd/>
        <w:ind w:left="709" w:hanging="425"/>
        <w:jc w:val="both"/>
        <w:textAlignment w:val="auto"/>
        <w:rPr>
          <w:rFonts w:ascii="Verdana" w:hAnsi="Verdana"/>
          <w:sz w:val="20"/>
        </w:rPr>
      </w:pPr>
      <w:r w:rsidRPr="0081538E">
        <w:rPr>
          <w:rFonts w:ascii="Verdana" w:hAnsi="Verdana"/>
          <w:sz w:val="20"/>
        </w:rPr>
        <w:t xml:space="preserve">Prodávající je v prodlení s plněním jakékoli jiné povinnosti, pokud ke zjednání nápravy nedojde ani </w:t>
      </w:r>
      <w:r w:rsidRPr="0081538E">
        <w:rPr>
          <w:rFonts w:ascii="Verdana" w:hAnsi="Verdana"/>
          <w:b/>
          <w:sz w:val="20"/>
        </w:rPr>
        <w:t>do 10 dnů</w:t>
      </w:r>
      <w:r w:rsidRPr="0081538E">
        <w:rPr>
          <w:rFonts w:ascii="Verdana" w:hAnsi="Verdana"/>
          <w:sz w:val="20"/>
        </w:rPr>
        <w:t xml:space="preserve"> ode dne doručení výzvy Kupujícího Prodávajícímu ke zjednání nápravy;</w:t>
      </w:r>
    </w:p>
    <w:p w14:paraId="7F875639" w14:textId="77777777" w:rsidR="00E27218" w:rsidRPr="0081538E" w:rsidRDefault="00E27218" w:rsidP="003A746E">
      <w:pPr>
        <w:numPr>
          <w:ilvl w:val="0"/>
          <w:numId w:val="4"/>
        </w:numPr>
        <w:tabs>
          <w:tab w:val="left" w:pos="0"/>
        </w:tabs>
        <w:overflowPunct/>
        <w:autoSpaceDE/>
        <w:autoSpaceDN/>
        <w:adjustRightInd/>
        <w:ind w:left="709" w:hanging="425"/>
        <w:jc w:val="both"/>
        <w:textAlignment w:val="auto"/>
        <w:rPr>
          <w:rFonts w:ascii="Verdana" w:hAnsi="Verdana"/>
          <w:sz w:val="20"/>
        </w:rPr>
      </w:pPr>
      <w:r w:rsidRPr="0081538E">
        <w:rPr>
          <w:rFonts w:ascii="Verdana" w:hAnsi="Verdana"/>
          <w:sz w:val="20"/>
        </w:rPr>
        <w:t>Kupující zjistí, že Prodávající v nabídce do veřejné zakázky uvedl informace nebo doklady, které neodpovídají skutečnosti a měly nebo mohly mít vliv na výsledek zadávacího řízení na veřejnou zakázku;</w:t>
      </w:r>
    </w:p>
    <w:p w14:paraId="0603D760" w14:textId="77777777" w:rsidR="00E27218" w:rsidRPr="0081538E" w:rsidRDefault="00E27218" w:rsidP="003A746E">
      <w:pPr>
        <w:numPr>
          <w:ilvl w:val="0"/>
          <w:numId w:val="4"/>
        </w:numPr>
        <w:tabs>
          <w:tab w:val="left" w:pos="0"/>
        </w:tabs>
        <w:overflowPunct/>
        <w:autoSpaceDE/>
        <w:autoSpaceDN/>
        <w:adjustRightInd/>
        <w:ind w:left="709" w:hanging="425"/>
        <w:jc w:val="both"/>
        <w:textAlignment w:val="auto"/>
        <w:rPr>
          <w:rFonts w:ascii="Verdana" w:hAnsi="Verdana"/>
          <w:sz w:val="20"/>
        </w:rPr>
      </w:pPr>
      <w:r w:rsidRPr="0081538E">
        <w:rPr>
          <w:rFonts w:ascii="Verdana" w:hAnsi="Verdana"/>
          <w:sz w:val="20"/>
        </w:rPr>
        <w:t>vůči Prodávajícímu bude zahájeno insolvenční řízení a/nebo Prodávající vstoupí do likvidace.</w:t>
      </w:r>
    </w:p>
    <w:p w14:paraId="5C6A2B5B" w14:textId="77777777" w:rsidR="00E27218" w:rsidRPr="0081538E" w:rsidRDefault="00E27218" w:rsidP="003A746E">
      <w:pPr>
        <w:tabs>
          <w:tab w:val="left" w:pos="567"/>
        </w:tabs>
        <w:overflowPunct/>
        <w:autoSpaceDE/>
        <w:autoSpaceDN/>
        <w:adjustRightInd/>
        <w:jc w:val="both"/>
        <w:textAlignment w:val="auto"/>
        <w:rPr>
          <w:rFonts w:ascii="Verdana" w:hAnsi="Verdana"/>
          <w:sz w:val="20"/>
        </w:rPr>
      </w:pPr>
    </w:p>
    <w:p w14:paraId="700E25B6" w14:textId="77777777" w:rsidR="00E27218" w:rsidRPr="0081538E" w:rsidRDefault="00E27218" w:rsidP="0081538E">
      <w:pPr>
        <w:pStyle w:val="Odstavecseseznamem"/>
        <w:numPr>
          <w:ilvl w:val="0"/>
          <w:numId w:val="32"/>
        </w:numPr>
        <w:tabs>
          <w:tab w:val="left" w:pos="0"/>
        </w:tabs>
        <w:overflowPunct/>
        <w:autoSpaceDE/>
        <w:autoSpaceDN/>
        <w:adjustRightInd/>
        <w:ind w:left="0" w:firstLine="0"/>
        <w:jc w:val="both"/>
        <w:textAlignment w:val="auto"/>
        <w:rPr>
          <w:rFonts w:ascii="Verdana" w:hAnsi="Verdana"/>
          <w:sz w:val="20"/>
        </w:rPr>
      </w:pPr>
      <w:r w:rsidRPr="0081538E">
        <w:rPr>
          <w:rFonts w:ascii="Verdana" w:hAnsi="Verdana"/>
          <w:sz w:val="20"/>
        </w:rPr>
        <w:t xml:space="preserve">Prodávající je oprávněn od této Smlouvy odstoupit pouze v případě, že: </w:t>
      </w:r>
    </w:p>
    <w:p w14:paraId="69C9A748" w14:textId="77777777" w:rsidR="00E27218" w:rsidRPr="0081538E" w:rsidRDefault="00E27218" w:rsidP="003A746E">
      <w:pPr>
        <w:pStyle w:val="Odstavecseseznamem"/>
        <w:numPr>
          <w:ilvl w:val="0"/>
          <w:numId w:val="15"/>
        </w:numPr>
        <w:tabs>
          <w:tab w:val="left" w:pos="0"/>
        </w:tabs>
        <w:overflowPunct/>
        <w:autoSpaceDE/>
        <w:autoSpaceDN/>
        <w:adjustRightInd/>
        <w:ind w:hanging="436"/>
        <w:contextualSpacing w:val="0"/>
        <w:jc w:val="both"/>
        <w:textAlignment w:val="auto"/>
        <w:rPr>
          <w:rFonts w:ascii="Verdana" w:hAnsi="Verdana"/>
          <w:sz w:val="20"/>
        </w:rPr>
      </w:pPr>
      <w:r w:rsidRPr="0081538E">
        <w:rPr>
          <w:rFonts w:ascii="Verdana" w:hAnsi="Verdana"/>
          <w:sz w:val="20"/>
        </w:rPr>
        <w:t>Kupující bude v prodlení se zaplacením po právu vyfakturované kupní ceny</w:t>
      </w:r>
      <w:r w:rsidR="00951EB4" w:rsidRPr="0081538E">
        <w:rPr>
          <w:rFonts w:ascii="Verdana" w:hAnsi="Verdana"/>
          <w:sz w:val="20"/>
        </w:rPr>
        <w:t xml:space="preserve"> </w:t>
      </w:r>
      <w:r w:rsidR="0070514D">
        <w:rPr>
          <w:rFonts w:ascii="Verdana" w:hAnsi="Verdana"/>
          <w:sz w:val="20"/>
        </w:rPr>
        <w:t xml:space="preserve">a/nebo </w:t>
      </w:r>
      <w:r w:rsidR="00951EB4" w:rsidRPr="0081538E">
        <w:rPr>
          <w:rFonts w:ascii="Verdana" w:hAnsi="Verdana"/>
          <w:sz w:val="20"/>
        </w:rPr>
        <w:t>zálohy</w:t>
      </w:r>
      <w:r w:rsidR="0070514D">
        <w:rPr>
          <w:rFonts w:ascii="Verdana" w:hAnsi="Verdana"/>
          <w:sz w:val="20"/>
        </w:rPr>
        <w:t xml:space="preserve"> </w:t>
      </w:r>
      <w:r w:rsidRPr="0081538E">
        <w:rPr>
          <w:rFonts w:ascii="Verdana" w:hAnsi="Verdana"/>
          <w:sz w:val="20"/>
        </w:rPr>
        <w:t xml:space="preserve">nejméně po dobu </w:t>
      </w:r>
      <w:r w:rsidR="0070514D">
        <w:rPr>
          <w:rFonts w:ascii="Verdana" w:hAnsi="Verdana"/>
          <w:sz w:val="20"/>
        </w:rPr>
        <w:t>3</w:t>
      </w:r>
      <w:r w:rsidRPr="0081538E">
        <w:rPr>
          <w:rFonts w:ascii="Verdana" w:hAnsi="Verdana"/>
          <w:sz w:val="20"/>
        </w:rPr>
        <w:t xml:space="preserve">0 dnů, Kupující byl na toto prodlení písemně po uplynutí lhůty </w:t>
      </w:r>
      <w:r w:rsidR="0070514D">
        <w:rPr>
          <w:rFonts w:ascii="Verdana" w:hAnsi="Verdana"/>
          <w:sz w:val="20"/>
        </w:rPr>
        <w:t>3</w:t>
      </w:r>
      <w:r w:rsidRPr="0081538E">
        <w:rPr>
          <w:rFonts w:ascii="Verdana" w:hAnsi="Verdana"/>
          <w:sz w:val="20"/>
        </w:rPr>
        <w:t xml:space="preserve">0 dnů upozorněn a k úhradě nedošlo ani do </w:t>
      </w:r>
      <w:r w:rsidR="0070514D">
        <w:rPr>
          <w:rFonts w:ascii="Verdana" w:hAnsi="Verdana"/>
          <w:sz w:val="20"/>
        </w:rPr>
        <w:t>15</w:t>
      </w:r>
      <w:r w:rsidRPr="0081538E">
        <w:rPr>
          <w:rFonts w:ascii="Verdana" w:hAnsi="Verdana"/>
          <w:sz w:val="20"/>
        </w:rPr>
        <w:t xml:space="preserve"> dnů ode dne, kdy Kupující obdržel písemnou výzvu Prodávajícího k úhradě; nebo</w:t>
      </w:r>
    </w:p>
    <w:p w14:paraId="78237235" w14:textId="77777777" w:rsidR="00E27218" w:rsidRPr="0081538E" w:rsidRDefault="00E27218" w:rsidP="003A746E">
      <w:pPr>
        <w:pStyle w:val="Odstavecseseznamem"/>
        <w:numPr>
          <w:ilvl w:val="0"/>
          <w:numId w:val="15"/>
        </w:numPr>
        <w:tabs>
          <w:tab w:val="left" w:pos="0"/>
        </w:tabs>
        <w:overflowPunct/>
        <w:autoSpaceDE/>
        <w:autoSpaceDN/>
        <w:adjustRightInd/>
        <w:contextualSpacing w:val="0"/>
        <w:jc w:val="both"/>
        <w:textAlignment w:val="auto"/>
        <w:rPr>
          <w:rFonts w:ascii="Verdana" w:hAnsi="Verdana"/>
          <w:sz w:val="20"/>
        </w:rPr>
      </w:pPr>
      <w:r w:rsidRPr="0081538E">
        <w:rPr>
          <w:rFonts w:ascii="Verdana" w:hAnsi="Verdana"/>
          <w:sz w:val="20"/>
        </w:rPr>
        <w:t xml:space="preserve">Kupující bude v prodlení s poskytnutím součinnosti dle této Smlouvy a ke zjednání nápravy nedojde ani do 14 dnů ode dne doručení </w:t>
      </w:r>
      <w:r w:rsidR="00CF7097" w:rsidRPr="0081538E">
        <w:rPr>
          <w:rFonts w:ascii="Verdana" w:hAnsi="Verdana"/>
          <w:sz w:val="20"/>
        </w:rPr>
        <w:t xml:space="preserve">písemné </w:t>
      </w:r>
      <w:r w:rsidRPr="0081538E">
        <w:rPr>
          <w:rFonts w:ascii="Verdana" w:hAnsi="Verdana"/>
          <w:sz w:val="20"/>
        </w:rPr>
        <w:t xml:space="preserve">výzvy Prodávajícího Kupujícímu ke zjednání nápravy. </w:t>
      </w:r>
    </w:p>
    <w:p w14:paraId="02E16188" w14:textId="77777777" w:rsidR="00E27218" w:rsidRPr="0081538E" w:rsidRDefault="00E27218" w:rsidP="003A746E">
      <w:pPr>
        <w:tabs>
          <w:tab w:val="left" w:pos="0"/>
        </w:tabs>
        <w:overflowPunct/>
        <w:autoSpaceDE/>
        <w:autoSpaceDN/>
        <w:adjustRightInd/>
        <w:jc w:val="both"/>
        <w:textAlignment w:val="auto"/>
        <w:rPr>
          <w:rFonts w:ascii="Verdana" w:hAnsi="Verdana"/>
          <w:sz w:val="20"/>
        </w:rPr>
      </w:pPr>
    </w:p>
    <w:p w14:paraId="1B673EB4" w14:textId="77777777" w:rsidR="0081538E" w:rsidRPr="0081538E" w:rsidRDefault="00E27218" w:rsidP="00CD42DB">
      <w:pPr>
        <w:pStyle w:val="Odstavecseseznamem"/>
        <w:numPr>
          <w:ilvl w:val="0"/>
          <w:numId w:val="32"/>
        </w:numPr>
        <w:tabs>
          <w:tab w:val="left" w:pos="0"/>
        </w:tabs>
        <w:overflowPunct/>
        <w:autoSpaceDE/>
        <w:autoSpaceDN/>
        <w:adjustRightInd/>
        <w:ind w:left="0" w:firstLine="0"/>
        <w:jc w:val="both"/>
        <w:textAlignment w:val="auto"/>
        <w:rPr>
          <w:rFonts w:ascii="Verdana" w:hAnsi="Verdana"/>
          <w:sz w:val="20"/>
        </w:rPr>
      </w:pPr>
      <w:r w:rsidRPr="0081538E">
        <w:rPr>
          <w:rFonts w:ascii="Verdana" w:hAnsi="Verdana"/>
          <w:sz w:val="20"/>
        </w:rPr>
        <w:t xml:space="preserve">Odstoupení od této Smlouvy musí být písemné a musí být doručeno druhé smluvní straně. Závazky z této Smlouvy se ruší ke dni doručení odstoupení druhé smluvní straně. Pro případ odstoupení se smluvní strany dohodly tak, že </w:t>
      </w:r>
      <w:r w:rsidRPr="0081538E">
        <w:rPr>
          <w:rFonts w:ascii="Verdana" w:hAnsi="Verdana" w:cs="Arial"/>
          <w:sz w:val="20"/>
        </w:rPr>
        <w:t xml:space="preserve">Kupující má právo rozhodnout se, zda si již dodané Zařízení či jeho část ponechá, nebo celé Zařízení, nebo jeho část, vrátí Prodávajícímu. Kupující se zavazuje o zvoleném nároku informovat Prodávajícího, a to nejpozději do 30 dnů od odstoupení, jinak se má za to, že Kupující se rozhodl si Zařízení ponechat a Prodávající není povinen vracet Kupujícímu odpovídající část kupní ceny v rozsahu řádného plnění a s přihlédnutím k vadám Zařízení a nákladům nezbytným k jejich odstranění, zbylou část kupní ceny Prodávající vrátí Kupujícímu. V případě, že se Kupující rozhodne Zařízení vrátit Prodávajícímu, je Prodávající povinen Zařízení odvézt z místa dodání. Prodávajícímu žádná náhrada za dobu užívání Zařízení ze strany Kupujícího před odstoupením nenáleží. </w:t>
      </w:r>
    </w:p>
    <w:p w14:paraId="62DD3DE2" w14:textId="77777777" w:rsidR="0081538E" w:rsidRPr="0081538E" w:rsidRDefault="0081538E" w:rsidP="0081538E">
      <w:pPr>
        <w:pStyle w:val="Odstavecseseznamem"/>
        <w:tabs>
          <w:tab w:val="left" w:pos="0"/>
        </w:tabs>
        <w:overflowPunct/>
        <w:autoSpaceDE/>
        <w:autoSpaceDN/>
        <w:adjustRightInd/>
        <w:ind w:left="0"/>
        <w:jc w:val="both"/>
        <w:textAlignment w:val="auto"/>
        <w:rPr>
          <w:rFonts w:ascii="Verdana" w:hAnsi="Verdana"/>
          <w:sz w:val="20"/>
        </w:rPr>
      </w:pPr>
    </w:p>
    <w:p w14:paraId="5C9BE450" w14:textId="77777777" w:rsidR="00E27218" w:rsidRPr="0081538E" w:rsidRDefault="00E27218" w:rsidP="00CD42DB">
      <w:pPr>
        <w:pStyle w:val="Odstavecseseznamem"/>
        <w:numPr>
          <w:ilvl w:val="0"/>
          <w:numId w:val="32"/>
        </w:numPr>
        <w:tabs>
          <w:tab w:val="left" w:pos="0"/>
        </w:tabs>
        <w:overflowPunct/>
        <w:autoSpaceDE/>
        <w:autoSpaceDN/>
        <w:adjustRightInd/>
        <w:ind w:left="0" w:firstLine="0"/>
        <w:jc w:val="both"/>
        <w:textAlignment w:val="auto"/>
        <w:rPr>
          <w:rFonts w:ascii="Verdana" w:hAnsi="Verdana"/>
          <w:sz w:val="20"/>
        </w:rPr>
      </w:pPr>
      <w:r w:rsidRPr="0081538E">
        <w:rPr>
          <w:rFonts w:ascii="Verdana" w:hAnsi="Verdana"/>
          <w:sz w:val="20"/>
        </w:rPr>
        <w:t>Ukončení této Smlouvy odstoupením nemá vliv na práva a nároky smluvních stran vznikl</w:t>
      </w:r>
      <w:r w:rsidR="00951EB4" w:rsidRPr="0081538E">
        <w:rPr>
          <w:rFonts w:ascii="Verdana" w:hAnsi="Verdana"/>
          <w:sz w:val="20"/>
        </w:rPr>
        <w:t>é</w:t>
      </w:r>
      <w:r w:rsidRPr="0081538E">
        <w:rPr>
          <w:rFonts w:ascii="Verdana" w:hAnsi="Verdana"/>
          <w:sz w:val="20"/>
        </w:rPr>
        <w:t xml:space="preserve"> na základě této Smlouvy do doby ukončení této Smlouvy, jakož i na nároky vyplývající z článku </w:t>
      </w:r>
      <w:r w:rsidR="0070514D">
        <w:rPr>
          <w:rFonts w:ascii="Verdana" w:hAnsi="Verdana"/>
          <w:sz w:val="20"/>
        </w:rPr>
        <w:t xml:space="preserve">6 a článku </w:t>
      </w:r>
      <w:r w:rsidR="00CF7097" w:rsidRPr="0081538E">
        <w:rPr>
          <w:rFonts w:ascii="Verdana" w:hAnsi="Verdana"/>
          <w:sz w:val="20"/>
        </w:rPr>
        <w:t>8</w:t>
      </w:r>
      <w:r w:rsidRPr="0081538E">
        <w:rPr>
          <w:rFonts w:ascii="Verdana" w:hAnsi="Verdana"/>
          <w:sz w:val="20"/>
        </w:rPr>
        <w:t xml:space="preserve"> této Smlouvy, pokud se Kupující rozhodne ponechat si Zařízení dle předchozího bodu, a ta práva a povinnosti, která mají dle vůle smluvních stran trvat i po odstoupení. </w:t>
      </w:r>
    </w:p>
    <w:p w14:paraId="6392A967" w14:textId="77777777" w:rsidR="00E27218" w:rsidRPr="0081538E" w:rsidRDefault="00E27218" w:rsidP="003A746E">
      <w:pPr>
        <w:rPr>
          <w:rFonts w:ascii="Verdana" w:hAnsi="Verdana"/>
          <w:b/>
          <w:sz w:val="20"/>
        </w:rPr>
      </w:pPr>
    </w:p>
    <w:p w14:paraId="0C79B42E" w14:textId="77777777" w:rsidR="00E27218" w:rsidRPr="0081538E" w:rsidRDefault="00E27218" w:rsidP="003A746E">
      <w:pPr>
        <w:jc w:val="center"/>
        <w:rPr>
          <w:rFonts w:ascii="Verdana" w:hAnsi="Verdana"/>
          <w:b/>
          <w:sz w:val="20"/>
        </w:rPr>
      </w:pPr>
    </w:p>
    <w:p w14:paraId="3402016F" w14:textId="77777777" w:rsidR="00E27218" w:rsidRPr="0081538E" w:rsidRDefault="00E27218" w:rsidP="003A746E">
      <w:pPr>
        <w:jc w:val="center"/>
        <w:rPr>
          <w:rFonts w:ascii="Verdana" w:hAnsi="Verdana"/>
          <w:b/>
          <w:sz w:val="20"/>
        </w:rPr>
      </w:pPr>
      <w:r w:rsidRPr="0081538E">
        <w:rPr>
          <w:rFonts w:ascii="Verdana" w:hAnsi="Verdana"/>
          <w:b/>
          <w:sz w:val="20"/>
        </w:rPr>
        <w:t xml:space="preserve">Článek </w:t>
      </w:r>
      <w:r w:rsidR="003A5BBE" w:rsidRPr="0081538E">
        <w:rPr>
          <w:rFonts w:ascii="Verdana" w:hAnsi="Verdana"/>
          <w:b/>
          <w:sz w:val="20"/>
        </w:rPr>
        <w:t>1</w:t>
      </w:r>
      <w:r w:rsidR="00CF7097" w:rsidRPr="0081538E">
        <w:rPr>
          <w:rFonts w:ascii="Verdana" w:hAnsi="Verdana"/>
          <w:b/>
          <w:sz w:val="20"/>
        </w:rPr>
        <w:t>1</w:t>
      </w:r>
    </w:p>
    <w:p w14:paraId="4BFDC60E" w14:textId="77777777" w:rsidR="00E27218" w:rsidRPr="0081538E" w:rsidRDefault="00E27218" w:rsidP="005416C0">
      <w:pPr>
        <w:tabs>
          <w:tab w:val="left" w:pos="709"/>
          <w:tab w:val="left" w:pos="9072"/>
        </w:tabs>
        <w:spacing w:after="60"/>
        <w:jc w:val="center"/>
        <w:rPr>
          <w:rFonts w:ascii="Verdana" w:hAnsi="Verdana"/>
          <w:b/>
          <w:sz w:val="20"/>
        </w:rPr>
      </w:pPr>
      <w:r w:rsidRPr="0081538E">
        <w:rPr>
          <w:rFonts w:ascii="Verdana" w:hAnsi="Verdana"/>
          <w:b/>
          <w:sz w:val="20"/>
        </w:rPr>
        <w:t>Řešení sporů, rozhodné právo</w:t>
      </w:r>
    </w:p>
    <w:p w14:paraId="61A3F2E8" w14:textId="77777777" w:rsidR="0081538E" w:rsidRPr="0081538E" w:rsidRDefault="00E27218" w:rsidP="00CD42DB">
      <w:pPr>
        <w:pStyle w:val="Odstavecseseznamem"/>
        <w:numPr>
          <w:ilvl w:val="0"/>
          <w:numId w:val="33"/>
        </w:numPr>
        <w:ind w:left="0" w:firstLine="0"/>
        <w:jc w:val="both"/>
        <w:rPr>
          <w:rFonts w:ascii="Verdana" w:hAnsi="Verdana"/>
          <w:sz w:val="20"/>
        </w:rPr>
      </w:pPr>
      <w:r w:rsidRPr="0081538E">
        <w:rPr>
          <w:rFonts w:ascii="Verdana" w:hAnsi="Verdana"/>
          <w:sz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14:paraId="69AA96BB" w14:textId="77777777" w:rsidR="0081538E" w:rsidRPr="0081538E" w:rsidRDefault="0081538E" w:rsidP="0081538E">
      <w:pPr>
        <w:pStyle w:val="Odstavecseseznamem"/>
        <w:ind w:left="0"/>
        <w:jc w:val="both"/>
        <w:rPr>
          <w:rFonts w:ascii="Verdana" w:hAnsi="Verdana"/>
          <w:sz w:val="20"/>
        </w:rPr>
      </w:pPr>
    </w:p>
    <w:p w14:paraId="506565B7" w14:textId="77777777" w:rsidR="0081538E" w:rsidRPr="0081538E" w:rsidRDefault="00E27218" w:rsidP="00CD42DB">
      <w:pPr>
        <w:pStyle w:val="Odstavecseseznamem"/>
        <w:numPr>
          <w:ilvl w:val="0"/>
          <w:numId w:val="33"/>
        </w:numPr>
        <w:ind w:left="0" w:firstLine="0"/>
        <w:jc w:val="both"/>
        <w:rPr>
          <w:rFonts w:ascii="Verdana" w:hAnsi="Verdana"/>
          <w:sz w:val="20"/>
        </w:rPr>
      </w:pPr>
      <w:r w:rsidRPr="0081538E">
        <w:rPr>
          <w:rFonts w:ascii="Verdana" w:hAnsi="Verdana"/>
          <w:sz w:val="20"/>
        </w:rPr>
        <w:lastRenderedPageBreak/>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se výslovně dohodly na vyloučení aplikace Úmluvy OSN o smlouvách o mezinárodní koupi zboží sjednané ve Vídni dne 11.4.1980, pokud by se jinak vzhledem k charakteru smluvních stran aplikovala.</w:t>
      </w:r>
    </w:p>
    <w:p w14:paraId="5CFBF8E4" w14:textId="77777777" w:rsidR="0081538E" w:rsidRPr="0081538E" w:rsidRDefault="0081538E" w:rsidP="0081538E">
      <w:pPr>
        <w:pStyle w:val="Odstavecseseznamem"/>
        <w:rPr>
          <w:rFonts w:ascii="Verdana" w:hAnsi="Verdana"/>
          <w:sz w:val="20"/>
        </w:rPr>
      </w:pPr>
    </w:p>
    <w:p w14:paraId="498833BF" w14:textId="77777777" w:rsidR="00E27218" w:rsidRPr="0081538E" w:rsidRDefault="00E27218" w:rsidP="00CD42DB">
      <w:pPr>
        <w:pStyle w:val="Odstavecseseznamem"/>
        <w:numPr>
          <w:ilvl w:val="0"/>
          <w:numId w:val="33"/>
        </w:numPr>
        <w:ind w:left="0" w:firstLine="0"/>
        <w:jc w:val="both"/>
        <w:rPr>
          <w:rFonts w:ascii="Verdana" w:hAnsi="Verdana"/>
          <w:sz w:val="20"/>
        </w:rPr>
      </w:pPr>
      <w:r w:rsidRPr="0081538E">
        <w:rPr>
          <w:rFonts w:ascii="Verdana" w:hAnsi="Verdana"/>
          <w:sz w:val="20"/>
        </w:rPr>
        <w:t xml:space="preserve">Smluvní strany výslovně sjednávají mezinárodní pravomoc (příslušnost) českých soudů, když jakýkoli soudní spor vedený v souvislosti s touto Smlouvou, bude zahájen a veden u příslušného soudu České republiky. </w:t>
      </w:r>
    </w:p>
    <w:p w14:paraId="0935F5F7" w14:textId="77777777" w:rsidR="00E27218" w:rsidRPr="0081538E" w:rsidRDefault="00E27218" w:rsidP="003A746E">
      <w:pPr>
        <w:rPr>
          <w:rFonts w:ascii="Verdana" w:hAnsi="Verdana"/>
          <w:b/>
          <w:sz w:val="20"/>
        </w:rPr>
      </w:pPr>
    </w:p>
    <w:p w14:paraId="7629B475" w14:textId="77777777" w:rsidR="00E27218" w:rsidRPr="0081538E" w:rsidRDefault="00E27218" w:rsidP="003A746E">
      <w:pPr>
        <w:rPr>
          <w:rFonts w:ascii="Verdana" w:hAnsi="Verdana"/>
          <w:b/>
          <w:sz w:val="20"/>
        </w:rPr>
      </w:pPr>
    </w:p>
    <w:p w14:paraId="38FCE165" w14:textId="77777777" w:rsidR="00E27218" w:rsidRPr="0081538E" w:rsidRDefault="00E27218" w:rsidP="003A746E">
      <w:pPr>
        <w:jc w:val="center"/>
        <w:rPr>
          <w:rFonts w:ascii="Verdana" w:hAnsi="Verdana"/>
          <w:b/>
          <w:sz w:val="20"/>
        </w:rPr>
      </w:pPr>
      <w:r w:rsidRPr="0081538E">
        <w:rPr>
          <w:rFonts w:ascii="Verdana" w:hAnsi="Verdana"/>
          <w:b/>
          <w:sz w:val="20"/>
        </w:rPr>
        <w:t>Článek 1</w:t>
      </w:r>
      <w:r w:rsidR="00CF7097" w:rsidRPr="0081538E">
        <w:rPr>
          <w:rFonts w:ascii="Verdana" w:hAnsi="Verdana"/>
          <w:b/>
          <w:sz w:val="20"/>
        </w:rPr>
        <w:t>2</w:t>
      </w:r>
    </w:p>
    <w:p w14:paraId="585FA0F4" w14:textId="77777777" w:rsidR="00E27218" w:rsidRPr="0081538E" w:rsidRDefault="00E27218" w:rsidP="005416C0">
      <w:pPr>
        <w:pStyle w:val="Nadpis1"/>
        <w:spacing w:before="0" w:after="60"/>
        <w:jc w:val="center"/>
        <w:rPr>
          <w:rFonts w:ascii="Verdana" w:hAnsi="Verdana"/>
          <w:b/>
          <w:bCs/>
          <w:color w:val="000000" w:themeColor="text1"/>
          <w:sz w:val="20"/>
          <w:szCs w:val="20"/>
        </w:rPr>
      </w:pPr>
      <w:r w:rsidRPr="0081538E">
        <w:rPr>
          <w:rFonts w:ascii="Verdana" w:hAnsi="Verdana"/>
          <w:b/>
          <w:bCs/>
          <w:color w:val="000000" w:themeColor="text1"/>
          <w:sz w:val="20"/>
          <w:szCs w:val="20"/>
        </w:rPr>
        <w:t>Závěrečná ustanovení</w:t>
      </w:r>
    </w:p>
    <w:p w14:paraId="67AE927F" w14:textId="77777777" w:rsidR="0081538E"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sz w:val="20"/>
        </w:rPr>
        <w:t xml:space="preserve">Smlouva nabývá platnosti dnem podpisu oběma smluvními stranami. </w:t>
      </w:r>
    </w:p>
    <w:p w14:paraId="2F36F485" w14:textId="77777777" w:rsidR="0081538E" w:rsidRPr="0081538E" w:rsidRDefault="0081538E" w:rsidP="0081538E">
      <w:pPr>
        <w:pStyle w:val="Odstavecseseznamem"/>
        <w:ind w:left="0"/>
        <w:jc w:val="both"/>
        <w:rPr>
          <w:rFonts w:ascii="Verdana" w:hAnsi="Verdana"/>
          <w:sz w:val="20"/>
        </w:rPr>
      </w:pPr>
    </w:p>
    <w:p w14:paraId="6A4F58BF" w14:textId="6362FE8C" w:rsidR="0081538E" w:rsidRPr="0081538E" w:rsidRDefault="00BD078E" w:rsidP="00CD42DB">
      <w:pPr>
        <w:pStyle w:val="Odstavecseseznamem"/>
        <w:numPr>
          <w:ilvl w:val="0"/>
          <w:numId w:val="34"/>
        </w:numPr>
        <w:ind w:left="0" w:firstLine="0"/>
        <w:jc w:val="both"/>
        <w:rPr>
          <w:rFonts w:ascii="Verdana" w:hAnsi="Verdana"/>
          <w:sz w:val="20"/>
        </w:rPr>
      </w:pPr>
      <w:r w:rsidRPr="0081538E">
        <w:rPr>
          <w:rFonts w:ascii="Verdana" w:hAnsi="Verdana"/>
          <w:sz w:val="20"/>
        </w:rPr>
        <w:t>Smluvní strany berou na vědomí, že Kupující, jako příspěvková organizace, nabývá</w:t>
      </w:r>
      <w:r w:rsidR="001B2858" w:rsidRPr="0081538E">
        <w:rPr>
          <w:rFonts w:ascii="Verdana" w:hAnsi="Verdana"/>
          <w:sz w:val="20"/>
        </w:rPr>
        <w:t>, pokud zákon nestanoví jinak,</w:t>
      </w:r>
      <w:r w:rsidRPr="0081538E">
        <w:rPr>
          <w:rFonts w:ascii="Verdana" w:hAnsi="Verdana"/>
          <w:sz w:val="20"/>
        </w:rPr>
        <w:t xml:space="preserve"> veškerý majetek </w:t>
      </w:r>
      <w:r w:rsidR="008935E4">
        <w:rPr>
          <w:rFonts w:ascii="Verdana" w:hAnsi="Verdana"/>
          <w:sz w:val="20"/>
        </w:rPr>
        <w:t>do majetku</w:t>
      </w:r>
      <w:r w:rsidRPr="0081538E">
        <w:rPr>
          <w:rFonts w:ascii="Verdana" w:hAnsi="Verdana"/>
          <w:sz w:val="20"/>
        </w:rPr>
        <w:t xml:space="preserve"> svého zřizovatele, tedy</w:t>
      </w:r>
      <w:r w:rsidR="001B2858" w:rsidRPr="0081538E">
        <w:rPr>
          <w:rFonts w:ascii="Verdana" w:hAnsi="Verdana"/>
          <w:sz w:val="20"/>
        </w:rPr>
        <w:t xml:space="preserve"> v daném případě pro Královéhradecký kraj</w:t>
      </w:r>
      <w:r w:rsidR="00054A88">
        <w:rPr>
          <w:rFonts w:ascii="Verdana" w:hAnsi="Verdana"/>
          <w:sz w:val="20"/>
        </w:rPr>
        <w:t>.</w:t>
      </w:r>
    </w:p>
    <w:p w14:paraId="010C8DB4" w14:textId="77777777" w:rsidR="0081538E" w:rsidRPr="0081538E" w:rsidRDefault="0081538E" w:rsidP="0081538E">
      <w:pPr>
        <w:pStyle w:val="Odstavecseseznamem"/>
        <w:rPr>
          <w:rFonts w:ascii="Verdana" w:hAnsi="Verdana"/>
          <w:color w:val="000000" w:themeColor="text1"/>
          <w:sz w:val="20"/>
        </w:rPr>
      </w:pPr>
    </w:p>
    <w:p w14:paraId="59A4DE99" w14:textId="77777777" w:rsidR="0081538E"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color w:val="000000" w:themeColor="text1"/>
          <w:sz w:val="20"/>
        </w:rPr>
        <w:t>Smluvní strany berou na vědomí, že tato Smlouva bude v souladu se </w:t>
      </w:r>
      <w:r w:rsidRPr="0081538E">
        <w:rPr>
          <w:rFonts w:ascii="Verdana" w:hAnsi="Verdana" w:cs="Arial"/>
          <w:color w:val="000000" w:themeColor="text1"/>
          <w:sz w:val="20"/>
        </w:rPr>
        <w:t>zákonem č. 340/2015 Sb., o registru smluv,</w:t>
      </w:r>
      <w:r w:rsidRPr="0081538E">
        <w:rPr>
          <w:rFonts w:ascii="Verdana" w:hAnsi="Verdana"/>
          <w:color w:val="000000" w:themeColor="text1"/>
          <w:sz w:val="20"/>
        </w:rPr>
        <w:t xml:space="preserve"> uveřejněna </w:t>
      </w:r>
      <w:r w:rsidRPr="0081538E">
        <w:rPr>
          <w:rFonts w:ascii="Verdana" w:hAnsi="Verdana"/>
          <w:sz w:val="20"/>
        </w:rPr>
        <w:t>v registru smluv vedeným Ministerstvem vnitra, když smluvní strany se zveřejněním této Smlouvy v registru smluv výslovně souhlasí. Uveřejnění této Smlouvy v registru smluv se zavazuje zajistit Kupující bez zbytečného odkladu po podpisu této Smlouvy oběma smluvními stranami. Smlouva nabývá účinnosti dnem uveřejnění v registru smluv.</w:t>
      </w:r>
    </w:p>
    <w:p w14:paraId="24FC73DE" w14:textId="77777777" w:rsidR="0081538E" w:rsidRPr="0081538E" w:rsidRDefault="0081538E" w:rsidP="0081538E">
      <w:pPr>
        <w:pStyle w:val="Odstavecseseznamem"/>
        <w:rPr>
          <w:rFonts w:ascii="Verdana" w:hAnsi="Verdana"/>
          <w:sz w:val="20"/>
        </w:rPr>
      </w:pPr>
    </w:p>
    <w:p w14:paraId="03F5DA41" w14:textId="77777777" w:rsidR="0081538E"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sz w:val="20"/>
        </w:rPr>
        <w:t xml:space="preserve">Tuto Smlouvu lze měnit pouze písemnými dodatky podepsanými oběma smluvními stranami. Změna Smlouvy </w:t>
      </w:r>
      <w:r w:rsidR="00C668C6" w:rsidRPr="0081538E">
        <w:rPr>
          <w:rFonts w:ascii="Verdana" w:hAnsi="Verdana"/>
          <w:sz w:val="20"/>
        </w:rPr>
        <w:t>jinou,</w:t>
      </w:r>
      <w:r w:rsidRPr="0081538E">
        <w:rPr>
          <w:rFonts w:ascii="Verdana" w:hAnsi="Verdana"/>
          <w:sz w:val="20"/>
        </w:rPr>
        <w:t xml:space="preserve"> než písemnou formou</w:t>
      </w:r>
      <w:r w:rsidR="00C668C6" w:rsidRPr="0081538E">
        <w:rPr>
          <w:rFonts w:ascii="Verdana" w:hAnsi="Verdana"/>
          <w:sz w:val="20"/>
        </w:rPr>
        <w:t>,</w:t>
      </w:r>
      <w:r w:rsidRPr="0081538E">
        <w:rPr>
          <w:rFonts w:ascii="Verdana" w:hAnsi="Verdana"/>
          <w:sz w:val="20"/>
        </w:rPr>
        <w:t xml:space="preserve"> se nepřipouští. Kontaktní osobu uvedenou v záhlaví této Smlouvy lze jednostranně změnit doručením písemného (včetně emailu) oznámení druhé smluvní straně.</w:t>
      </w:r>
    </w:p>
    <w:p w14:paraId="09C2917C" w14:textId="77777777" w:rsidR="0081538E" w:rsidRPr="0081538E" w:rsidRDefault="0081538E" w:rsidP="0081538E">
      <w:pPr>
        <w:pStyle w:val="Odstavecseseznamem"/>
        <w:rPr>
          <w:rFonts w:ascii="Verdana" w:hAnsi="Verdana"/>
          <w:sz w:val="20"/>
        </w:rPr>
      </w:pPr>
    </w:p>
    <w:p w14:paraId="0853F96C" w14:textId="77777777" w:rsidR="0081538E"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sz w:val="20"/>
        </w:rPr>
        <w:t>Tato Smlouva je vyhotovena ve dvou (2) stejnopisech s platností originálu, z nichž každá ze smluvních stran obdrží po jednom vyhotovení.</w:t>
      </w:r>
    </w:p>
    <w:p w14:paraId="189460A1" w14:textId="77777777" w:rsidR="0081538E" w:rsidRPr="0081538E" w:rsidRDefault="0081538E" w:rsidP="0081538E">
      <w:pPr>
        <w:pStyle w:val="Odstavecseseznamem"/>
        <w:rPr>
          <w:rFonts w:ascii="Verdana" w:hAnsi="Verdana"/>
          <w:sz w:val="20"/>
        </w:rPr>
      </w:pPr>
    </w:p>
    <w:p w14:paraId="0F4BC367" w14:textId="77777777" w:rsidR="0081538E"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sz w:val="20"/>
        </w:rPr>
        <w:t>Prodávající na sebe přebírá nebezpečí změny okolností ve smyslu § 1765 občanského zákoníku,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689401C2" w14:textId="77777777" w:rsidR="0081538E" w:rsidRPr="0081538E" w:rsidRDefault="0081538E" w:rsidP="0081538E">
      <w:pPr>
        <w:pStyle w:val="Odstavecseseznamem"/>
        <w:rPr>
          <w:rFonts w:ascii="Verdana" w:hAnsi="Verdana"/>
          <w:sz w:val="20"/>
        </w:rPr>
      </w:pPr>
    </w:p>
    <w:p w14:paraId="11146A4A" w14:textId="77777777" w:rsidR="0081538E"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sz w:val="20"/>
        </w:rPr>
        <w:t xml:space="preserve">Prodávající není oprávněn postoupit jakoukoliv svoji pohledávku, a to ani část pohledávky, za Kupujícím, která vznikne na základě a/nebo v souvislosti s touto Smlouvou, ani svoje smluvní postavení z této Smlouvy (postoupení smlouvy), na třetí osobu. </w:t>
      </w:r>
    </w:p>
    <w:p w14:paraId="573E4131" w14:textId="77777777" w:rsidR="0081538E" w:rsidRPr="0081538E" w:rsidRDefault="0081538E" w:rsidP="0081538E">
      <w:pPr>
        <w:pStyle w:val="Odstavecseseznamem"/>
        <w:rPr>
          <w:rFonts w:ascii="Verdana" w:hAnsi="Verdana"/>
          <w:bCs/>
          <w:sz w:val="20"/>
        </w:rPr>
      </w:pPr>
    </w:p>
    <w:p w14:paraId="0A57EA5E" w14:textId="77777777" w:rsidR="00E27218" w:rsidRPr="0081538E" w:rsidRDefault="00E27218" w:rsidP="00CD42DB">
      <w:pPr>
        <w:pStyle w:val="Odstavecseseznamem"/>
        <w:numPr>
          <w:ilvl w:val="0"/>
          <w:numId w:val="34"/>
        </w:numPr>
        <w:ind w:left="0" w:firstLine="0"/>
        <w:jc w:val="both"/>
        <w:rPr>
          <w:rFonts w:ascii="Verdana" w:hAnsi="Verdana"/>
          <w:sz w:val="20"/>
        </w:rPr>
      </w:pPr>
      <w:r w:rsidRPr="0081538E">
        <w:rPr>
          <w:rFonts w:ascii="Verdana" w:hAnsi="Verdana"/>
          <w:bCs/>
          <w:sz w:val="20"/>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 </w:t>
      </w:r>
    </w:p>
    <w:p w14:paraId="69C6CB66" w14:textId="77777777" w:rsidR="00E27218" w:rsidRPr="0081538E" w:rsidRDefault="00E27218" w:rsidP="003A746E">
      <w:pPr>
        <w:pStyle w:val="Odstavecseseznamem"/>
        <w:suppressAutoHyphens/>
        <w:ind w:left="0"/>
        <w:jc w:val="both"/>
        <w:rPr>
          <w:rFonts w:ascii="Verdana" w:hAnsi="Verdana"/>
          <w:sz w:val="20"/>
        </w:rPr>
      </w:pPr>
      <w:r w:rsidRPr="0081538E">
        <w:rPr>
          <w:rFonts w:ascii="Verdana" w:hAnsi="Verdana"/>
          <w:sz w:val="20"/>
        </w:rPr>
        <w:t xml:space="preserve">Pokud je nebo by se stala neplatnou či neúčinnou Smlouva jako celek, zavazují se smluvní strany uzavřít, bez zbytečného odkladu po výzvě kterékoliv smluvní strany, </w:t>
      </w:r>
      <w:r w:rsidRPr="0081538E">
        <w:rPr>
          <w:rFonts w:ascii="Verdana" w:hAnsi="Verdana"/>
          <w:sz w:val="20"/>
        </w:rPr>
        <w:lastRenderedPageBreak/>
        <w:t>novou smlouvu, která bude svým smyslem a účelem odpovídat této Smlouvě a která zároveň nebude stižena vadou způsobující neplatnost či neúčinnost této Smlouvy. Závazek dle tohoto odstavc</w:t>
      </w:r>
      <w:r w:rsidR="00971DD6" w:rsidRPr="0081538E">
        <w:rPr>
          <w:rFonts w:ascii="Verdana" w:hAnsi="Verdana"/>
          <w:sz w:val="20"/>
        </w:rPr>
        <w:t>e</w:t>
      </w:r>
      <w:r w:rsidRPr="0081538E">
        <w:rPr>
          <w:rFonts w:ascii="Verdana" w:hAnsi="Verdana"/>
          <w:sz w:val="20"/>
        </w:rPr>
        <w:t xml:space="preserve">  této Smlouvy je podle výslovné vůle smluvních stran oddělitelný od zbývajícího obsahu Smlouvy a má platit i v případě neplatnosti zbývajícího obsahu Smlouvy.</w:t>
      </w:r>
    </w:p>
    <w:p w14:paraId="0A75EB30" w14:textId="77777777" w:rsidR="00E27218" w:rsidRPr="0081538E" w:rsidRDefault="00E27218" w:rsidP="003A746E">
      <w:pPr>
        <w:pStyle w:val="Bezmezer"/>
        <w:tabs>
          <w:tab w:val="left" w:pos="0"/>
        </w:tabs>
        <w:suppressAutoHyphens/>
        <w:jc w:val="both"/>
        <w:rPr>
          <w:rFonts w:ascii="Verdana" w:hAnsi="Verdana"/>
          <w:sz w:val="20"/>
          <w:szCs w:val="20"/>
        </w:rPr>
      </w:pPr>
    </w:p>
    <w:p w14:paraId="68CC4FD3" w14:textId="77777777" w:rsidR="00E27218" w:rsidRPr="0081538E" w:rsidRDefault="00E27218" w:rsidP="0081538E">
      <w:pPr>
        <w:pStyle w:val="Bezmezer"/>
        <w:numPr>
          <w:ilvl w:val="0"/>
          <w:numId w:val="34"/>
        </w:numPr>
        <w:tabs>
          <w:tab w:val="left" w:pos="0"/>
        </w:tabs>
        <w:suppressAutoHyphens/>
        <w:ind w:left="0" w:firstLine="0"/>
        <w:jc w:val="both"/>
        <w:rPr>
          <w:rFonts w:ascii="Verdana" w:hAnsi="Verdana"/>
          <w:sz w:val="20"/>
          <w:szCs w:val="20"/>
        </w:rPr>
      </w:pPr>
      <w:r w:rsidRPr="0081538E">
        <w:rPr>
          <w:rFonts w:ascii="Verdana" w:hAnsi="Verdana"/>
          <w:sz w:val="20"/>
          <w:szCs w:val="20"/>
        </w:rPr>
        <w:t>Nedílnou součástí této Smlouvy jsou následující přílohy:</w:t>
      </w:r>
      <w:r w:rsidRPr="0081538E">
        <w:rPr>
          <w:rFonts w:ascii="Verdana" w:hAnsi="Verdana"/>
          <w:sz w:val="20"/>
          <w:szCs w:val="20"/>
        </w:rPr>
        <w:tab/>
      </w:r>
    </w:p>
    <w:p w14:paraId="011F451F" w14:textId="77777777" w:rsidR="00054A88" w:rsidRDefault="0081538E" w:rsidP="005416C0">
      <w:pPr>
        <w:pStyle w:val="Bezmezer"/>
        <w:tabs>
          <w:tab w:val="left" w:pos="0"/>
        </w:tabs>
        <w:suppressAutoHyphens/>
        <w:jc w:val="both"/>
        <w:rPr>
          <w:rFonts w:ascii="Verdana" w:hAnsi="Verdana"/>
          <w:b/>
          <w:sz w:val="20"/>
          <w:szCs w:val="20"/>
        </w:rPr>
      </w:pPr>
      <w:r w:rsidRPr="0081538E">
        <w:rPr>
          <w:rFonts w:ascii="Verdana" w:hAnsi="Verdana"/>
          <w:b/>
          <w:sz w:val="20"/>
          <w:szCs w:val="20"/>
        </w:rPr>
        <w:tab/>
      </w:r>
    </w:p>
    <w:p w14:paraId="27AB6638" w14:textId="77777777" w:rsidR="00E27218" w:rsidRPr="00054A88" w:rsidRDefault="00054A88" w:rsidP="005416C0">
      <w:pPr>
        <w:pStyle w:val="Bezmezer"/>
        <w:tabs>
          <w:tab w:val="left" w:pos="0"/>
        </w:tabs>
        <w:suppressAutoHyphens/>
        <w:jc w:val="both"/>
        <w:rPr>
          <w:rFonts w:ascii="Verdana" w:hAnsi="Verdana"/>
          <w:b/>
          <w:sz w:val="20"/>
          <w:szCs w:val="20"/>
        </w:rPr>
      </w:pPr>
      <w:r>
        <w:rPr>
          <w:rFonts w:ascii="Verdana" w:hAnsi="Verdana"/>
          <w:b/>
          <w:sz w:val="20"/>
          <w:szCs w:val="20"/>
        </w:rPr>
        <w:tab/>
      </w:r>
      <w:r w:rsidR="00E27218" w:rsidRPr="0081538E">
        <w:rPr>
          <w:rFonts w:ascii="Verdana" w:hAnsi="Verdana"/>
          <w:b/>
          <w:sz w:val="20"/>
          <w:szCs w:val="20"/>
        </w:rPr>
        <w:t>Příloha č. 1</w:t>
      </w:r>
      <w:r w:rsidR="00E27218" w:rsidRPr="0081538E">
        <w:rPr>
          <w:rFonts w:ascii="Verdana" w:hAnsi="Verdana"/>
          <w:sz w:val="20"/>
          <w:szCs w:val="20"/>
        </w:rPr>
        <w:t xml:space="preserve"> – Technická specifikace Zařízení vč. jednotkových kupních cen</w:t>
      </w:r>
    </w:p>
    <w:p w14:paraId="757D2F69" w14:textId="77777777" w:rsidR="00E27218" w:rsidRPr="0081538E" w:rsidRDefault="00E27218" w:rsidP="003A746E">
      <w:pPr>
        <w:pStyle w:val="Bezmezer"/>
        <w:tabs>
          <w:tab w:val="left" w:pos="851"/>
        </w:tabs>
        <w:suppressAutoHyphens/>
        <w:jc w:val="both"/>
        <w:rPr>
          <w:rFonts w:ascii="Verdana" w:hAnsi="Verdana"/>
          <w:sz w:val="20"/>
          <w:szCs w:val="20"/>
        </w:rPr>
      </w:pPr>
    </w:p>
    <w:p w14:paraId="5E90B5E8" w14:textId="4B234CE4" w:rsidR="00E27218" w:rsidRPr="0081538E" w:rsidRDefault="00BE7855" w:rsidP="00BE7855">
      <w:pPr>
        <w:pStyle w:val="Bezmezer"/>
        <w:tabs>
          <w:tab w:val="left" w:pos="709"/>
        </w:tabs>
        <w:suppressAutoHyphens/>
        <w:jc w:val="both"/>
        <w:rPr>
          <w:rFonts w:ascii="Verdana" w:hAnsi="Verdana"/>
          <w:sz w:val="20"/>
          <w:szCs w:val="20"/>
        </w:rPr>
      </w:pPr>
      <w:r>
        <w:rPr>
          <w:rFonts w:ascii="Verdana" w:hAnsi="Verdana"/>
          <w:sz w:val="20"/>
          <w:szCs w:val="20"/>
        </w:rPr>
        <w:tab/>
      </w:r>
      <w:r w:rsidR="00E27218" w:rsidRPr="0081538E">
        <w:rPr>
          <w:rFonts w:ascii="Verdana" w:hAnsi="Verdana"/>
          <w:sz w:val="20"/>
          <w:szCs w:val="20"/>
        </w:rPr>
        <w:t>V případě rozporu přílohy Smlouvy a této Smlouvy se použije tato Smlouva.</w:t>
      </w:r>
    </w:p>
    <w:p w14:paraId="709F76F2" w14:textId="77777777" w:rsidR="00E27218" w:rsidRPr="0081538E" w:rsidRDefault="00E27218" w:rsidP="003A746E">
      <w:pPr>
        <w:pStyle w:val="Bezmezer"/>
        <w:tabs>
          <w:tab w:val="left" w:pos="851"/>
        </w:tabs>
        <w:suppressAutoHyphens/>
        <w:jc w:val="both"/>
        <w:rPr>
          <w:rFonts w:ascii="Verdana" w:hAnsi="Verdana"/>
          <w:sz w:val="20"/>
          <w:szCs w:val="20"/>
        </w:rPr>
      </w:pPr>
    </w:p>
    <w:p w14:paraId="30A310CF" w14:textId="77777777" w:rsidR="00E27218" w:rsidRPr="0081538E" w:rsidRDefault="00E27218" w:rsidP="0081538E">
      <w:pPr>
        <w:pStyle w:val="Bezmezer"/>
        <w:numPr>
          <w:ilvl w:val="0"/>
          <w:numId w:val="34"/>
        </w:numPr>
        <w:tabs>
          <w:tab w:val="left" w:pos="851"/>
        </w:tabs>
        <w:suppressAutoHyphens/>
        <w:ind w:left="0" w:firstLine="0"/>
        <w:jc w:val="both"/>
        <w:rPr>
          <w:rFonts w:ascii="Verdana" w:hAnsi="Verdana"/>
          <w:sz w:val="20"/>
          <w:szCs w:val="20"/>
        </w:rPr>
      </w:pPr>
      <w:r w:rsidRPr="0081538E">
        <w:rPr>
          <w:rFonts w:ascii="Verdana" w:hAnsi="Verdana"/>
          <w:sz w:val="20"/>
          <w:szCs w:val="20"/>
        </w:rPr>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14:paraId="7AC8A871" w14:textId="77777777" w:rsidR="00E27218" w:rsidRPr="0081538E" w:rsidRDefault="00E27218" w:rsidP="003A746E">
      <w:pPr>
        <w:pStyle w:val="Bezmezer"/>
        <w:jc w:val="both"/>
        <w:rPr>
          <w:rFonts w:ascii="Verdana" w:hAnsi="Verdana"/>
          <w:sz w:val="20"/>
          <w:szCs w:val="20"/>
        </w:rPr>
      </w:pPr>
    </w:p>
    <w:p w14:paraId="7EF2EFAF" w14:textId="77777777" w:rsidR="00E27218" w:rsidRPr="0081538E" w:rsidRDefault="00E27218" w:rsidP="003A746E">
      <w:pPr>
        <w:pStyle w:val="Bezmezer"/>
        <w:jc w:val="both"/>
        <w:rPr>
          <w:rFonts w:ascii="Verdana" w:hAnsi="Verdana"/>
          <w:sz w:val="20"/>
          <w:szCs w:val="20"/>
        </w:rPr>
      </w:pPr>
    </w:p>
    <w:p w14:paraId="48E1F77F" w14:textId="77777777" w:rsidR="00E27218" w:rsidRPr="0081538E" w:rsidRDefault="00E27218" w:rsidP="003A746E">
      <w:pPr>
        <w:pStyle w:val="Bezmezer"/>
        <w:jc w:val="both"/>
        <w:rPr>
          <w:rFonts w:ascii="Verdana" w:hAnsi="Verdana"/>
          <w:sz w:val="20"/>
          <w:szCs w:val="20"/>
        </w:rPr>
      </w:pPr>
    </w:p>
    <w:p w14:paraId="1FE0A4C5" w14:textId="77777777" w:rsidR="00E27218" w:rsidRPr="0081538E" w:rsidRDefault="00E27218" w:rsidP="003A746E">
      <w:pPr>
        <w:pStyle w:val="Bezmezer"/>
        <w:jc w:val="both"/>
        <w:rPr>
          <w:rFonts w:ascii="Verdana" w:hAnsi="Verdana"/>
          <w:sz w:val="20"/>
          <w:szCs w:val="20"/>
        </w:rPr>
      </w:pPr>
      <w:r w:rsidRPr="0081538E">
        <w:rPr>
          <w:rFonts w:ascii="Verdana" w:hAnsi="Verdana"/>
          <w:sz w:val="20"/>
          <w:szCs w:val="20"/>
        </w:rPr>
        <w:t>V</w:t>
      </w:r>
      <w:r w:rsidR="0081538E" w:rsidRPr="0081538E">
        <w:rPr>
          <w:rFonts w:ascii="Verdana" w:hAnsi="Verdana"/>
          <w:sz w:val="20"/>
          <w:szCs w:val="20"/>
        </w:rPr>
        <w:t> Hradci Králové</w:t>
      </w:r>
      <w:r w:rsidRPr="0081538E">
        <w:rPr>
          <w:rFonts w:ascii="Verdana" w:hAnsi="Verdana"/>
          <w:sz w:val="20"/>
          <w:szCs w:val="20"/>
        </w:rPr>
        <w:t>, dne ………………….</w:t>
      </w:r>
      <w:r w:rsidRPr="0081538E">
        <w:rPr>
          <w:rFonts w:ascii="Verdana" w:hAnsi="Verdana"/>
          <w:sz w:val="20"/>
          <w:szCs w:val="20"/>
        </w:rPr>
        <w:tab/>
      </w:r>
      <w:r w:rsidRPr="0081538E">
        <w:rPr>
          <w:rFonts w:ascii="Verdana" w:hAnsi="Verdana"/>
          <w:sz w:val="20"/>
          <w:szCs w:val="20"/>
        </w:rPr>
        <w:tab/>
      </w:r>
      <w:r w:rsidRPr="0081538E">
        <w:rPr>
          <w:rFonts w:ascii="Verdana" w:hAnsi="Verdana"/>
          <w:sz w:val="20"/>
          <w:szCs w:val="20"/>
        </w:rPr>
        <w:tab/>
        <w:t>V ……………….., dne ………………..</w:t>
      </w:r>
    </w:p>
    <w:p w14:paraId="081DE70C" w14:textId="77777777" w:rsidR="00E27218" w:rsidRPr="0081538E" w:rsidRDefault="00E27218" w:rsidP="003A746E">
      <w:pPr>
        <w:pStyle w:val="Bezmezer"/>
        <w:jc w:val="both"/>
        <w:rPr>
          <w:rFonts w:ascii="Verdana" w:hAnsi="Verdana"/>
          <w:sz w:val="20"/>
          <w:szCs w:val="20"/>
        </w:rPr>
      </w:pPr>
    </w:p>
    <w:p w14:paraId="7E3563CA" w14:textId="77777777" w:rsidR="0081538E" w:rsidRPr="0081538E" w:rsidRDefault="0081538E" w:rsidP="003A746E">
      <w:pPr>
        <w:pStyle w:val="Bezmezer"/>
        <w:jc w:val="both"/>
        <w:rPr>
          <w:rFonts w:ascii="Verdana" w:hAnsi="Verdana"/>
          <w:sz w:val="20"/>
          <w:szCs w:val="20"/>
        </w:rPr>
      </w:pPr>
    </w:p>
    <w:p w14:paraId="61423192" w14:textId="77777777" w:rsidR="00E27218" w:rsidRPr="0081538E" w:rsidRDefault="00E27218" w:rsidP="003A746E">
      <w:pPr>
        <w:pStyle w:val="Nadpis5"/>
        <w:spacing w:before="0" w:after="0"/>
        <w:jc w:val="both"/>
        <w:rPr>
          <w:rFonts w:ascii="Verdana" w:hAnsi="Verdana"/>
          <w:i/>
          <w:color w:val="000000" w:themeColor="text1"/>
          <w:sz w:val="20"/>
        </w:rPr>
      </w:pPr>
      <w:r w:rsidRPr="0081538E">
        <w:rPr>
          <w:rFonts w:ascii="Verdana" w:hAnsi="Verdana"/>
          <w:color w:val="000000" w:themeColor="text1"/>
          <w:sz w:val="20"/>
        </w:rPr>
        <w:t>Za Kupujícího:</w:t>
      </w:r>
      <w:r w:rsidRPr="0081538E">
        <w:rPr>
          <w:rFonts w:ascii="Verdana" w:hAnsi="Verdana"/>
          <w:color w:val="000000" w:themeColor="text1"/>
          <w:sz w:val="20"/>
        </w:rPr>
        <w:tab/>
      </w:r>
      <w:r w:rsidRPr="0081538E">
        <w:rPr>
          <w:rFonts w:ascii="Verdana" w:hAnsi="Verdana"/>
          <w:color w:val="000000" w:themeColor="text1"/>
          <w:sz w:val="20"/>
        </w:rPr>
        <w:tab/>
      </w:r>
      <w:r w:rsidRPr="0081538E">
        <w:rPr>
          <w:rFonts w:ascii="Verdana" w:hAnsi="Verdana"/>
          <w:color w:val="000000" w:themeColor="text1"/>
          <w:sz w:val="20"/>
        </w:rPr>
        <w:tab/>
      </w:r>
      <w:r w:rsidRPr="0081538E">
        <w:rPr>
          <w:rFonts w:ascii="Verdana" w:hAnsi="Verdana"/>
          <w:color w:val="000000" w:themeColor="text1"/>
          <w:sz w:val="20"/>
        </w:rPr>
        <w:tab/>
      </w:r>
      <w:r w:rsidRPr="0081538E">
        <w:rPr>
          <w:rFonts w:ascii="Verdana" w:hAnsi="Verdana"/>
          <w:color w:val="000000" w:themeColor="text1"/>
          <w:sz w:val="20"/>
        </w:rPr>
        <w:tab/>
        <w:t>Za Prodávajícího:</w:t>
      </w:r>
    </w:p>
    <w:p w14:paraId="43748B2D" w14:textId="77777777" w:rsidR="00E27218" w:rsidRDefault="00E27218" w:rsidP="003A746E">
      <w:pPr>
        <w:jc w:val="both"/>
        <w:rPr>
          <w:rFonts w:ascii="Verdana" w:hAnsi="Verdana"/>
          <w:sz w:val="20"/>
        </w:rPr>
      </w:pPr>
    </w:p>
    <w:p w14:paraId="65806B1F" w14:textId="77777777" w:rsidR="00450320" w:rsidRPr="0081538E" w:rsidRDefault="00450320" w:rsidP="003A746E">
      <w:pPr>
        <w:jc w:val="both"/>
        <w:rPr>
          <w:rFonts w:ascii="Verdana" w:hAnsi="Verdana"/>
          <w:sz w:val="20"/>
        </w:rPr>
      </w:pPr>
    </w:p>
    <w:p w14:paraId="690C0EB8" w14:textId="77777777" w:rsidR="00E27218" w:rsidRPr="0081538E" w:rsidRDefault="00E27218" w:rsidP="003A746E">
      <w:pPr>
        <w:jc w:val="both"/>
        <w:rPr>
          <w:rFonts w:ascii="Verdana" w:hAnsi="Verdana"/>
          <w:sz w:val="20"/>
        </w:rPr>
      </w:pPr>
    </w:p>
    <w:p w14:paraId="0E9D8CBA" w14:textId="77777777" w:rsidR="00971DD6" w:rsidRPr="0081538E" w:rsidRDefault="00E27218" w:rsidP="005416C0">
      <w:pPr>
        <w:jc w:val="both"/>
        <w:rPr>
          <w:rFonts w:ascii="Verdana" w:hAnsi="Verdana"/>
          <w:sz w:val="20"/>
        </w:rPr>
      </w:pPr>
      <w:r w:rsidRPr="0081538E">
        <w:rPr>
          <w:rFonts w:ascii="Verdana" w:hAnsi="Verdana"/>
          <w:sz w:val="20"/>
        </w:rPr>
        <w:t>___________________________</w:t>
      </w:r>
      <w:r w:rsidRPr="0081538E">
        <w:rPr>
          <w:rFonts w:ascii="Verdana" w:hAnsi="Verdana"/>
          <w:sz w:val="20"/>
        </w:rPr>
        <w:tab/>
      </w:r>
      <w:r w:rsidRPr="0081538E">
        <w:rPr>
          <w:rFonts w:ascii="Verdana" w:hAnsi="Verdana"/>
          <w:sz w:val="20"/>
        </w:rPr>
        <w:tab/>
      </w:r>
      <w:r w:rsidRPr="0081538E">
        <w:rPr>
          <w:rFonts w:ascii="Verdana" w:hAnsi="Verdana"/>
          <w:sz w:val="20"/>
        </w:rPr>
        <w:tab/>
        <w:t>___________________________</w:t>
      </w:r>
    </w:p>
    <w:p w14:paraId="4D2C73EA" w14:textId="77777777" w:rsidR="005416C0" w:rsidRPr="0081538E" w:rsidRDefault="005416C0" w:rsidP="005416C0">
      <w:pPr>
        <w:tabs>
          <w:tab w:val="left" w:pos="0"/>
          <w:tab w:val="left" w:pos="3295"/>
        </w:tabs>
        <w:jc w:val="both"/>
        <w:rPr>
          <w:rFonts w:ascii="Verdana" w:hAnsi="Verdana"/>
          <w:sz w:val="20"/>
        </w:rPr>
      </w:pPr>
      <w:r w:rsidRPr="0081538E">
        <w:rPr>
          <w:rFonts w:ascii="Verdana" w:hAnsi="Verdana"/>
          <w:b/>
          <w:bCs/>
          <w:sz w:val="20"/>
        </w:rPr>
        <w:t>Hvězdárna a planetárium v Hradci Králové</w:t>
      </w:r>
      <w:r w:rsidRPr="0081538E">
        <w:rPr>
          <w:rFonts w:ascii="Verdana" w:hAnsi="Verdana"/>
          <w:b/>
          <w:bCs/>
          <w:sz w:val="20"/>
        </w:rPr>
        <w:tab/>
      </w:r>
      <w:permStart w:id="674301232" w:edGrp="everyone"/>
      <w:r w:rsidR="0018530A" w:rsidRPr="00054A88">
        <w:rPr>
          <w:rFonts w:ascii="Verdana" w:hAnsi="Verdana"/>
          <w:b/>
          <w:bCs/>
          <w:sz w:val="20"/>
          <w:highlight w:val="yellow"/>
        </w:rPr>
        <w:fldChar w:fldCharType="begin">
          <w:ffData>
            <w:name w:val=""/>
            <w:enabled/>
            <w:calcOnExit w:val="0"/>
            <w:textInput>
              <w:default w:val="[Doplní dodavatel]"/>
            </w:textInput>
          </w:ffData>
        </w:fldChar>
      </w:r>
      <w:r w:rsidRPr="00054A88">
        <w:rPr>
          <w:rFonts w:ascii="Verdana" w:hAnsi="Verdana"/>
          <w:b/>
          <w:bCs/>
          <w:sz w:val="20"/>
          <w:highlight w:val="yellow"/>
        </w:rPr>
        <w:instrText xml:space="preserve"> FORMTEXT </w:instrText>
      </w:r>
      <w:r w:rsidR="0018530A" w:rsidRPr="00054A88">
        <w:rPr>
          <w:rFonts w:ascii="Verdana" w:hAnsi="Verdana"/>
          <w:b/>
          <w:bCs/>
          <w:sz w:val="20"/>
          <w:highlight w:val="yellow"/>
        </w:rPr>
      </w:r>
      <w:r w:rsidR="0018530A" w:rsidRPr="00054A88">
        <w:rPr>
          <w:rFonts w:ascii="Verdana" w:hAnsi="Verdana"/>
          <w:b/>
          <w:bCs/>
          <w:sz w:val="20"/>
          <w:highlight w:val="yellow"/>
        </w:rPr>
        <w:fldChar w:fldCharType="separate"/>
      </w:r>
      <w:r w:rsidRPr="00054A88">
        <w:rPr>
          <w:rFonts w:ascii="Verdana" w:hAnsi="Verdana"/>
          <w:b/>
          <w:bCs/>
          <w:noProof/>
          <w:sz w:val="20"/>
          <w:highlight w:val="yellow"/>
        </w:rPr>
        <w:t>[Doplní dodavatel]</w:t>
      </w:r>
      <w:r w:rsidR="0018530A" w:rsidRPr="00054A88">
        <w:rPr>
          <w:rFonts w:ascii="Verdana" w:hAnsi="Verdana"/>
          <w:b/>
          <w:bCs/>
          <w:sz w:val="20"/>
          <w:highlight w:val="yellow"/>
        </w:rPr>
        <w:fldChar w:fldCharType="end"/>
      </w:r>
      <w:permEnd w:id="674301232"/>
    </w:p>
    <w:p w14:paraId="3D67C8A0" w14:textId="77777777" w:rsidR="005416C0" w:rsidRPr="0081538E" w:rsidRDefault="005416C0" w:rsidP="005416C0">
      <w:pPr>
        <w:tabs>
          <w:tab w:val="left" w:pos="0"/>
          <w:tab w:val="left" w:pos="3295"/>
        </w:tabs>
        <w:jc w:val="both"/>
        <w:rPr>
          <w:rFonts w:ascii="Verdana" w:hAnsi="Verdana"/>
          <w:sz w:val="20"/>
        </w:rPr>
      </w:pPr>
      <w:r w:rsidRPr="0081538E">
        <w:rPr>
          <w:rFonts w:ascii="Verdana" w:hAnsi="Verdana"/>
          <w:bCs/>
          <w:sz w:val="20"/>
        </w:rPr>
        <w:t>Mgr. Miroslav Krejčí, ředitel</w:t>
      </w:r>
      <w:r w:rsidRPr="0081538E">
        <w:rPr>
          <w:rFonts w:ascii="Verdana" w:hAnsi="Verdana"/>
          <w:bCs/>
          <w:sz w:val="20"/>
        </w:rPr>
        <w:tab/>
      </w:r>
      <w:r w:rsidRPr="0081538E">
        <w:rPr>
          <w:rFonts w:ascii="Verdana" w:hAnsi="Verdana"/>
          <w:bCs/>
          <w:sz w:val="20"/>
        </w:rPr>
        <w:tab/>
      </w:r>
      <w:r w:rsidRPr="0081538E">
        <w:rPr>
          <w:rFonts w:ascii="Verdana" w:hAnsi="Verdana"/>
          <w:bCs/>
          <w:sz w:val="20"/>
        </w:rPr>
        <w:tab/>
      </w:r>
      <w:r w:rsidRPr="0081538E">
        <w:rPr>
          <w:rFonts w:ascii="Verdana" w:hAnsi="Verdana"/>
          <w:bCs/>
          <w:sz w:val="20"/>
        </w:rPr>
        <w:tab/>
      </w:r>
      <w:permStart w:id="1534943197" w:edGrp="everyone"/>
      <w:r w:rsidR="0018530A" w:rsidRPr="0081538E">
        <w:rPr>
          <w:rFonts w:ascii="Verdana" w:hAnsi="Verdana"/>
          <w:sz w:val="20"/>
          <w:highlight w:val="yellow"/>
        </w:rPr>
        <w:fldChar w:fldCharType="begin">
          <w:ffData>
            <w:name w:val=""/>
            <w:enabled/>
            <w:calcOnExit w:val="0"/>
            <w:textInput>
              <w:default w:val="[Doplní dodavatel]"/>
            </w:textInput>
          </w:ffData>
        </w:fldChar>
      </w:r>
      <w:r w:rsidRPr="0081538E">
        <w:rPr>
          <w:rFonts w:ascii="Verdana" w:hAnsi="Verdana"/>
          <w:sz w:val="20"/>
          <w:highlight w:val="yellow"/>
        </w:rPr>
        <w:instrText xml:space="preserve"> FORMTEXT </w:instrText>
      </w:r>
      <w:r w:rsidR="0018530A" w:rsidRPr="0081538E">
        <w:rPr>
          <w:rFonts w:ascii="Verdana" w:hAnsi="Verdana"/>
          <w:sz w:val="20"/>
          <w:highlight w:val="yellow"/>
        </w:rPr>
      </w:r>
      <w:r w:rsidR="0018530A" w:rsidRPr="0081538E">
        <w:rPr>
          <w:rFonts w:ascii="Verdana" w:hAnsi="Verdana"/>
          <w:sz w:val="20"/>
          <w:highlight w:val="yellow"/>
        </w:rPr>
        <w:fldChar w:fldCharType="separate"/>
      </w:r>
      <w:r w:rsidRPr="0081538E">
        <w:rPr>
          <w:rFonts w:ascii="Verdana" w:hAnsi="Verdana"/>
          <w:noProof/>
          <w:sz w:val="20"/>
          <w:highlight w:val="yellow"/>
        </w:rPr>
        <w:t>[Doplní dodavatel]</w:t>
      </w:r>
      <w:r w:rsidR="0018530A" w:rsidRPr="0081538E">
        <w:rPr>
          <w:rFonts w:ascii="Verdana" w:hAnsi="Verdana"/>
          <w:sz w:val="20"/>
          <w:highlight w:val="yellow"/>
        </w:rPr>
        <w:fldChar w:fldCharType="end"/>
      </w:r>
      <w:permEnd w:id="1534943197"/>
    </w:p>
    <w:p w14:paraId="51887C30" w14:textId="77777777" w:rsidR="00971DD6" w:rsidRPr="003A746E" w:rsidRDefault="00971DD6" w:rsidP="003A746E">
      <w:pPr>
        <w:tabs>
          <w:tab w:val="left" w:pos="0"/>
          <w:tab w:val="left" w:pos="3295"/>
        </w:tabs>
        <w:jc w:val="both"/>
        <w:rPr>
          <w:rFonts w:ascii="Verdana" w:hAnsi="Verdana"/>
          <w:b/>
          <w:sz w:val="20"/>
        </w:rPr>
      </w:pPr>
    </w:p>
    <w:p w14:paraId="7C112403" w14:textId="77777777" w:rsidR="00A47583" w:rsidRPr="00CD42DB" w:rsidRDefault="00A47583" w:rsidP="003A746E">
      <w:pPr>
        <w:rPr>
          <w:rFonts w:ascii="Verdana" w:hAnsi="Verdana"/>
          <w:sz w:val="20"/>
        </w:rPr>
      </w:pPr>
    </w:p>
    <w:p w14:paraId="389F7A7B" w14:textId="77777777" w:rsidR="00971DD6" w:rsidRPr="00CD42DB" w:rsidRDefault="00971DD6" w:rsidP="003A746E">
      <w:pPr>
        <w:rPr>
          <w:rFonts w:ascii="Verdana" w:hAnsi="Verdana"/>
          <w:sz w:val="20"/>
        </w:rPr>
      </w:pPr>
    </w:p>
    <w:p w14:paraId="592A9008" w14:textId="77777777" w:rsidR="00971DD6" w:rsidRPr="00CD42DB" w:rsidRDefault="00971DD6" w:rsidP="00CD42DB">
      <w:pPr>
        <w:tabs>
          <w:tab w:val="left" w:pos="6690"/>
        </w:tabs>
        <w:rPr>
          <w:rFonts w:ascii="Verdana" w:hAnsi="Verdana"/>
          <w:sz w:val="20"/>
        </w:rPr>
      </w:pPr>
      <w:r w:rsidRPr="00CD42DB">
        <w:rPr>
          <w:rFonts w:ascii="Verdana" w:hAnsi="Verdana"/>
          <w:sz w:val="20"/>
        </w:rPr>
        <w:tab/>
      </w:r>
    </w:p>
    <w:sectPr w:rsidR="00971DD6" w:rsidRPr="00CD42DB" w:rsidSect="0081538E">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7D92" w14:textId="77777777" w:rsidR="00041B1D" w:rsidRDefault="00041B1D" w:rsidP="00E27218">
      <w:r>
        <w:separator/>
      </w:r>
    </w:p>
  </w:endnote>
  <w:endnote w:type="continuationSeparator" w:id="0">
    <w:p w14:paraId="0384D294" w14:textId="77777777" w:rsidR="00041B1D" w:rsidRDefault="00041B1D" w:rsidP="00E2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hnSans Text Pro">
    <w:altName w:val="Calibri"/>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587922"/>
      <w:docPartObj>
        <w:docPartGallery w:val="Page Numbers (Bottom of Page)"/>
        <w:docPartUnique/>
      </w:docPartObj>
    </w:sdtPr>
    <w:sdtContent>
      <w:sdt>
        <w:sdtPr>
          <w:id w:val="1728636285"/>
          <w:docPartObj>
            <w:docPartGallery w:val="Page Numbers (Top of Page)"/>
            <w:docPartUnique/>
          </w:docPartObj>
        </w:sdtPr>
        <w:sdtContent>
          <w:p w14:paraId="1D896DEA" w14:textId="77777777" w:rsidR="00304E6E" w:rsidRPr="00E37C71" w:rsidRDefault="00304E6E">
            <w:pPr>
              <w:pStyle w:val="Zpat"/>
              <w:jc w:val="center"/>
              <w:rPr>
                <w:rFonts w:ascii="Verdana" w:hAnsi="Verdana"/>
                <w:b/>
                <w:bCs/>
                <w:sz w:val="16"/>
                <w:szCs w:val="12"/>
              </w:rPr>
            </w:pPr>
            <w:r w:rsidRPr="00E37C71">
              <w:rPr>
                <w:rFonts w:ascii="Verdana" w:hAnsi="Verdana"/>
                <w:b/>
                <w:bCs/>
                <w:sz w:val="16"/>
                <w:szCs w:val="12"/>
              </w:rPr>
              <w:t>Kupní smlouva</w:t>
            </w:r>
          </w:p>
          <w:p w14:paraId="3C4A7B9B" w14:textId="77777777" w:rsidR="00304E6E" w:rsidRDefault="00304E6E">
            <w:pPr>
              <w:pStyle w:val="Zpat"/>
              <w:jc w:val="center"/>
            </w:pPr>
            <w:r w:rsidRPr="00E37C71">
              <w:rPr>
                <w:rFonts w:ascii="Verdana" w:hAnsi="Verdana"/>
                <w:b/>
                <w:bCs/>
                <w:sz w:val="16"/>
                <w:szCs w:val="12"/>
              </w:rPr>
              <w:t xml:space="preserve">Stránka </w:t>
            </w:r>
            <w:r w:rsidR="0018530A" w:rsidRPr="00E37C71">
              <w:rPr>
                <w:rFonts w:ascii="Verdana" w:hAnsi="Verdana"/>
                <w:b/>
                <w:bCs/>
                <w:sz w:val="16"/>
                <w:szCs w:val="16"/>
              </w:rPr>
              <w:fldChar w:fldCharType="begin"/>
            </w:r>
            <w:r w:rsidRPr="00E37C71">
              <w:rPr>
                <w:rFonts w:ascii="Verdana" w:hAnsi="Verdana"/>
                <w:b/>
                <w:bCs/>
                <w:sz w:val="16"/>
                <w:szCs w:val="12"/>
              </w:rPr>
              <w:instrText>PAGE</w:instrText>
            </w:r>
            <w:r w:rsidR="0018530A" w:rsidRPr="00E37C71">
              <w:rPr>
                <w:rFonts w:ascii="Verdana" w:hAnsi="Verdana"/>
                <w:b/>
                <w:bCs/>
                <w:sz w:val="16"/>
                <w:szCs w:val="16"/>
              </w:rPr>
              <w:fldChar w:fldCharType="separate"/>
            </w:r>
            <w:r w:rsidR="002D1D09">
              <w:rPr>
                <w:rFonts w:ascii="Verdana" w:hAnsi="Verdana"/>
                <w:b/>
                <w:bCs/>
                <w:noProof/>
                <w:sz w:val="16"/>
                <w:szCs w:val="12"/>
              </w:rPr>
              <w:t>3</w:t>
            </w:r>
            <w:r w:rsidR="0018530A" w:rsidRPr="00E37C71">
              <w:rPr>
                <w:rFonts w:ascii="Verdana" w:hAnsi="Verdana"/>
                <w:b/>
                <w:bCs/>
                <w:sz w:val="16"/>
                <w:szCs w:val="16"/>
              </w:rPr>
              <w:fldChar w:fldCharType="end"/>
            </w:r>
            <w:r w:rsidRPr="00E37C71">
              <w:rPr>
                <w:rFonts w:ascii="Verdana" w:hAnsi="Verdana"/>
                <w:b/>
                <w:bCs/>
                <w:sz w:val="16"/>
                <w:szCs w:val="12"/>
              </w:rPr>
              <w:t xml:space="preserve"> z </w:t>
            </w:r>
            <w:r w:rsidR="0018530A" w:rsidRPr="00E37C71">
              <w:rPr>
                <w:rFonts w:ascii="Verdana" w:hAnsi="Verdana"/>
                <w:b/>
                <w:bCs/>
                <w:sz w:val="16"/>
                <w:szCs w:val="16"/>
              </w:rPr>
              <w:fldChar w:fldCharType="begin"/>
            </w:r>
            <w:r w:rsidRPr="00E37C71">
              <w:rPr>
                <w:rFonts w:ascii="Verdana" w:hAnsi="Verdana"/>
                <w:b/>
                <w:bCs/>
                <w:sz w:val="16"/>
                <w:szCs w:val="12"/>
              </w:rPr>
              <w:instrText>NUMPAGES</w:instrText>
            </w:r>
            <w:r w:rsidR="0018530A" w:rsidRPr="00E37C71">
              <w:rPr>
                <w:rFonts w:ascii="Verdana" w:hAnsi="Verdana"/>
                <w:b/>
                <w:bCs/>
                <w:sz w:val="16"/>
                <w:szCs w:val="16"/>
              </w:rPr>
              <w:fldChar w:fldCharType="separate"/>
            </w:r>
            <w:r w:rsidR="002D1D09">
              <w:rPr>
                <w:rFonts w:ascii="Verdana" w:hAnsi="Verdana"/>
                <w:b/>
                <w:bCs/>
                <w:noProof/>
                <w:sz w:val="16"/>
                <w:szCs w:val="12"/>
              </w:rPr>
              <w:t>11</w:t>
            </w:r>
            <w:r w:rsidR="0018530A" w:rsidRPr="00E37C71">
              <w:rPr>
                <w:rFonts w:ascii="Verdana" w:hAnsi="Verdana"/>
                <w:b/>
                <w:bCs/>
                <w:sz w:val="16"/>
                <w:szCs w:val="16"/>
              </w:rPr>
              <w:fldChar w:fldCharType="end"/>
            </w:r>
          </w:p>
        </w:sdtContent>
      </w:sdt>
    </w:sdtContent>
  </w:sdt>
  <w:p w14:paraId="1074BBBC" w14:textId="77777777" w:rsidR="00304E6E" w:rsidRDefault="00304E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A132" w14:textId="77777777" w:rsidR="00304E6E" w:rsidRPr="00200DA3" w:rsidRDefault="00304E6E">
    <w:pPr>
      <w:pStyle w:val="Zpat"/>
      <w:jc w:val="center"/>
      <w:rPr>
        <w:rFonts w:ascii="Verdana" w:hAnsi="Verdana"/>
        <w:b/>
        <w:bCs/>
        <w:sz w:val="16"/>
        <w:szCs w:val="12"/>
      </w:rPr>
    </w:pPr>
    <w:r w:rsidRPr="00200DA3">
      <w:rPr>
        <w:rFonts w:ascii="Verdana" w:hAnsi="Verdana"/>
        <w:b/>
        <w:bCs/>
        <w:sz w:val="16"/>
        <w:szCs w:val="12"/>
      </w:rPr>
      <w:t>Kupní smlouva</w:t>
    </w:r>
  </w:p>
  <w:sdt>
    <w:sdtPr>
      <w:rPr>
        <w:rFonts w:ascii="Verdana" w:hAnsi="Verdana"/>
        <w:b/>
        <w:bCs/>
        <w:sz w:val="16"/>
        <w:szCs w:val="12"/>
      </w:rPr>
      <w:id w:val="-1986377503"/>
      <w:docPartObj>
        <w:docPartGallery w:val="Page Numbers (Bottom of Page)"/>
        <w:docPartUnique/>
      </w:docPartObj>
    </w:sdtPr>
    <w:sdtContent>
      <w:sdt>
        <w:sdtPr>
          <w:rPr>
            <w:rFonts w:ascii="Verdana" w:hAnsi="Verdana"/>
            <w:b/>
            <w:bCs/>
            <w:sz w:val="16"/>
            <w:szCs w:val="12"/>
          </w:rPr>
          <w:id w:val="1238129942"/>
          <w:docPartObj>
            <w:docPartGallery w:val="Page Numbers (Top of Page)"/>
            <w:docPartUnique/>
          </w:docPartObj>
        </w:sdtPr>
        <w:sdtContent>
          <w:p w14:paraId="230CA773" w14:textId="77777777" w:rsidR="00304E6E" w:rsidRPr="00200DA3" w:rsidRDefault="00304E6E">
            <w:pPr>
              <w:pStyle w:val="Zpat"/>
              <w:jc w:val="center"/>
              <w:rPr>
                <w:rFonts w:ascii="Verdana" w:hAnsi="Verdana"/>
                <w:b/>
                <w:bCs/>
                <w:sz w:val="16"/>
                <w:szCs w:val="12"/>
              </w:rPr>
            </w:pPr>
            <w:r w:rsidRPr="00200DA3">
              <w:rPr>
                <w:rFonts w:ascii="Verdana" w:hAnsi="Verdana"/>
                <w:b/>
                <w:bCs/>
                <w:sz w:val="16"/>
                <w:szCs w:val="12"/>
              </w:rPr>
              <w:t xml:space="preserve">Stránka </w:t>
            </w:r>
            <w:r w:rsidR="0018530A" w:rsidRPr="00200DA3">
              <w:rPr>
                <w:rFonts w:ascii="Verdana" w:hAnsi="Verdana"/>
                <w:b/>
                <w:bCs/>
                <w:sz w:val="16"/>
                <w:szCs w:val="16"/>
              </w:rPr>
              <w:fldChar w:fldCharType="begin"/>
            </w:r>
            <w:r w:rsidRPr="00200DA3">
              <w:rPr>
                <w:rFonts w:ascii="Verdana" w:hAnsi="Verdana"/>
                <w:b/>
                <w:bCs/>
                <w:sz w:val="16"/>
                <w:szCs w:val="12"/>
              </w:rPr>
              <w:instrText>PAGE</w:instrText>
            </w:r>
            <w:r w:rsidR="0018530A" w:rsidRPr="00200DA3">
              <w:rPr>
                <w:rFonts w:ascii="Verdana" w:hAnsi="Verdana"/>
                <w:b/>
                <w:bCs/>
                <w:sz w:val="16"/>
                <w:szCs w:val="16"/>
              </w:rPr>
              <w:fldChar w:fldCharType="separate"/>
            </w:r>
            <w:r w:rsidR="002D1D09">
              <w:rPr>
                <w:rFonts w:ascii="Verdana" w:hAnsi="Verdana"/>
                <w:b/>
                <w:bCs/>
                <w:noProof/>
                <w:sz w:val="16"/>
                <w:szCs w:val="12"/>
              </w:rPr>
              <w:t>1</w:t>
            </w:r>
            <w:r w:rsidR="0018530A" w:rsidRPr="00200DA3">
              <w:rPr>
                <w:rFonts w:ascii="Verdana" w:hAnsi="Verdana"/>
                <w:b/>
                <w:bCs/>
                <w:sz w:val="16"/>
                <w:szCs w:val="16"/>
              </w:rPr>
              <w:fldChar w:fldCharType="end"/>
            </w:r>
            <w:r w:rsidRPr="00200DA3">
              <w:rPr>
                <w:rFonts w:ascii="Verdana" w:hAnsi="Verdana"/>
                <w:b/>
                <w:bCs/>
                <w:sz w:val="16"/>
                <w:szCs w:val="12"/>
              </w:rPr>
              <w:t xml:space="preserve"> z </w:t>
            </w:r>
            <w:r w:rsidR="0018530A" w:rsidRPr="00200DA3">
              <w:rPr>
                <w:rFonts w:ascii="Verdana" w:hAnsi="Verdana"/>
                <w:b/>
                <w:bCs/>
                <w:sz w:val="16"/>
                <w:szCs w:val="16"/>
              </w:rPr>
              <w:fldChar w:fldCharType="begin"/>
            </w:r>
            <w:r w:rsidRPr="00200DA3">
              <w:rPr>
                <w:rFonts w:ascii="Verdana" w:hAnsi="Verdana"/>
                <w:b/>
                <w:bCs/>
                <w:sz w:val="16"/>
                <w:szCs w:val="12"/>
              </w:rPr>
              <w:instrText>NUMPAGES</w:instrText>
            </w:r>
            <w:r w:rsidR="0018530A" w:rsidRPr="00200DA3">
              <w:rPr>
                <w:rFonts w:ascii="Verdana" w:hAnsi="Verdana"/>
                <w:b/>
                <w:bCs/>
                <w:sz w:val="16"/>
                <w:szCs w:val="16"/>
              </w:rPr>
              <w:fldChar w:fldCharType="separate"/>
            </w:r>
            <w:r w:rsidR="002D1D09">
              <w:rPr>
                <w:rFonts w:ascii="Verdana" w:hAnsi="Verdana"/>
                <w:b/>
                <w:bCs/>
                <w:noProof/>
                <w:sz w:val="16"/>
                <w:szCs w:val="12"/>
              </w:rPr>
              <w:t>2</w:t>
            </w:r>
            <w:r w:rsidR="0018530A" w:rsidRPr="00200DA3">
              <w:rPr>
                <w:rFonts w:ascii="Verdana" w:hAnsi="Verdana"/>
                <w:b/>
                <w:bCs/>
                <w:sz w:val="16"/>
                <w:szCs w:val="16"/>
              </w:rPr>
              <w:fldChar w:fldCharType="end"/>
            </w:r>
          </w:p>
        </w:sdtContent>
      </w:sdt>
    </w:sdtContent>
  </w:sdt>
  <w:p w14:paraId="3780A7AB" w14:textId="77777777" w:rsidR="00304E6E" w:rsidRDefault="00304E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6BFD" w14:textId="77777777" w:rsidR="00041B1D" w:rsidRDefault="00041B1D" w:rsidP="00E27218">
      <w:r>
        <w:separator/>
      </w:r>
    </w:p>
  </w:footnote>
  <w:footnote w:type="continuationSeparator" w:id="0">
    <w:p w14:paraId="647DA323" w14:textId="77777777" w:rsidR="00041B1D" w:rsidRDefault="00041B1D" w:rsidP="00E2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E089" w14:textId="77777777" w:rsidR="00304E6E" w:rsidRPr="0081538E" w:rsidRDefault="00304E6E" w:rsidP="0081538E">
    <w:pPr>
      <w:ind w:left="-425"/>
      <w:rPr>
        <w:rFonts w:ascii="Verdana" w:hAnsi="Verdana" w:cs="Arial"/>
        <w:color w:val="000000"/>
        <w:sz w:val="20"/>
      </w:rPr>
    </w:pPr>
    <w:r>
      <w:rPr>
        <w:rFonts w:ascii="Verdana" w:hAnsi="Verdana" w:cs="Arial"/>
        <w:color w:val="000000"/>
        <w:sz w:val="20"/>
      </w:rPr>
      <w:t>Příloha č. 6 –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8E"/>
    <w:multiLevelType w:val="hybridMultilevel"/>
    <w:tmpl w:val="5F884616"/>
    <w:lvl w:ilvl="0" w:tplc="E0A22A66">
      <w:start w:val="1"/>
      <w:numFmt w:val="decimal"/>
      <w:lvlText w:val="3.%1."/>
      <w:lvlJc w:val="left"/>
      <w:pPr>
        <w:ind w:left="360" w:hanging="360"/>
      </w:pPr>
      <w:rPr>
        <w:rFonts w:cs="Times New Roman"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E693B"/>
    <w:multiLevelType w:val="hybridMultilevel"/>
    <w:tmpl w:val="72A0F732"/>
    <w:lvl w:ilvl="0" w:tplc="FFFFFFFF">
      <w:start w:val="1"/>
      <w:numFmt w:val="decimal"/>
      <w:lvlText w:val="5.%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E2603"/>
    <w:multiLevelType w:val="hybridMultilevel"/>
    <w:tmpl w:val="EB6C4E66"/>
    <w:lvl w:ilvl="0" w:tplc="023CF27C">
      <w:start w:val="1"/>
      <w:numFmt w:val="lowerLetter"/>
      <w:lvlText w:val="%1)"/>
      <w:lvlJc w:val="left"/>
      <w:pPr>
        <w:ind w:left="750" w:hanging="39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A1B4A"/>
    <w:multiLevelType w:val="hybridMultilevel"/>
    <w:tmpl w:val="3704EA0C"/>
    <w:lvl w:ilvl="0" w:tplc="89AC25A8">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456666"/>
    <w:multiLevelType w:val="hybridMultilevel"/>
    <w:tmpl w:val="541C48A2"/>
    <w:lvl w:ilvl="0" w:tplc="3E465084">
      <w:start w:val="1"/>
      <w:numFmt w:val="decimal"/>
      <w:lvlText w:val="7.%1."/>
      <w:lvlJc w:val="left"/>
      <w:pPr>
        <w:ind w:left="720" w:hanging="360"/>
      </w:pPr>
      <w:rPr>
        <w:rFonts w:ascii="Verdana" w:hAnsi="Verdana" w:cs="Times New Roman" w:hint="default"/>
        <w:b/>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B6D53"/>
    <w:multiLevelType w:val="hybridMultilevel"/>
    <w:tmpl w:val="68840454"/>
    <w:lvl w:ilvl="0" w:tplc="6D5CE748">
      <w:start w:val="1"/>
      <w:numFmt w:val="decimal"/>
      <w:lvlText w:val="10.%1."/>
      <w:lvlJc w:val="left"/>
      <w:pPr>
        <w:ind w:left="720" w:hanging="360"/>
      </w:pPr>
      <w:rPr>
        <w:rFonts w:hint="default"/>
        <w:b/>
        <w:bCs w:val="0"/>
        <w:sz w:val="20"/>
        <w:szCs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5F1EE8"/>
    <w:multiLevelType w:val="multilevel"/>
    <w:tmpl w:val="A95CB760"/>
    <w:lvl w:ilvl="0">
      <w:start w:val="1"/>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1C8135A0"/>
    <w:multiLevelType w:val="multilevel"/>
    <w:tmpl w:val="FB08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44199"/>
    <w:multiLevelType w:val="hybridMultilevel"/>
    <w:tmpl w:val="A70E5AA4"/>
    <w:lvl w:ilvl="0" w:tplc="1C846ECE">
      <w:start w:val="1"/>
      <w:numFmt w:val="decimal"/>
      <w:lvlText w:val="8.%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C44209"/>
    <w:multiLevelType w:val="hybridMultilevel"/>
    <w:tmpl w:val="D5D87144"/>
    <w:lvl w:ilvl="0" w:tplc="9E54774A">
      <w:start w:val="5"/>
      <w:numFmt w:val="bullet"/>
      <w:lvlText w:val="-"/>
      <w:lvlJc w:val="left"/>
      <w:pPr>
        <w:ind w:left="720" w:hanging="360"/>
      </w:pPr>
      <w:rPr>
        <w:rFonts w:ascii="Verdana" w:eastAsia="Calibr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C57E60"/>
    <w:multiLevelType w:val="hybridMultilevel"/>
    <w:tmpl w:val="FCBA06D4"/>
    <w:lvl w:ilvl="0" w:tplc="7136AE1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29A"/>
    <w:multiLevelType w:val="hybridMultilevel"/>
    <w:tmpl w:val="03C87F18"/>
    <w:lvl w:ilvl="0" w:tplc="387A3200">
      <w:start w:val="1"/>
      <w:numFmt w:val="lowerLetter"/>
      <w:lvlText w:val="%1)"/>
      <w:lvlJc w:val="left"/>
      <w:pPr>
        <w:ind w:left="927" w:hanging="360"/>
      </w:pPr>
      <w:rPr>
        <w:rFonts w:ascii="Verdana" w:hAnsi="Verdana"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B383F55"/>
    <w:multiLevelType w:val="hybridMultilevel"/>
    <w:tmpl w:val="74DA3926"/>
    <w:lvl w:ilvl="0" w:tplc="E6EA5CA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B0898"/>
    <w:multiLevelType w:val="multilevel"/>
    <w:tmpl w:val="AB72D124"/>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4" w15:restartNumberingAfterBreak="0">
    <w:nsid w:val="342C316F"/>
    <w:multiLevelType w:val="hybridMultilevel"/>
    <w:tmpl w:val="9DA6885E"/>
    <w:lvl w:ilvl="0" w:tplc="DEEEF264">
      <w:start w:val="1"/>
      <w:numFmt w:val="decimal"/>
      <w:lvlText w:val="5.3.%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852BBD"/>
    <w:multiLevelType w:val="hybridMultilevel"/>
    <w:tmpl w:val="CCA2E9A4"/>
    <w:lvl w:ilvl="0" w:tplc="14D8F35C">
      <w:start w:val="1"/>
      <w:numFmt w:val="decimal"/>
      <w:lvlText w:val="10.%1."/>
      <w:lvlJc w:val="left"/>
      <w:pPr>
        <w:ind w:left="720" w:hanging="360"/>
      </w:pPr>
      <w:rPr>
        <w:rFonts w:hint="default"/>
        <w:b/>
        <w:bCs w:val="0"/>
        <w:i w:val="0"/>
        <w:strike w:val="0"/>
        <w:dstrike w:val="0"/>
        <w:sz w:val="20"/>
        <w:szCs w:val="22"/>
        <w:u w:val="none" w:color="000000"/>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D9357D"/>
    <w:multiLevelType w:val="hybridMultilevel"/>
    <w:tmpl w:val="347CEA06"/>
    <w:lvl w:ilvl="0" w:tplc="B0DC79E4">
      <w:start w:val="1"/>
      <w:numFmt w:val="decimal"/>
      <w:lvlText w:val="6.%1."/>
      <w:lvlJc w:val="left"/>
      <w:pPr>
        <w:ind w:left="720" w:hanging="360"/>
      </w:pPr>
      <w:rPr>
        <w:rFonts w:ascii="Verdana" w:hAnsi="Verdana" w:cs="Times New Roman" w:hint="default"/>
        <w:b/>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153455"/>
    <w:multiLevelType w:val="hybridMultilevel"/>
    <w:tmpl w:val="C66A7B00"/>
    <w:lvl w:ilvl="0" w:tplc="7104115C">
      <w:start w:val="1"/>
      <w:numFmt w:val="decimal"/>
      <w:lvlText w:val="11.%1."/>
      <w:lvlJc w:val="left"/>
      <w:pPr>
        <w:ind w:left="720" w:hanging="360"/>
      </w:pPr>
      <w:rPr>
        <w:rFonts w:hint="default"/>
        <w:b/>
        <w:bCs w:val="0"/>
        <w:i w:val="0"/>
        <w:strike w:val="0"/>
        <w:dstrike w:val="0"/>
        <w:sz w:val="20"/>
        <w:szCs w:val="22"/>
        <w:u w:val="none" w:color="000000"/>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23159"/>
    <w:multiLevelType w:val="hybridMultilevel"/>
    <w:tmpl w:val="CAD85D16"/>
    <w:lvl w:ilvl="0" w:tplc="3E465084">
      <w:start w:val="1"/>
      <w:numFmt w:val="decimal"/>
      <w:lvlText w:val="7.%1."/>
      <w:lvlJc w:val="left"/>
      <w:pPr>
        <w:ind w:left="720" w:hanging="360"/>
      </w:pPr>
      <w:rPr>
        <w:rFonts w:ascii="Verdana" w:hAnsi="Verdana" w:cs="Times New Roman" w:hint="default"/>
        <w:b/>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A02F4C"/>
    <w:multiLevelType w:val="hybridMultilevel"/>
    <w:tmpl w:val="7FB494F0"/>
    <w:lvl w:ilvl="0" w:tplc="BF1C3E44">
      <w:start w:val="1"/>
      <w:numFmt w:val="decimal"/>
      <w:lvlText w:val="4.%1."/>
      <w:lvlJc w:val="left"/>
      <w:pPr>
        <w:ind w:left="644" w:hanging="360"/>
      </w:pPr>
      <w:rPr>
        <w:rFonts w:hint="default"/>
        <w:b/>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60A2592"/>
    <w:multiLevelType w:val="hybridMultilevel"/>
    <w:tmpl w:val="39FAA2EE"/>
    <w:lvl w:ilvl="0" w:tplc="4252AC3E">
      <w:start w:val="1"/>
      <w:numFmt w:val="decimal"/>
      <w:lvlText w:val="9.%1."/>
      <w:lvlJc w:val="left"/>
      <w:pPr>
        <w:ind w:left="720" w:hanging="360"/>
      </w:pPr>
      <w:rPr>
        <w:rFonts w:hint="default"/>
        <w:b/>
        <w:bCs w:val="0"/>
        <w:i w:val="0"/>
        <w:strike w:val="0"/>
        <w:dstrike w:val="0"/>
        <w:sz w:val="20"/>
        <w:szCs w:val="22"/>
        <w:u w:val="none" w:color="000000"/>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6A1DD9"/>
    <w:multiLevelType w:val="hybridMultilevel"/>
    <w:tmpl w:val="824894FC"/>
    <w:lvl w:ilvl="0" w:tplc="D8969570">
      <w:start w:val="1"/>
      <w:numFmt w:val="decimal"/>
      <w:lvlText w:val="2.%1."/>
      <w:lvlJc w:val="left"/>
      <w:pPr>
        <w:ind w:left="720" w:hanging="360"/>
      </w:pPr>
      <w:rPr>
        <w:rFonts w:hint="default"/>
        <w:b/>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93E7E"/>
    <w:multiLevelType w:val="hybridMultilevel"/>
    <w:tmpl w:val="3266C99A"/>
    <w:lvl w:ilvl="0" w:tplc="668ED832">
      <w:start w:val="1"/>
      <w:numFmt w:val="decimal"/>
      <w:lvlText w:val="8.%1."/>
      <w:lvlJc w:val="left"/>
      <w:pPr>
        <w:ind w:left="720" w:hanging="360"/>
      </w:pPr>
      <w:rPr>
        <w:rFonts w:ascii="Verdana" w:hAnsi="Verdana" w:hint="default"/>
        <w:b/>
        <w:bCs w:val="0"/>
        <w:strike w:val="0"/>
        <w:dstrike w:val="0"/>
        <w:sz w:val="20"/>
        <w:szCs w:val="20"/>
        <w:u w:val="none" w:color="000000"/>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1249E5"/>
    <w:multiLevelType w:val="hybridMultilevel"/>
    <w:tmpl w:val="17FCA398"/>
    <w:lvl w:ilvl="0" w:tplc="5FF247CA">
      <w:start w:val="1"/>
      <w:numFmt w:val="decimal"/>
      <w:lvlText w:val="9.%1."/>
      <w:lvlJc w:val="left"/>
      <w:pPr>
        <w:ind w:left="720" w:hanging="360"/>
      </w:pPr>
      <w:rPr>
        <w:rFonts w:ascii="Verdana" w:hAnsi="Verdana" w:hint="default"/>
        <w:b/>
        <w:bCs w:val="0"/>
        <w:strike w:val="0"/>
        <w:dstrike w:val="0"/>
        <w:sz w:val="20"/>
        <w:szCs w:val="20"/>
        <w:u w:val="none" w:color="000000"/>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153C26"/>
    <w:multiLevelType w:val="hybridMultilevel"/>
    <w:tmpl w:val="F82A0BE2"/>
    <w:lvl w:ilvl="0" w:tplc="B0DC79E4">
      <w:start w:val="1"/>
      <w:numFmt w:val="decimal"/>
      <w:lvlText w:val="6.%1."/>
      <w:lvlJc w:val="left"/>
      <w:pPr>
        <w:ind w:left="720" w:hanging="360"/>
      </w:pPr>
      <w:rPr>
        <w:rFonts w:ascii="Verdana" w:hAnsi="Verdana" w:cs="Times New Roman" w:hint="default"/>
        <w:b/>
        <w:bCs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89F240A"/>
    <w:multiLevelType w:val="hybridMultilevel"/>
    <w:tmpl w:val="9A88B866"/>
    <w:lvl w:ilvl="0" w:tplc="3E465084">
      <w:start w:val="1"/>
      <w:numFmt w:val="decimal"/>
      <w:lvlText w:val="7.%1."/>
      <w:lvlJc w:val="left"/>
      <w:pPr>
        <w:ind w:left="720" w:hanging="360"/>
      </w:pPr>
      <w:rPr>
        <w:rFonts w:ascii="Verdana" w:hAnsi="Verdana" w:cs="Times New Roman" w:hint="default"/>
        <w:b/>
        <w:bCs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DCC1786"/>
    <w:multiLevelType w:val="hybridMultilevel"/>
    <w:tmpl w:val="11764DBC"/>
    <w:lvl w:ilvl="0" w:tplc="AC3E53A2">
      <w:start w:val="1"/>
      <w:numFmt w:val="decimal"/>
      <w:lvlText w:val="12.%1."/>
      <w:lvlJc w:val="left"/>
      <w:pPr>
        <w:ind w:left="720" w:hanging="360"/>
      </w:pPr>
      <w:rPr>
        <w:rFonts w:hint="default"/>
        <w:b/>
        <w:bCs w:val="0"/>
        <w:i w:val="0"/>
        <w:strike w:val="0"/>
        <w:dstrike w:val="0"/>
        <w:sz w:val="20"/>
        <w:szCs w:val="22"/>
        <w:u w:val="none" w:color="000000"/>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7256A"/>
    <w:multiLevelType w:val="hybridMultilevel"/>
    <w:tmpl w:val="2C8A2340"/>
    <w:lvl w:ilvl="0" w:tplc="76E0050E">
      <w:start w:val="1"/>
      <w:numFmt w:val="decimal"/>
      <w:lvlText w:val="6.%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FC2B22"/>
    <w:multiLevelType w:val="multilevel"/>
    <w:tmpl w:val="092057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FA2102B"/>
    <w:multiLevelType w:val="hybridMultilevel"/>
    <w:tmpl w:val="72A0F732"/>
    <w:lvl w:ilvl="0" w:tplc="E0BE5B70">
      <w:start w:val="1"/>
      <w:numFmt w:val="decimal"/>
      <w:lvlText w:val="5.%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2941FC"/>
    <w:multiLevelType w:val="multilevel"/>
    <w:tmpl w:val="694C09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6AF21A1"/>
    <w:multiLevelType w:val="multilevel"/>
    <w:tmpl w:val="888E1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AF470F8"/>
    <w:multiLevelType w:val="hybridMultilevel"/>
    <w:tmpl w:val="483218E0"/>
    <w:lvl w:ilvl="0" w:tplc="76E0050E">
      <w:start w:val="1"/>
      <w:numFmt w:val="decimal"/>
      <w:lvlText w:val="6.%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B96DF3"/>
    <w:multiLevelType w:val="hybridMultilevel"/>
    <w:tmpl w:val="88FCA942"/>
    <w:lvl w:ilvl="0" w:tplc="F29AA206">
      <w:start w:val="1"/>
      <w:numFmt w:val="decimal"/>
      <w:lvlText w:val="6.%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48331E"/>
    <w:multiLevelType w:val="hybridMultilevel"/>
    <w:tmpl w:val="3B024AF6"/>
    <w:lvl w:ilvl="0" w:tplc="2A78A6B4">
      <w:start w:val="1"/>
      <w:numFmt w:val="lowerLetter"/>
      <w:lvlText w:val="%1)"/>
      <w:lvlJc w:val="left"/>
      <w:pPr>
        <w:ind w:left="1068" w:hanging="360"/>
      </w:pPr>
      <w:rPr>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697505A"/>
    <w:multiLevelType w:val="multilevel"/>
    <w:tmpl w:val="A76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14184"/>
    <w:multiLevelType w:val="hybridMultilevel"/>
    <w:tmpl w:val="5984784E"/>
    <w:lvl w:ilvl="0" w:tplc="D0B68FE2">
      <w:start w:val="1"/>
      <w:numFmt w:val="decimal"/>
      <w:lvlText w:val="7.%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C772DB"/>
    <w:multiLevelType w:val="multilevel"/>
    <w:tmpl w:val="092057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28466995">
    <w:abstractNumId w:val="3"/>
  </w:num>
  <w:num w:numId="2" w16cid:durableId="1245408333">
    <w:abstractNumId w:val="9"/>
  </w:num>
  <w:num w:numId="3" w16cid:durableId="982319676">
    <w:abstractNumId w:val="21"/>
  </w:num>
  <w:num w:numId="4" w16cid:durableId="1069571526">
    <w:abstractNumId w:val="34"/>
  </w:num>
  <w:num w:numId="5" w16cid:durableId="475686953">
    <w:abstractNumId w:val="0"/>
  </w:num>
  <w:num w:numId="6" w16cid:durableId="902527390">
    <w:abstractNumId w:val="29"/>
  </w:num>
  <w:num w:numId="7" w16cid:durableId="128133950">
    <w:abstractNumId w:val="16"/>
  </w:num>
  <w:num w:numId="8" w16cid:durableId="2096438016">
    <w:abstractNumId w:val="18"/>
  </w:num>
  <w:num w:numId="9" w16cid:durableId="1153982578">
    <w:abstractNumId w:val="22"/>
  </w:num>
  <w:num w:numId="10" w16cid:durableId="1176916091">
    <w:abstractNumId w:val="5"/>
  </w:num>
  <w:num w:numId="11" w16cid:durableId="520823929">
    <w:abstractNumId w:val="23"/>
  </w:num>
  <w:num w:numId="12" w16cid:durableId="611980425">
    <w:abstractNumId w:val="2"/>
  </w:num>
  <w:num w:numId="13" w16cid:durableId="48457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150093">
    <w:abstractNumId w:val="19"/>
  </w:num>
  <w:num w:numId="15" w16cid:durableId="761756726">
    <w:abstractNumId w:val="12"/>
  </w:num>
  <w:num w:numId="16" w16cid:durableId="1964144831">
    <w:abstractNumId w:val="37"/>
  </w:num>
  <w:num w:numId="17" w16cid:durableId="1525509635">
    <w:abstractNumId w:val="7"/>
  </w:num>
  <w:num w:numId="18" w16cid:durableId="613292438">
    <w:abstractNumId w:val="35"/>
  </w:num>
  <w:num w:numId="19" w16cid:durableId="62144391">
    <w:abstractNumId w:val="1"/>
  </w:num>
  <w:num w:numId="20" w16cid:durableId="1424301991">
    <w:abstractNumId w:val="33"/>
  </w:num>
  <w:num w:numId="21" w16cid:durableId="798954946">
    <w:abstractNumId w:val="13"/>
  </w:num>
  <w:num w:numId="22" w16cid:durableId="714086280">
    <w:abstractNumId w:val="6"/>
  </w:num>
  <w:num w:numId="23" w16cid:durableId="485628227">
    <w:abstractNumId w:val="28"/>
  </w:num>
  <w:num w:numId="24" w16cid:durableId="828864705">
    <w:abstractNumId w:val="31"/>
  </w:num>
  <w:num w:numId="25" w16cid:durableId="938874953">
    <w:abstractNumId w:val="30"/>
  </w:num>
  <w:num w:numId="26" w16cid:durableId="724913410">
    <w:abstractNumId w:val="32"/>
  </w:num>
  <w:num w:numId="27" w16cid:durableId="551157877">
    <w:abstractNumId w:val="10"/>
  </w:num>
  <w:num w:numId="28" w16cid:durableId="1839885113">
    <w:abstractNumId w:val="27"/>
  </w:num>
  <w:num w:numId="29" w16cid:durableId="2086487072">
    <w:abstractNumId w:val="36"/>
  </w:num>
  <w:num w:numId="30" w16cid:durableId="1363553349">
    <w:abstractNumId w:val="8"/>
  </w:num>
  <w:num w:numId="31" w16cid:durableId="1424179859">
    <w:abstractNumId w:val="20"/>
  </w:num>
  <w:num w:numId="32" w16cid:durableId="1989476968">
    <w:abstractNumId w:val="15"/>
  </w:num>
  <w:num w:numId="33" w16cid:durableId="1285426595">
    <w:abstractNumId w:val="17"/>
  </w:num>
  <w:num w:numId="34" w16cid:durableId="716244449">
    <w:abstractNumId w:val="26"/>
  </w:num>
  <w:num w:numId="35" w16cid:durableId="779497311">
    <w:abstractNumId w:val="14"/>
  </w:num>
  <w:num w:numId="36" w16cid:durableId="303700343">
    <w:abstractNumId w:val="24"/>
  </w:num>
  <w:num w:numId="37" w16cid:durableId="1934390012">
    <w:abstractNumId w:val="4"/>
  </w:num>
  <w:num w:numId="38" w16cid:durableId="929702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2NgCVG3kG35CEJg7l9d7DU2Zl8hyq2+WYNQ0Uo+IGl8tEMvYLq/hv6YpMSPYL9fkSdHHALFkYsLm4B6ehkpCIw==" w:salt="EkP6/Ec8mza82Vs8twhWQ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ECF"/>
    <w:rsid w:val="0002680C"/>
    <w:rsid w:val="00036CBE"/>
    <w:rsid w:val="00041967"/>
    <w:rsid w:val="00041B1D"/>
    <w:rsid w:val="00054A88"/>
    <w:rsid w:val="00065771"/>
    <w:rsid w:val="000720C5"/>
    <w:rsid w:val="000A5A91"/>
    <w:rsid w:val="000E173E"/>
    <w:rsid w:val="000F7DFA"/>
    <w:rsid w:val="001119D6"/>
    <w:rsid w:val="00113EDA"/>
    <w:rsid w:val="00135BEA"/>
    <w:rsid w:val="00147CDC"/>
    <w:rsid w:val="0017544A"/>
    <w:rsid w:val="0018530A"/>
    <w:rsid w:val="001B2858"/>
    <w:rsid w:val="001C7D3F"/>
    <w:rsid w:val="001D180E"/>
    <w:rsid w:val="001D1F34"/>
    <w:rsid w:val="001E4C6E"/>
    <w:rsid w:val="00200DA3"/>
    <w:rsid w:val="002056BA"/>
    <w:rsid w:val="002216A1"/>
    <w:rsid w:val="002239D4"/>
    <w:rsid w:val="00286570"/>
    <w:rsid w:val="002A14BB"/>
    <w:rsid w:val="002C3048"/>
    <w:rsid w:val="002C6AE2"/>
    <w:rsid w:val="002D1D09"/>
    <w:rsid w:val="002F6F41"/>
    <w:rsid w:val="00304E6E"/>
    <w:rsid w:val="003050E6"/>
    <w:rsid w:val="0032349F"/>
    <w:rsid w:val="00326950"/>
    <w:rsid w:val="003427FA"/>
    <w:rsid w:val="0037488F"/>
    <w:rsid w:val="003A5BBE"/>
    <w:rsid w:val="003A746E"/>
    <w:rsid w:val="003B3318"/>
    <w:rsid w:val="003F4D7D"/>
    <w:rsid w:val="00405727"/>
    <w:rsid w:val="004143BC"/>
    <w:rsid w:val="00450320"/>
    <w:rsid w:val="004563D5"/>
    <w:rsid w:val="00477C9F"/>
    <w:rsid w:val="004C5122"/>
    <w:rsid w:val="004F3CF1"/>
    <w:rsid w:val="004F3E6E"/>
    <w:rsid w:val="005127F4"/>
    <w:rsid w:val="00517D89"/>
    <w:rsid w:val="00523B40"/>
    <w:rsid w:val="005260C1"/>
    <w:rsid w:val="00540AA2"/>
    <w:rsid w:val="005416C0"/>
    <w:rsid w:val="00545824"/>
    <w:rsid w:val="0055224B"/>
    <w:rsid w:val="00565A65"/>
    <w:rsid w:val="0057356B"/>
    <w:rsid w:val="005744DC"/>
    <w:rsid w:val="00583E38"/>
    <w:rsid w:val="005842E5"/>
    <w:rsid w:val="00586E26"/>
    <w:rsid w:val="005876E5"/>
    <w:rsid w:val="005B13A4"/>
    <w:rsid w:val="005E3ECF"/>
    <w:rsid w:val="005F032E"/>
    <w:rsid w:val="00636FA2"/>
    <w:rsid w:val="00646150"/>
    <w:rsid w:val="006670BF"/>
    <w:rsid w:val="00675895"/>
    <w:rsid w:val="00692A9A"/>
    <w:rsid w:val="00693C58"/>
    <w:rsid w:val="006B318C"/>
    <w:rsid w:val="006B3C04"/>
    <w:rsid w:val="006D044C"/>
    <w:rsid w:val="006D1076"/>
    <w:rsid w:val="00703E15"/>
    <w:rsid w:val="0070514D"/>
    <w:rsid w:val="0075695D"/>
    <w:rsid w:val="00772011"/>
    <w:rsid w:val="007745A1"/>
    <w:rsid w:val="007813A3"/>
    <w:rsid w:val="007D37A4"/>
    <w:rsid w:val="007E188C"/>
    <w:rsid w:val="007E2F87"/>
    <w:rsid w:val="008063BC"/>
    <w:rsid w:val="0081074B"/>
    <w:rsid w:val="00813A7F"/>
    <w:rsid w:val="0081538E"/>
    <w:rsid w:val="00820047"/>
    <w:rsid w:val="00864EC1"/>
    <w:rsid w:val="0088213B"/>
    <w:rsid w:val="008935E4"/>
    <w:rsid w:val="008A191A"/>
    <w:rsid w:val="008A2176"/>
    <w:rsid w:val="008B7A3D"/>
    <w:rsid w:val="008D49E2"/>
    <w:rsid w:val="008D6CA5"/>
    <w:rsid w:val="008E5E06"/>
    <w:rsid w:val="00940953"/>
    <w:rsid w:val="00951EB4"/>
    <w:rsid w:val="00971BDF"/>
    <w:rsid w:val="00971DD6"/>
    <w:rsid w:val="00973E5A"/>
    <w:rsid w:val="009759F9"/>
    <w:rsid w:val="00994BC4"/>
    <w:rsid w:val="009C5C51"/>
    <w:rsid w:val="009D3EEF"/>
    <w:rsid w:val="009D4629"/>
    <w:rsid w:val="009E21EC"/>
    <w:rsid w:val="009E5361"/>
    <w:rsid w:val="009E7597"/>
    <w:rsid w:val="00A11EAE"/>
    <w:rsid w:val="00A33D4D"/>
    <w:rsid w:val="00A42D43"/>
    <w:rsid w:val="00A46416"/>
    <w:rsid w:val="00A47583"/>
    <w:rsid w:val="00A50D3A"/>
    <w:rsid w:val="00A51691"/>
    <w:rsid w:val="00A529CC"/>
    <w:rsid w:val="00A9142A"/>
    <w:rsid w:val="00A974FB"/>
    <w:rsid w:val="00B0532B"/>
    <w:rsid w:val="00B06F04"/>
    <w:rsid w:val="00B174AF"/>
    <w:rsid w:val="00B240D9"/>
    <w:rsid w:val="00B61BB6"/>
    <w:rsid w:val="00B801FD"/>
    <w:rsid w:val="00B86BE9"/>
    <w:rsid w:val="00B92643"/>
    <w:rsid w:val="00BA02C9"/>
    <w:rsid w:val="00BD078E"/>
    <w:rsid w:val="00BE7855"/>
    <w:rsid w:val="00C0490E"/>
    <w:rsid w:val="00C16D61"/>
    <w:rsid w:val="00C23475"/>
    <w:rsid w:val="00C415C3"/>
    <w:rsid w:val="00C6518C"/>
    <w:rsid w:val="00C668C6"/>
    <w:rsid w:val="00C94EDA"/>
    <w:rsid w:val="00CB0D3C"/>
    <w:rsid w:val="00CB6434"/>
    <w:rsid w:val="00CD42DB"/>
    <w:rsid w:val="00CF3402"/>
    <w:rsid w:val="00CF7097"/>
    <w:rsid w:val="00D106C1"/>
    <w:rsid w:val="00D5098F"/>
    <w:rsid w:val="00D5617E"/>
    <w:rsid w:val="00D6029C"/>
    <w:rsid w:val="00D95C10"/>
    <w:rsid w:val="00DC1EF0"/>
    <w:rsid w:val="00DF4458"/>
    <w:rsid w:val="00DF4DD8"/>
    <w:rsid w:val="00DF7F7D"/>
    <w:rsid w:val="00E10713"/>
    <w:rsid w:val="00E27218"/>
    <w:rsid w:val="00E30904"/>
    <w:rsid w:val="00E37C71"/>
    <w:rsid w:val="00E400EB"/>
    <w:rsid w:val="00E41A1D"/>
    <w:rsid w:val="00E60A5A"/>
    <w:rsid w:val="00E6738C"/>
    <w:rsid w:val="00E73450"/>
    <w:rsid w:val="00E741AA"/>
    <w:rsid w:val="00EA4F59"/>
    <w:rsid w:val="00EB6EC1"/>
    <w:rsid w:val="00ED0311"/>
    <w:rsid w:val="00ED486F"/>
    <w:rsid w:val="00ED54ED"/>
    <w:rsid w:val="00EE3429"/>
    <w:rsid w:val="00F025B2"/>
    <w:rsid w:val="00F071DC"/>
    <w:rsid w:val="00F45FFF"/>
    <w:rsid w:val="00F5698B"/>
    <w:rsid w:val="00F64D2D"/>
    <w:rsid w:val="00F651E1"/>
    <w:rsid w:val="00F90994"/>
    <w:rsid w:val="00FB3EED"/>
    <w:rsid w:val="00FF71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2A10"/>
  <w15:docId w15:val="{E59C455D-23FB-407E-86AC-CAE3F65F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218"/>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eastAsia="cs-CZ"/>
    </w:rPr>
  </w:style>
  <w:style w:type="paragraph" w:styleId="Nadpis1">
    <w:name w:val="heading 1"/>
    <w:basedOn w:val="Normln"/>
    <w:next w:val="Normln"/>
    <w:link w:val="Nadpis1Char"/>
    <w:qFormat/>
    <w:rsid w:val="005E3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E3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E3E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3E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semiHidden/>
    <w:unhideWhenUsed/>
    <w:qFormat/>
    <w:rsid w:val="005E3EC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3EC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3EC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3EC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3EC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3E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E3E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E3EC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3ECF"/>
    <w:rPr>
      <w:rFonts w:eastAsiaTheme="majorEastAsia" w:cstheme="majorBidi"/>
      <w:i/>
      <w:iCs/>
      <w:color w:val="0F4761" w:themeColor="accent1" w:themeShade="BF"/>
    </w:rPr>
  </w:style>
  <w:style w:type="character" w:customStyle="1" w:styleId="Nadpis5Char">
    <w:name w:val="Nadpis 5 Char"/>
    <w:basedOn w:val="Standardnpsmoodstavce"/>
    <w:link w:val="Nadpis5"/>
    <w:semiHidden/>
    <w:rsid w:val="005E3EC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3E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3E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3E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3ECF"/>
    <w:rPr>
      <w:rFonts w:eastAsiaTheme="majorEastAsia" w:cstheme="majorBidi"/>
      <w:color w:val="272727" w:themeColor="text1" w:themeTint="D8"/>
    </w:rPr>
  </w:style>
  <w:style w:type="paragraph" w:styleId="Nzev">
    <w:name w:val="Title"/>
    <w:basedOn w:val="Normln"/>
    <w:next w:val="Normln"/>
    <w:link w:val="NzevChar"/>
    <w:qFormat/>
    <w:rsid w:val="005E3E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E3E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E3EC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E3E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E3ECF"/>
    <w:pPr>
      <w:spacing w:before="160"/>
      <w:jc w:val="center"/>
    </w:pPr>
    <w:rPr>
      <w:i/>
      <w:iCs/>
      <w:color w:val="404040" w:themeColor="text1" w:themeTint="BF"/>
    </w:rPr>
  </w:style>
  <w:style w:type="character" w:customStyle="1" w:styleId="CittChar">
    <w:name w:val="Citát Char"/>
    <w:basedOn w:val="Standardnpsmoodstavce"/>
    <w:link w:val="Citt"/>
    <w:uiPriority w:val="29"/>
    <w:rsid w:val="005E3ECF"/>
    <w:rPr>
      <w:i/>
      <w:iCs/>
      <w:color w:val="404040" w:themeColor="text1" w:themeTint="BF"/>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5E3ECF"/>
    <w:pPr>
      <w:ind w:left="720"/>
      <w:contextualSpacing/>
    </w:pPr>
  </w:style>
  <w:style w:type="character" w:styleId="Zdraznnintenzivn">
    <w:name w:val="Intense Emphasis"/>
    <w:basedOn w:val="Standardnpsmoodstavce"/>
    <w:uiPriority w:val="21"/>
    <w:qFormat/>
    <w:rsid w:val="005E3ECF"/>
    <w:rPr>
      <w:i/>
      <w:iCs/>
      <w:color w:val="0F4761" w:themeColor="accent1" w:themeShade="BF"/>
    </w:rPr>
  </w:style>
  <w:style w:type="paragraph" w:styleId="Vrazncitt">
    <w:name w:val="Intense Quote"/>
    <w:basedOn w:val="Normln"/>
    <w:next w:val="Normln"/>
    <w:link w:val="VrazncittChar"/>
    <w:uiPriority w:val="30"/>
    <w:qFormat/>
    <w:rsid w:val="005E3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3ECF"/>
    <w:rPr>
      <w:i/>
      <w:iCs/>
      <w:color w:val="0F4761" w:themeColor="accent1" w:themeShade="BF"/>
    </w:rPr>
  </w:style>
  <w:style w:type="character" w:styleId="Odkazintenzivn">
    <w:name w:val="Intense Reference"/>
    <w:basedOn w:val="Standardnpsmoodstavce"/>
    <w:uiPriority w:val="32"/>
    <w:qFormat/>
    <w:rsid w:val="005E3ECF"/>
    <w:rPr>
      <w:b/>
      <w:bCs/>
      <w:smallCaps/>
      <w:color w:val="0F4761" w:themeColor="accent1" w:themeShade="BF"/>
      <w:spacing w:val="5"/>
    </w:rPr>
  </w:style>
  <w:style w:type="paragraph" w:styleId="Zhlav">
    <w:name w:val="header"/>
    <w:basedOn w:val="Normln"/>
    <w:link w:val="ZhlavChar"/>
    <w:uiPriority w:val="99"/>
    <w:unhideWhenUsed/>
    <w:rsid w:val="00E27218"/>
    <w:pPr>
      <w:tabs>
        <w:tab w:val="center" w:pos="4536"/>
        <w:tab w:val="right" w:pos="9072"/>
      </w:tabs>
    </w:pPr>
  </w:style>
  <w:style w:type="character" w:customStyle="1" w:styleId="ZhlavChar">
    <w:name w:val="Záhlaví Char"/>
    <w:basedOn w:val="Standardnpsmoodstavce"/>
    <w:link w:val="Zhlav"/>
    <w:uiPriority w:val="99"/>
    <w:rsid w:val="00E27218"/>
  </w:style>
  <w:style w:type="paragraph" w:styleId="Zpat">
    <w:name w:val="footer"/>
    <w:basedOn w:val="Normln"/>
    <w:link w:val="ZpatChar"/>
    <w:uiPriority w:val="99"/>
    <w:unhideWhenUsed/>
    <w:rsid w:val="00E27218"/>
    <w:pPr>
      <w:tabs>
        <w:tab w:val="center" w:pos="4536"/>
        <w:tab w:val="right" w:pos="9072"/>
      </w:tabs>
    </w:pPr>
  </w:style>
  <w:style w:type="character" w:customStyle="1" w:styleId="ZpatChar">
    <w:name w:val="Zápatí Char"/>
    <w:basedOn w:val="Standardnpsmoodstavce"/>
    <w:link w:val="Zpat"/>
    <w:uiPriority w:val="99"/>
    <w:rsid w:val="00E27218"/>
  </w:style>
  <w:style w:type="character" w:styleId="Siln">
    <w:name w:val="Strong"/>
    <w:uiPriority w:val="22"/>
    <w:qFormat/>
    <w:rsid w:val="00E27218"/>
    <w:rPr>
      <w:b/>
      <w:bCs/>
    </w:rPr>
  </w:style>
  <w:style w:type="character" w:styleId="Hypertextovodkaz">
    <w:name w:val="Hyperlink"/>
    <w:uiPriority w:val="99"/>
    <w:rsid w:val="00E27218"/>
    <w:rPr>
      <w:color w:val="0000FF"/>
      <w:u w:val="single"/>
    </w:rPr>
  </w:style>
  <w:style w:type="paragraph" w:customStyle="1" w:styleId="Default">
    <w:name w:val="Default"/>
    <w:rsid w:val="00E27218"/>
    <w:pPr>
      <w:autoSpaceDE w:val="0"/>
      <w:autoSpaceDN w:val="0"/>
      <w:adjustRightInd w:val="0"/>
      <w:spacing w:after="0" w:line="240" w:lineRule="auto"/>
    </w:pPr>
    <w:rPr>
      <w:rFonts w:ascii="JohnSans Text Pro" w:eastAsia="Calibri" w:hAnsi="JohnSans Text Pro" w:cs="JohnSans Text Pro"/>
      <w:color w:val="000000"/>
      <w:kern w:val="0"/>
      <w:lang w:eastAsia="cs-CZ"/>
    </w:rPr>
  </w:style>
  <w:style w:type="paragraph" w:customStyle="1" w:styleId="Odstavec">
    <w:name w:val="Odstavec"/>
    <w:basedOn w:val="Zkladntext"/>
    <w:link w:val="OdstavecChar"/>
    <w:uiPriority w:val="99"/>
    <w:qFormat/>
    <w:rsid w:val="00E27218"/>
    <w:pPr>
      <w:widowControl w:val="0"/>
      <w:spacing w:after="0"/>
      <w:ind w:firstLine="539"/>
      <w:jc w:val="both"/>
      <w:textAlignment w:val="auto"/>
    </w:pPr>
    <w:rPr>
      <w:noProof/>
      <w:color w:val="000000"/>
    </w:rPr>
  </w:style>
  <w:style w:type="paragraph" w:styleId="Bezmezer">
    <w:name w:val="No Spacing"/>
    <w:uiPriority w:val="1"/>
    <w:qFormat/>
    <w:rsid w:val="00E27218"/>
    <w:pPr>
      <w:spacing w:after="0" w:line="240" w:lineRule="auto"/>
    </w:pPr>
    <w:rPr>
      <w:rFonts w:ascii="Calibri" w:eastAsia="Calibri" w:hAnsi="Calibri" w:cs="Calibri"/>
      <w:kern w:val="0"/>
      <w:sz w:val="22"/>
      <w:szCs w:val="22"/>
    </w:rPr>
  </w:style>
  <w:style w:type="paragraph" w:customStyle="1" w:styleId="Zkladntext21">
    <w:name w:val="Základní text 21"/>
    <w:basedOn w:val="Normln"/>
    <w:rsid w:val="00E27218"/>
  </w:style>
  <w:style w:type="character" w:customStyle="1" w:styleId="OdstavecChar">
    <w:name w:val="Odstavec Char"/>
    <w:link w:val="Odstavec"/>
    <w:rsid w:val="00E27218"/>
    <w:rPr>
      <w:rFonts w:ascii="Times New Roman" w:eastAsia="Times New Roman" w:hAnsi="Times New Roman" w:cs="Times New Roman"/>
      <w:noProof/>
      <w:color w:val="000000"/>
      <w:kern w:val="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E27218"/>
  </w:style>
  <w:style w:type="paragraph" w:styleId="Zkladntext">
    <w:name w:val="Body Text"/>
    <w:basedOn w:val="Normln"/>
    <w:link w:val="ZkladntextChar"/>
    <w:uiPriority w:val="99"/>
    <w:semiHidden/>
    <w:unhideWhenUsed/>
    <w:rsid w:val="00E27218"/>
    <w:pPr>
      <w:spacing w:after="120"/>
    </w:pPr>
  </w:style>
  <w:style w:type="character" w:customStyle="1" w:styleId="ZkladntextChar">
    <w:name w:val="Základní text Char"/>
    <w:basedOn w:val="Standardnpsmoodstavce"/>
    <w:link w:val="Zkladntext"/>
    <w:uiPriority w:val="99"/>
    <w:semiHidden/>
    <w:rsid w:val="00E27218"/>
    <w:rPr>
      <w:rFonts w:ascii="Times New Roman" w:eastAsia="Times New Roman" w:hAnsi="Times New Roman" w:cs="Times New Roman"/>
      <w:kern w:val="0"/>
      <w:szCs w:val="20"/>
      <w:lang w:eastAsia="cs-CZ"/>
    </w:rPr>
  </w:style>
  <w:style w:type="paragraph" w:styleId="Revize">
    <w:name w:val="Revision"/>
    <w:hidden/>
    <w:uiPriority w:val="99"/>
    <w:semiHidden/>
    <w:rsid w:val="00E27218"/>
    <w:pPr>
      <w:spacing w:after="0" w:line="240" w:lineRule="auto"/>
    </w:pPr>
    <w:rPr>
      <w:rFonts w:ascii="Times New Roman" w:eastAsia="Times New Roman" w:hAnsi="Times New Roman" w:cs="Times New Roman"/>
      <w:kern w:val="0"/>
      <w:szCs w:val="20"/>
      <w:lang w:eastAsia="cs-CZ"/>
    </w:rPr>
  </w:style>
  <w:style w:type="character" w:customStyle="1" w:styleId="Nevyeenzmnka1">
    <w:name w:val="Nevyřešená zmínka1"/>
    <w:basedOn w:val="Standardnpsmoodstavce"/>
    <w:uiPriority w:val="99"/>
    <w:semiHidden/>
    <w:unhideWhenUsed/>
    <w:rsid w:val="00E27218"/>
    <w:rPr>
      <w:color w:val="605E5C"/>
      <w:shd w:val="clear" w:color="auto" w:fill="E1DFDD"/>
    </w:rPr>
  </w:style>
  <w:style w:type="table" w:styleId="Mkatabulky">
    <w:name w:val="Table Grid"/>
    <w:basedOn w:val="Normlntabulka"/>
    <w:uiPriority w:val="39"/>
    <w:rsid w:val="0097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A50D3A"/>
    <w:rPr>
      <w:szCs w:val="24"/>
    </w:rPr>
  </w:style>
  <w:style w:type="character" w:styleId="Odkaznakoment">
    <w:name w:val="annotation reference"/>
    <w:basedOn w:val="Standardnpsmoodstavce"/>
    <w:unhideWhenUsed/>
    <w:rsid w:val="0057356B"/>
    <w:rPr>
      <w:sz w:val="16"/>
      <w:szCs w:val="16"/>
    </w:rPr>
  </w:style>
  <w:style w:type="paragraph" w:styleId="Textkomente">
    <w:name w:val="annotation text"/>
    <w:aliases w:val="Comment Text Char,Comment Text Char Char Char"/>
    <w:basedOn w:val="Normln"/>
    <w:link w:val="TextkomenteChar"/>
    <w:unhideWhenUsed/>
    <w:rsid w:val="0057356B"/>
    <w:rPr>
      <w:sz w:val="20"/>
    </w:rPr>
  </w:style>
  <w:style w:type="character" w:customStyle="1" w:styleId="TextkomenteChar">
    <w:name w:val="Text komentáře Char"/>
    <w:aliases w:val="Comment Text Char Char,Comment Text Char Char Char Char"/>
    <w:basedOn w:val="Standardnpsmoodstavce"/>
    <w:link w:val="Textkomente"/>
    <w:rsid w:val="0057356B"/>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iPriority w:val="99"/>
    <w:semiHidden/>
    <w:unhideWhenUsed/>
    <w:rsid w:val="0057356B"/>
    <w:rPr>
      <w:b/>
      <w:bCs/>
    </w:rPr>
  </w:style>
  <w:style w:type="character" w:customStyle="1" w:styleId="PedmtkomenteChar">
    <w:name w:val="Předmět komentáře Char"/>
    <w:basedOn w:val="TextkomenteChar"/>
    <w:link w:val="Pedmtkomente"/>
    <w:uiPriority w:val="99"/>
    <w:semiHidden/>
    <w:rsid w:val="0057356B"/>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iPriority w:val="99"/>
    <w:semiHidden/>
    <w:unhideWhenUsed/>
    <w:rsid w:val="00B174AF"/>
    <w:rPr>
      <w:rFonts w:ascii="Tahoma" w:hAnsi="Tahoma" w:cs="Tahoma"/>
      <w:sz w:val="16"/>
      <w:szCs w:val="16"/>
    </w:rPr>
  </w:style>
  <w:style w:type="character" w:customStyle="1" w:styleId="TextbublinyChar">
    <w:name w:val="Text bubliny Char"/>
    <w:basedOn w:val="Standardnpsmoodstavce"/>
    <w:link w:val="Textbubliny"/>
    <w:uiPriority w:val="99"/>
    <w:semiHidden/>
    <w:rsid w:val="00B174AF"/>
    <w:rPr>
      <w:rFonts w:ascii="Tahoma" w:eastAsia="Times New Roman" w:hAnsi="Tahoma" w:cs="Tahoma"/>
      <w:kern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trohk@astroh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4914</Words>
  <Characters>28996</Characters>
  <Application>Microsoft Office Word</Application>
  <DocSecurity>8</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Stříhavková</dc:creator>
  <cp:lastModifiedBy>PPS Lukáš Eppich</cp:lastModifiedBy>
  <cp:revision>8</cp:revision>
  <dcterms:created xsi:type="dcterms:W3CDTF">2025-09-01T12:47:00Z</dcterms:created>
  <dcterms:modified xsi:type="dcterms:W3CDTF">2025-09-11T14:13:00Z</dcterms:modified>
</cp:coreProperties>
</file>