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510929F6" w14:textId="77777777" w:rsidR="00337995" w:rsidRDefault="00337995">
      <w:pPr>
        <w:spacing w:after="240" w:line="240" w:lineRule="auto"/>
        <w:jc w:val="center"/>
        <w:rPr>
          <w:rFonts w:ascii="Arial" w:eastAsia="Arial" w:hAnsi="Arial" w:cs="Arial"/>
          <w:b/>
          <w:color w:val="000000"/>
          <w:sz w:val="20"/>
        </w:rPr>
      </w:pP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47DE84DF" w:rsidR="00337995" w:rsidRPr="00BB4E6B" w:rsidRDefault="00065AE8" w:rsidP="003B69E7">
      <w:pPr>
        <w:tabs>
          <w:tab w:val="left" w:pos="2127"/>
        </w:tabs>
        <w:spacing w:after="40" w:line="240" w:lineRule="auto"/>
        <w:jc w:val="both"/>
        <w:rPr>
          <w:rFonts w:ascii="Arial" w:eastAsia="Arial" w:hAnsi="Arial" w:cs="Arial"/>
          <w:b/>
          <w:bCs/>
          <w:sz w:val="20"/>
        </w:rPr>
      </w:pPr>
      <w:r w:rsidRPr="00BB4E6B">
        <w:rPr>
          <w:rFonts w:ascii="Arial" w:eastAsia="Arial" w:hAnsi="Arial" w:cs="Arial"/>
          <w:b/>
          <w:bCs/>
          <w:sz w:val="20"/>
        </w:rPr>
        <w:t>Zhotovitel</w:t>
      </w:r>
      <w:r w:rsidRPr="00BB4E6B">
        <w:rPr>
          <w:rFonts w:ascii="Arial" w:eastAsia="Arial" w:hAnsi="Arial" w:cs="Arial"/>
          <w:b/>
          <w:bCs/>
          <w:sz w:val="20"/>
        </w:rPr>
        <w:tab/>
      </w:r>
      <w:r w:rsidR="003B69E7">
        <w:rPr>
          <w:rFonts w:ascii="Arial" w:eastAsia="Arial" w:hAnsi="Arial" w:cs="Arial"/>
          <w:b/>
          <w:bCs/>
          <w:sz w:val="20"/>
        </w:rPr>
        <w:t xml:space="preserve">LABÍK PRŮMYSLOVÉ PODLAHY s.r.o. </w:t>
      </w:r>
      <w:r w:rsidR="00BB4E6B">
        <w:rPr>
          <w:rFonts w:ascii="Arial" w:eastAsia="Arial" w:hAnsi="Arial" w:cs="Arial"/>
          <w:b/>
          <w:bCs/>
          <w:sz w:val="20"/>
        </w:rPr>
        <w:tab/>
      </w:r>
    </w:p>
    <w:p w14:paraId="17E16E25" w14:textId="085CB57A" w:rsidR="00337995" w:rsidRPr="00BB4E6B" w:rsidRDefault="00065AE8" w:rsidP="00BB4E6B">
      <w:pPr>
        <w:spacing w:after="40" w:line="240" w:lineRule="auto"/>
        <w:jc w:val="both"/>
        <w:rPr>
          <w:rFonts w:ascii="Arial" w:eastAsia="Arial" w:hAnsi="Arial" w:cs="Arial"/>
          <w:sz w:val="20"/>
        </w:rPr>
      </w:pPr>
      <w:r w:rsidRPr="00BB4E6B">
        <w:rPr>
          <w:rFonts w:ascii="Arial" w:eastAsia="Arial" w:hAnsi="Arial" w:cs="Arial"/>
          <w:sz w:val="20"/>
        </w:rPr>
        <w:t xml:space="preserve">společnost </w:t>
      </w:r>
      <w:r w:rsidR="002A33E6" w:rsidRPr="00BB4E6B">
        <w:rPr>
          <w:rFonts w:ascii="Arial" w:eastAsia="Arial" w:hAnsi="Arial" w:cs="Arial"/>
          <w:sz w:val="20"/>
        </w:rPr>
        <w:t>ne</w:t>
      </w:r>
      <w:r w:rsidRPr="00BB4E6B">
        <w:rPr>
          <w:rFonts w:ascii="Arial" w:eastAsia="Arial" w:hAnsi="Arial" w:cs="Arial"/>
          <w:sz w:val="20"/>
        </w:rPr>
        <w:t>zapsaná v obchodním rejstříku</w:t>
      </w:r>
      <w:r w:rsidR="003B69E7">
        <w:rPr>
          <w:rFonts w:ascii="Arial" w:eastAsia="Arial" w:hAnsi="Arial" w:cs="Arial"/>
          <w:sz w:val="20"/>
        </w:rPr>
        <w:t>, spisová značka C34204 vedená u Krajského soudu v Hradci Králové</w:t>
      </w:r>
    </w:p>
    <w:p w14:paraId="3E4B415B" w14:textId="523057C3" w:rsidR="00337995" w:rsidRPr="00BB4E6B" w:rsidRDefault="00065AE8" w:rsidP="003B69E7">
      <w:pPr>
        <w:tabs>
          <w:tab w:val="left" w:pos="2127"/>
        </w:tabs>
        <w:spacing w:after="40" w:line="240" w:lineRule="auto"/>
        <w:jc w:val="both"/>
        <w:rPr>
          <w:rFonts w:ascii="Arial" w:eastAsia="Arial" w:hAnsi="Arial" w:cs="Arial"/>
          <w:sz w:val="20"/>
        </w:rPr>
      </w:pPr>
      <w:r w:rsidRPr="00BB4E6B">
        <w:rPr>
          <w:rFonts w:ascii="Arial" w:eastAsia="Arial" w:hAnsi="Arial" w:cs="Arial"/>
          <w:sz w:val="20"/>
        </w:rPr>
        <w:t>se sídlem</w:t>
      </w:r>
      <w:r w:rsidR="003B69E7">
        <w:rPr>
          <w:rFonts w:ascii="Arial" w:eastAsia="Arial" w:hAnsi="Arial" w:cs="Arial"/>
          <w:sz w:val="20"/>
        </w:rPr>
        <w:t>:</w:t>
      </w:r>
      <w:r w:rsidR="003B69E7">
        <w:rPr>
          <w:rFonts w:ascii="Arial" w:eastAsia="Arial" w:hAnsi="Arial" w:cs="Arial"/>
          <w:sz w:val="20"/>
        </w:rPr>
        <w:tab/>
        <w:t>Českolipská 1339, 549 41 Červený Kostelec</w:t>
      </w:r>
      <w:r w:rsidRPr="00BB4E6B">
        <w:rPr>
          <w:rFonts w:ascii="Arial" w:eastAsia="Arial" w:hAnsi="Arial" w:cs="Arial"/>
          <w:sz w:val="20"/>
        </w:rPr>
        <w:tab/>
      </w:r>
      <w:r w:rsidRPr="00BB4E6B">
        <w:rPr>
          <w:rFonts w:ascii="Arial" w:eastAsia="Arial" w:hAnsi="Arial" w:cs="Arial"/>
          <w:sz w:val="20"/>
        </w:rPr>
        <w:tab/>
      </w:r>
    </w:p>
    <w:p w14:paraId="68171793" w14:textId="1AC01F6E" w:rsidR="00337995" w:rsidRPr="00BB4E6B" w:rsidRDefault="00065AE8" w:rsidP="003B69E7">
      <w:pPr>
        <w:tabs>
          <w:tab w:val="left" w:pos="2127"/>
        </w:tabs>
        <w:spacing w:after="40" w:line="240" w:lineRule="auto"/>
        <w:jc w:val="both"/>
        <w:rPr>
          <w:rFonts w:ascii="Arial" w:eastAsia="Arial" w:hAnsi="Arial" w:cs="Arial"/>
          <w:sz w:val="20"/>
        </w:rPr>
      </w:pPr>
      <w:r w:rsidRPr="00BB4E6B">
        <w:rPr>
          <w:rFonts w:ascii="Arial" w:eastAsia="Arial" w:hAnsi="Arial" w:cs="Arial"/>
          <w:sz w:val="20"/>
        </w:rPr>
        <w:t>IČO</w:t>
      </w:r>
      <w:r w:rsidR="003B69E7">
        <w:rPr>
          <w:rFonts w:ascii="Arial" w:eastAsia="Arial" w:hAnsi="Arial" w:cs="Arial"/>
          <w:sz w:val="20"/>
        </w:rPr>
        <w:t>:</w:t>
      </w:r>
      <w:r w:rsidR="003B69E7">
        <w:rPr>
          <w:rFonts w:ascii="Arial" w:eastAsia="Arial" w:hAnsi="Arial" w:cs="Arial"/>
          <w:sz w:val="20"/>
        </w:rPr>
        <w:tab/>
        <w:t>03505782</w:t>
      </w:r>
      <w:r w:rsidRPr="00BB4E6B">
        <w:rPr>
          <w:rFonts w:ascii="Arial" w:eastAsia="Arial" w:hAnsi="Arial" w:cs="Arial"/>
          <w:sz w:val="20"/>
        </w:rPr>
        <w:tab/>
      </w:r>
      <w:r w:rsidRPr="00BB4E6B">
        <w:rPr>
          <w:rFonts w:ascii="Arial" w:eastAsia="Arial" w:hAnsi="Arial" w:cs="Arial"/>
          <w:sz w:val="20"/>
        </w:rPr>
        <w:tab/>
      </w:r>
      <w:r w:rsidRPr="00BB4E6B">
        <w:rPr>
          <w:rFonts w:ascii="Arial" w:eastAsia="Arial" w:hAnsi="Arial" w:cs="Arial"/>
          <w:sz w:val="20"/>
        </w:rPr>
        <w:tab/>
      </w:r>
    </w:p>
    <w:p w14:paraId="58F0423C" w14:textId="3C65E51F" w:rsidR="00337995" w:rsidRPr="00BB4E6B" w:rsidRDefault="00065AE8" w:rsidP="003B69E7">
      <w:pPr>
        <w:tabs>
          <w:tab w:val="left" w:pos="2127"/>
        </w:tabs>
        <w:spacing w:after="40" w:line="240" w:lineRule="auto"/>
        <w:jc w:val="both"/>
        <w:rPr>
          <w:rFonts w:ascii="Arial" w:eastAsia="Arial" w:hAnsi="Arial" w:cs="Arial"/>
          <w:sz w:val="20"/>
        </w:rPr>
      </w:pPr>
      <w:r w:rsidRPr="00BB4E6B">
        <w:rPr>
          <w:rFonts w:ascii="Arial" w:eastAsia="Arial" w:hAnsi="Arial" w:cs="Arial"/>
          <w:sz w:val="20"/>
        </w:rPr>
        <w:t>DIČ</w:t>
      </w:r>
      <w:r w:rsidR="003B69E7">
        <w:rPr>
          <w:rFonts w:ascii="Arial" w:eastAsia="Arial" w:hAnsi="Arial" w:cs="Arial"/>
          <w:sz w:val="20"/>
        </w:rPr>
        <w:t>:</w:t>
      </w:r>
      <w:r w:rsidR="003B69E7">
        <w:rPr>
          <w:rFonts w:ascii="Arial" w:eastAsia="Arial" w:hAnsi="Arial" w:cs="Arial"/>
          <w:sz w:val="20"/>
        </w:rPr>
        <w:tab/>
        <w:t>CZ03505782</w:t>
      </w:r>
      <w:r w:rsidRPr="00BB4E6B">
        <w:rPr>
          <w:rFonts w:ascii="Arial" w:eastAsia="Arial" w:hAnsi="Arial" w:cs="Arial"/>
          <w:sz w:val="20"/>
        </w:rPr>
        <w:tab/>
      </w:r>
      <w:r w:rsidRPr="00BB4E6B">
        <w:rPr>
          <w:rFonts w:ascii="Arial" w:eastAsia="Arial" w:hAnsi="Arial" w:cs="Arial"/>
          <w:sz w:val="20"/>
        </w:rPr>
        <w:tab/>
      </w:r>
      <w:r w:rsidRPr="00BB4E6B">
        <w:rPr>
          <w:rFonts w:ascii="Arial" w:eastAsia="Arial" w:hAnsi="Arial" w:cs="Arial"/>
          <w:sz w:val="20"/>
        </w:rPr>
        <w:tab/>
      </w:r>
    </w:p>
    <w:p w14:paraId="1429DDDA" w14:textId="7B9ECC65" w:rsidR="00337995" w:rsidRPr="00BB4E6B" w:rsidRDefault="003B69E7" w:rsidP="003B69E7">
      <w:pPr>
        <w:tabs>
          <w:tab w:val="left" w:pos="2127"/>
        </w:tabs>
        <w:spacing w:after="40" w:line="240" w:lineRule="auto"/>
        <w:jc w:val="both"/>
        <w:rPr>
          <w:rFonts w:ascii="Arial" w:eastAsia="Arial" w:hAnsi="Arial" w:cs="Arial"/>
          <w:sz w:val="20"/>
        </w:rPr>
      </w:pPr>
      <w:r w:rsidRPr="00BB4E6B">
        <w:rPr>
          <w:rFonts w:ascii="Arial" w:eastAsia="Arial" w:hAnsi="Arial" w:cs="Arial"/>
          <w:sz w:val="20"/>
        </w:rPr>
        <w:t>Z</w:t>
      </w:r>
      <w:r w:rsidR="00065AE8" w:rsidRPr="00BB4E6B">
        <w:rPr>
          <w:rFonts w:ascii="Arial" w:eastAsia="Arial" w:hAnsi="Arial" w:cs="Arial"/>
          <w:sz w:val="20"/>
        </w:rPr>
        <w:t>astoupený</w:t>
      </w:r>
      <w:r>
        <w:rPr>
          <w:rFonts w:ascii="Arial" w:eastAsia="Arial" w:hAnsi="Arial" w:cs="Arial"/>
          <w:sz w:val="20"/>
        </w:rPr>
        <w:t>:</w:t>
      </w:r>
      <w:r>
        <w:rPr>
          <w:rFonts w:ascii="Arial" w:eastAsia="Arial" w:hAnsi="Arial" w:cs="Arial"/>
          <w:sz w:val="20"/>
        </w:rPr>
        <w:tab/>
        <w:t xml:space="preserve">David </w:t>
      </w:r>
      <w:proofErr w:type="spellStart"/>
      <w:r>
        <w:rPr>
          <w:rFonts w:ascii="Arial" w:eastAsia="Arial" w:hAnsi="Arial" w:cs="Arial"/>
          <w:sz w:val="20"/>
        </w:rPr>
        <w:t>Labík</w:t>
      </w:r>
      <w:proofErr w:type="spellEnd"/>
      <w:r>
        <w:rPr>
          <w:rFonts w:ascii="Arial" w:eastAsia="Arial" w:hAnsi="Arial" w:cs="Arial"/>
          <w:sz w:val="20"/>
        </w:rPr>
        <w:t>, jed</w:t>
      </w:r>
      <w:r w:rsidR="00C60C34">
        <w:rPr>
          <w:rFonts w:ascii="Arial" w:eastAsia="Arial" w:hAnsi="Arial" w:cs="Arial"/>
          <w:sz w:val="20"/>
        </w:rPr>
        <w:t>n</w:t>
      </w:r>
      <w:r>
        <w:rPr>
          <w:rFonts w:ascii="Arial" w:eastAsia="Arial" w:hAnsi="Arial" w:cs="Arial"/>
          <w:sz w:val="20"/>
        </w:rPr>
        <w:t xml:space="preserve">atel společnosti </w:t>
      </w:r>
      <w:r w:rsidR="00065AE8" w:rsidRPr="00BB4E6B">
        <w:rPr>
          <w:rFonts w:ascii="Arial" w:eastAsia="Arial" w:hAnsi="Arial" w:cs="Arial"/>
          <w:sz w:val="20"/>
        </w:rPr>
        <w:tab/>
      </w:r>
      <w:r w:rsidR="00065AE8" w:rsidRPr="00BB4E6B">
        <w:rPr>
          <w:rFonts w:ascii="Arial" w:eastAsia="Arial" w:hAnsi="Arial" w:cs="Arial"/>
          <w:sz w:val="20"/>
        </w:rPr>
        <w:tab/>
      </w:r>
    </w:p>
    <w:p w14:paraId="2530B6CF" w14:textId="10A639DC" w:rsidR="00337995" w:rsidRPr="00BB4E6B" w:rsidRDefault="00065AE8">
      <w:pPr>
        <w:spacing w:after="40" w:line="240" w:lineRule="auto"/>
        <w:jc w:val="both"/>
        <w:rPr>
          <w:rFonts w:ascii="Arial" w:eastAsia="Arial" w:hAnsi="Arial" w:cs="Arial"/>
          <w:sz w:val="20"/>
        </w:rPr>
      </w:pPr>
      <w:r w:rsidRPr="00BB4E6B">
        <w:rPr>
          <w:rFonts w:ascii="Arial" w:eastAsia="Arial" w:hAnsi="Arial" w:cs="Arial"/>
          <w:sz w:val="20"/>
        </w:rPr>
        <w:t>bankovní spojení</w:t>
      </w:r>
      <w:r w:rsidR="003B69E7">
        <w:rPr>
          <w:rFonts w:ascii="Arial" w:eastAsia="Arial" w:hAnsi="Arial" w:cs="Arial"/>
          <w:sz w:val="20"/>
        </w:rPr>
        <w:t>:</w:t>
      </w:r>
      <w:r w:rsidR="003B69E7">
        <w:rPr>
          <w:rFonts w:ascii="Arial" w:eastAsia="Arial" w:hAnsi="Arial" w:cs="Arial"/>
          <w:sz w:val="20"/>
        </w:rPr>
        <w:tab/>
        <w:t>Komerční banka, a.s.</w:t>
      </w:r>
      <w:r w:rsidRPr="00BB4E6B">
        <w:rPr>
          <w:rFonts w:ascii="Arial" w:eastAsia="Arial" w:hAnsi="Arial" w:cs="Arial"/>
          <w:sz w:val="20"/>
        </w:rPr>
        <w:tab/>
      </w:r>
    </w:p>
    <w:p w14:paraId="58E1E908" w14:textId="0CD68E94" w:rsidR="00337995" w:rsidRDefault="00065AE8" w:rsidP="003B69E7">
      <w:pPr>
        <w:tabs>
          <w:tab w:val="left" w:pos="2127"/>
        </w:tabs>
        <w:spacing w:after="40" w:line="240" w:lineRule="auto"/>
        <w:jc w:val="both"/>
        <w:rPr>
          <w:rFonts w:ascii="Arial" w:eastAsia="Arial" w:hAnsi="Arial" w:cs="Arial"/>
          <w:sz w:val="20"/>
        </w:rPr>
      </w:pPr>
      <w:r w:rsidRPr="00BB4E6B">
        <w:rPr>
          <w:rFonts w:ascii="Arial" w:eastAsia="Arial" w:hAnsi="Arial" w:cs="Arial"/>
          <w:sz w:val="20"/>
        </w:rPr>
        <w:t>číslo účtu</w:t>
      </w:r>
      <w:r w:rsidR="003B69E7">
        <w:rPr>
          <w:rFonts w:ascii="Arial" w:eastAsia="Arial" w:hAnsi="Arial" w:cs="Arial"/>
          <w:sz w:val="20"/>
        </w:rPr>
        <w:t>:</w:t>
      </w:r>
      <w:r w:rsidR="003B69E7">
        <w:rPr>
          <w:rFonts w:ascii="Arial" w:eastAsia="Arial" w:hAnsi="Arial" w:cs="Arial"/>
          <w:sz w:val="20"/>
        </w:rPr>
        <w:tab/>
        <w:t>107-8799540257/0100</w:t>
      </w:r>
      <w:r w:rsidRPr="00BB4E6B">
        <w:rPr>
          <w:rFonts w:ascii="Arial" w:eastAsia="Arial" w:hAnsi="Arial" w:cs="Arial"/>
          <w:sz w:val="20"/>
        </w:rPr>
        <w:tab/>
      </w:r>
      <w:r w:rsidRPr="00BB4E6B">
        <w:rPr>
          <w:rFonts w:ascii="Arial" w:eastAsia="Arial" w:hAnsi="Arial" w:cs="Arial"/>
          <w:sz w:val="20"/>
        </w:rPr>
        <w:tab/>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36ED56CF" w14:textId="77777777" w:rsidR="00337995" w:rsidRDefault="00337995">
      <w:pPr>
        <w:spacing w:after="240" w:line="240" w:lineRule="auto"/>
        <w:jc w:val="center"/>
        <w:rPr>
          <w:rFonts w:ascii="Arial" w:eastAsia="Arial" w:hAnsi="Arial" w:cs="Arial"/>
          <w:b/>
          <w:sz w:val="20"/>
        </w:rPr>
      </w:pP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23184C54" w:rsidR="00337995" w:rsidRPr="003F00A8" w:rsidRDefault="00065AE8" w:rsidP="00D52B9F">
      <w:pPr>
        <w:pStyle w:val="Nadpis1"/>
        <w:numPr>
          <w:ilvl w:val="0"/>
          <w:numId w:val="0"/>
        </w:numPr>
        <w:spacing w:before="0" w:after="0"/>
        <w:jc w:val="both"/>
        <w:rPr>
          <w:rFonts w:eastAsia="Arial" w:cs="Arial"/>
          <w:b w:val="0"/>
          <w:bCs/>
          <w:sz w:val="20"/>
        </w:rPr>
      </w:pPr>
      <w:r w:rsidRPr="00990A04">
        <w:rPr>
          <w:rFonts w:eastAsia="Arial" w:cs="Arial"/>
          <w:b w:val="0"/>
          <w:bCs/>
          <w:color w:val="000000"/>
          <w:sz w:val="20"/>
        </w:rPr>
        <w:t>Tato smlouva je uzavírána smluvními stranami na základě výsledku veřejné zakázky malého</w:t>
      </w:r>
      <w:r w:rsidR="00D52B9F" w:rsidRPr="00990A04">
        <w:rPr>
          <w:rFonts w:eastAsia="Arial" w:cs="Arial"/>
          <w:b w:val="0"/>
          <w:bCs/>
          <w:color w:val="000000"/>
          <w:sz w:val="20"/>
        </w:rPr>
        <w:t xml:space="preserve"> </w:t>
      </w:r>
      <w:r w:rsidRPr="00990A04">
        <w:rPr>
          <w:rFonts w:eastAsia="Arial" w:cs="Arial"/>
          <w:b w:val="0"/>
          <w:bCs/>
          <w:color w:val="000000"/>
          <w:sz w:val="20"/>
        </w:rPr>
        <w:t>rozsahu s</w:t>
      </w:r>
      <w:r w:rsidR="00D52B9F" w:rsidRPr="00990A04">
        <w:rPr>
          <w:rFonts w:eastAsia="Arial" w:cs="Arial"/>
          <w:b w:val="0"/>
          <w:bCs/>
          <w:color w:val="000000"/>
          <w:sz w:val="20"/>
        </w:rPr>
        <w:t xml:space="preserve"> </w:t>
      </w:r>
      <w:r w:rsidRPr="00990A04">
        <w:rPr>
          <w:rFonts w:eastAsia="Arial" w:cs="Arial"/>
          <w:b w:val="0"/>
          <w:bCs/>
          <w:color w:val="000000"/>
          <w:sz w:val="20"/>
        </w:rPr>
        <w:t>názvem</w:t>
      </w:r>
      <w:r w:rsidRPr="00990A04">
        <w:rPr>
          <w:rFonts w:eastAsia="Arial" w:cs="Arial"/>
          <w:color w:val="000000"/>
          <w:sz w:val="20"/>
        </w:rPr>
        <w:t xml:space="preserve"> </w:t>
      </w:r>
      <w:r w:rsidR="00E415EF" w:rsidRPr="00990A04">
        <w:rPr>
          <w:sz w:val="20"/>
        </w:rPr>
        <w:t>„</w:t>
      </w:r>
      <w:r w:rsidR="004056D0" w:rsidRPr="00990A04">
        <w:rPr>
          <w:sz w:val="20"/>
        </w:rPr>
        <w:t xml:space="preserve">Oprava </w:t>
      </w:r>
      <w:r w:rsidR="00965F18" w:rsidRPr="00990A04">
        <w:rPr>
          <w:sz w:val="20"/>
        </w:rPr>
        <w:t>povrchu heliportu</w:t>
      </w:r>
      <w:r w:rsidR="004056D0" w:rsidRPr="00990A04">
        <w:rPr>
          <w:sz w:val="20"/>
        </w:rPr>
        <w:t xml:space="preserve"> na pavilonu A v ONN a. s.</w:t>
      </w:r>
      <w:r w:rsidR="00E415EF" w:rsidRPr="00990A04">
        <w:rPr>
          <w:sz w:val="20"/>
        </w:rPr>
        <w:t xml:space="preserve">“ </w:t>
      </w:r>
      <w:r w:rsidRPr="00990A04">
        <w:rPr>
          <w:rFonts w:eastAsia="Arial" w:cs="Arial"/>
          <w:b w:val="0"/>
          <w:bCs/>
          <w:color w:val="000000"/>
          <w:sz w:val="20"/>
        </w:rPr>
        <w:t>(dále též jen „veřejná zakázka“)</w:t>
      </w:r>
      <w:r w:rsidR="003F00A8" w:rsidRPr="00990A04">
        <w:t xml:space="preserve"> </w:t>
      </w:r>
      <w:r w:rsidR="003F00A8" w:rsidRPr="00990A04">
        <w:rPr>
          <w:b w:val="0"/>
          <w:bCs/>
          <w:sz w:val="20"/>
        </w:rPr>
        <w:t>zadávaného mimo režim zákona č. 134/2016 Sb., o zadávání veřejných zakázek, ve znění pozdějších předpisů (dále jen „ZZVZ“).</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C0183D">
      <w:pPr>
        <w:pStyle w:val="Zkladntext"/>
        <w:numPr>
          <w:ilvl w:val="0"/>
          <w:numId w:val="15"/>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4ABBCEC2" w14:textId="69ED9BFB" w:rsidR="00B60704" w:rsidRPr="007E740D" w:rsidRDefault="00B60704" w:rsidP="00B60704">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8" w:history="1">
        <w:r w:rsidRPr="00CD14D7">
          <w:rPr>
            <w:rStyle w:val="Hypertextovodkaz"/>
            <w:rFonts w:ascii="Arial" w:hAnsi="Arial" w:cs="Arial"/>
          </w:rPr>
          <w:t>hubackova.katerina@nemocnicenachod.cz</w:t>
        </w:r>
      </w:hyperlink>
    </w:p>
    <w:p w14:paraId="21F7D533" w14:textId="0FB8083E" w:rsidR="00B60704" w:rsidRDefault="00B60704" w:rsidP="00C0183D">
      <w:pPr>
        <w:pStyle w:val="Zkladntext"/>
        <w:numPr>
          <w:ilvl w:val="0"/>
          <w:numId w:val="15"/>
        </w:numPr>
        <w:spacing w:before="120"/>
        <w:ind w:left="714" w:hanging="357"/>
        <w:jc w:val="both"/>
        <w:rPr>
          <w:rFonts w:ascii="Arial" w:hAnsi="Arial" w:cs="Arial"/>
        </w:rPr>
      </w:pPr>
      <w:r w:rsidRPr="007E740D">
        <w:rPr>
          <w:rFonts w:ascii="Arial" w:hAnsi="Arial" w:cs="Arial"/>
        </w:rPr>
        <w:t xml:space="preserve">zástupce objednatele ve věcech provozních: </w:t>
      </w:r>
      <w:bookmarkStart w:id="0" w:name="_Hlk75780502"/>
    </w:p>
    <w:p w14:paraId="628367EE" w14:textId="07641C1E" w:rsidR="00D6381E" w:rsidRPr="007E740D" w:rsidRDefault="00D6381E" w:rsidP="00D6381E">
      <w:pPr>
        <w:pStyle w:val="Zkladntext"/>
        <w:spacing w:before="120"/>
        <w:ind w:left="717"/>
        <w:rPr>
          <w:rFonts w:ascii="Arial" w:hAnsi="Arial" w:cs="Arial"/>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9" w:history="1">
        <w:r w:rsidRPr="00CD14D7">
          <w:rPr>
            <w:rStyle w:val="Hypertextovodkaz"/>
            <w:rFonts w:ascii="Arial" w:hAnsi="Arial" w:cs="Arial"/>
          </w:rPr>
          <w:t>hubackova.katerina@nemocnicenachod.cz</w:t>
        </w:r>
      </w:hyperlink>
    </w:p>
    <w:bookmarkEnd w:id="0"/>
    <w:p w14:paraId="3BBACE82"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349107F1" w:rsidR="00B60704"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lastRenderedPageBreak/>
        <w:t xml:space="preserve">zástupce zhotovitele </w:t>
      </w:r>
      <w:r w:rsidRPr="007E740D">
        <w:rPr>
          <w:rFonts w:ascii="Arial" w:hAnsi="Arial" w:cs="Arial"/>
          <w:color w:val="000000"/>
        </w:rPr>
        <w:t xml:space="preserve">ve věcech smluvních: </w:t>
      </w:r>
    </w:p>
    <w:p w14:paraId="401ECE7A" w14:textId="0D2B075D" w:rsidR="003B69E7" w:rsidRPr="007E740D" w:rsidRDefault="003B69E7" w:rsidP="003B69E7">
      <w:pPr>
        <w:pStyle w:val="Zkladntext"/>
        <w:spacing w:before="120"/>
        <w:ind w:left="714"/>
        <w:jc w:val="both"/>
        <w:rPr>
          <w:rFonts w:ascii="Arial" w:hAnsi="Arial" w:cs="Arial"/>
          <w:color w:val="000000"/>
        </w:rPr>
      </w:pPr>
      <w:r w:rsidRPr="003B69E7">
        <w:rPr>
          <w:rFonts w:ascii="Arial" w:hAnsi="Arial" w:cs="Arial"/>
          <w:color w:val="000000"/>
        </w:rPr>
        <w:t xml:space="preserve">Michal Vlček, tel.: +420 607 073 553, email: </w:t>
      </w:r>
      <w:hyperlink r:id="rId10" w:history="1">
        <w:r w:rsidRPr="00FC2FCA">
          <w:rPr>
            <w:rStyle w:val="Hypertextovodkaz"/>
            <w:rFonts w:ascii="Arial" w:hAnsi="Arial" w:cs="Arial"/>
          </w:rPr>
          <w:t>vlcek@labikpodlahy.cz</w:t>
        </w:r>
      </w:hyperlink>
      <w:r>
        <w:rPr>
          <w:rFonts w:ascii="Arial" w:hAnsi="Arial" w:cs="Arial"/>
          <w:color w:val="000000"/>
        </w:rPr>
        <w:t xml:space="preserve"> </w:t>
      </w:r>
    </w:p>
    <w:p w14:paraId="43B54248" w14:textId="3AEA71E8" w:rsidR="00B60704" w:rsidRPr="003B69E7"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003338E8">
        <w:rPr>
          <w:rFonts w:ascii="Arial" w:hAnsi="Arial" w:cs="Arial"/>
          <w:color w:val="000000"/>
          <w:lang w:val="en-US"/>
        </w:rPr>
        <w:t xml:space="preserve"> </w:t>
      </w:r>
    </w:p>
    <w:p w14:paraId="4BA06F19" w14:textId="0BADAB78" w:rsidR="003B69E7" w:rsidRPr="007E740D" w:rsidRDefault="003B69E7" w:rsidP="003B69E7">
      <w:pPr>
        <w:pStyle w:val="Zkladntext"/>
        <w:spacing w:before="120"/>
        <w:ind w:left="714"/>
        <w:jc w:val="both"/>
        <w:rPr>
          <w:rFonts w:ascii="Arial" w:hAnsi="Arial" w:cs="Arial"/>
          <w:color w:val="000000"/>
        </w:rPr>
      </w:pPr>
      <w:r w:rsidRPr="003B69E7">
        <w:rPr>
          <w:rFonts w:ascii="Arial" w:hAnsi="Arial" w:cs="Arial"/>
          <w:color w:val="000000"/>
        </w:rPr>
        <w:t xml:space="preserve">Michal Vlček, tel.: +420 607 073 553, email: </w:t>
      </w:r>
      <w:hyperlink r:id="rId11" w:history="1">
        <w:r w:rsidRPr="00FC2FCA">
          <w:rPr>
            <w:rStyle w:val="Hypertextovodkaz"/>
            <w:rFonts w:ascii="Arial" w:hAnsi="Arial" w:cs="Arial"/>
          </w:rPr>
          <w:t>vlcek@labikpodlahy.cz</w:t>
        </w:r>
      </w:hyperlink>
      <w:r>
        <w:rPr>
          <w:rFonts w:ascii="Arial" w:hAnsi="Arial" w:cs="Arial"/>
          <w:color w:val="000000"/>
        </w:rPr>
        <w:t xml:space="preserve"> </w:t>
      </w:r>
    </w:p>
    <w:p w14:paraId="55E3AAA4" w14:textId="4E25BC55" w:rsidR="00337995" w:rsidRDefault="00065AE8" w:rsidP="00C0183D">
      <w:pPr>
        <w:numPr>
          <w:ilvl w:val="0"/>
          <w:numId w:val="14"/>
        </w:numPr>
        <w:spacing w:before="120" w:after="120" w:line="240" w:lineRule="auto"/>
        <w:jc w:val="both"/>
        <w:rPr>
          <w:rFonts w:ascii="Arial" w:eastAsia="Arial" w:hAnsi="Arial" w:cs="Arial"/>
          <w:sz w:val="20"/>
        </w:rPr>
      </w:pPr>
      <w:r>
        <w:rPr>
          <w:rFonts w:ascii="Arial" w:eastAsia="Arial" w:hAnsi="Arial" w:cs="Arial"/>
          <w:sz w:val="20"/>
        </w:rPr>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Default="00065AE8" w:rsidP="00C0183D">
      <w:pPr>
        <w:numPr>
          <w:ilvl w:val="0"/>
          <w:numId w:val="14"/>
        </w:numPr>
        <w:spacing w:before="120" w:after="120" w:line="240" w:lineRule="auto"/>
        <w:rPr>
          <w:rFonts w:ascii="Arial" w:eastAsia="Arial" w:hAnsi="Arial" w:cs="Arial"/>
          <w:sz w:val="20"/>
        </w:rPr>
      </w:pPr>
      <w:r>
        <w:rPr>
          <w:rFonts w:ascii="Arial" w:eastAsia="Arial" w:hAnsi="Arial" w:cs="Arial"/>
          <w:sz w:val="20"/>
        </w:rPr>
        <w:t>Na realizaci díla se bude podílet následující specialista zhotovitele:</w:t>
      </w:r>
    </w:p>
    <w:p w14:paraId="1CD22550" w14:textId="447B2FDD" w:rsidR="003F00A8" w:rsidRDefault="003F00A8" w:rsidP="00AB6A4A">
      <w:pPr>
        <w:spacing w:before="120" w:after="120" w:line="240" w:lineRule="auto"/>
        <w:ind w:left="360"/>
        <w:rPr>
          <w:rFonts w:ascii="Arial" w:eastAsia="Arial" w:hAnsi="Arial" w:cs="Arial"/>
          <w:sz w:val="20"/>
        </w:rPr>
      </w:pPr>
      <w:r>
        <w:rPr>
          <w:rFonts w:ascii="Arial" w:eastAsia="Arial" w:hAnsi="Arial" w:cs="Arial"/>
          <w:b/>
          <w:sz w:val="20"/>
        </w:rPr>
        <w:t xml:space="preserve">Autorizovaná osoba: </w:t>
      </w:r>
      <w:r w:rsidR="003B69E7" w:rsidRPr="003B69E7">
        <w:rPr>
          <w:rFonts w:ascii="Arial" w:eastAsia="Arial" w:hAnsi="Arial" w:cs="Arial"/>
          <w:sz w:val="20"/>
        </w:rPr>
        <w:t>Roman Kaválek, číslo autorizace: 0601741</w:t>
      </w:r>
    </w:p>
    <w:p w14:paraId="43C94492" w14:textId="0C38FD2A" w:rsidR="00337995" w:rsidRDefault="00065AE8" w:rsidP="00965F18">
      <w:pPr>
        <w:spacing w:before="120" w:after="120" w:line="240" w:lineRule="auto"/>
        <w:ind w:left="357"/>
        <w:rPr>
          <w:rFonts w:ascii="Arial" w:eastAsia="Arial" w:hAnsi="Arial" w:cs="Arial"/>
        </w:rPr>
      </w:pPr>
      <w:r w:rsidRPr="00990A04">
        <w:rPr>
          <w:rFonts w:ascii="Arial" w:eastAsia="Arial" w:hAnsi="Arial" w:cs="Arial"/>
          <w:sz w:val="20"/>
        </w:rPr>
        <w:t xml:space="preserve">odborná způsobilost v rozsahu autorizace v oboru </w:t>
      </w:r>
      <w:r w:rsidRPr="00990A04">
        <w:rPr>
          <w:rFonts w:ascii="Arial" w:eastAsia="Arial" w:hAnsi="Arial" w:cs="Arial"/>
          <w:b/>
          <w:sz w:val="20"/>
        </w:rPr>
        <w:t xml:space="preserve">pozemní stavby </w:t>
      </w:r>
      <w:r w:rsidRPr="00990A04">
        <w:rPr>
          <w:rFonts w:ascii="Arial" w:eastAsia="Arial" w:hAnsi="Arial" w:cs="Arial"/>
          <w:sz w:val="20"/>
        </w:rPr>
        <w:t>ve smyslu zákona č. 360/1992 Sb., o výkonu povolání autorizovaných architektů a o výkonu povolání autorizovaných inženýrů a techniků činných ve výstavbě.</w:t>
      </w:r>
      <w:r>
        <w:rPr>
          <w:rFonts w:ascii="Arial" w:eastAsia="Arial" w:hAnsi="Arial" w:cs="Arial"/>
          <w:sz w:val="20"/>
        </w:rPr>
        <w:t xml:space="preserve"> </w:t>
      </w:r>
    </w:p>
    <w:p w14:paraId="1B587626" w14:textId="2E3F865E" w:rsidR="00337995" w:rsidRDefault="00065AE8" w:rsidP="00C0183D">
      <w:pPr>
        <w:keepNext/>
        <w:keepLines/>
        <w:numPr>
          <w:ilvl w:val="0"/>
          <w:numId w:val="14"/>
        </w:numPr>
        <w:spacing w:before="120" w:after="120" w:line="240" w:lineRule="auto"/>
        <w:jc w:val="both"/>
        <w:rPr>
          <w:rFonts w:ascii="Arial" w:eastAsia="Arial" w:hAnsi="Arial" w:cs="Arial"/>
        </w:rPr>
      </w:pPr>
      <w:r>
        <w:rPr>
          <w:rFonts w:ascii="Arial" w:eastAsia="Arial" w:hAnsi="Arial" w:cs="Arial"/>
          <w:sz w:val="20"/>
        </w:rPr>
        <w:t>Zhotovitel je oprávněn změnit osoby uvedené v bodě 4. pouze ve výjimečných případech. Důvody pro změnu výše uvedených osob je zhotovitel povinen doložit spolu s oznámením této změny. Objednatel na základě oznámení zhotovitele a za předpokladu, že jsou splněny všechny podmínky a doloženy všechny doklady v rozsahu bodu 8., vydá souhlas se změnou této osoby.</w:t>
      </w:r>
    </w:p>
    <w:p w14:paraId="2BB952DE" w14:textId="77777777" w:rsidR="00337995" w:rsidRDefault="00065AE8" w:rsidP="00C0183D">
      <w:pPr>
        <w:numPr>
          <w:ilvl w:val="0"/>
          <w:numId w:val="14"/>
        </w:numPr>
        <w:spacing w:after="120" w:line="240" w:lineRule="auto"/>
        <w:jc w:val="both"/>
        <w:rPr>
          <w:rFonts w:ascii="Arial" w:eastAsia="Arial" w:hAnsi="Arial" w:cs="Arial"/>
          <w:color w:val="000000"/>
          <w:sz w:val="24"/>
        </w:rPr>
      </w:pPr>
      <w:r>
        <w:rPr>
          <w:rFonts w:ascii="Arial" w:eastAsia="Arial" w:hAnsi="Arial" w:cs="Arial"/>
          <w:color w:val="000000"/>
          <w:sz w:val="20"/>
        </w:rPr>
        <w:t>Za výjimečný případ ve smyslu odst. 5 se považuje:</w:t>
      </w:r>
    </w:p>
    <w:p w14:paraId="7FACD7ED" w14:textId="5C6FF290"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významná změna zdravotního stavu, smrt;</w:t>
      </w:r>
    </w:p>
    <w:p w14:paraId="24E491AA" w14:textId="3D7FECDB"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pracovního poměru, nebo obdobného vztahu;</w:t>
      </w:r>
    </w:p>
    <w:p w14:paraId="6FB4F641" w14:textId="77777777"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poddodavatelského vztahu.</w:t>
      </w:r>
    </w:p>
    <w:p w14:paraId="0C58111B" w14:textId="4E3D9585"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Za výjimečný případ ve smyslu bodu 5 se nepovažují kapacitní důvody, které mohl zhotovitel předvídat již v době podání nabídky.</w:t>
      </w:r>
    </w:p>
    <w:p w14:paraId="2994E518" w14:textId="77777777"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Default="00065AE8" w:rsidP="00C0183D">
      <w:pPr>
        <w:numPr>
          <w:ilvl w:val="0"/>
          <w:numId w:val="17"/>
        </w:numPr>
        <w:tabs>
          <w:tab w:val="center" w:pos="4536"/>
          <w:tab w:val="right" w:pos="9072"/>
        </w:tabs>
        <w:suppressAutoHyphens/>
        <w:spacing w:before="60" w:after="60" w:line="240" w:lineRule="auto"/>
        <w:jc w:val="both"/>
        <w:rPr>
          <w:rFonts w:ascii="Arial" w:eastAsia="Arial" w:hAnsi="Arial" w:cs="Arial"/>
          <w:sz w:val="20"/>
        </w:rPr>
      </w:pPr>
      <w:r>
        <w:rPr>
          <w:rFonts w:ascii="Arial" w:eastAsia="Arial" w:hAnsi="Arial" w:cs="Arial"/>
          <w:sz w:val="20"/>
        </w:rPr>
        <w:t>doklady k prokázání kvalifikace v rozsahu, v jakém byla kvalifikace prokázaná prostřednictvím nahrazované osoby;</w:t>
      </w:r>
    </w:p>
    <w:p w14:paraId="4B4341B0" w14:textId="49C82D8C"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čestné prohlášení o pracovním poměru, nebo obdobném vztahu ke zhotoviteli v případě, že je nahrazující osoba zaměstnancem zhotovitele;</w:t>
      </w:r>
    </w:p>
    <w:p w14:paraId="6E3BCD8F"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Default="00065AE8" w:rsidP="00C0183D">
      <w:pPr>
        <w:numPr>
          <w:ilvl w:val="0"/>
          <w:numId w:val="14"/>
        </w:numPr>
        <w:spacing w:before="120" w:after="120" w:line="240" w:lineRule="auto"/>
        <w:jc w:val="both"/>
        <w:rPr>
          <w:rFonts w:ascii="Arial" w:eastAsia="Arial" w:hAnsi="Arial" w:cs="Arial"/>
          <w:color w:val="000000"/>
          <w:sz w:val="20"/>
        </w:rPr>
      </w:pPr>
      <w:r>
        <w:rPr>
          <w:rFonts w:ascii="Arial" w:eastAsia="Arial" w:hAnsi="Arial" w:cs="Arial"/>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Default="00065AE8" w:rsidP="00C0183D">
      <w:pPr>
        <w:numPr>
          <w:ilvl w:val="0"/>
          <w:numId w:val="14"/>
        </w:numPr>
        <w:tabs>
          <w:tab w:val="left" w:pos="0"/>
        </w:tabs>
        <w:spacing w:before="120" w:after="120" w:line="240" w:lineRule="auto"/>
        <w:jc w:val="both"/>
        <w:rPr>
          <w:rFonts w:ascii="Arial" w:eastAsia="Arial" w:hAnsi="Arial" w:cs="Arial"/>
          <w:color w:val="000000"/>
          <w:sz w:val="20"/>
        </w:rPr>
      </w:pPr>
      <w:r>
        <w:rPr>
          <w:rFonts w:ascii="Arial" w:eastAsia="Arial" w:hAnsi="Arial" w:cs="Arial"/>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w:t>
      </w:r>
      <w:r w:rsidRPr="00CF5FCD">
        <w:rPr>
          <w:rFonts w:ascii="Arial" w:eastAsia="Arial" w:hAnsi="Arial" w:cs="Arial"/>
          <w:sz w:val="20"/>
        </w:rPr>
        <w:t xml:space="preserve">osobu, a to do 3 pracovních dnů. </w:t>
      </w:r>
      <w:r w:rsidRPr="00CF5FCD">
        <w:rPr>
          <w:rFonts w:ascii="Arial" w:eastAsia="Arial" w:hAnsi="Arial" w:cs="Arial"/>
          <w:color w:val="000000"/>
          <w:sz w:val="20"/>
        </w:rPr>
        <w:t>Při výměně osoby hlavního stavbyvedoucího je zhotovitel povinen</w:t>
      </w:r>
      <w:r>
        <w:rPr>
          <w:rFonts w:ascii="Arial" w:eastAsia="Arial" w:hAnsi="Arial" w:cs="Arial"/>
          <w:color w:val="000000"/>
          <w:sz w:val="20"/>
        </w:rPr>
        <w:t xml:space="preserve"> prokázat jeho kvalifikaci v rozsahu, v jakém ji prokazoval v zadávacím řízení.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3228308D"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Základním podkladem pro uzavření této </w:t>
      </w:r>
      <w:r w:rsidR="00A34DCD">
        <w:rPr>
          <w:rFonts w:ascii="Arial" w:eastAsia="Arial" w:hAnsi="Arial" w:cs="Arial"/>
          <w:color w:val="000000"/>
          <w:sz w:val="20"/>
        </w:rPr>
        <w:t xml:space="preserve">smlouvy je nabídka zhotovitele podaná dne </w:t>
      </w:r>
      <w:r w:rsidR="003B69E7">
        <w:rPr>
          <w:rFonts w:ascii="Arial" w:eastAsia="Arial" w:hAnsi="Arial" w:cs="Arial"/>
          <w:color w:val="000000"/>
          <w:sz w:val="20"/>
        </w:rPr>
        <w:t>28.07.2025 v 17:16 hodin</w:t>
      </w:r>
      <w:r w:rsidR="00A34DCD">
        <w:rPr>
          <w:rFonts w:ascii="Arial" w:eastAsia="Arial" w:hAnsi="Arial" w:cs="Arial"/>
          <w:color w:val="000000"/>
          <w:sz w:val="20"/>
        </w:rPr>
        <w:t xml:space="preserve"> v rámci zadávacího řízení uvedené veřejné zakázky</w:t>
      </w:r>
      <w:r>
        <w:rPr>
          <w:rFonts w:ascii="Arial" w:eastAsia="Arial" w:hAnsi="Arial" w:cs="Arial"/>
          <w:color w:val="000000"/>
          <w:sz w:val="20"/>
        </w:rPr>
        <w:t>.</w:t>
      </w:r>
    </w:p>
    <w:p w14:paraId="58362E4F" w14:textId="77777777" w:rsidR="00337995" w:rsidRDefault="00065AE8" w:rsidP="00344140">
      <w:pPr>
        <w:numPr>
          <w:ilvl w:val="0"/>
          <w:numId w:val="2"/>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1A810089" w:rsidR="00337995" w:rsidRPr="00990A04" w:rsidRDefault="00CF0BE6" w:rsidP="00C0183D">
      <w:pPr>
        <w:numPr>
          <w:ilvl w:val="0"/>
          <w:numId w:val="18"/>
        </w:numPr>
        <w:spacing w:before="120" w:after="0" w:line="240" w:lineRule="auto"/>
        <w:rPr>
          <w:rFonts w:ascii="Arial" w:eastAsia="Arial" w:hAnsi="Arial" w:cs="Arial"/>
          <w:color w:val="000000"/>
          <w:sz w:val="20"/>
        </w:rPr>
      </w:pPr>
      <w:r w:rsidRPr="00990A04">
        <w:rPr>
          <w:rFonts w:ascii="Arial" w:eastAsia="Arial" w:hAnsi="Arial" w:cs="Arial"/>
          <w:color w:val="000000"/>
          <w:sz w:val="20"/>
        </w:rPr>
        <w:t>Půdorys heliportu</w:t>
      </w:r>
      <w:r w:rsidR="00374A22" w:rsidRPr="00990A04">
        <w:rPr>
          <w:rFonts w:ascii="Arial" w:eastAsia="Arial" w:hAnsi="Arial" w:cs="Arial"/>
          <w:color w:val="000000"/>
          <w:sz w:val="20"/>
        </w:rPr>
        <w:t xml:space="preserve"> (příloha č. 3 této smlouvy)</w:t>
      </w:r>
    </w:p>
    <w:p w14:paraId="30B9B951" w14:textId="015D55E4" w:rsidR="00337995" w:rsidRPr="00990A04" w:rsidRDefault="00065AE8" w:rsidP="00C0183D">
      <w:pPr>
        <w:numPr>
          <w:ilvl w:val="0"/>
          <w:numId w:val="18"/>
        </w:numPr>
        <w:spacing w:before="120" w:after="0" w:line="240" w:lineRule="auto"/>
        <w:rPr>
          <w:rFonts w:ascii="Arial" w:eastAsia="Arial" w:hAnsi="Arial" w:cs="Arial"/>
          <w:color w:val="000000"/>
          <w:sz w:val="20"/>
        </w:rPr>
      </w:pPr>
      <w:r w:rsidRPr="00990A04">
        <w:rPr>
          <w:rFonts w:ascii="Arial" w:eastAsia="Arial" w:hAnsi="Arial" w:cs="Arial"/>
          <w:color w:val="000000"/>
          <w:sz w:val="20"/>
        </w:rPr>
        <w:t>Harmonogram</w:t>
      </w:r>
      <w:r w:rsidR="00BE7A7A" w:rsidRPr="00990A04">
        <w:rPr>
          <w:rFonts w:ascii="Arial" w:eastAsia="Arial" w:hAnsi="Arial" w:cs="Arial"/>
          <w:color w:val="000000"/>
          <w:sz w:val="20"/>
        </w:rPr>
        <w:t xml:space="preserve"> plnění </w:t>
      </w:r>
      <w:r w:rsidR="00374A22" w:rsidRPr="00990A04">
        <w:rPr>
          <w:rFonts w:ascii="Arial" w:eastAsia="Arial" w:hAnsi="Arial" w:cs="Arial"/>
          <w:color w:val="000000"/>
          <w:sz w:val="20"/>
        </w:rPr>
        <w:t xml:space="preserve">- </w:t>
      </w:r>
      <w:r w:rsidR="00BE7A7A" w:rsidRPr="00990A04">
        <w:rPr>
          <w:rFonts w:ascii="Arial" w:eastAsia="Arial" w:hAnsi="Arial" w:cs="Arial"/>
          <w:color w:val="000000"/>
          <w:sz w:val="20"/>
        </w:rPr>
        <w:t>v podrobnosti na dny</w:t>
      </w:r>
      <w:r w:rsidR="00374A22" w:rsidRPr="00990A04">
        <w:rPr>
          <w:rFonts w:ascii="Arial" w:eastAsia="Arial" w:hAnsi="Arial" w:cs="Arial"/>
          <w:color w:val="000000"/>
          <w:sz w:val="20"/>
        </w:rPr>
        <w:t xml:space="preserve"> (příloha č. 4 této smlouvy)</w:t>
      </w:r>
    </w:p>
    <w:p w14:paraId="0C882A41" w14:textId="79A996D6" w:rsidR="00337995" w:rsidRDefault="00065AE8" w:rsidP="00344140">
      <w:pPr>
        <w:numPr>
          <w:ilvl w:val="0"/>
          <w:numId w:val="2"/>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lastRenderedPageBreak/>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344140">
      <w:pPr>
        <w:numPr>
          <w:ilvl w:val="0"/>
          <w:numId w:val="2"/>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344140">
      <w:pPr>
        <w:numPr>
          <w:ilvl w:val="0"/>
          <w:numId w:val="2"/>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344140">
      <w:pPr>
        <w:numPr>
          <w:ilvl w:val="0"/>
          <w:numId w:val="2"/>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344140">
      <w:pPr>
        <w:numPr>
          <w:ilvl w:val="0"/>
          <w:numId w:val="2"/>
        </w:numPr>
        <w:spacing w:after="120" w:line="240" w:lineRule="auto"/>
        <w:ind w:left="357" w:hanging="357"/>
        <w:jc w:val="both"/>
        <w:rPr>
          <w:rFonts w:ascii="Arial" w:eastAsia="Arial" w:hAnsi="Arial" w:cs="Arial"/>
          <w:color w:val="000000"/>
          <w:sz w:val="20"/>
        </w:rPr>
      </w:pPr>
      <w:bookmarkStart w:id="1"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1"/>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sidRPr="00990A04">
        <w:rPr>
          <w:rFonts w:ascii="Arial" w:eastAsia="Arial" w:hAnsi="Arial" w:cs="Arial"/>
          <w:color w:val="000000"/>
          <w:sz w:val="20"/>
        </w:rPr>
        <w:t xml:space="preserve">1.    </w:t>
      </w:r>
      <w:r w:rsidR="00065AE8" w:rsidRPr="00990A04">
        <w:rPr>
          <w:rFonts w:ascii="Arial" w:eastAsia="Arial" w:hAnsi="Arial" w:cs="Arial"/>
          <w:color w:val="000000"/>
          <w:sz w:val="20"/>
        </w:rPr>
        <w:t>Předmětem smlouvy je závazek zhotovitele provést pro objednatele dílo uvedené v článku 4 této smlouvy</w:t>
      </w:r>
      <w:r w:rsidR="00065AE8">
        <w:rPr>
          <w:rFonts w:ascii="Arial" w:eastAsia="Arial" w:hAnsi="Arial" w:cs="Arial"/>
          <w:color w:val="000000"/>
          <w:sz w:val="20"/>
        </w:rPr>
        <w:t xml:space="preserve">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588F8683" w14:textId="77777777" w:rsidR="00D1477A" w:rsidRPr="00990A04" w:rsidRDefault="002F5CD0" w:rsidP="00D1477A">
      <w:pPr>
        <w:pStyle w:val="Zkladntext"/>
        <w:spacing w:before="37" w:after="0"/>
        <w:ind w:right="113"/>
        <w:jc w:val="both"/>
        <w:rPr>
          <w:rFonts w:ascii="Arial" w:hAnsi="Arial" w:cs="Arial"/>
        </w:rPr>
      </w:pPr>
      <w:bookmarkStart w:id="2" w:name="_Toc512934563"/>
      <w:bookmarkStart w:id="3" w:name="_Toc512934662"/>
      <w:bookmarkStart w:id="4" w:name="_Toc512934962"/>
      <w:bookmarkStart w:id="5" w:name="_Toc512935152"/>
      <w:bookmarkStart w:id="6" w:name="_Toc512935292"/>
      <w:bookmarkStart w:id="7" w:name="_Toc80587781"/>
      <w:bookmarkStart w:id="8" w:name="_Toc265849109"/>
      <w:r w:rsidRPr="00990A04">
        <w:rPr>
          <w:rFonts w:ascii="Arial" w:eastAsia="Arial" w:hAnsi="Arial" w:cs="Arial"/>
          <w:color w:val="000000"/>
          <w:szCs w:val="22"/>
        </w:rPr>
        <w:t>1.</w:t>
      </w:r>
      <w:r w:rsidR="00D1477A" w:rsidRPr="00990A04">
        <w:rPr>
          <w:rFonts w:ascii="Arial" w:eastAsia="Arial" w:hAnsi="Arial" w:cs="Arial"/>
          <w:color w:val="000000"/>
          <w:szCs w:val="22"/>
        </w:rPr>
        <w:t xml:space="preserve"> </w:t>
      </w:r>
      <w:r w:rsidRPr="00990A04">
        <w:rPr>
          <w:rFonts w:ascii="Arial" w:eastAsia="Arial" w:hAnsi="Arial" w:cs="Arial"/>
          <w:color w:val="000000"/>
          <w:szCs w:val="22"/>
        </w:rPr>
        <w:t xml:space="preserve"> </w:t>
      </w:r>
      <w:r w:rsidR="00D1477A" w:rsidRPr="00990A04">
        <w:rPr>
          <w:rFonts w:ascii="Arial" w:eastAsia="Arial" w:hAnsi="Arial" w:cs="Arial"/>
          <w:color w:val="000000"/>
          <w:szCs w:val="22"/>
        </w:rPr>
        <w:t xml:space="preserve">  </w:t>
      </w:r>
      <w:r w:rsidRPr="00990A04">
        <w:rPr>
          <w:rFonts w:ascii="Arial" w:eastAsia="Arial" w:hAnsi="Arial" w:cs="Arial"/>
          <w:color w:val="000000"/>
          <w:szCs w:val="22"/>
        </w:rPr>
        <w:t xml:space="preserve">Předmětem veřejné zakázky je řádné zhotovení </w:t>
      </w:r>
      <w:r w:rsidR="00965F18" w:rsidRPr="00990A04">
        <w:rPr>
          <w:rFonts w:ascii="Arial" w:eastAsia="Arial" w:hAnsi="Arial" w:cs="Arial"/>
          <w:color w:val="000000"/>
          <w:szCs w:val="22"/>
        </w:rPr>
        <w:t>„Oprava povrchu heliportu na pavilonu A v ONN a. s.“</w:t>
      </w:r>
      <w:r w:rsidR="00965F18" w:rsidRPr="00990A04">
        <w:rPr>
          <w:rFonts w:ascii="Arial" w:hAnsi="Arial" w:cs="Arial"/>
        </w:rPr>
        <w:t xml:space="preserve"> </w:t>
      </w:r>
      <w:r w:rsidR="00B63AAF" w:rsidRPr="00990A04">
        <w:rPr>
          <w:rFonts w:ascii="Arial" w:hAnsi="Arial" w:cs="Arial"/>
        </w:rPr>
        <w:t xml:space="preserve"> </w:t>
      </w:r>
      <w:r w:rsidR="00D1477A" w:rsidRPr="00990A04">
        <w:rPr>
          <w:rFonts w:ascii="Arial" w:hAnsi="Arial" w:cs="Arial"/>
        </w:rPr>
        <w:t xml:space="preserve"> </w:t>
      </w:r>
    </w:p>
    <w:p w14:paraId="72A639E4" w14:textId="796B08AF" w:rsidR="00C0183D" w:rsidRPr="00990A04" w:rsidRDefault="00D1477A" w:rsidP="00D1477A">
      <w:pPr>
        <w:pStyle w:val="Zkladntext"/>
        <w:ind w:right="113"/>
        <w:jc w:val="both"/>
        <w:rPr>
          <w:rFonts w:ascii="Arial" w:hAnsi="Arial" w:cs="Arial"/>
        </w:rPr>
      </w:pPr>
      <w:r w:rsidRPr="00990A04">
        <w:rPr>
          <w:rFonts w:ascii="Arial" w:hAnsi="Arial" w:cs="Arial"/>
        </w:rPr>
        <w:t xml:space="preserve">       </w:t>
      </w:r>
      <w:r w:rsidR="00B63AAF" w:rsidRPr="00990A04">
        <w:rPr>
          <w:rFonts w:ascii="Arial" w:hAnsi="Arial" w:cs="Arial"/>
        </w:rPr>
        <w:t>v rozsahu nezbytném pro realizaci díla/stavby</w:t>
      </w:r>
      <w:r w:rsidR="00C0183D" w:rsidRPr="00990A04">
        <w:rPr>
          <w:rFonts w:ascii="Arial" w:hAnsi="Arial" w:cs="Arial"/>
        </w:rPr>
        <w:t>.</w:t>
      </w:r>
    </w:p>
    <w:p w14:paraId="287DD162" w14:textId="1F63A9D8" w:rsidR="004C30C5" w:rsidRPr="00990A04" w:rsidRDefault="00D1477A" w:rsidP="009B6B19">
      <w:pPr>
        <w:pStyle w:val="Zkladntext"/>
        <w:numPr>
          <w:ilvl w:val="0"/>
          <w:numId w:val="64"/>
        </w:numPr>
        <w:spacing w:before="37"/>
        <w:ind w:left="284" w:right="111" w:hanging="284"/>
        <w:jc w:val="both"/>
        <w:rPr>
          <w:rFonts w:ascii="Arial" w:hAnsi="Arial" w:cs="Arial"/>
          <w:bCs/>
          <w:lang w:eastAsia="en-US"/>
        </w:rPr>
      </w:pPr>
      <w:r w:rsidRPr="00990A04">
        <w:rPr>
          <w:rFonts w:ascii="Arial" w:hAnsi="Arial" w:cs="Arial"/>
        </w:rPr>
        <w:t xml:space="preserve">  </w:t>
      </w:r>
      <w:r w:rsidR="00C0183D" w:rsidRPr="00990A04">
        <w:rPr>
          <w:rFonts w:ascii="Arial" w:hAnsi="Arial" w:cs="Arial"/>
          <w:u w:val="single"/>
        </w:rPr>
        <w:t>P</w:t>
      </w:r>
      <w:r w:rsidR="00B63AAF" w:rsidRPr="00990A04">
        <w:rPr>
          <w:rFonts w:ascii="Arial" w:hAnsi="Arial" w:cs="Arial"/>
          <w:u w:val="single"/>
        </w:rPr>
        <w:t>opis prací</w:t>
      </w:r>
      <w:r w:rsidR="004C30C5" w:rsidRPr="00990A04">
        <w:rPr>
          <w:rFonts w:ascii="Arial" w:hAnsi="Arial" w:cs="Arial"/>
          <w:u w:val="single"/>
        </w:rPr>
        <w:t xml:space="preserve"> </w:t>
      </w:r>
      <w:r w:rsidR="00B63AAF" w:rsidRPr="00990A04">
        <w:rPr>
          <w:rFonts w:ascii="Arial" w:hAnsi="Arial" w:cs="Arial"/>
          <w:u w:val="single"/>
        </w:rPr>
        <w:t xml:space="preserve">oprav </w:t>
      </w:r>
      <w:r w:rsidR="004C30C5" w:rsidRPr="00990A04">
        <w:rPr>
          <w:rFonts w:ascii="Arial" w:hAnsi="Arial" w:cs="Arial"/>
          <w:u w:val="single"/>
        </w:rPr>
        <w:t>povrchu heliportu</w:t>
      </w:r>
      <w:r w:rsidR="00B63AAF" w:rsidRPr="00990A04">
        <w:rPr>
          <w:rFonts w:ascii="Arial" w:hAnsi="Arial" w:cs="Arial"/>
          <w:u w:val="single"/>
        </w:rPr>
        <w:t>:</w:t>
      </w:r>
    </w:p>
    <w:p w14:paraId="4E2CDE5A" w14:textId="77777777" w:rsidR="004C30C5" w:rsidRPr="00990A04" w:rsidRDefault="004C30C5" w:rsidP="00123864">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Předmětem díla je oprava povrchu heliportu a přístupové rampy o celkové výměře cca 335 m². Součástí prací je:</w:t>
      </w:r>
    </w:p>
    <w:p w14:paraId="03F63221" w14:textId="77777777" w:rsidR="004C30C5" w:rsidRPr="00990A04" w:rsidRDefault="004C30C5" w:rsidP="00B1139E">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Odstranění stávající degradované vrstvy (tryskání, broušení, vysátí) pro vytvoření kotevního profilu.</w:t>
      </w:r>
    </w:p>
    <w:p w14:paraId="1D63E98F" w14:textId="77777777" w:rsidR="004C30C5" w:rsidRPr="00990A04" w:rsidRDefault="004C30C5" w:rsidP="00464345">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Aplikace penetrační vrstvy s posypem křemičitým pískem, přebroušení a odstranění volného písku.</w:t>
      </w:r>
    </w:p>
    <w:p w14:paraId="233358F4" w14:textId="77777777" w:rsidR="004C30C5" w:rsidRPr="00990A04" w:rsidRDefault="004C30C5" w:rsidP="004F7939">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Aplikace nosné vrstvy s následným posypem křemičitým pískem, přebroušení a odstranění volného písku.</w:t>
      </w:r>
    </w:p>
    <w:p w14:paraId="6310A26E" w14:textId="77777777" w:rsidR="004C30C5" w:rsidRPr="00990A04" w:rsidRDefault="004C30C5" w:rsidP="00E26872">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Aplikace dvou uzavíracích vrstev polyuretan-metylmetakrylátové stěrky v odstínu dle výběru investora (předpoklad světle šedá).</w:t>
      </w:r>
    </w:p>
    <w:p w14:paraId="1C84C3F0" w14:textId="77777777" w:rsidR="004C30C5" w:rsidRPr="00990A04" w:rsidRDefault="004C30C5" w:rsidP="001E0134">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Provedení vodorovného dopravního značení, konkrétně:</w:t>
      </w:r>
    </w:p>
    <w:p w14:paraId="65AA5F71" w14:textId="77777777" w:rsidR="004C30C5" w:rsidRPr="00990A04" w:rsidRDefault="004C30C5" w:rsidP="004C30C5">
      <w:pPr>
        <w:pStyle w:val="Zkladntext"/>
        <w:spacing w:before="37"/>
        <w:ind w:left="709" w:right="111"/>
        <w:jc w:val="both"/>
        <w:rPr>
          <w:rFonts w:ascii="Arial" w:hAnsi="Arial" w:cs="Arial"/>
          <w:bCs/>
          <w:lang w:eastAsia="en-US"/>
        </w:rPr>
      </w:pPr>
      <w:r w:rsidRPr="00990A04">
        <w:rPr>
          <w:rFonts w:ascii="Arial" w:hAnsi="Arial" w:cs="Arial"/>
          <w:bCs/>
          <w:lang w:eastAsia="en-US"/>
        </w:rPr>
        <w:t xml:space="preserve">bílá obvodová čára </w:t>
      </w:r>
      <w:proofErr w:type="spellStart"/>
      <w:r w:rsidRPr="00990A04">
        <w:rPr>
          <w:rFonts w:ascii="Arial" w:hAnsi="Arial" w:cs="Arial"/>
          <w:bCs/>
          <w:lang w:eastAsia="en-US"/>
        </w:rPr>
        <w:t>tl</w:t>
      </w:r>
      <w:proofErr w:type="spellEnd"/>
      <w:r w:rsidRPr="00990A04">
        <w:rPr>
          <w:rFonts w:ascii="Arial" w:hAnsi="Arial" w:cs="Arial"/>
          <w:bCs/>
          <w:lang w:eastAsia="en-US"/>
        </w:rPr>
        <w:t>. 300 mm</w:t>
      </w:r>
    </w:p>
    <w:p w14:paraId="1FF2F450" w14:textId="77777777" w:rsidR="004C30C5" w:rsidRPr="00990A04" w:rsidRDefault="004C30C5" w:rsidP="004C30C5">
      <w:pPr>
        <w:pStyle w:val="Zkladntext"/>
        <w:spacing w:before="37"/>
        <w:ind w:left="709" w:right="111"/>
        <w:jc w:val="both"/>
        <w:rPr>
          <w:rFonts w:ascii="Arial" w:hAnsi="Arial" w:cs="Arial"/>
          <w:bCs/>
          <w:lang w:eastAsia="en-US"/>
        </w:rPr>
      </w:pPr>
      <w:r w:rsidRPr="00990A04">
        <w:rPr>
          <w:rFonts w:ascii="Arial" w:hAnsi="Arial" w:cs="Arial"/>
          <w:bCs/>
          <w:lang w:eastAsia="en-US"/>
        </w:rPr>
        <w:t>bílý kříž o rozměru 9 x 9 m</w:t>
      </w:r>
    </w:p>
    <w:p w14:paraId="73BD472A" w14:textId="77777777" w:rsidR="004C30C5" w:rsidRPr="00990A04" w:rsidRDefault="004C30C5" w:rsidP="004C30C5">
      <w:pPr>
        <w:pStyle w:val="Zkladntext"/>
        <w:spacing w:before="37"/>
        <w:ind w:left="709" w:right="111"/>
        <w:jc w:val="both"/>
        <w:rPr>
          <w:rFonts w:ascii="Arial" w:hAnsi="Arial" w:cs="Arial"/>
          <w:bCs/>
          <w:lang w:eastAsia="en-US"/>
        </w:rPr>
      </w:pPr>
      <w:r w:rsidRPr="00990A04">
        <w:rPr>
          <w:rFonts w:ascii="Arial" w:hAnsi="Arial" w:cs="Arial"/>
          <w:bCs/>
          <w:lang w:eastAsia="en-US"/>
        </w:rPr>
        <w:t>červené písmeno „H“ o výšce 3 m uprostřed kříže</w:t>
      </w:r>
    </w:p>
    <w:p w14:paraId="31DAB66B" w14:textId="77777777" w:rsidR="004C30C5" w:rsidRPr="00990A04" w:rsidRDefault="004C30C5" w:rsidP="004C30C5">
      <w:pPr>
        <w:pStyle w:val="Zkladntext"/>
        <w:spacing w:before="37"/>
        <w:ind w:left="709" w:right="111"/>
        <w:jc w:val="both"/>
        <w:rPr>
          <w:rFonts w:ascii="Arial" w:hAnsi="Arial" w:cs="Arial"/>
          <w:bCs/>
          <w:lang w:eastAsia="en-US"/>
        </w:rPr>
      </w:pPr>
      <w:r w:rsidRPr="00990A04">
        <w:rPr>
          <w:rFonts w:ascii="Arial" w:hAnsi="Arial" w:cs="Arial"/>
          <w:bCs/>
          <w:lang w:eastAsia="en-US"/>
        </w:rPr>
        <w:t>značka maximální povolené hmotnosti „</w:t>
      </w:r>
      <w:proofErr w:type="gramStart"/>
      <w:r w:rsidRPr="00990A04">
        <w:rPr>
          <w:rFonts w:ascii="Arial" w:hAnsi="Arial" w:cs="Arial"/>
          <w:bCs/>
          <w:lang w:eastAsia="en-US"/>
        </w:rPr>
        <w:t>03t</w:t>
      </w:r>
      <w:proofErr w:type="gramEnd"/>
      <w:r w:rsidRPr="00990A04">
        <w:rPr>
          <w:rFonts w:ascii="Arial" w:hAnsi="Arial" w:cs="Arial"/>
          <w:bCs/>
          <w:lang w:eastAsia="en-US"/>
        </w:rPr>
        <w:t>“ o výšce 1,5 m</w:t>
      </w:r>
    </w:p>
    <w:p w14:paraId="09CD238C" w14:textId="77777777" w:rsidR="004C30C5" w:rsidRPr="00990A04" w:rsidRDefault="004C30C5" w:rsidP="009740E8">
      <w:pPr>
        <w:pStyle w:val="Zkladntext"/>
        <w:numPr>
          <w:ilvl w:val="0"/>
          <w:numId w:val="63"/>
        </w:numPr>
        <w:spacing w:before="37"/>
        <w:ind w:right="111"/>
        <w:jc w:val="both"/>
        <w:rPr>
          <w:rFonts w:ascii="Arial" w:hAnsi="Arial" w:cs="Arial"/>
          <w:bCs/>
          <w:lang w:eastAsia="en-US"/>
        </w:rPr>
      </w:pPr>
      <w:r w:rsidRPr="00990A04">
        <w:rPr>
          <w:rFonts w:ascii="Arial" w:hAnsi="Arial" w:cs="Arial"/>
          <w:bCs/>
          <w:lang w:eastAsia="en-US"/>
        </w:rPr>
        <w:t>Proříznutí a zatmelení obvodové dilatace mezi plochou a ocelovou konstrukcí trvale pružným polyuretanovým tmelem.</w:t>
      </w:r>
    </w:p>
    <w:p w14:paraId="0DA36E3D" w14:textId="77777777" w:rsidR="00D66DFF" w:rsidRPr="008A76CA" w:rsidRDefault="00D66DFF" w:rsidP="00D66DFF">
      <w:pPr>
        <w:pStyle w:val="Zkladntext"/>
        <w:numPr>
          <w:ilvl w:val="0"/>
          <w:numId w:val="63"/>
        </w:numPr>
        <w:spacing w:before="37"/>
        <w:ind w:right="111"/>
        <w:jc w:val="both"/>
        <w:rPr>
          <w:rFonts w:ascii="Arial" w:hAnsi="Arial" w:cs="Arial"/>
          <w:bCs/>
          <w:lang w:eastAsia="en-US"/>
        </w:rPr>
      </w:pPr>
      <w:bookmarkStart w:id="9" w:name="_Hlk203560902"/>
      <w:r w:rsidRPr="008A76CA">
        <w:rPr>
          <w:rFonts w:ascii="Arial" w:hAnsi="Arial" w:cs="Arial"/>
          <w:bCs/>
          <w:lang w:eastAsia="en-US"/>
        </w:rPr>
        <w:lastRenderedPageBreak/>
        <w:t>Odstranění stávajícího nátěru, očištění a nátěr ocelového lemovacího profilu heliportu ve dvou vrstvách. Nátěr bude proveden ve dvou vrstvách anti korozní barvou, odstín dle výběru investora (předpoklad světle šedá).</w:t>
      </w:r>
    </w:p>
    <w:bookmarkEnd w:id="9"/>
    <w:p w14:paraId="2AFB52B1" w14:textId="77777777" w:rsidR="00B63AAF" w:rsidRPr="00990A04" w:rsidRDefault="00B63AAF" w:rsidP="00D1477A">
      <w:pPr>
        <w:pStyle w:val="Nadpis1"/>
        <w:numPr>
          <w:ilvl w:val="0"/>
          <w:numId w:val="48"/>
        </w:numPr>
        <w:ind w:left="426" w:hanging="426"/>
        <w:jc w:val="both"/>
        <w:rPr>
          <w:rFonts w:cs="Arial"/>
          <w:b w:val="0"/>
          <w:bCs/>
          <w:sz w:val="20"/>
          <w:u w:val="single"/>
        </w:rPr>
      </w:pPr>
      <w:r w:rsidRPr="00990A04">
        <w:rPr>
          <w:rFonts w:cs="Arial"/>
          <w:b w:val="0"/>
          <w:sz w:val="20"/>
          <w:u w:val="single"/>
        </w:rPr>
        <w:t>Požadavky na plnění díla při realizaci stavby:</w:t>
      </w:r>
    </w:p>
    <w:p w14:paraId="69DB93DB" w14:textId="5302CE25" w:rsidR="00314AAE" w:rsidRPr="00990A04" w:rsidRDefault="00314AAE"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Dílo</w:t>
      </w:r>
      <w:r w:rsidRPr="00990A04">
        <w:rPr>
          <w:rFonts w:ascii="Arial" w:hAnsi="Arial" w:cs="Arial"/>
          <w:bCs/>
          <w:sz w:val="20"/>
          <w:szCs w:val="20"/>
        </w:rPr>
        <w:t xml:space="preserve"> bude prováděno v souladu s bezpečnostními, ekologickými, požárními, hygienickými předpisy, normami ČSN a veškerými platnými předpisy a zákony ČR.</w:t>
      </w:r>
    </w:p>
    <w:p w14:paraId="2A754889" w14:textId="2B23005D" w:rsidR="00314AAE" w:rsidRPr="00990A04" w:rsidRDefault="00314AAE"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Při předání díla bude předáno prohlášení o shodě na všechny výrobky, které byly použity na realizaci této stavební zakázky, veškeré protokoly a zkoušky, které byly v průběhu stavby provedeny, návody na použití všech technologií, které vyžadují údržbu a servis.</w:t>
      </w:r>
    </w:p>
    <w:p w14:paraId="06A01923" w14:textId="27C422BC"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V průběhu prací musí být dodržován zákon č. 309/2006 Sb. o požadavcích na bezpečnost a ochranu zdraví při práci a nařízení vlády č. 591/2006, minimální požadavky na bezpečnost a ochranu zdraví při práci na staveništích.</w:t>
      </w:r>
    </w:p>
    <w:p w14:paraId="46F0F61B" w14:textId="77777777"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Stavba bude prováděna dle PO, případné změny budou konzultovány s investorem a TDS. Při provádění prací budou dodržovány technologické postupy výrobců jednotlivých materiálů, všechny platné předpisy BOZP a ČSN.</w:t>
      </w:r>
    </w:p>
    <w:p w14:paraId="251E51F6" w14:textId="77777777"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Zhotovitel zajistí odborné vedení realizace stavby a všechny práce budou prováděny pouze osobami odborně způsobilými a řádně poučenými. Budou dodržovány předpisy stanovující maximální povolené hladiny hluku a prašnosti. Stavebník zajistí pravidelný úklid okolí staveniště, včetně komunikace.</w:t>
      </w:r>
    </w:p>
    <w:p w14:paraId="173B1047" w14:textId="77777777" w:rsidR="00B63AAF" w:rsidRPr="00990A04" w:rsidRDefault="00B63AAF" w:rsidP="003D39BB">
      <w:pPr>
        <w:pStyle w:val="Zkladntext"/>
        <w:numPr>
          <w:ilvl w:val="0"/>
          <w:numId w:val="49"/>
        </w:numPr>
        <w:spacing w:before="71" w:line="276" w:lineRule="auto"/>
        <w:ind w:left="426" w:hanging="426"/>
        <w:jc w:val="both"/>
        <w:rPr>
          <w:rFonts w:ascii="Arial" w:hAnsi="Arial" w:cs="Arial"/>
        </w:rPr>
      </w:pPr>
      <w:r w:rsidRPr="00990A04">
        <w:rPr>
          <w:rFonts w:ascii="Arial" w:hAnsi="Arial" w:cs="Arial"/>
        </w:rPr>
        <w:t>Dílo zahrnuje provedení, dodání a zajištění všech činností, prací, služeb, věcí a dodávek, nutných k realizaci díla, a to zejména:</w:t>
      </w:r>
    </w:p>
    <w:p w14:paraId="4FEC3953"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zajištění zařízení staveniště, včetně provozu tohoto staveniště, podle potřeby zhotovitele pro řádné provedení díla včetně likvidace zařízení staveniště;</w:t>
      </w:r>
    </w:p>
    <w:p w14:paraId="34601492"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zajištění deponování materiálu pro provedení díla, zajištění uložení stavební suti a ekologická likvidace odpadů vznikajících při provádění díla a doložení dokladů o této likvidaci, včetně úhrady poplatků za toto uložení, likvidaci a dopravu;</w:t>
      </w:r>
    </w:p>
    <w:p w14:paraId="650202B3"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uvedení pozemků, komunikací, objektů či zařízení dotčených prováděním díla do původního stavu, úklid prostor dotčených při provádění díla a současně s dokončením díla;</w:t>
      </w:r>
    </w:p>
    <w:p w14:paraId="192E68D1"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zajištění ochrany díla před klimatickými vlivy po celou dobu provádění díla;</w:t>
      </w:r>
    </w:p>
    <w:p w14:paraId="2477E0F6" w14:textId="77777777" w:rsidR="00B63AAF" w:rsidRPr="00990A04" w:rsidRDefault="00B63AAF" w:rsidP="00C0183D">
      <w:pPr>
        <w:numPr>
          <w:ilvl w:val="0"/>
          <w:numId w:val="36"/>
        </w:numPr>
        <w:spacing w:after="120" w:line="276" w:lineRule="auto"/>
        <w:ind w:left="714" w:hanging="357"/>
        <w:jc w:val="both"/>
        <w:rPr>
          <w:rFonts w:ascii="Arial" w:hAnsi="Arial" w:cs="Arial"/>
          <w:sz w:val="20"/>
          <w:szCs w:val="20"/>
        </w:rPr>
      </w:pPr>
      <w:r w:rsidRPr="00990A04">
        <w:rPr>
          <w:rFonts w:ascii="Arial" w:hAnsi="Arial" w:cs="Arial"/>
          <w:sz w:val="20"/>
          <w:szCs w:val="20"/>
        </w:rPr>
        <w:t>zajištění všech činností souvisejících s komplexním vyzkoušením stavby a jejím předáním objednateli.</w:t>
      </w:r>
    </w:p>
    <w:p w14:paraId="25FDF856" w14:textId="77777777"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Zhotovitel bere na vědomí, že s ohledem na charakter zařízení, je nezbytné provést taková opatření, která by maximálně omezila prašnost a hluk na staveništi po dobu nezbytně nutnou. Z důvodu vysoké hlučnosti či prašnosti na staveništi, může zadavatel i zhotovitel požádat o operativní přerušení i jiných stavebních prací. Provoz vozidel na obslužných komunikacích objektu a u něj musí být zachován, účastník se zavazuje k udržování pořádku na staveništi a přístupových komunikacích. Vybraný dodavatel se zavazuje dodržovat předpisy o bezpečnosti práce a ochrany zdraví při práci a požární ochrany.</w:t>
      </w:r>
    </w:p>
    <w:p w14:paraId="1B2CD336" w14:textId="34F6E57A"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Při realizaci díla budou použity pouze výrobky a materiály, které splňují požadavky Stavebního zákona č.</w:t>
      </w:r>
      <w:r w:rsidR="00D1477A" w:rsidRPr="00990A04">
        <w:rPr>
          <w:rFonts w:ascii="Arial" w:hAnsi="Arial" w:cs="Arial"/>
          <w:sz w:val="20"/>
          <w:szCs w:val="20"/>
        </w:rPr>
        <w:t xml:space="preserve"> </w:t>
      </w:r>
      <w:r w:rsidRPr="00990A04">
        <w:rPr>
          <w:rFonts w:ascii="Arial" w:hAnsi="Arial" w:cs="Arial"/>
          <w:sz w:val="20"/>
          <w:szCs w:val="20"/>
        </w:rPr>
        <w:t>283/2021 Sb. o technických požadavcích na stavby ve znění pozdějších předpisů, zákona č. 22/1997 Sb., o technických požadavcích na výrobky ve znění pozdějších předpisů. Dodávky budou dokladovány k přejímacímu řízení potřebnými certifikáty.</w:t>
      </w:r>
    </w:p>
    <w:p w14:paraId="21AF7B89" w14:textId="77777777" w:rsidR="00B63AAF" w:rsidRPr="00990A04" w:rsidRDefault="00B63AAF" w:rsidP="00C0183D">
      <w:pPr>
        <w:numPr>
          <w:ilvl w:val="0"/>
          <w:numId w:val="49"/>
        </w:numPr>
        <w:spacing w:line="276" w:lineRule="auto"/>
        <w:ind w:left="426" w:hanging="426"/>
        <w:jc w:val="both"/>
        <w:rPr>
          <w:rFonts w:ascii="Arial" w:hAnsi="Arial" w:cs="Arial"/>
          <w:sz w:val="20"/>
          <w:szCs w:val="20"/>
        </w:rPr>
      </w:pPr>
      <w:r w:rsidRPr="00990A04">
        <w:rPr>
          <w:rFonts w:ascii="Arial" w:hAnsi="Arial" w:cs="Arial"/>
          <w:sz w:val="20"/>
          <w:szCs w:val="20"/>
        </w:rPr>
        <w:t>Stavba musí splnit požadavky příslušných TKP, ZTKP, TP a ČSN souvisejících s prováděnými pracemi a činnostmi včetně BOZP.</w:t>
      </w:r>
    </w:p>
    <w:p w14:paraId="64230418" w14:textId="77777777" w:rsidR="00B63AAF" w:rsidRPr="00990A04" w:rsidRDefault="00B63AAF" w:rsidP="003B69E7">
      <w:pPr>
        <w:numPr>
          <w:ilvl w:val="0"/>
          <w:numId w:val="49"/>
        </w:numPr>
        <w:spacing w:line="276" w:lineRule="auto"/>
        <w:ind w:left="567" w:hanging="567"/>
        <w:jc w:val="both"/>
        <w:rPr>
          <w:rFonts w:ascii="Arial" w:hAnsi="Arial" w:cs="Arial"/>
          <w:sz w:val="20"/>
          <w:szCs w:val="20"/>
        </w:rPr>
      </w:pPr>
      <w:r w:rsidRPr="00990A04">
        <w:rPr>
          <w:rFonts w:ascii="Arial" w:hAnsi="Arial" w:cs="Arial"/>
          <w:sz w:val="20"/>
          <w:szCs w:val="20"/>
        </w:rPr>
        <w:lastRenderedPageBreak/>
        <w:t>Všechny povrchy, konstrukce, venkovní plochy apod., poškozené v důsledku provádění prací, budou po provedení díla uvedeny do původního stavu, v případě zničení nebo nenávratného poškození budou vybraným dodavatelem na jeho náklad nahrazeny novými.</w:t>
      </w:r>
    </w:p>
    <w:p w14:paraId="2E60F7F1" w14:textId="77777777" w:rsidR="00B63AAF" w:rsidRPr="00990A04" w:rsidRDefault="00B63AAF" w:rsidP="003B69E7">
      <w:pPr>
        <w:numPr>
          <w:ilvl w:val="0"/>
          <w:numId w:val="49"/>
        </w:numPr>
        <w:spacing w:line="276" w:lineRule="auto"/>
        <w:ind w:left="567" w:hanging="567"/>
        <w:jc w:val="both"/>
        <w:rPr>
          <w:rFonts w:ascii="Arial" w:hAnsi="Arial" w:cs="Arial"/>
          <w:sz w:val="20"/>
          <w:szCs w:val="20"/>
        </w:rPr>
      </w:pPr>
      <w:r w:rsidRPr="00990A04">
        <w:rPr>
          <w:rFonts w:ascii="Arial" w:hAnsi="Arial" w:cs="Arial"/>
          <w:sz w:val="20"/>
          <w:szCs w:val="20"/>
        </w:rPr>
        <w:t>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914AF9E" w14:textId="77777777" w:rsidR="00B63AAF" w:rsidRPr="00990A04" w:rsidRDefault="00B63AAF" w:rsidP="003B69E7">
      <w:pPr>
        <w:numPr>
          <w:ilvl w:val="0"/>
          <w:numId w:val="49"/>
        </w:numPr>
        <w:spacing w:line="276" w:lineRule="auto"/>
        <w:ind w:left="567" w:hanging="567"/>
        <w:jc w:val="both"/>
        <w:rPr>
          <w:rFonts w:ascii="Arial" w:hAnsi="Arial" w:cs="Arial"/>
          <w:sz w:val="20"/>
          <w:szCs w:val="20"/>
        </w:rPr>
      </w:pPr>
      <w:r w:rsidRPr="00990A04">
        <w:rPr>
          <w:rFonts w:ascii="Arial" w:hAnsi="Arial" w:cs="Arial"/>
          <w:sz w:val="20"/>
          <w:szCs w:val="20"/>
        </w:rPr>
        <w:t>Poplatky za případný zábor veřejného prostranství a pozemků v majetku jiné osoby než zadavatele, zařízení staveniště, náklady na energie, veškerou dopravu, skládku, případně mezideponii materiálu, včetně likvidace veškerých odpadů, si zajišťuje zhotovitel na své náklady, které jsou zohledněny v jeho nabídce. Při realizaci zakázky bude zhotovitel postupovat takovým způsobem, aby stavba neměla nepříznivý dopad na životní prostředí.</w:t>
      </w:r>
    </w:p>
    <w:p w14:paraId="09A21CCA" w14:textId="77777777" w:rsidR="00B63AAF" w:rsidRPr="00990A04" w:rsidRDefault="00B63AAF" w:rsidP="00C0183D">
      <w:pPr>
        <w:pStyle w:val="Nadpis1"/>
        <w:numPr>
          <w:ilvl w:val="0"/>
          <w:numId w:val="48"/>
        </w:numPr>
        <w:ind w:left="709" w:hanging="720"/>
        <w:jc w:val="both"/>
        <w:rPr>
          <w:rFonts w:cs="Arial"/>
          <w:b w:val="0"/>
          <w:sz w:val="20"/>
          <w:u w:val="single"/>
        </w:rPr>
      </w:pPr>
      <w:r w:rsidRPr="00990A04">
        <w:rPr>
          <w:rFonts w:cs="Arial"/>
          <w:b w:val="0"/>
          <w:sz w:val="20"/>
          <w:u w:val="single"/>
        </w:rPr>
        <w:t>Další požadavky na předmět díla:</w:t>
      </w:r>
    </w:p>
    <w:p w14:paraId="2B372370" w14:textId="77777777" w:rsidR="00B63AAF" w:rsidRPr="00990A04" w:rsidRDefault="00B63AAF" w:rsidP="00C0183D">
      <w:pPr>
        <w:numPr>
          <w:ilvl w:val="0"/>
          <w:numId w:val="38"/>
        </w:numPr>
        <w:spacing w:after="0" w:line="276" w:lineRule="auto"/>
        <w:jc w:val="both"/>
        <w:rPr>
          <w:rFonts w:ascii="Arial" w:hAnsi="Arial" w:cs="Arial"/>
          <w:sz w:val="20"/>
          <w:szCs w:val="20"/>
        </w:rPr>
      </w:pPr>
      <w:r w:rsidRPr="00990A04">
        <w:rPr>
          <w:rFonts w:ascii="Arial" w:hAnsi="Arial" w:cs="Arial"/>
          <w:sz w:val="20"/>
          <w:szCs w:val="20"/>
        </w:rPr>
        <w:t xml:space="preserve">pracovní doba zhotovitele je možná </w:t>
      </w:r>
      <w:r w:rsidRPr="00990A04">
        <w:rPr>
          <w:rFonts w:ascii="Arial" w:hAnsi="Arial" w:cs="Arial"/>
          <w:b/>
          <w:sz w:val="20"/>
          <w:szCs w:val="20"/>
        </w:rPr>
        <w:t>24 hod denně</w:t>
      </w:r>
      <w:r w:rsidRPr="00990A04">
        <w:rPr>
          <w:rFonts w:ascii="Arial" w:hAnsi="Arial" w:cs="Arial"/>
          <w:sz w:val="20"/>
          <w:szCs w:val="20"/>
        </w:rPr>
        <w:t xml:space="preserve"> (pondělí až neděle). </w:t>
      </w:r>
    </w:p>
    <w:p w14:paraId="7D57400C" w14:textId="77777777" w:rsidR="00B63AAF" w:rsidRPr="00990A04" w:rsidRDefault="00B63AAF" w:rsidP="00C0183D">
      <w:pPr>
        <w:numPr>
          <w:ilvl w:val="0"/>
          <w:numId w:val="38"/>
        </w:numPr>
        <w:spacing w:after="120" w:line="276" w:lineRule="auto"/>
        <w:ind w:left="714" w:hanging="357"/>
        <w:jc w:val="both"/>
        <w:rPr>
          <w:rFonts w:ascii="Arial" w:hAnsi="Arial" w:cs="Arial"/>
          <w:sz w:val="20"/>
          <w:szCs w:val="20"/>
        </w:rPr>
      </w:pPr>
      <w:r w:rsidRPr="00990A04">
        <w:rPr>
          <w:rFonts w:ascii="Arial" w:hAnsi="Arial" w:cs="Arial"/>
          <w:sz w:val="20"/>
          <w:szCs w:val="20"/>
        </w:rPr>
        <w:t>zhotovitel se zavazuje k udržování pořádku v místě plnění a přístupových komunikací k němu.</w:t>
      </w:r>
    </w:p>
    <w:p w14:paraId="17410DB0" w14:textId="77777777" w:rsidR="00B63AAF" w:rsidRPr="00990A04" w:rsidRDefault="00B63AAF" w:rsidP="004367AA">
      <w:pPr>
        <w:numPr>
          <w:ilvl w:val="0"/>
          <w:numId w:val="50"/>
        </w:numPr>
        <w:spacing w:line="276" w:lineRule="auto"/>
        <w:jc w:val="both"/>
        <w:rPr>
          <w:rFonts w:ascii="Arial" w:hAnsi="Arial" w:cs="Arial"/>
          <w:sz w:val="20"/>
          <w:szCs w:val="20"/>
          <w:u w:val="single"/>
        </w:rPr>
      </w:pPr>
      <w:r w:rsidRPr="00990A04">
        <w:rPr>
          <w:rFonts w:ascii="Arial" w:hAnsi="Arial" w:cs="Arial"/>
          <w:sz w:val="20"/>
          <w:szCs w:val="20"/>
          <w:u w:val="single"/>
        </w:rPr>
        <w:t xml:space="preserve">Předmět veřejné zakázky dále tvoří mimo jiné provedení následujících souvisejících činností, prací a dodávek, které je zhotovitel povinen do své cenové nabídky zahrnout: </w:t>
      </w:r>
    </w:p>
    <w:p w14:paraId="35B6E032"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vybudování zařízení staveniště;</w:t>
      </w:r>
    </w:p>
    <w:p w14:paraId="43C3AE0A"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provádění a řízení stavebních prací;</w:t>
      </w:r>
    </w:p>
    <w:p w14:paraId="44F8813C"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obstarání zařízení a materiálu, dopravy, dodávek, proclení, zdanění, skladování, pojištění;</w:t>
      </w:r>
    </w:p>
    <w:p w14:paraId="0C82BF34"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vedení deníku stavby;</w:t>
      </w:r>
    </w:p>
    <w:p w14:paraId="0EEDF0A8"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zajištění bezpečnostních opatření včetně zajištění a podepření bouraných konstrukcí, odpojení stávajících rozvodů při bouracích pracích;</w:t>
      </w:r>
    </w:p>
    <w:p w14:paraId="59360A70"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vzorkování materiálů a výrobků před zabudováním do díla předkládané na výzvu zadavatele v dostatečném předstihu k posouzení a ke schválení;</w:t>
      </w:r>
    </w:p>
    <w:p w14:paraId="093B4761"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zpracování a dodání provozních či jiných předpisů pro provoz a údržbu díla;</w:t>
      </w:r>
    </w:p>
    <w:p w14:paraId="422DFBCD"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zaškolení pracovníků uživatele;</w:t>
      </w:r>
    </w:p>
    <w:p w14:paraId="7921BDB6"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dokončení stavby pro uvedení do trvalého provozu;</w:t>
      </w:r>
    </w:p>
    <w:p w14:paraId="1E77F1F2"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poskytnutí záruk na celé dílo;</w:t>
      </w:r>
    </w:p>
    <w:p w14:paraId="7A898A15" w14:textId="77777777" w:rsidR="00B63AAF" w:rsidRPr="00990A04" w:rsidRDefault="00B63AAF" w:rsidP="00C0183D">
      <w:pPr>
        <w:numPr>
          <w:ilvl w:val="0"/>
          <w:numId w:val="37"/>
        </w:numPr>
        <w:spacing w:after="0" w:line="276" w:lineRule="auto"/>
        <w:ind w:left="714" w:hanging="357"/>
        <w:jc w:val="both"/>
        <w:rPr>
          <w:rFonts w:ascii="Arial" w:hAnsi="Arial" w:cs="Arial"/>
          <w:sz w:val="20"/>
          <w:szCs w:val="20"/>
        </w:rPr>
      </w:pPr>
      <w:r w:rsidRPr="00990A04">
        <w:rPr>
          <w:rFonts w:ascii="Arial" w:hAnsi="Arial" w:cs="Arial"/>
          <w:sz w:val="20"/>
          <w:szCs w:val="20"/>
        </w:rPr>
        <w:t>servis a odstraňování vad v záruční době.</w:t>
      </w:r>
    </w:p>
    <w:p w14:paraId="2FEF40D3" w14:textId="77777777" w:rsidR="008C793E" w:rsidRPr="00990A04" w:rsidRDefault="008C793E" w:rsidP="004367AA">
      <w:pPr>
        <w:pStyle w:val="Odstavecseseznamem"/>
        <w:numPr>
          <w:ilvl w:val="0"/>
          <w:numId w:val="50"/>
        </w:numPr>
        <w:spacing w:before="120"/>
        <w:jc w:val="both"/>
        <w:rPr>
          <w:rFonts w:ascii="Arial" w:hAnsi="Arial" w:cs="Arial"/>
          <w:color w:val="000000"/>
          <w:sz w:val="20"/>
          <w:szCs w:val="20"/>
        </w:rPr>
      </w:pPr>
      <w:r w:rsidRPr="00990A04">
        <w:rPr>
          <w:rFonts w:ascii="Arial" w:hAnsi="Arial" w:cs="Arial"/>
          <w:color w:val="000000"/>
          <w:sz w:val="20"/>
          <w:szCs w:val="20"/>
        </w:rPr>
        <w:t>Dodavatel se zavazuje k udržování pořádku v místě plnění a přístupových komunikací k němu. Dodavatel se dále zavazuje dodržovat úplný zákaz kouření v místě provádění díla a v celém objektu, vyjma míst k tomu účelu určených. Dodržování tohoto zákazu se zavazuje u svých pracovníků kontrolovat.</w:t>
      </w:r>
    </w:p>
    <w:p w14:paraId="0896BCEA" w14:textId="171E7E65" w:rsidR="008C793E" w:rsidRPr="00990A04" w:rsidRDefault="008C793E" w:rsidP="004367AA">
      <w:pPr>
        <w:pStyle w:val="Zkladntext"/>
        <w:numPr>
          <w:ilvl w:val="0"/>
          <w:numId w:val="50"/>
        </w:numPr>
        <w:spacing w:before="120" w:after="0"/>
        <w:jc w:val="both"/>
        <w:rPr>
          <w:rFonts w:ascii="Arial" w:hAnsi="Arial" w:cs="Arial"/>
          <w:color w:val="000000"/>
        </w:rPr>
      </w:pPr>
      <w:r w:rsidRPr="00990A04">
        <w:rPr>
          <w:rFonts w:ascii="Arial" w:hAnsi="Arial" w:cs="Arial"/>
          <w:color w:val="000000"/>
        </w:rPr>
        <w:t xml:space="preserve">Předmět díla vymezený v </w:t>
      </w:r>
      <w:r w:rsidR="000A03F2" w:rsidRPr="00990A04">
        <w:rPr>
          <w:rFonts w:ascii="Arial" w:hAnsi="Arial" w:cs="Arial"/>
          <w:color w:val="000000"/>
        </w:rPr>
        <w:t>tomto</w:t>
      </w:r>
      <w:r w:rsidRPr="00990A04">
        <w:rPr>
          <w:rFonts w:ascii="Arial" w:hAnsi="Arial" w:cs="Arial"/>
          <w:color w:val="000000"/>
        </w:rPr>
        <w:t xml:space="preserve"> článku dále tvoří zejména:</w:t>
      </w:r>
    </w:p>
    <w:p w14:paraId="19DA23D1" w14:textId="77777777" w:rsidR="008C793E" w:rsidRPr="00990A04" w:rsidRDefault="008C793E" w:rsidP="00C0183D">
      <w:pPr>
        <w:pStyle w:val="Zkladntext"/>
        <w:numPr>
          <w:ilvl w:val="3"/>
          <w:numId w:val="39"/>
        </w:numPr>
        <w:tabs>
          <w:tab w:val="clear" w:pos="283"/>
          <w:tab w:val="num" w:pos="1080"/>
        </w:tabs>
        <w:spacing w:before="60" w:after="0"/>
        <w:ind w:left="1077" w:hanging="357"/>
        <w:jc w:val="both"/>
        <w:rPr>
          <w:rFonts w:ascii="Arial" w:hAnsi="Arial" w:cs="Arial"/>
          <w:color w:val="000000"/>
        </w:rPr>
      </w:pPr>
      <w:r w:rsidRPr="00990A04">
        <w:rPr>
          <w:rFonts w:ascii="Arial" w:hAnsi="Arial" w:cs="Arial"/>
          <w:color w:val="000000"/>
        </w:rPr>
        <w:t xml:space="preserve">vybudování a odstranění zařízení staveniště včetně zřízení rozvodů, spotřeby a provoz přípojek médií a energií během provádění stavby; </w:t>
      </w:r>
    </w:p>
    <w:p w14:paraId="609CD55A"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provádění a řízení stavebních prací;</w:t>
      </w:r>
    </w:p>
    <w:p w14:paraId="7BB1C205"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obstarání zařízení a materiálu, dopravy, dodávek, proclení, zdanění, skladování, pojištění;</w:t>
      </w:r>
    </w:p>
    <w:p w14:paraId="6D6D4255"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vedení deníku stavby;</w:t>
      </w:r>
    </w:p>
    <w:p w14:paraId="1396B549" w14:textId="25F595AE"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pasportizace dotčeného prostoru stavbou před zahájením prací a v průběhu provádění prací, fotodokumentace bude předávána průběžně 1x za 14 dní</w:t>
      </w:r>
      <w:r w:rsidR="000A0210" w:rsidRPr="00990A04">
        <w:rPr>
          <w:rFonts w:ascii="Arial" w:hAnsi="Arial" w:cs="Arial"/>
        </w:rPr>
        <w:t>;</w:t>
      </w:r>
    </w:p>
    <w:p w14:paraId="17B5757B"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zajištění bezpečnostních opatření </w:t>
      </w:r>
      <w:r w:rsidRPr="00990A04">
        <w:rPr>
          <w:rFonts w:ascii="Arial" w:hAnsi="Arial" w:cs="Arial"/>
        </w:rPr>
        <w:t>včetně zajištění a podepření bouraných konstrukcí, odpojení stávajících rozvodů při bouracích pracích</w:t>
      </w:r>
      <w:r w:rsidRPr="00990A04">
        <w:rPr>
          <w:rFonts w:ascii="Arial" w:hAnsi="Arial" w:cs="Arial"/>
          <w:color w:val="000000"/>
        </w:rPr>
        <w:t>;</w:t>
      </w:r>
    </w:p>
    <w:p w14:paraId="2768BFDC" w14:textId="64F3A3C1" w:rsidR="008C793E" w:rsidRPr="00990A04"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990A04">
        <w:rPr>
          <w:rFonts w:ascii="Arial" w:hAnsi="Arial" w:cs="Arial"/>
        </w:rPr>
        <w:t xml:space="preserve">průběžný odvoz stavebního odpadu vzniklého při realizaci zakázky, zajištění jeho dočasného nebo trvalého uložení, resp. převzetí těchto odpadů do vlastnictví osobě oprávněné k jejich </w:t>
      </w:r>
      <w:r w:rsidRPr="00990A04">
        <w:rPr>
          <w:rFonts w:ascii="Arial" w:hAnsi="Arial" w:cs="Arial"/>
        </w:rPr>
        <w:lastRenderedPageBreak/>
        <w:t xml:space="preserve">převzetí podle zákona č. </w:t>
      </w:r>
      <w:r w:rsidR="007C54D0" w:rsidRPr="00990A04">
        <w:rPr>
          <w:rFonts w:ascii="Arial" w:hAnsi="Arial" w:cs="Arial"/>
        </w:rPr>
        <w:t>541/2020</w:t>
      </w:r>
      <w:r w:rsidRPr="00990A04">
        <w:rPr>
          <w:rFonts w:ascii="Arial" w:hAnsi="Arial" w:cs="Arial"/>
        </w:rPr>
        <w:t xml:space="preserve"> Sb., o odpadech, v platném znění, není-li touto osobou přímo dodavatel;</w:t>
      </w:r>
    </w:p>
    <w:p w14:paraId="78951C08" w14:textId="77777777" w:rsidR="008C793E" w:rsidRPr="00990A04"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990A04">
        <w:rPr>
          <w:rFonts w:ascii="Arial" w:hAnsi="Arial" w:cs="Arial"/>
        </w:rPr>
        <w:t>provádění denního úklidu pracoviště, průběžné odstraňování znečištění komunikací a škod na nich;</w:t>
      </w:r>
    </w:p>
    <w:p w14:paraId="0B615931" w14:textId="77777777" w:rsidR="008C793E" w:rsidRPr="00990A04" w:rsidRDefault="008C793E" w:rsidP="00C0183D">
      <w:pPr>
        <w:pStyle w:val="Zkladntext"/>
        <w:numPr>
          <w:ilvl w:val="3"/>
          <w:numId w:val="39"/>
        </w:numPr>
        <w:tabs>
          <w:tab w:val="clear" w:pos="283"/>
        </w:tabs>
        <w:autoSpaceDE w:val="0"/>
        <w:autoSpaceDN w:val="0"/>
        <w:adjustRightInd w:val="0"/>
        <w:spacing w:before="60" w:after="0"/>
        <w:ind w:left="1077" w:hanging="357"/>
        <w:jc w:val="both"/>
        <w:rPr>
          <w:rFonts w:ascii="Arial" w:hAnsi="Arial" w:cs="Arial"/>
        </w:rPr>
      </w:pPr>
      <w:r w:rsidRPr="00990A04">
        <w:rPr>
          <w:rFonts w:ascii="Arial" w:hAnsi="Arial" w:cs="Arial"/>
        </w:rPr>
        <w:t xml:space="preserve">zajištění všech nezbytných průzkumů nutných pro řádné provedení a dokončení díla; </w:t>
      </w:r>
    </w:p>
    <w:p w14:paraId="30A77110"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vzorkování materiálů a výrobků před zabudováním do díla předkládané na výzvu zadavatele v dostatečném předstihu k posouzení a ke schválení;</w:t>
      </w:r>
    </w:p>
    <w:p w14:paraId="22A9387F"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vypracování a předkládání k odsouhlasení pracovně-technologických postupů na výzvu zadavatele;</w:t>
      </w:r>
    </w:p>
    <w:p w14:paraId="50E93721"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zabezpečení požadovaných znaků jakosti a metodiky jejich prokázání včetně příslušných zkoušek;</w:t>
      </w:r>
    </w:p>
    <w:p w14:paraId="1DF4C269"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zpracování a dodání provozních či jiných předpisů pro provoz a údržbu díla;</w:t>
      </w:r>
    </w:p>
    <w:p w14:paraId="51D2EC51"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rPr>
        <w:t xml:space="preserve">koordinace veškerých dodávek během výstavby i zkušebního provozu; </w:t>
      </w:r>
    </w:p>
    <w:p w14:paraId="23C0C5C8"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zaškolení pracovníků uživatele;</w:t>
      </w:r>
    </w:p>
    <w:p w14:paraId="357041C7"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dokončení stavby pro uvedení do trvalého provozu;</w:t>
      </w:r>
    </w:p>
    <w:p w14:paraId="2E984B02"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poskytnutí záruk na celé dílo;</w:t>
      </w:r>
    </w:p>
    <w:p w14:paraId="23824BCB"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odstraňování vad v záruční době;</w:t>
      </w:r>
    </w:p>
    <w:p w14:paraId="58A269D6"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zkušební provoz – provedení všech předepsaných a funkčních zkoušek, včetně vystavění dokladů a jejich provedení;</w:t>
      </w:r>
    </w:p>
    <w:p w14:paraId="69C30E55"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funkční zkoušky všech instalovaných technologií a technologických celků; </w:t>
      </w:r>
    </w:p>
    <w:p w14:paraId="7B09B9AD"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zpracování výrobní / dílenské dokumentace; </w:t>
      </w:r>
    </w:p>
    <w:p w14:paraId="3F252A25"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provádění průběžných testů a komplexních zkoušek;</w:t>
      </w:r>
    </w:p>
    <w:p w14:paraId="0FCE9081" w14:textId="77777777" w:rsidR="008C793E" w:rsidRPr="00990A04" w:rsidRDefault="008C793E" w:rsidP="008C793E">
      <w:pPr>
        <w:pStyle w:val="Zkladntext"/>
        <w:spacing w:before="60" w:after="0"/>
        <w:jc w:val="both"/>
        <w:rPr>
          <w:rFonts w:ascii="Arial" w:hAnsi="Arial" w:cs="Arial"/>
          <w:color w:val="000000"/>
        </w:rPr>
      </w:pPr>
    </w:p>
    <w:p w14:paraId="028A6E26" w14:textId="77777777" w:rsidR="008C793E" w:rsidRPr="00990A04" w:rsidRDefault="008C793E" w:rsidP="004367AA">
      <w:pPr>
        <w:pStyle w:val="Zkladntext"/>
        <w:numPr>
          <w:ilvl w:val="0"/>
          <w:numId w:val="52"/>
        </w:numPr>
        <w:ind w:hanging="720"/>
        <w:jc w:val="both"/>
        <w:rPr>
          <w:rFonts w:ascii="Arial" w:hAnsi="Arial" w:cs="Arial"/>
          <w:color w:val="000000"/>
          <w:u w:val="single"/>
        </w:rPr>
      </w:pPr>
      <w:r w:rsidRPr="00990A04">
        <w:rPr>
          <w:rFonts w:ascii="Arial" w:hAnsi="Arial" w:cs="Arial"/>
          <w:color w:val="000000"/>
          <w:u w:val="single"/>
        </w:rPr>
        <w:t>Technická kritéria pro dodávku:</w:t>
      </w:r>
    </w:p>
    <w:p w14:paraId="13B04DA6"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zhotovitel musí splnit standardy provedení podle obecně závazných norem, které se k předmětu díla vztahují, </w:t>
      </w:r>
    </w:p>
    <w:p w14:paraId="6D9F825E"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napojení na stávající inženýrské sítě musí splňovat kritéria správců sítí (zhotovitel zajistí jejich převzetí), </w:t>
      </w:r>
    </w:p>
    <w:p w14:paraId="1B592F4F" w14:textId="77777777" w:rsidR="008C793E" w:rsidRPr="00990A04" w:rsidRDefault="008C793E" w:rsidP="00C0183D">
      <w:pPr>
        <w:pStyle w:val="Zkladntext"/>
        <w:numPr>
          <w:ilvl w:val="3"/>
          <w:numId w:val="39"/>
        </w:numPr>
        <w:tabs>
          <w:tab w:val="clear" w:pos="283"/>
        </w:tabs>
        <w:spacing w:before="60" w:after="0"/>
        <w:ind w:left="1077" w:hanging="357"/>
        <w:jc w:val="both"/>
        <w:rPr>
          <w:rFonts w:ascii="Arial" w:hAnsi="Arial" w:cs="Arial"/>
          <w:color w:val="000000"/>
        </w:rPr>
      </w:pPr>
      <w:r w:rsidRPr="00990A04">
        <w:rPr>
          <w:rFonts w:ascii="Arial" w:hAnsi="Arial" w:cs="Arial"/>
          <w:color w:val="000000"/>
        </w:rPr>
        <w:t xml:space="preserve">zhotovitel musí dodržet správců sítí, </w:t>
      </w:r>
    </w:p>
    <w:p w14:paraId="4778B78D" w14:textId="77777777" w:rsidR="008C793E" w:rsidRPr="00990A04" w:rsidRDefault="008C793E" w:rsidP="00C0183D">
      <w:pPr>
        <w:pStyle w:val="Zkladntext"/>
        <w:numPr>
          <w:ilvl w:val="3"/>
          <w:numId w:val="39"/>
        </w:numPr>
        <w:tabs>
          <w:tab w:val="clear" w:pos="283"/>
          <w:tab w:val="left" w:pos="0"/>
        </w:tabs>
        <w:spacing w:before="60" w:after="0"/>
        <w:ind w:left="1077" w:hanging="357"/>
        <w:jc w:val="both"/>
        <w:rPr>
          <w:rFonts w:ascii="Arial" w:hAnsi="Arial" w:cs="Arial"/>
          <w:color w:val="000000"/>
        </w:rPr>
      </w:pPr>
      <w:r w:rsidRPr="00990A04">
        <w:rPr>
          <w:rFonts w:ascii="Arial" w:hAnsi="Arial" w:cs="Arial"/>
          <w:color w:val="000000"/>
        </w:rPr>
        <w:t xml:space="preserve">použité výrobky musí splňovat ustanovení Nařízení vlády č. 163/2002 Sb. o technických požadavcích na stavební výrobky. </w:t>
      </w:r>
    </w:p>
    <w:p w14:paraId="7D266B7E" w14:textId="77777777" w:rsidR="008C793E" w:rsidRPr="00990A04" w:rsidRDefault="008C793E" w:rsidP="004367AA">
      <w:pPr>
        <w:pStyle w:val="Zkladntext"/>
        <w:numPr>
          <w:ilvl w:val="1"/>
          <w:numId w:val="51"/>
        </w:numPr>
        <w:spacing w:before="120" w:after="0"/>
        <w:jc w:val="both"/>
        <w:rPr>
          <w:rFonts w:ascii="Arial" w:hAnsi="Arial" w:cs="Arial"/>
          <w:color w:val="000000"/>
        </w:rPr>
      </w:pPr>
      <w:r w:rsidRPr="00990A04">
        <w:rPr>
          <w:rFonts w:ascii="Arial" w:hAnsi="Arial" w:cs="Arial"/>
          <w:color w:val="000000"/>
        </w:rPr>
        <w:t>Předmět díla bude proveden v nejlepší kvalitě a v souladu s příslušnými normami a předpisy platnými a účinnými v době provádění díla.</w:t>
      </w:r>
    </w:p>
    <w:p w14:paraId="45F6C7B8" w14:textId="77777777" w:rsidR="008C793E" w:rsidRPr="00990A04" w:rsidRDefault="008C793E" w:rsidP="004367AA">
      <w:pPr>
        <w:pStyle w:val="Zkladntext"/>
        <w:numPr>
          <w:ilvl w:val="1"/>
          <w:numId w:val="53"/>
        </w:numPr>
        <w:spacing w:before="120" w:after="0"/>
        <w:jc w:val="both"/>
        <w:rPr>
          <w:rFonts w:ascii="Arial" w:hAnsi="Arial" w:cs="Arial"/>
          <w:color w:val="000000"/>
        </w:rPr>
      </w:pPr>
      <w:r w:rsidRPr="00990A04">
        <w:rPr>
          <w:rFonts w:ascii="Arial" w:hAnsi="Arial" w:cs="Arial"/>
          <w:color w:val="000000"/>
        </w:rPr>
        <w:t xml:space="preserve">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 </w:t>
      </w:r>
    </w:p>
    <w:p w14:paraId="57EAEC9F" w14:textId="7ABF84E0" w:rsidR="008C793E" w:rsidRPr="00990A04" w:rsidRDefault="008C793E" w:rsidP="004367AA">
      <w:pPr>
        <w:pStyle w:val="Zkladntext"/>
        <w:numPr>
          <w:ilvl w:val="1"/>
          <w:numId w:val="52"/>
        </w:numPr>
        <w:spacing w:before="120" w:after="0"/>
        <w:ind w:left="426" w:hanging="426"/>
        <w:jc w:val="both"/>
        <w:rPr>
          <w:rFonts w:ascii="Arial" w:hAnsi="Arial" w:cs="Arial"/>
          <w:color w:val="000000"/>
        </w:rPr>
      </w:pPr>
      <w:r w:rsidRPr="00990A04">
        <w:rPr>
          <w:rFonts w:ascii="Arial" w:hAnsi="Arial" w:cs="Arial"/>
          <w:color w:val="000000"/>
        </w:rPr>
        <w:t>Stavební práce budou zhotovitelem zabezpečeny v celém rozsahu zadávací dokumentace a v souladu s příslušnými platnými ČSN souvisejícími s plněním předmětu zakázky.</w:t>
      </w:r>
    </w:p>
    <w:bookmarkEnd w:id="2"/>
    <w:bookmarkEnd w:id="3"/>
    <w:bookmarkEnd w:id="4"/>
    <w:bookmarkEnd w:id="5"/>
    <w:bookmarkEnd w:id="6"/>
    <w:bookmarkEnd w:id="7"/>
    <w:bookmarkEnd w:id="8"/>
    <w:p w14:paraId="5B83CA66" w14:textId="77777777" w:rsidR="00337995" w:rsidRPr="00990A04" w:rsidRDefault="00065AE8">
      <w:pPr>
        <w:spacing w:before="360" w:after="0" w:line="240" w:lineRule="auto"/>
        <w:jc w:val="center"/>
        <w:rPr>
          <w:rFonts w:ascii="Arial" w:eastAsia="Arial" w:hAnsi="Arial" w:cs="Arial"/>
          <w:b/>
          <w:sz w:val="20"/>
          <w:u w:val="single"/>
        </w:rPr>
      </w:pPr>
      <w:r w:rsidRPr="00990A04">
        <w:rPr>
          <w:rFonts w:ascii="Arial" w:eastAsia="Arial" w:hAnsi="Arial" w:cs="Arial"/>
          <w:b/>
          <w:color w:val="000000"/>
          <w:sz w:val="20"/>
        </w:rPr>
        <w:t>Článek 5</w:t>
      </w:r>
    </w:p>
    <w:p w14:paraId="69F89B38" w14:textId="77777777" w:rsidR="00337995" w:rsidRPr="00990A04" w:rsidRDefault="00065AE8">
      <w:pPr>
        <w:spacing w:after="120" w:line="240" w:lineRule="auto"/>
        <w:jc w:val="center"/>
        <w:rPr>
          <w:rFonts w:ascii="Arial" w:eastAsia="Arial" w:hAnsi="Arial" w:cs="Arial"/>
          <w:b/>
          <w:sz w:val="20"/>
        </w:rPr>
      </w:pPr>
      <w:r w:rsidRPr="00990A04">
        <w:rPr>
          <w:rFonts w:ascii="Arial" w:eastAsia="Arial" w:hAnsi="Arial" w:cs="Arial"/>
          <w:b/>
          <w:sz w:val="20"/>
        </w:rPr>
        <w:t>Termíny plnění</w:t>
      </w:r>
    </w:p>
    <w:p w14:paraId="0430AA2D" w14:textId="77777777" w:rsidR="00712CE3" w:rsidRPr="00990A04" w:rsidRDefault="00712CE3" w:rsidP="00C0183D">
      <w:pPr>
        <w:pStyle w:val="Odstavec"/>
        <w:numPr>
          <w:ilvl w:val="0"/>
          <w:numId w:val="45"/>
        </w:numPr>
        <w:tabs>
          <w:tab w:val="clear" w:pos="360"/>
        </w:tabs>
        <w:spacing w:after="120"/>
        <w:ind w:left="567" w:hanging="567"/>
        <w:rPr>
          <w:rFonts w:ascii="Arial" w:hAnsi="Arial" w:cs="Arial"/>
          <w:noProof w:val="0"/>
          <w:color w:val="auto"/>
          <w:sz w:val="20"/>
        </w:rPr>
      </w:pPr>
      <w:r w:rsidRPr="00990A04">
        <w:rPr>
          <w:rFonts w:ascii="Arial" w:hAnsi="Arial" w:cs="Arial"/>
          <w:noProof w:val="0"/>
          <w:color w:val="auto"/>
          <w:sz w:val="20"/>
        </w:rPr>
        <w:t>Zhotovitel zahájí plnění díla dle této smlouvy na základě výzvy objednatele</w:t>
      </w:r>
      <w:r w:rsidRPr="00990A04">
        <w:rPr>
          <w:rFonts w:ascii="Arial" w:hAnsi="Arial" w:cs="Arial"/>
          <w:noProof w:val="0"/>
          <w:color w:val="auto"/>
          <w:sz w:val="20"/>
          <w:lang w:val="cs-CZ"/>
        </w:rPr>
        <w:t>, pokud smlouva nestanoví jinak</w:t>
      </w:r>
      <w:r w:rsidRPr="00990A04">
        <w:rPr>
          <w:rFonts w:ascii="Arial" w:hAnsi="Arial" w:cs="Arial"/>
          <w:noProof w:val="0"/>
          <w:color w:val="auto"/>
          <w:sz w:val="20"/>
        </w:rPr>
        <w:t xml:space="preserve">. Výzva ve smyslu tohoto ustanovení může být učiněna osobou oprávněnou jednat za objednatele ve věcech </w:t>
      </w:r>
      <w:r w:rsidRPr="00990A04">
        <w:rPr>
          <w:rFonts w:ascii="Arial" w:hAnsi="Arial" w:cs="Arial"/>
          <w:noProof w:val="0"/>
          <w:color w:val="auto"/>
          <w:sz w:val="20"/>
          <w:lang w:val="cs-CZ"/>
        </w:rPr>
        <w:t>technických a věcech plnění</w:t>
      </w:r>
      <w:r w:rsidRPr="00990A04">
        <w:rPr>
          <w:rFonts w:ascii="Arial" w:hAnsi="Arial" w:cs="Arial"/>
          <w:noProof w:val="0"/>
          <w:color w:val="auto"/>
          <w:sz w:val="20"/>
        </w:rPr>
        <w:t xml:space="preserve"> a musí být učiněna písemnou formou. Za písemnou formu se považuje i e-mail.</w:t>
      </w:r>
    </w:p>
    <w:p w14:paraId="59FD29A2" w14:textId="77777777" w:rsidR="00712CE3" w:rsidRPr="00990A04" w:rsidRDefault="00712CE3" w:rsidP="00C0183D">
      <w:pPr>
        <w:pStyle w:val="Odstavec"/>
        <w:numPr>
          <w:ilvl w:val="0"/>
          <w:numId w:val="45"/>
        </w:numPr>
        <w:tabs>
          <w:tab w:val="clear" w:pos="360"/>
        </w:tabs>
        <w:ind w:left="567" w:hanging="567"/>
        <w:rPr>
          <w:rFonts w:ascii="Arial" w:hAnsi="Arial" w:cs="Arial"/>
          <w:noProof w:val="0"/>
          <w:color w:val="auto"/>
          <w:sz w:val="20"/>
        </w:rPr>
      </w:pPr>
      <w:r w:rsidRPr="00990A04">
        <w:rPr>
          <w:rFonts w:ascii="Arial" w:hAnsi="Arial" w:cs="Arial"/>
          <w:noProof w:val="0"/>
          <w:color w:val="auto"/>
          <w:sz w:val="20"/>
        </w:rPr>
        <w:t>Zhotovitel provede dílo v následujících termínech:</w:t>
      </w:r>
    </w:p>
    <w:p w14:paraId="603308E9" w14:textId="77777777" w:rsidR="00712CE3" w:rsidRPr="00990A04" w:rsidRDefault="00712CE3" w:rsidP="00712CE3">
      <w:pPr>
        <w:spacing w:line="276" w:lineRule="auto"/>
        <w:ind w:left="567"/>
        <w:jc w:val="both"/>
        <w:rPr>
          <w:rFonts w:ascii="Arial" w:hAnsi="Arial" w:cs="Arial"/>
          <w:sz w:val="20"/>
          <w:szCs w:val="20"/>
        </w:rPr>
      </w:pPr>
      <w:r w:rsidRPr="00990A04">
        <w:rPr>
          <w:rFonts w:ascii="Arial" w:hAnsi="Arial" w:cs="Arial"/>
          <w:b/>
          <w:bCs/>
          <w:sz w:val="20"/>
          <w:szCs w:val="20"/>
          <w:u w:val="single"/>
        </w:rPr>
        <w:lastRenderedPageBreak/>
        <w:t>Plnění dle této smlouvy bude zahájeno na základě písemné výzvy objednatele.</w:t>
      </w:r>
      <w:r w:rsidRPr="00990A04">
        <w:rPr>
          <w:rFonts w:ascii="Arial" w:hAnsi="Arial" w:cs="Arial"/>
          <w:sz w:val="20"/>
          <w:szCs w:val="20"/>
        </w:rPr>
        <w:t xml:space="preserve"> Zhotovitel je povinen </w:t>
      </w:r>
      <w:r w:rsidRPr="00990A04">
        <w:rPr>
          <w:rFonts w:ascii="Arial" w:hAnsi="Arial" w:cs="Arial"/>
          <w:b/>
          <w:bCs/>
          <w:sz w:val="20"/>
          <w:szCs w:val="20"/>
        </w:rPr>
        <w:t>převzít staveniště</w:t>
      </w:r>
      <w:r w:rsidRPr="00990A04">
        <w:rPr>
          <w:rFonts w:ascii="Arial" w:hAnsi="Arial" w:cs="Arial"/>
          <w:sz w:val="20"/>
          <w:szCs w:val="20"/>
        </w:rPr>
        <w:t xml:space="preserve"> od objednatele a zahájit plnění do 3 pracovních dnů od výzvy objednatele k zahájení plnění a převzetí staveniště.</w:t>
      </w:r>
    </w:p>
    <w:p w14:paraId="42FA7B25" w14:textId="77777777" w:rsidR="00712CE3" w:rsidRPr="00990A04" w:rsidRDefault="00712CE3" w:rsidP="00C0183D">
      <w:pPr>
        <w:widowControl w:val="0"/>
        <w:numPr>
          <w:ilvl w:val="0"/>
          <w:numId w:val="45"/>
        </w:numPr>
        <w:tabs>
          <w:tab w:val="clear" w:pos="360"/>
        </w:tabs>
        <w:autoSpaceDE w:val="0"/>
        <w:autoSpaceDN w:val="0"/>
        <w:spacing w:after="0" w:line="276" w:lineRule="auto"/>
        <w:ind w:left="567" w:hanging="567"/>
        <w:jc w:val="both"/>
        <w:rPr>
          <w:rFonts w:ascii="Arial" w:hAnsi="Arial" w:cs="Arial"/>
          <w:b/>
          <w:bCs/>
          <w:sz w:val="20"/>
          <w:szCs w:val="20"/>
          <w:u w:val="single"/>
        </w:rPr>
      </w:pPr>
      <w:r w:rsidRPr="00990A04">
        <w:rPr>
          <w:rFonts w:ascii="Arial" w:hAnsi="Arial" w:cs="Arial"/>
          <w:b/>
          <w:bCs/>
          <w:sz w:val="20"/>
          <w:szCs w:val="20"/>
          <w:u w:val="single"/>
        </w:rPr>
        <w:t>Termíny plnění díla jsou stanoveny následovně:</w:t>
      </w:r>
    </w:p>
    <w:p w14:paraId="1E5318C7" w14:textId="4EAFEC6C" w:rsidR="00712CE3" w:rsidRPr="00990A04" w:rsidRDefault="00712CE3" w:rsidP="00C0183D">
      <w:pPr>
        <w:numPr>
          <w:ilvl w:val="0"/>
          <w:numId w:val="46"/>
        </w:numPr>
        <w:spacing w:after="120" w:line="276" w:lineRule="auto"/>
        <w:ind w:left="714" w:hanging="357"/>
        <w:jc w:val="both"/>
        <w:rPr>
          <w:rFonts w:ascii="Arial" w:hAnsi="Arial" w:cs="Arial"/>
          <w:sz w:val="20"/>
          <w:szCs w:val="20"/>
        </w:rPr>
      </w:pPr>
      <w:r w:rsidRPr="00990A04">
        <w:rPr>
          <w:rFonts w:ascii="Arial" w:hAnsi="Arial" w:cs="Arial"/>
          <w:sz w:val="20"/>
          <w:szCs w:val="20"/>
        </w:rPr>
        <w:t xml:space="preserve">Plnění bude zahájeno </w:t>
      </w:r>
      <w:r w:rsidRPr="00990A04">
        <w:rPr>
          <w:rFonts w:ascii="Arial" w:hAnsi="Arial" w:cs="Arial"/>
          <w:b/>
          <w:bCs/>
          <w:sz w:val="20"/>
          <w:szCs w:val="20"/>
        </w:rPr>
        <w:t xml:space="preserve">na základě písemné výzvy objednatele </w:t>
      </w:r>
      <w:r w:rsidRPr="00990A04">
        <w:rPr>
          <w:rFonts w:ascii="Arial" w:hAnsi="Arial" w:cs="Arial"/>
          <w:sz w:val="20"/>
          <w:szCs w:val="20"/>
        </w:rPr>
        <w:t>(předpoklad 0</w:t>
      </w:r>
      <w:r w:rsidR="00CF0BE6" w:rsidRPr="00990A04">
        <w:rPr>
          <w:rFonts w:ascii="Arial" w:hAnsi="Arial" w:cs="Arial"/>
          <w:sz w:val="20"/>
          <w:szCs w:val="20"/>
        </w:rPr>
        <w:t>8</w:t>
      </w:r>
      <w:r w:rsidRPr="00990A04">
        <w:rPr>
          <w:rFonts w:ascii="Arial" w:hAnsi="Arial" w:cs="Arial"/>
          <w:sz w:val="20"/>
          <w:szCs w:val="20"/>
        </w:rPr>
        <w:t xml:space="preserve">/2025). </w:t>
      </w:r>
    </w:p>
    <w:p w14:paraId="5D4172D8" w14:textId="2B7C867F" w:rsidR="00712CE3" w:rsidRPr="00990A04" w:rsidRDefault="00712CE3" w:rsidP="00C0183D">
      <w:pPr>
        <w:numPr>
          <w:ilvl w:val="0"/>
          <w:numId w:val="46"/>
        </w:numPr>
        <w:spacing w:after="120" w:line="276" w:lineRule="auto"/>
        <w:ind w:left="714" w:hanging="357"/>
        <w:jc w:val="both"/>
        <w:rPr>
          <w:rFonts w:ascii="Arial" w:hAnsi="Arial" w:cs="Arial"/>
          <w:sz w:val="20"/>
          <w:szCs w:val="20"/>
        </w:rPr>
      </w:pPr>
      <w:r w:rsidRPr="00990A04">
        <w:rPr>
          <w:rFonts w:ascii="Arial" w:hAnsi="Arial" w:cs="Arial"/>
          <w:sz w:val="20"/>
          <w:szCs w:val="20"/>
        </w:rPr>
        <w:t xml:space="preserve">Zhotovitel je povinen </w:t>
      </w:r>
      <w:r w:rsidRPr="00990A04">
        <w:rPr>
          <w:rFonts w:ascii="Arial" w:hAnsi="Arial" w:cs="Arial"/>
          <w:b/>
          <w:bCs/>
          <w:sz w:val="20"/>
          <w:szCs w:val="20"/>
        </w:rPr>
        <w:t>převzít staveniště</w:t>
      </w:r>
      <w:r w:rsidRPr="00990A04">
        <w:rPr>
          <w:rFonts w:ascii="Arial" w:hAnsi="Arial" w:cs="Arial"/>
          <w:sz w:val="20"/>
          <w:szCs w:val="20"/>
        </w:rPr>
        <w:t xml:space="preserve"> od objednatele a </w:t>
      </w:r>
      <w:r w:rsidRPr="00990A04">
        <w:rPr>
          <w:rFonts w:ascii="Arial" w:hAnsi="Arial" w:cs="Arial"/>
          <w:b/>
          <w:bCs/>
          <w:sz w:val="20"/>
          <w:szCs w:val="20"/>
        </w:rPr>
        <w:t>zahájit provádění díla</w:t>
      </w:r>
      <w:r w:rsidRPr="00990A04">
        <w:rPr>
          <w:rFonts w:ascii="Arial" w:hAnsi="Arial" w:cs="Arial"/>
          <w:sz w:val="20"/>
          <w:szCs w:val="20"/>
        </w:rPr>
        <w:t xml:space="preserve"> do </w:t>
      </w:r>
      <w:r w:rsidR="00CF0BE6" w:rsidRPr="00990A04">
        <w:rPr>
          <w:rFonts w:ascii="Arial" w:hAnsi="Arial" w:cs="Arial"/>
          <w:sz w:val="20"/>
          <w:szCs w:val="20"/>
        </w:rPr>
        <w:t>14</w:t>
      </w:r>
      <w:r w:rsidRPr="00990A04">
        <w:rPr>
          <w:rFonts w:ascii="Arial" w:hAnsi="Arial" w:cs="Arial"/>
          <w:sz w:val="20"/>
          <w:szCs w:val="20"/>
        </w:rPr>
        <w:t xml:space="preserve"> pracovních dnů od výzvy objednatele k jeho převzetí. </w:t>
      </w:r>
    </w:p>
    <w:p w14:paraId="4A062F7D" w14:textId="35BC6CD0" w:rsidR="00712CE3" w:rsidRPr="00990A04" w:rsidRDefault="00455A38" w:rsidP="00DE4348">
      <w:pPr>
        <w:numPr>
          <w:ilvl w:val="0"/>
          <w:numId w:val="46"/>
        </w:numPr>
        <w:spacing w:after="0" w:line="276" w:lineRule="auto"/>
        <w:ind w:left="567" w:hanging="283"/>
        <w:jc w:val="both"/>
        <w:rPr>
          <w:rFonts w:ascii="Arial" w:hAnsi="Arial" w:cs="Arial"/>
          <w:b/>
          <w:bCs/>
          <w:sz w:val="20"/>
          <w:szCs w:val="20"/>
        </w:rPr>
      </w:pPr>
      <w:r w:rsidRPr="00990A04">
        <w:rPr>
          <w:rFonts w:ascii="Arial" w:hAnsi="Arial" w:cs="Arial"/>
          <w:sz w:val="20"/>
          <w:szCs w:val="20"/>
        </w:rPr>
        <w:t xml:space="preserve">   </w:t>
      </w:r>
      <w:r w:rsidR="00712CE3" w:rsidRPr="00990A04">
        <w:rPr>
          <w:rFonts w:ascii="Arial" w:hAnsi="Arial" w:cs="Arial"/>
          <w:sz w:val="20"/>
          <w:szCs w:val="20"/>
        </w:rPr>
        <w:t>Předání dokončené stavby (</w:t>
      </w:r>
      <w:r w:rsidR="004C30C5" w:rsidRPr="00990A04">
        <w:rPr>
          <w:rFonts w:ascii="Arial" w:hAnsi="Arial" w:cs="Arial"/>
          <w:sz w:val="20"/>
          <w:szCs w:val="20"/>
        </w:rPr>
        <w:t>kompletní oprava povrchu heliportu</w:t>
      </w:r>
      <w:r w:rsidR="00712CE3" w:rsidRPr="00990A04">
        <w:rPr>
          <w:rFonts w:ascii="Arial" w:hAnsi="Arial" w:cs="Arial"/>
          <w:sz w:val="20"/>
          <w:szCs w:val="20"/>
        </w:rPr>
        <w:t xml:space="preserve">) - do </w:t>
      </w:r>
      <w:r w:rsidR="00CF0BE6" w:rsidRPr="00990A04">
        <w:rPr>
          <w:rFonts w:ascii="Arial" w:hAnsi="Arial" w:cs="Arial"/>
          <w:sz w:val="20"/>
          <w:szCs w:val="20"/>
        </w:rPr>
        <w:t>7 dní</w:t>
      </w:r>
      <w:r w:rsidR="004C30C5" w:rsidRPr="00990A04">
        <w:rPr>
          <w:rFonts w:ascii="Arial" w:hAnsi="Arial" w:cs="Arial"/>
          <w:sz w:val="20"/>
          <w:szCs w:val="20"/>
        </w:rPr>
        <w:t xml:space="preserve"> </w:t>
      </w:r>
      <w:r w:rsidR="00712CE3" w:rsidRPr="00990A04">
        <w:rPr>
          <w:rFonts w:ascii="Arial" w:hAnsi="Arial" w:cs="Arial"/>
          <w:sz w:val="20"/>
          <w:szCs w:val="20"/>
        </w:rPr>
        <w:t xml:space="preserve">od </w:t>
      </w:r>
      <w:r w:rsidR="00D66DFF" w:rsidRPr="00990A04">
        <w:rPr>
          <w:rFonts w:ascii="Arial" w:hAnsi="Arial" w:cs="Arial"/>
          <w:sz w:val="20"/>
          <w:szCs w:val="20"/>
        </w:rPr>
        <w:t>převzetí staveniště a zahájení provádění díla</w:t>
      </w:r>
      <w:r w:rsidR="00712CE3" w:rsidRPr="00990A04">
        <w:rPr>
          <w:rFonts w:ascii="Arial" w:hAnsi="Arial" w:cs="Arial"/>
          <w:b/>
          <w:bCs/>
          <w:sz w:val="20"/>
          <w:szCs w:val="20"/>
        </w:rPr>
        <w:t>.</w:t>
      </w:r>
    </w:p>
    <w:p w14:paraId="6A58B3F0" w14:textId="77777777" w:rsidR="00712CE3" w:rsidRPr="00990A04" w:rsidRDefault="00712CE3" w:rsidP="00712CE3">
      <w:pPr>
        <w:pStyle w:val="Odstavecseseznamem"/>
        <w:spacing w:line="276" w:lineRule="auto"/>
        <w:ind w:hanging="360"/>
        <w:rPr>
          <w:rFonts w:ascii="Arial" w:hAnsi="Arial" w:cs="Arial"/>
          <w:b/>
          <w:bCs/>
          <w:sz w:val="20"/>
          <w:szCs w:val="20"/>
        </w:rPr>
      </w:pPr>
    </w:p>
    <w:p w14:paraId="67FBDCBF" w14:textId="13A9EB7D" w:rsidR="00712CE3" w:rsidRPr="00990A04" w:rsidRDefault="00712CE3" w:rsidP="00C0183D">
      <w:pPr>
        <w:widowControl w:val="0"/>
        <w:numPr>
          <w:ilvl w:val="0"/>
          <w:numId w:val="45"/>
        </w:numPr>
        <w:tabs>
          <w:tab w:val="clear" w:pos="360"/>
        </w:tabs>
        <w:autoSpaceDE w:val="0"/>
        <w:autoSpaceDN w:val="0"/>
        <w:spacing w:after="0" w:line="276" w:lineRule="auto"/>
        <w:ind w:left="567" w:hanging="567"/>
        <w:jc w:val="both"/>
        <w:rPr>
          <w:rFonts w:ascii="Arial" w:hAnsi="Arial" w:cs="Arial"/>
          <w:sz w:val="20"/>
          <w:szCs w:val="20"/>
        </w:rPr>
      </w:pPr>
      <w:r w:rsidRPr="00990A04">
        <w:rPr>
          <w:rFonts w:ascii="Arial" w:hAnsi="Arial" w:cs="Arial"/>
          <w:sz w:val="20"/>
          <w:szCs w:val="20"/>
        </w:rPr>
        <w:t xml:space="preserve">Zhotovitel předloží časový harmonogram plnění </w:t>
      </w:r>
      <w:r w:rsidR="00B95103" w:rsidRPr="00990A04">
        <w:rPr>
          <w:rFonts w:ascii="Arial" w:hAnsi="Arial" w:cs="Arial"/>
          <w:sz w:val="20"/>
          <w:szCs w:val="20"/>
        </w:rPr>
        <w:t>předmětu této smlouvy</w:t>
      </w:r>
      <w:r w:rsidRPr="00990A04">
        <w:rPr>
          <w:rFonts w:ascii="Arial" w:hAnsi="Arial" w:cs="Arial"/>
          <w:sz w:val="20"/>
          <w:szCs w:val="20"/>
        </w:rPr>
        <w:t xml:space="preserve"> v podrobnosti na dny.</w:t>
      </w:r>
      <w:r w:rsidR="00B95103" w:rsidRPr="00990A04">
        <w:rPr>
          <w:rFonts w:ascii="Arial" w:hAnsi="Arial" w:cs="Arial"/>
          <w:sz w:val="20"/>
          <w:szCs w:val="20"/>
        </w:rPr>
        <w:t xml:space="preserve"> Harmonogram bude tvořit přílohu č. 4 této smlouvy.</w:t>
      </w:r>
    </w:p>
    <w:p w14:paraId="44506E11" w14:textId="77777777" w:rsidR="00712CE3" w:rsidRPr="00990A04" w:rsidRDefault="00712CE3" w:rsidP="00712CE3">
      <w:pPr>
        <w:spacing w:line="276" w:lineRule="auto"/>
        <w:ind w:left="426" w:hanging="426"/>
        <w:jc w:val="both"/>
        <w:rPr>
          <w:rFonts w:ascii="Arial" w:hAnsi="Arial" w:cs="Arial"/>
          <w:b/>
          <w:bCs/>
          <w:sz w:val="20"/>
          <w:szCs w:val="20"/>
        </w:rPr>
      </w:pPr>
    </w:p>
    <w:p w14:paraId="5C9B647B" w14:textId="75A771F4" w:rsidR="00712CE3" w:rsidRPr="00990A04" w:rsidRDefault="00712CE3" w:rsidP="00C0183D">
      <w:pPr>
        <w:widowControl w:val="0"/>
        <w:numPr>
          <w:ilvl w:val="0"/>
          <w:numId w:val="45"/>
        </w:numPr>
        <w:tabs>
          <w:tab w:val="clear" w:pos="360"/>
        </w:tabs>
        <w:autoSpaceDE w:val="0"/>
        <w:autoSpaceDN w:val="0"/>
        <w:spacing w:after="120" w:line="276" w:lineRule="auto"/>
        <w:ind w:left="567" w:hanging="567"/>
        <w:jc w:val="both"/>
        <w:rPr>
          <w:rFonts w:ascii="Arial" w:hAnsi="Arial" w:cs="Arial"/>
          <w:sz w:val="20"/>
          <w:szCs w:val="20"/>
        </w:rPr>
      </w:pPr>
      <w:r w:rsidRPr="00990A04">
        <w:rPr>
          <w:rFonts w:ascii="Arial" w:hAnsi="Arial" w:cs="Arial"/>
          <w:b/>
          <w:bCs/>
          <w:sz w:val="20"/>
          <w:szCs w:val="20"/>
          <w:u w:val="single"/>
        </w:rPr>
        <w:t>Místo plnění:</w:t>
      </w:r>
      <w:r w:rsidRPr="00990A04">
        <w:rPr>
          <w:rFonts w:ascii="Arial" w:hAnsi="Arial" w:cs="Arial"/>
          <w:sz w:val="20"/>
          <w:szCs w:val="20"/>
        </w:rPr>
        <w:t xml:space="preserve"> </w:t>
      </w:r>
      <w:r w:rsidRPr="00990A04">
        <w:rPr>
          <w:rFonts w:ascii="Arial" w:hAnsi="Arial" w:cs="Arial"/>
          <w:color w:val="FFFFFF" w:themeColor="background1"/>
          <w:sz w:val="20"/>
          <w:szCs w:val="20"/>
        </w:rPr>
        <w:tab/>
      </w:r>
      <w:r w:rsidRPr="00990A04">
        <w:rPr>
          <w:rFonts w:ascii="Arial" w:hAnsi="Arial" w:cs="Arial"/>
          <w:sz w:val="20"/>
          <w:szCs w:val="20"/>
        </w:rPr>
        <w:t>Oblastní nemocnice Náchod a.s., pavilon A, Purkyňova 446, 547 01 Náchod.</w:t>
      </w:r>
    </w:p>
    <w:p w14:paraId="26CF7DA9" w14:textId="4B43FBF6" w:rsidR="00712CE3" w:rsidRPr="00990A04" w:rsidRDefault="00712CE3" w:rsidP="00CF5FCD">
      <w:pPr>
        <w:widowControl w:val="0"/>
        <w:numPr>
          <w:ilvl w:val="0"/>
          <w:numId w:val="45"/>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990A04">
        <w:rPr>
          <w:rFonts w:ascii="Arial" w:hAnsi="Arial" w:cs="Arial"/>
          <w:sz w:val="20"/>
          <w:szCs w:val="20"/>
        </w:rPr>
        <w:t>Objednatel má právo písemně oznámit zhotoviteli pozastavení stavebních prací</w:t>
      </w:r>
      <w:r w:rsidR="00CF5FCD" w:rsidRPr="00990A04">
        <w:rPr>
          <w:rFonts w:ascii="Arial" w:hAnsi="Arial" w:cs="Arial"/>
          <w:sz w:val="20"/>
          <w:szCs w:val="20"/>
        </w:rPr>
        <w:t>.</w:t>
      </w:r>
      <w:r w:rsidRPr="00990A04">
        <w:rPr>
          <w:rFonts w:ascii="Arial" w:hAnsi="Arial" w:cs="Arial"/>
          <w:sz w:val="20"/>
          <w:szCs w:val="20"/>
        </w:rPr>
        <w:t xml:space="preserve"> Zhotovitel je povinen na změnu termínu stavebních prací přistoupit. Termíny plnění dle odst. 2 </w:t>
      </w:r>
      <w:r w:rsidR="00B95103" w:rsidRPr="00990A04">
        <w:rPr>
          <w:rFonts w:ascii="Arial" w:hAnsi="Arial" w:cs="Arial"/>
          <w:sz w:val="20"/>
          <w:szCs w:val="20"/>
        </w:rPr>
        <w:t xml:space="preserve">a 3 tohoto článku </w:t>
      </w:r>
      <w:r w:rsidRPr="00990A04">
        <w:rPr>
          <w:rFonts w:ascii="Arial" w:hAnsi="Arial" w:cs="Arial"/>
          <w:sz w:val="20"/>
          <w:szCs w:val="20"/>
        </w:rPr>
        <w:t>se v takovém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77777777" w:rsidR="00337995" w:rsidRPr="00990A04" w:rsidRDefault="00065AE8" w:rsidP="00C0183D">
      <w:pPr>
        <w:numPr>
          <w:ilvl w:val="0"/>
          <w:numId w:val="3"/>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Default="00065AE8" w:rsidP="00C0183D">
      <w:pPr>
        <w:numPr>
          <w:ilvl w:val="0"/>
          <w:numId w:val="3"/>
        </w:numPr>
        <w:spacing w:before="120" w:after="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29BEC364" w14:textId="1CC2E945" w:rsidR="00573B7D" w:rsidRDefault="00573B7D" w:rsidP="00573B7D">
      <w:pPr>
        <w:spacing w:after="0" w:line="240" w:lineRule="auto"/>
        <w:ind w:left="1440"/>
        <w:jc w:val="both"/>
        <w:rPr>
          <w:rFonts w:ascii="Arial" w:eastAsia="Arial" w:hAnsi="Arial" w:cs="Arial"/>
          <w:b/>
          <w:color w:val="000000"/>
          <w:sz w:val="24"/>
        </w:rPr>
      </w:pPr>
      <w:r w:rsidRPr="003B69E7">
        <w:rPr>
          <w:rFonts w:ascii="Arial" w:eastAsia="Arial" w:hAnsi="Arial" w:cs="Arial"/>
          <w:b/>
          <w:color w:val="000000"/>
          <w:sz w:val="24"/>
        </w:rPr>
        <w:t xml:space="preserve">celkem </w:t>
      </w:r>
      <w:r w:rsidR="003B69E7" w:rsidRPr="003B69E7">
        <w:rPr>
          <w:rFonts w:ascii="Arial" w:eastAsia="Arial" w:hAnsi="Arial" w:cs="Arial"/>
          <w:b/>
          <w:sz w:val="24"/>
        </w:rPr>
        <w:t xml:space="preserve">512.550,00 </w:t>
      </w:r>
      <w:r w:rsidRPr="003B69E7">
        <w:rPr>
          <w:rFonts w:ascii="Arial" w:eastAsia="Arial" w:hAnsi="Arial" w:cs="Arial"/>
          <w:b/>
          <w:color w:val="000000"/>
          <w:sz w:val="24"/>
        </w:rPr>
        <w:t xml:space="preserve">Kč bez DPH </w:t>
      </w:r>
      <w:r w:rsidRPr="003B69E7">
        <w:rPr>
          <w:rFonts w:ascii="Arial" w:eastAsia="Arial" w:hAnsi="Arial" w:cs="Arial"/>
          <w:color w:val="000000"/>
          <w:sz w:val="20"/>
        </w:rPr>
        <w:t xml:space="preserve">(slovy: </w:t>
      </w:r>
      <w:r w:rsidR="003B69E7" w:rsidRPr="003B69E7">
        <w:rPr>
          <w:rFonts w:ascii="Arial" w:eastAsia="Arial" w:hAnsi="Arial" w:cs="Arial"/>
          <w:sz w:val="20"/>
        </w:rPr>
        <w:t xml:space="preserve">pět set dvanáct tisíc pět set padesát </w:t>
      </w:r>
      <w:r>
        <w:rPr>
          <w:rFonts w:ascii="Arial" w:eastAsia="Arial" w:hAnsi="Arial" w:cs="Arial"/>
          <w:color w:val="000000"/>
          <w:sz w:val="20"/>
        </w:rPr>
        <w:t>korun českých bez DPH)</w:t>
      </w:r>
    </w:p>
    <w:p w14:paraId="03A7944B" w14:textId="57A256BE"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C0183D">
      <w:pPr>
        <w:numPr>
          <w:ilvl w:val="0"/>
          <w:numId w:val="4"/>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C0183D">
      <w:pPr>
        <w:numPr>
          <w:ilvl w:val="0"/>
          <w:numId w:val="4"/>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42165045" w:rsidR="00337995" w:rsidRPr="00453A7B" w:rsidRDefault="00065AE8" w:rsidP="00C0183D">
      <w:pPr>
        <w:numPr>
          <w:ilvl w:val="0"/>
          <w:numId w:val="19"/>
        </w:numPr>
        <w:spacing w:before="120" w:after="0" w:line="240" w:lineRule="auto"/>
        <w:jc w:val="both"/>
        <w:rPr>
          <w:rFonts w:ascii="Arial" w:eastAsia="Arial" w:hAnsi="Arial" w:cs="Arial"/>
          <w:sz w:val="20"/>
        </w:rPr>
      </w:pPr>
      <w:r w:rsidRPr="00453A7B">
        <w:rPr>
          <w:rFonts w:ascii="Arial" w:eastAsia="Arial" w:hAnsi="Arial" w:cs="Arial"/>
          <w:sz w:val="20"/>
        </w:rPr>
        <w:t xml:space="preserve">Provedené práce na vlastní stavbě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w:t>
      </w:r>
      <w:r w:rsidRPr="00453A7B">
        <w:rPr>
          <w:rFonts w:ascii="Arial" w:eastAsia="Arial" w:hAnsi="Arial" w:cs="Arial"/>
          <w:b/>
          <w:sz w:val="20"/>
        </w:rPr>
        <w:t>dílčího zdanitelného plnění</w:t>
      </w:r>
      <w:r w:rsidRPr="00453A7B">
        <w:rPr>
          <w:rFonts w:ascii="Arial" w:eastAsia="Arial" w:hAnsi="Arial" w:cs="Arial"/>
          <w:sz w:val="20"/>
        </w:rPr>
        <w:t xml:space="preserve"> je den podpisu soupisu provedených prací za příslušný měsíc technickým dozorem. Dnem uskutečnění </w:t>
      </w:r>
      <w:r w:rsidRPr="00453A7B">
        <w:rPr>
          <w:rFonts w:ascii="Arial" w:eastAsia="Arial" w:hAnsi="Arial" w:cs="Arial"/>
          <w:b/>
          <w:sz w:val="20"/>
        </w:rPr>
        <w:t>celkového zdanitelného plnění</w:t>
      </w:r>
      <w:r w:rsidRPr="00453A7B">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7777777"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lastRenderedPageBreak/>
        <w:t xml:space="preserve">       Veškeré cenové údaje budou uvedeny v Kč a platby budou probíhat výhradně v Kč (CZK).</w:t>
      </w:r>
    </w:p>
    <w:p w14:paraId="732B8769" w14:textId="30B5D50F" w:rsidR="00337995" w:rsidRPr="00453A7B"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Úhrada ceny stavebních prací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w:t>
      </w:r>
      <w:r w:rsidR="00A00310" w:rsidRPr="00453A7B">
        <w:rPr>
          <w:rFonts w:ascii="Arial" w:eastAsia="Arial" w:hAnsi="Arial" w:cs="Arial"/>
          <w:sz w:val="20"/>
        </w:rPr>
        <w:t xml:space="preserve"> </w:t>
      </w:r>
      <w:r w:rsidRPr="00453A7B">
        <w:rPr>
          <w:rFonts w:ascii="Arial" w:eastAsia="Arial" w:hAnsi="Arial" w:cs="Arial"/>
          <w:sz w:val="20"/>
        </w:rPr>
        <w:t>ke kontrole vždy po uplynutí příslušného období.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Soupis provedených prací potvrzený TDS předá TDS zástupci zhotovitele na stavbě. U konečné faktury bude přílohou i protokol o předání a převzetí díla potvrzený TDS.</w:t>
      </w:r>
      <w:r w:rsidRPr="00453A7B">
        <w:rPr>
          <w:rFonts w:ascii="Arial" w:eastAsia="Arial" w:hAnsi="Arial" w:cs="Arial"/>
          <w:sz w:val="18"/>
        </w:rPr>
        <w:t xml:space="preserve"> </w:t>
      </w:r>
    </w:p>
    <w:p w14:paraId="67F6CBEA"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Dílčí faktury budou hrazeny v plné výši a tímto způsobem bude uhrazena cena díla až do výše 100 % z celkové sjednané ceny.  </w:t>
      </w:r>
    </w:p>
    <w:p w14:paraId="6D46C4B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Zhotovitel je oprávněn vystavit faktury pouze do výše 100 % ze sjednané ceny. </w:t>
      </w:r>
    </w:p>
    <w:p w14:paraId="4EF545DE"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 xml:space="preserve">Daňové doklady budou opatřené názvem díla a budou adresovány na objednatele a budou mít náležitosti </w:t>
      </w:r>
      <w:r w:rsidRPr="00990A04">
        <w:rPr>
          <w:rFonts w:ascii="Arial" w:eastAsia="Arial" w:hAnsi="Arial" w:cs="Arial"/>
          <w:sz w:val="20"/>
        </w:rPr>
        <w:t>podle příslušných předpisů (zákon č. 235/2004 Sb., o dani z přidané hodnoty, ve znění pozdějších</w:t>
      </w:r>
      <w:r>
        <w:rPr>
          <w:rFonts w:ascii="Arial" w:eastAsia="Arial" w:hAnsi="Arial" w:cs="Arial"/>
          <w:sz w:val="20"/>
        </w:rPr>
        <w:t xml:space="preserve"> </w:t>
      </w:r>
      <w:r w:rsidRPr="00990A04">
        <w:rPr>
          <w:rFonts w:ascii="Arial" w:eastAsia="Arial" w:hAnsi="Arial" w:cs="Arial"/>
          <w:sz w:val="20"/>
        </w:rPr>
        <w:t>předpisů). Nebude-li mít faktura příslušné náležitosti, je objednavatel oprávněn doklad vrátit, aniž by</w:t>
      </w:r>
      <w:r>
        <w:rPr>
          <w:rFonts w:ascii="Arial" w:eastAsia="Arial" w:hAnsi="Arial" w:cs="Arial"/>
          <w:sz w:val="20"/>
        </w:rPr>
        <w:t xml:space="preserve"> běžela lhůta splatnosti.</w:t>
      </w:r>
    </w:p>
    <w:p w14:paraId="32864811"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 xml:space="preserve">Zhotovitel je povinen uchovávat veškeré doklady související s realizací díla a jeho financováním </w:t>
      </w:r>
      <w:r w:rsidRPr="00990A04">
        <w:rPr>
          <w:rFonts w:ascii="Arial" w:eastAsia="Arial" w:hAnsi="Arial" w:cs="Arial"/>
          <w:color w:val="000000"/>
          <w:sz w:val="20"/>
        </w:rPr>
        <w:t>(způsobem dle zákona 563/1991 Sb., o účetnictví v platném znění) po dobu nejméně 10 -ti let ode dne</w:t>
      </w:r>
      <w:r>
        <w:rPr>
          <w:rFonts w:ascii="Arial" w:eastAsia="Arial" w:hAnsi="Arial" w:cs="Arial"/>
          <w:color w:val="000000"/>
          <w:sz w:val="20"/>
        </w:rPr>
        <w:t xml:space="preserve"> poslední platby za provedené práce a zároveň umožnit osobám oprávněným ke kontrole projektu, z něhož je zakázka hrazena, provést kontrolu těchto dokladů.</w:t>
      </w:r>
    </w:p>
    <w:p w14:paraId="61B3938C"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8.</w:t>
      </w:r>
    </w:p>
    <w:p w14:paraId="75717109" w14:textId="1FD6703C"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Práva a povinnosti smluvních stran při provádění díla</w:t>
      </w:r>
      <w:r w:rsidR="005250D1">
        <w:rPr>
          <w:rFonts w:ascii="Arial" w:eastAsia="Arial" w:hAnsi="Arial" w:cs="Arial"/>
          <w:b/>
          <w:color w:val="000000"/>
          <w:sz w:val="20"/>
        </w:rPr>
        <w:t xml:space="preserve"> </w:t>
      </w:r>
    </w:p>
    <w:p w14:paraId="10B190BD"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Kontroly průběhu plnění</w:t>
      </w:r>
    </w:p>
    <w:p w14:paraId="070A4B6D"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V průběhu provádění vlastní stavby budou konány kontrolní dny stavby, jejichž strukturu a cyklus určí podle potřeby stavby po dohodě se zhotovitelem objednatel. Kontrolní dny dle tohoto odstavce budou svolávány zhotovitelem. Zástupci 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Kontrolní dny budou svolávány min. 1x za týden.</w:t>
      </w:r>
    </w:p>
    <w:p w14:paraId="30FC40E2"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 xml:space="preserve">Objednatel má právo svolávat i mimořádné kontrolní dny dle potřeby stavby. </w:t>
      </w:r>
    </w:p>
    <w:p w14:paraId="5851DEFD"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Závěry z konzultací i z kontrolního dne jsou pro obě strany závazné, nemohou však změnit ustanovení této smlouvy.</w:t>
      </w:r>
    </w:p>
    <w:p w14:paraId="57E47549"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 xml:space="preserve">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w:t>
      </w:r>
      <w:r w:rsidRPr="00CF5FCD">
        <w:rPr>
          <w:rFonts w:ascii="Arial" w:hAnsi="Arial" w:cs="Arial"/>
          <w:color w:val="000000"/>
          <w:sz w:val="20"/>
          <w:szCs w:val="20"/>
        </w:rPr>
        <w:lastRenderedPageBreak/>
        <w:t>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2746881"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6DA07C8" w14:textId="77777777" w:rsidR="00083E15" w:rsidRPr="00CF5FCD" w:rsidRDefault="00083E15" w:rsidP="004367AA">
      <w:pPr>
        <w:pStyle w:val="Seznam3"/>
        <w:numPr>
          <w:ilvl w:val="0"/>
          <w:numId w:val="54"/>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25698BA7" w14:textId="77777777" w:rsidR="00083E15" w:rsidRPr="00CF5FCD" w:rsidRDefault="00083E15" w:rsidP="004367AA">
      <w:pPr>
        <w:pStyle w:val="Seznam3"/>
        <w:numPr>
          <w:ilvl w:val="0"/>
          <w:numId w:val="54"/>
        </w:numPr>
        <w:spacing w:before="120" w:after="120" w:line="240" w:lineRule="auto"/>
        <w:ind w:left="426" w:hanging="219"/>
        <w:contextualSpacing w:val="0"/>
        <w:jc w:val="both"/>
        <w:rPr>
          <w:rFonts w:ascii="Arial" w:hAnsi="Arial" w:cs="Arial"/>
          <w:color w:val="000000"/>
          <w:sz w:val="20"/>
          <w:szCs w:val="20"/>
        </w:rPr>
      </w:pPr>
      <w:r w:rsidRPr="00CF5FCD">
        <w:rPr>
          <w:rFonts w:ascii="Arial" w:hAnsi="Arial" w:cs="Arial"/>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D1F5338" w14:textId="77777777" w:rsidR="00083E15" w:rsidRPr="00CF5FCD" w:rsidRDefault="00083E15" w:rsidP="004367AA">
      <w:pPr>
        <w:pStyle w:val="Seznam3"/>
        <w:numPr>
          <w:ilvl w:val="0"/>
          <w:numId w:val="54"/>
        </w:numPr>
        <w:spacing w:before="120" w:after="120" w:line="240" w:lineRule="auto"/>
        <w:ind w:left="426" w:hanging="219"/>
        <w:contextualSpacing w:val="0"/>
        <w:jc w:val="both"/>
        <w:rPr>
          <w:rFonts w:ascii="Arial" w:hAnsi="Arial" w:cs="Arial"/>
          <w:color w:val="000000"/>
          <w:sz w:val="20"/>
          <w:szCs w:val="20"/>
        </w:rPr>
      </w:pPr>
      <w:r w:rsidRPr="00CF5FCD">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C8651C"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Kontroly zakrývaných prací</w:t>
      </w:r>
    </w:p>
    <w:p w14:paraId="43DBADE0" w14:textId="23FA4198"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color w:val="000000"/>
          <w:sz w:val="20"/>
          <w:szCs w:val="20"/>
        </w:rPr>
      </w:pPr>
      <w:r w:rsidRPr="00CF5FCD">
        <w:rPr>
          <w:rFonts w:ascii="Arial" w:hAnsi="Arial" w:cs="Arial"/>
          <w:color w:val="000000"/>
          <w:sz w:val="20"/>
          <w:szCs w:val="20"/>
        </w:rPr>
        <w:t>Objednatel a TDS jsou oprávněni kontrolovat dílo v každé fázi jeho provádění. Jedná se zejména o konstrukce a práce, které vyžadují kontrolu před jejich zakrytím, tj. např. kontrola vnitřních TZB rozvodů apod.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w:t>
      </w:r>
      <w:r w:rsidR="00F069F7" w:rsidRPr="00CF5FCD">
        <w:rPr>
          <w:rFonts w:ascii="Arial" w:hAnsi="Arial" w:cs="Arial"/>
          <w:color w:val="000000"/>
          <w:sz w:val="20"/>
          <w:szCs w:val="20"/>
        </w:rPr>
        <w:t xml:space="preserve"> </w:t>
      </w:r>
      <w:r w:rsidRPr="00CF5FCD">
        <w:rPr>
          <w:rFonts w:ascii="Arial" w:hAnsi="Arial" w:cs="Arial"/>
          <w:color w:val="000000"/>
          <w:sz w:val="20"/>
          <w:szCs w:val="20"/>
        </w:rPr>
        <w:t>díla.</w:t>
      </w:r>
    </w:p>
    <w:p w14:paraId="5DAA47E2" w14:textId="77777777"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68949D50" w14:textId="77777777"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2863FBB4" w14:textId="21EE150D" w:rsidR="00083E15" w:rsidRPr="00CF5FCD" w:rsidRDefault="00083E15" w:rsidP="004367AA">
      <w:pPr>
        <w:pStyle w:val="Seznam3"/>
        <w:numPr>
          <w:ilvl w:val="0"/>
          <w:numId w:val="55"/>
        </w:numPr>
        <w:spacing w:before="120" w:after="120" w:line="240" w:lineRule="auto"/>
        <w:ind w:left="567"/>
        <w:contextualSpacing w:val="0"/>
        <w:jc w:val="both"/>
        <w:rPr>
          <w:rFonts w:ascii="Arial" w:hAnsi="Arial" w:cs="Arial"/>
          <w:sz w:val="20"/>
          <w:szCs w:val="20"/>
        </w:rPr>
      </w:pPr>
      <w:r w:rsidRPr="00CF5FCD">
        <w:rPr>
          <w:rFonts w:ascii="Arial" w:hAnsi="Arial" w:cs="Arial"/>
          <w:color w:val="000000"/>
          <w:sz w:val="20"/>
          <w:szCs w:val="20"/>
        </w:rPr>
        <w:t xml:space="preserve">Nedostaví-li se objednatel nebo jeho zástupce k prověření zakrývaných konstrukcí či nevydá-li </w:t>
      </w:r>
      <w:r w:rsidRPr="00990A04">
        <w:rPr>
          <w:rFonts w:ascii="Arial" w:hAnsi="Arial" w:cs="Arial"/>
          <w:color w:val="000000"/>
          <w:sz w:val="20"/>
          <w:szCs w:val="20"/>
        </w:rPr>
        <w:t>vyjádření dle odstavce 8.2.</w:t>
      </w:r>
      <w:r w:rsidR="00F069F7" w:rsidRPr="00990A04">
        <w:rPr>
          <w:rFonts w:ascii="Arial" w:hAnsi="Arial" w:cs="Arial"/>
          <w:color w:val="000000"/>
          <w:sz w:val="20"/>
          <w:szCs w:val="20"/>
        </w:rPr>
        <w:t>b)</w:t>
      </w:r>
      <w:r w:rsidRPr="00990A04">
        <w:rPr>
          <w:rFonts w:ascii="Arial" w:hAnsi="Arial" w:cs="Arial"/>
          <w:color w:val="000000"/>
          <w:sz w:val="20"/>
          <w:szCs w:val="20"/>
        </w:rPr>
        <w:t xml:space="preserve"> tohoto článku, má zhotovitel právo tuto část díla zakrýt. V případě žádosti</w:t>
      </w:r>
      <w:r w:rsidRPr="00CF5FCD">
        <w:rPr>
          <w:rFonts w:ascii="Arial" w:hAnsi="Arial" w:cs="Arial"/>
          <w:color w:val="000000"/>
          <w:sz w:val="20"/>
          <w:szCs w:val="20"/>
        </w:rPr>
        <w:t xml:space="preserve"> </w:t>
      </w:r>
      <w:r w:rsidRPr="00990A04">
        <w:rPr>
          <w:rFonts w:ascii="Arial" w:hAnsi="Arial" w:cs="Arial"/>
          <w:color w:val="000000"/>
          <w:sz w:val="20"/>
          <w:szCs w:val="20"/>
        </w:rPr>
        <w:t>objednatele je zhotovitel povinen tuto část díla odkrýt s tím, že náklady s tím spojené nese objednatel.</w:t>
      </w:r>
      <w:r w:rsidRPr="00CF5FCD">
        <w:rPr>
          <w:rFonts w:ascii="Arial" w:hAnsi="Arial" w:cs="Arial"/>
          <w:color w:val="000000"/>
          <w:sz w:val="20"/>
          <w:szCs w:val="20"/>
        </w:rPr>
        <w:t xml:space="preserve"> To neplatí v případě vadného provedení zakryté části díla, kdy náklady nese zhotovitel.</w:t>
      </w:r>
    </w:p>
    <w:p w14:paraId="1EBBE29D" w14:textId="77777777" w:rsidR="00083E15" w:rsidRPr="00CF5FCD" w:rsidRDefault="00083E15" w:rsidP="004367AA">
      <w:pPr>
        <w:pStyle w:val="Seznam3"/>
        <w:numPr>
          <w:ilvl w:val="0"/>
          <w:numId w:val="55"/>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28F159AF" w14:textId="77777777" w:rsidR="00083E15" w:rsidRPr="00CF5FCD" w:rsidRDefault="00083E15" w:rsidP="004367AA">
      <w:pPr>
        <w:pStyle w:val="Seznam3"/>
        <w:numPr>
          <w:ilvl w:val="0"/>
          <w:numId w:val="55"/>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Zhotovitel je povinen provádět práce v souladu s požadavky budoucích vlastníků inženýrských staveb a sítí, příp. správců inženýrských staveb a sítí, které objednatel sdělí zhotoviteli.</w:t>
      </w:r>
    </w:p>
    <w:p w14:paraId="4E0A4E56" w14:textId="77777777"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Zkoušky</w:t>
      </w:r>
    </w:p>
    <w:p w14:paraId="7C6C292F"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w:t>
      </w:r>
      <w:r w:rsidRPr="00CF5FCD">
        <w:rPr>
          <w:rFonts w:ascii="Arial" w:hAnsi="Arial" w:cs="Arial"/>
          <w:color w:val="000000"/>
          <w:sz w:val="20"/>
          <w:szCs w:val="20"/>
        </w:rPr>
        <w:lastRenderedPageBreak/>
        <w:t>a kontrolovat dodržování požadavků hygienických, požární ochrany, bezpečnosti, ochrany zdraví při práci, ochrany životního prostředí.</w:t>
      </w:r>
    </w:p>
    <w:p w14:paraId="5C74D826"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9950F30"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36744EB3" w14:textId="5B612DE0"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26FBED97"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Výsledek zkoušek bude doložen formou zápisu případně protokolu o jejich provedení.</w:t>
      </w:r>
    </w:p>
    <w:p w14:paraId="29D6750D"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sz w:val="20"/>
          <w:szCs w:val="20"/>
        </w:rPr>
      </w:pPr>
      <w:r w:rsidRPr="00CF5FCD">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23553A3B" w14:textId="77777777" w:rsidR="00083E15" w:rsidRPr="00CF5FCD" w:rsidRDefault="00083E15" w:rsidP="004367AA">
      <w:pPr>
        <w:pStyle w:val="Seznam3"/>
        <w:numPr>
          <w:ilvl w:val="0"/>
          <w:numId w:val="56"/>
        </w:numPr>
        <w:spacing w:before="120" w:after="12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není oprávněn bez písemného souhlasu objednatele poskytovat třetím osobám realizační projektovou dokumentaci. </w:t>
      </w:r>
    </w:p>
    <w:p w14:paraId="17A7C05A" w14:textId="77777777" w:rsidR="00083E15" w:rsidRPr="00CF5FCD" w:rsidRDefault="00083E15" w:rsidP="00C0183D">
      <w:pPr>
        <w:pStyle w:val="Seznam2"/>
        <w:numPr>
          <w:ilvl w:val="1"/>
          <w:numId w:val="40"/>
        </w:numPr>
        <w:spacing w:before="120" w:after="0" w:line="240" w:lineRule="auto"/>
        <w:ind w:left="709" w:hanging="709"/>
        <w:contextualSpacing w:val="0"/>
        <w:jc w:val="both"/>
        <w:rPr>
          <w:rFonts w:ascii="Arial" w:hAnsi="Arial" w:cs="Arial"/>
          <w:bCs/>
          <w:color w:val="000000"/>
          <w:sz w:val="20"/>
          <w:szCs w:val="20"/>
          <w:u w:val="single"/>
        </w:rPr>
      </w:pPr>
      <w:r w:rsidRPr="00CF5FCD">
        <w:rPr>
          <w:rFonts w:ascii="Arial" w:hAnsi="Arial" w:cs="Arial"/>
          <w:bCs/>
          <w:color w:val="000000"/>
          <w:sz w:val="20"/>
          <w:szCs w:val="20"/>
          <w:u w:val="single"/>
        </w:rPr>
        <w:t>Stavební deník</w:t>
      </w:r>
    </w:p>
    <w:p w14:paraId="198B0B26" w14:textId="7D2C3BA2"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990A04">
        <w:rPr>
          <w:rFonts w:ascii="Arial" w:hAnsi="Arial" w:cs="Arial"/>
          <w:sz w:val="20"/>
          <w:szCs w:val="20"/>
        </w:rPr>
        <w:t xml:space="preserve">Zhotovitel povede ve smyslu ust. § 157 zák. č. </w:t>
      </w:r>
      <w:r w:rsidR="00B95103" w:rsidRPr="00990A04">
        <w:rPr>
          <w:rFonts w:ascii="Arial" w:hAnsi="Arial" w:cs="Arial"/>
          <w:sz w:val="20"/>
          <w:szCs w:val="20"/>
        </w:rPr>
        <w:t>283/2021</w:t>
      </w:r>
      <w:r w:rsidRPr="00990A04">
        <w:rPr>
          <w:rFonts w:ascii="Arial" w:hAnsi="Arial" w:cs="Arial"/>
          <w:sz w:val="20"/>
          <w:szCs w:val="20"/>
        </w:rPr>
        <w:t xml:space="preserve"> Sb., o územním plánování a stavebním řádu</w:t>
      </w:r>
      <w:r w:rsidRPr="00CF5FCD">
        <w:rPr>
          <w:rFonts w:ascii="Arial" w:hAnsi="Arial" w:cs="Arial"/>
          <w:sz w:val="20"/>
          <w:szCs w:val="20"/>
        </w:rPr>
        <w:t xml:space="preserve"> (stavební zákon), ve znění pozdějších předpisů, stavební deník jako doklad o průběhu stavby, a to ode dne převzetí staveniště.  </w:t>
      </w:r>
    </w:p>
    <w:p w14:paraId="06376B1A"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Jméno osoby oprávněné podepisovat zápisy ve stavebním deníku bude uvedeno oběma stranami zápisem v úvodním listu každého deníku.</w:t>
      </w:r>
    </w:p>
    <w:p w14:paraId="17148410"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K obsahu stavebního deníku umožní zhotovitel přístup objednateli a jeho zástupcům včetně TDS kdykoliv na jejich požádání, stejně tak zhotovitel umožní těmto osobám kdykoliv pořízení kopie stavebního deníku. </w:t>
      </w:r>
      <w:r w:rsidRPr="00CF5FCD">
        <w:rPr>
          <w:rFonts w:ascii="Arial" w:hAnsi="Arial" w:cs="Arial"/>
          <w:i/>
          <w:sz w:val="20"/>
          <w:szCs w:val="20"/>
        </w:rPr>
        <w:t>Pokud je stavební deník veden v listinné podobě</w:t>
      </w:r>
      <w:r w:rsidRPr="00CF5FCD">
        <w:rPr>
          <w:rFonts w:ascii="Arial" w:hAnsi="Arial" w:cs="Arial"/>
          <w:sz w:val="20"/>
          <w:szCs w:val="20"/>
        </w:rPr>
        <w:t xml:space="preserve">, je zhotovitel povinen první kopii denních záznamů předávat objednateli bezodkladně po vyhotovení. Druhý průpis denních záznamů je zhotovitel povinen uložit odděleně od originálu tak, aby byl k dispozici v případě ztráty nebo zničení deníku. </w:t>
      </w:r>
    </w:p>
    <w:p w14:paraId="091B1576" w14:textId="77777777" w:rsidR="00083E15" w:rsidRPr="00CF5FCD"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Zhotovitel je povinen stavební deník chránit, stavební deník musí být k dispozici objednateli a veřejnoprávním orgánům denně kdykoli v průběhu práce na staveništi. </w:t>
      </w:r>
    </w:p>
    <w:p w14:paraId="6F12F375" w14:textId="5D012D6B" w:rsidR="00083E15" w:rsidRPr="00990A04" w:rsidRDefault="00083E15" w:rsidP="004367AA">
      <w:pPr>
        <w:pStyle w:val="Pokraovnseznamu3"/>
        <w:keepNext/>
        <w:keepLines/>
        <w:numPr>
          <w:ilvl w:val="0"/>
          <w:numId w:val="57"/>
        </w:numPr>
        <w:spacing w:before="120" w:after="0" w:line="240" w:lineRule="auto"/>
        <w:ind w:left="567" w:hanging="283"/>
        <w:contextualSpacing w:val="0"/>
        <w:jc w:val="both"/>
        <w:rPr>
          <w:rFonts w:ascii="Arial" w:hAnsi="Arial" w:cs="Arial"/>
          <w:sz w:val="20"/>
          <w:szCs w:val="20"/>
        </w:rPr>
      </w:pPr>
      <w:r w:rsidRPr="00CF5FCD">
        <w:rPr>
          <w:rFonts w:ascii="Arial" w:hAnsi="Arial" w:cs="Arial"/>
          <w:sz w:val="20"/>
          <w:szCs w:val="20"/>
        </w:rPr>
        <w:t xml:space="preserve">Není-li v tomto článku smlouvy uvedeno jinak, platí pro vedení stavebního deníku a jeho obsahové </w:t>
      </w:r>
      <w:r w:rsidRPr="00990A04">
        <w:rPr>
          <w:rFonts w:ascii="Arial" w:hAnsi="Arial" w:cs="Arial"/>
          <w:sz w:val="20"/>
          <w:szCs w:val="20"/>
        </w:rPr>
        <w:t xml:space="preserve">náležitosti ustanovení </w:t>
      </w:r>
      <w:r w:rsidR="001E09B5" w:rsidRPr="00990A04">
        <w:rPr>
          <w:rFonts w:ascii="Arial" w:hAnsi="Arial" w:cs="Arial"/>
          <w:sz w:val="20"/>
          <w:szCs w:val="20"/>
        </w:rPr>
        <w:t>stavebního zákona č. 283/2021 Sb</w:t>
      </w:r>
      <w:r w:rsidR="005E3260" w:rsidRPr="00990A04">
        <w:rPr>
          <w:rFonts w:ascii="Arial" w:hAnsi="Arial" w:cs="Arial"/>
          <w:sz w:val="20"/>
          <w:szCs w:val="20"/>
        </w:rPr>
        <w:t>.</w:t>
      </w:r>
      <w:r w:rsidRPr="00990A04">
        <w:rPr>
          <w:rFonts w:ascii="Arial" w:hAnsi="Arial" w:cs="Arial"/>
          <w:sz w:val="20"/>
          <w:szCs w:val="20"/>
        </w:rPr>
        <w:t>, o dokumentaci staveb, ve znění pozdějších</w:t>
      </w:r>
      <w:r w:rsidRPr="00CF5FCD">
        <w:rPr>
          <w:rFonts w:ascii="Arial" w:hAnsi="Arial" w:cs="Arial"/>
          <w:sz w:val="20"/>
          <w:szCs w:val="20"/>
        </w:rPr>
        <w:t xml:space="preserve"> </w:t>
      </w:r>
      <w:r w:rsidRPr="00990A04">
        <w:rPr>
          <w:rFonts w:ascii="Arial" w:hAnsi="Arial" w:cs="Arial"/>
          <w:sz w:val="20"/>
          <w:szCs w:val="20"/>
        </w:rPr>
        <w:t>předpisů.</w:t>
      </w:r>
    </w:p>
    <w:p w14:paraId="4512B40F" w14:textId="1D96858B" w:rsidR="00083E15" w:rsidRPr="00CF5FCD" w:rsidRDefault="00083E15" w:rsidP="00C0183D">
      <w:pPr>
        <w:pStyle w:val="Zkladntext"/>
        <w:numPr>
          <w:ilvl w:val="1"/>
          <w:numId w:val="40"/>
        </w:numPr>
        <w:spacing w:before="120"/>
        <w:ind w:left="709" w:hanging="709"/>
        <w:jc w:val="both"/>
        <w:rPr>
          <w:rFonts w:ascii="Arial" w:hAnsi="Arial" w:cs="Arial"/>
          <w:bCs/>
          <w:color w:val="000000"/>
          <w:u w:val="single"/>
        </w:rPr>
      </w:pPr>
      <w:r w:rsidRPr="00CF5FCD">
        <w:rPr>
          <w:rFonts w:ascii="Arial" w:hAnsi="Arial" w:cs="Arial"/>
          <w:bCs/>
          <w:color w:val="000000"/>
          <w:u w:val="single"/>
        </w:rPr>
        <w:t>Staveniště a jeho zařízení</w:t>
      </w:r>
    </w:p>
    <w:p w14:paraId="7992744B" w14:textId="725ABD14"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Objednatel se zavazuje předat zhotoviteli staveniště a zhotovitel se zavazuje jej převzít s příslušnou </w:t>
      </w:r>
      <w:r w:rsidRPr="00990A04">
        <w:rPr>
          <w:rFonts w:ascii="Arial" w:hAnsi="Arial" w:cs="Arial"/>
          <w:color w:val="000000"/>
          <w:sz w:val="20"/>
          <w:szCs w:val="20"/>
        </w:rPr>
        <w:t>dokumentací do 3 pracovních dnů od výzvy dle čl. 5.</w:t>
      </w:r>
      <w:r w:rsidR="00F323FA" w:rsidRPr="00990A04">
        <w:rPr>
          <w:rFonts w:ascii="Arial" w:hAnsi="Arial" w:cs="Arial"/>
          <w:color w:val="000000"/>
          <w:sz w:val="20"/>
          <w:szCs w:val="20"/>
        </w:rPr>
        <w:t>2</w:t>
      </w:r>
      <w:r w:rsidRPr="00990A04">
        <w:rPr>
          <w:rFonts w:ascii="Arial" w:hAnsi="Arial" w:cs="Arial"/>
          <w:color w:val="000000"/>
          <w:sz w:val="20"/>
          <w:szCs w:val="20"/>
        </w:rPr>
        <w:t xml:space="preserve"> této smlouvy, o čemž bude sepsán Předávací</w:t>
      </w:r>
      <w:r w:rsidRPr="00CF5FCD">
        <w:rPr>
          <w:rFonts w:ascii="Arial" w:hAnsi="Arial" w:cs="Arial"/>
          <w:color w:val="000000"/>
          <w:sz w:val="20"/>
          <w:szCs w:val="20"/>
        </w:rPr>
        <w:t xml:space="preserve"> protokol, ve kterém bude vymezen rozsah práv a povinností zhotovitele, podmínky užívání staveniště a práva třetích osob k zájmovému území a který se stane přílohou této smlouvy.  Náklady na zřízení staveništních přípojek vody, elektrické energie a tepla hradí zhotovitel. Zhotovitel je povinen zajistit řádné vyt</w:t>
      </w:r>
      <w:r w:rsidR="00044E09"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C45585" w:rsidRPr="00CF5FCD">
        <w:rPr>
          <w:rFonts w:ascii="Arial" w:hAnsi="Arial" w:cs="Arial"/>
          <w:color w:val="000000"/>
          <w:sz w:val="20"/>
          <w:szCs w:val="20"/>
        </w:rPr>
        <w:t>y</w:t>
      </w:r>
      <w:r w:rsidRPr="00CF5FCD">
        <w:rPr>
          <w:rFonts w:ascii="Arial" w:hAnsi="Arial" w:cs="Arial"/>
          <w:color w:val="000000"/>
          <w:sz w:val="20"/>
          <w:szCs w:val="20"/>
        </w:rPr>
        <w:t xml:space="preserve">čení jednotlivých objektů, energetických sítí nacházejících se v prostoru staveniště a zodpovídá za jeho správnost. </w:t>
      </w:r>
    </w:p>
    <w:p w14:paraId="02846114" w14:textId="7C0E53D2"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w:t>
      </w:r>
      <w:r w:rsidRPr="00CF5FCD">
        <w:rPr>
          <w:rFonts w:ascii="Arial" w:hAnsi="Arial" w:cs="Arial"/>
          <w:color w:val="000000"/>
          <w:sz w:val="20"/>
          <w:szCs w:val="20"/>
        </w:rPr>
        <w:lastRenderedPageBreak/>
        <w:t>zhotovitele. Zhotovitel je povinen zajistit řádné vyt</w:t>
      </w:r>
      <w:r w:rsidR="000215F7" w:rsidRPr="00CF5FCD">
        <w:rPr>
          <w:rFonts w:ascii="Arial" w:hAnsi="Arial" w:cs="Arial"/>
          <w:color w:val="000000"/>
          <w:sz w:val="20"/>
          <w:szCs w:val="20"/>
        </w:rPr>
        <w:t>y</w:t>
      </w:r>
      <w:r w:rsidRPr="00CF5FCD">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0215F7" w:rsidRPr="00CF5FCD">
        <w:rPr>
          <w:rFonts w:ascii="Arial" w:hAnsi="Arial" w:cs="Arial"/>
          <w:color w:val="000000"/>
          <w:sz w:val="20"/>
          <w:szCs w:val="20"/>
        </w:rPr>
        <w:t>y</w:t>
      </w:r>
      <w:r w:rsidRPr="00CF5FCD">
        <w:rPr>
          <w:rFonts w:ascii="Arial" w:hAnsi="Arial" w:cs="Arial"/>
          <w:color w:val="000000"/>
          <w:sz w:val="20"/>
          <w:szCs w:val="20"/>
        </w:rPr>
        <w:t>čení jednotlivých objektů, energetických sítí nacházejících se v prostoru staveniště a zodpovídá za jeho správnost.</w:t>
      </w:r>
    </w:p>
    <w:p w14:paraId="2B8CEB3F"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829A575"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50BD549E"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Na staveniště nesmí být umožněn přístup osobám, které se bezprostředně nepodílejí na zajištění výstavby objektů. Vstup cizích osob na staveniště je možný výhradně se souhlasem a dle pokynů zhotovitele.</w:t>
      </w:r>
    </w:p>
    <w:p w14:paraId="0A640672"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3A57FD1C"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C95EFC4"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7F1C0ED0"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sz w:val="20"/>
          <w:szCs w:val="20"/>
        </w:rPr>
        <w:t xml:space="preserve">Zhotovitel provede dílo na svoje náklady a na vlastní nebezpečí. Zhotovitel odpovídá za případné škody v průběhu prací svým pojištěním. </w:t>
      </w:r>
    </w:p>
    <w:p w14:paraId="72712EE1" w14:textId="77777777" w:rsidR="00083E15" w:rsidRPr="00CF5FCD" w:rsidRDefault="00083E15" w:rsidP="004367AA">
      <w:pPr>
        <w:pStyle w:val="Seznam3"/>
        <w:numPr>
          <w:ilvl w:val="0"/>
          <w:numId w:val="58"/>
        </w:numPr>
        <w:spacing w:before="120" w:after="0" w:line="240" w:lineRule="auto"/>
        <w:ind w:left="567" w:hanging="283"/>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zajistit, aby jeho pracovníci po celou dobu provádění díla na staveništi nekouřili a nepožívali alkoholické nápoje či jiné omamné a psychotropní látky. </w:t>
      </w:r>
    </w:p>
    <w:p w14:paraId="3F5D8AD5" w14:textId="4CBFE20E" w:rsidR="00337995" w:rsidRPr="00CF5FCD" w:rsidRDefault="00065AE8" w:rsidP="00C0183D">
      <w:pPr>
        <w:numPr>
          <w:ilvl w:val="0"/>
          <w:numId w:val="20"/>
        </w:numPr>
        <w:spacing w:before="120" w:after="0" w:line="240" w:lineRule="auto"/>
        <w:jc w:val="both"/>
        <w:rPr>
          <w:rFonts w:ascii="Arial" w:eastAsia="Arial" w:hAnsi="Arial" w:cs="Arial"/>
          <w:color w:val="000000"/>
          <w:sz w:val="20"/>
          <w:u w:val="single"/>
        </w:rPr>
      </w:pPr>
      <w:r w:rsidRPr="00CF5FCD">
        <w:rPr>
          <w:rFonts w:ascii="Arial" w:eastAsia="Arial" w:hAnsi="Arial" w:cs="Arial"/>
          <w:color w:val="000000"/>
          <w:sz w:val="20"/>
          <w:u w:val="single"/>
        </w:rPr>
        <w:t>Použití poddodavatelů</w:t>
      </w:r>
    </w:p>
    <w:p w14:paraId="02A3D76A" w14:textId="77777777"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28B9C4D" w14:textId="326FDE18"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 xml:space="preserve">V případě, že zhotovitel nehodlá k plnění předmětu smlouvy použít poddodavatele, uvede výslovně </w:t>
      </w:r>
      <w:r w:rsidRPr="00990A04">
        <w:rPr>
          <w:rFonts w:ascii="Arial" w:eastAsia="Arial" w:hAnsi="Arial" w:cs="Arial"/>
          <w:color w:val="000000"/>
          <w:sz w:val="20"/>
        </w:rPr>
        <w:t>v </w:t>
      </w:r>
      <w:r w:rsidR="00D72A61" w:rsidRPr="00990A04">
        <w:rPr>
          <w:rFonts w:ascii="Arial" w:eastAsia="Arial" w:hAnsi="Arial" w:cs="Arial"/>
          <w:color w:val="000000"/>
          <w:sz w:val="20"/>
        </w:rPr>
        <w:t>Pří</w:t>
      </w:r>
      <w:r w:rsidRPr="00990A04">
        <w:rPr>
          <w:rFonts w:ascii="Arial" w:eastAsia="Arial" w:hAnsi="Arial" w:cs="Arial"/>
          <w:color w:val="000000"/>
          <w:sz w:val="20"/>
        </w:rPr>
        <w:t xml:space="preserve">loze č. </w:t>
      </w:r>
      <w:r w:rsidR="00D72A61" w:rsidRPr="00990A04">
        <w:rPr>
          <w:rFonts w:ascii="Arial" w:eastAsia="Arial" w:hAnsi="Arial" w:cs="Arial"/>
          <w:color w:val="000000"/>
          <w:sz w:val="20"/>
        </w:rPr>
        <w:t>3</w:t>
      </w:r>
      <w:r w:rsidRPr="00990A04">
        <w:rPr>
          <w:rFonts w:ascii="Arial" w:eastAsia="Arial" w:hAnsi="Arial" w:cs="Arial"/>
          <w:color w:val="000000"/>
          <w:sz w:val="20"/>
        </w:rPr>
        <w:t xml:space="preserve"> zadávací dokumentace, že veškeré plnění tvořící předmět smlouvy se zavazuje</w:t>
      </w:r>
      <w:r w:rsidRPr="00CF5FCD">
        <w:rPr>
          <w:rFonts w:ascii="Arial" w:eastAsia="Arial" w:hAnsi="Arial" w:cs="Arial"/>
          <w:color w:val="000000"/>
          <w:sz w:val="20"/>
        </w:rPr>
        <w:t xml:space="preserve"> realizovat vlastními silami, tj. bez využití poddodavatele.</w:t>
      </w:r>
    </w:p>
    <w:p w14:paraId="20F828EB" w14:textId="2ECC0511" w:rsidR="00337995" w:rsidRPr="00CF5FCD" w:rsidRDefault="00065AE8" w:rsidP="004367AA">
      <w:pPr>
        <w:numPr>
          <w:ilvl w:val="0"/>
          <w:numId w:val="59"/>
        </w:numPr>
        <w:spacing w:before="120" w:after="0" w:line="240" w:lineRule="auto"/>
        <w:ind w:left="567" w:hanging="283"/>
        <w:jc w:val="both"/>
        <w:rPr>
          <w:rFonts w:ascii="Arial" w:eastAsia="Arial" w:hAnsi="Arial" w:cs="Arial"/>
          <w:color w:val="000000"/>
          <w:sz w:val="20"/>
        </w:rPr>
      </w:pPr>
      <w:r w:rsidRPr="00CF5FCD">
        <w:rPr>
          <w:rFonts w:ascii="Arial" w:eastAsia="Arial" w:hAnsi="Arial" w:cs="Arial"/>
          <w:color w:val="000000"/>
          <w:sz w:val="20"/>
        </w:rPr>
        <w:t xml:space="preserve">V případě, že zhotovitel hodlá k plnění předmětu smlouvy použít poddodavatele, je povinen uvést </w:t>
      </w:r>
      <w:r w:rsidRPr="00990A04">
        <w:rPr>
          <w:rFonts w:ascii="Arial" w:eastAsia="Arial" w:hAnsi="Arial" w:cs="Arial"/>
          <w:color w:val="000000"/>
          <w:sz w:val="20"/>
        </w:rPr>
        <w:t>v </w:t>
      </w:r>
      <w:r w:rsidR="00D72A61" w:rsidRPr="00990A04">
        <w:rPr>
          <w:rFonts w:ascii="Arial" w:eastAsia="Arial" w:hAnsi="Arial" w:cs="Arial"/>
          <w:color w:val="000000"/>
          <w:sz w:val="20"/>
        </w:rPr>
        <w:t>P</w:t>
      </w:r>
      <w:r w:rsidRPr="00990A04">
        <w:rPr>
          <w:rFonts w:ascii="Arial" w:eastAsia="Arial" w:hAnsi="Arial" w:cs="Arial"/>
          <w:color w:val="000000"/>
          <w:sz w:val="20"/>
        </w:rPr>
        <w:t xml:space="preserve">říloze č. </w:t>
      </w:r>
      <w:r w:rsidR="00D72A61" w:rsidRPr="00990A04">
        <w:rPr>
          <w:rFonts w:ascii="Arial" w:eastAsia="Arial" w:hAnsi="Arial" w:cs="Arial"/>
          <w:color w:val="000000"/>
          <w:sz w:val="20"/>
        </w:rPr>
        <w:t>3</w:t>
      </w:r>
      <w:r w:rsidRPr="00990A04">
        <w:rPr>
          <w:rFonts w:ascii="Arial" w:eastAsia="Arial" w:hAnsi="Arial" w:cs="Arial"/>
          <w:color w:val="000000"/>
          <w:sz w:val="20"/>
        </w:rPr>
        <w:t xml:space="preserve"> zadávací dokumentace seznam poddodavatelů, ve kterém identifikuje části díla, které</w:t>
      </w:r>
      <w:r w:rsidRPr="00CF5FCD">
        <w:rPr>
          <w:rFonts w:ascii="Arial" w:eastAsia="Arial" w:hAnsi="Arial" w:cs="Arial"/>
          <w:color w:val="000000"/>
          <w:sz w:val="20"/>
        </w:rPr>
        <w:t xml:space="preserve"> hodlá zadat poddodavatelům. Zhotovitel je povinen vypsat všechny poddodavatele do seznamu poddodavatelů. </w:t>
      </w:r>
    </w:p>
    <w:p w14:paraId="6B467BE9" w14:textId="77777777" w:rsidR="00337995" w:rsidRPr="00CF5FCD" w:rsidRDefault="00065AE8"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Zhotovitel se v tomto ustanovení dále zavazuje, že změnu v osobě jakéhokoliv z poddodavatelů provede pouze s předchozím souhlasem objednavatele.</w:t>
      </w:r>
      <w:r w:rsidRPr="00CF5FCD">
        <w:rPr>
          <w:rFonts w:ascii="Arial" w:eastAsia="Arial" w:hAnsi="Arial" w:cs="Arial"/>
          <w:sz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0A0C90DC" w14:textId="77777777" w:rsidR="00337995" w:rsidRPr="00CF5FCD" w:rsidRDefault="00065AE8"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Zvláštní podmínky pro změnu poddodavatele, prostřednictvím kterého zhotovitel prokazoval v zadávacím řízení kvalifikaci: </w:t>
      </w:r>
    </w:p>
    <w:p w14:paraId="1F1DFB1A" w14:textId="77777777" w:rsidR="00337995" w:rsidRPr="00CF5FCD" w:rsidRDefault="00065AE8" w:rsidP="00C0183D">
      <w:pPr>
        <w:numPr>
          <w:ilvl w:val="0"/>
          <w:numId w:val="5"/>
        </w:numPr>
        <w:spacing w:before="120" w:after="0" w:line="240" w:lineRule="auto"/>
        <w:ind w:left="1060" w:hanging="360"/>
        <w:jc w:val="both"/>
        <w:rPr>
          <w:rFonts w:ascii="Arial" w:eastAsia="Arial" w:hAnsi="Arial" w:cs="Arial"/>
          <w:color w:val="000000"/>
          <w:sz w:val="20"/>
        </w:rPr>
      </w:pPr>
      <w:r w:rsidRPr="00CF5FCD">
        <w:rPr>
          <w:rFonts w:ascii="Arial" w:eastAsia="Arial" w:hAnsi="Arial" w:cs="Arial"/>
          <w:color w:val="000000"/>
          <w:sz w:val="20"/>
        </w:rPr>
        <w:t>zhotovitel změní poddodavatele, prostřednictvím kterého zhotovitel prokazoval v zadávacím řízení kvalifikaci, v případě, že po uzavření smlouvy:</w:t>
      </w:r>
    </w:p>
    <w:p w14:paraId="5C36CA3E"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poddodavatel přestane splňovat kvalifikaci, jejímž prostřednictvím zhotovitel prokazoval kvalifikaci v zadávacím řízení;</w:t>
      </w:r>
    </w:p>
    <w:p w14:paraId="3CF99666"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t>vůči poddodavateli bylo zahájeno insolvenční řízení;</w:t>
      </w:r>
    </w:p>
    <w:p w14:paraId="4E0B93C8" w14:textId="77777777" w:rsidR="00337995" w:rsidRPr="00CF5FCD"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CF5FCD">
        <w:rPr>
          <w:rFonts w:ascii="Arial" w:eastAsia="Arial" w:hAnsi="Arial" w:cs="Arial"/>
          <w:color w:val="000000"/>
          <w:sz w:val="20"/>
        </w:rPr>
        <w:lastRenderedPageBreak/>
        <w:t>poddodavatel přerušil nebo ukončil svou činnost.</w:t>
      </w:r>
    </w:p>
    <w:p w14:paraId="2D31397F" w14:textId="4C14C000" w:rsidR="00337995" w:rsidRPr="00CF5FCD" w:rsidRDefault="004367AA" w:rsidP="004367AA">
      <w:pPr>
        <w:numPr>
          <w:ilvl w:val="0"/>
          <w:numId w:val="59"/>
        </w:numPr>
        <w:spacing w:before="120" w:after="0" w:line="240" w:lineRule="auto"/>
        <w:ind w:left="567" w:hanging="141"/>
        <w:jc w:val="both"/>
        <w:rPr>
          <w:rFonts w:ascii="Arial" w:eastAsia="Arial" w:hAnsi="Arial" w:cs="Arial"/>
          <w:color w:val="000000"/>
          <w:sz w:val="20"/>
        </w:rPr>
      </w:pPr>
      <w:r w:rsidRPr="00CF5FCD">
        <w:rPr>
          <w:rFonts w:ascii="Arial" w:eastAsia="Arial" w:hAnsi="Arial" w:cs="Arial"/>
          <w:color w:val="000000"/>
          <w:sz w:val="20"/>
        </w:rPr>
        <w:t xml:space="preserve">  </w:t>
      </w:r>
      <w:r w:rsidR="00065AE8" w:rsidRPr="00CF5FCD">
        <w:rPr>
          <w:rFonts w:ascii="Arial" w:eastAsia="Arial" w:hAnsi="Arial" w:cs="Arial"/>
          <w:color w:val="000000"/>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4778ECF" w14:textId="034FB25A" w:rsidR="00337995" w:rsidRPr="00990A04" w:rsidRDefault="006F7446" w:rsidP="00C0183D">
      <w:pPr>
        <w:numPr>
          <w:ilvl w:val="0"/>
          <w:numId w:val="20"/>
        </w:numPr>
        <w:spacing w:before="120" w:after="120" w:line="240" w:lineRule="auto"/>
        <w:ind w:left="357" w:hanging="357"/>
        <w:jc w:val="both"/>
        <w:rPr>
          <w:rFonts w:ascii="Arial" w:eastAsia="Arial" w:hAnsi="Arial" w:cs="Arial"/>
          <w:color w:val="000000"/>
          <w:sz w:val="20"/>
          <w:u w:val="single"/>
        </w:rPr>
      </w:pPr>
      <w:r w:rsidRPr="00990A04">
        <w:rPr>
          <w:rFonts w:ascii="Arial" w:eastAsia="Arial" w:hAnsi="Arial" w:cs="Arial"/>
          <w:color w:val="000000"/>
          <w:sz w:val="20"/>
          <w:u w:val="single"/>
        </w:rPr>
        <w:t>H</w:t>
      </w:r>
      <w:r w:rsidR="00065AE8" w:rsidRPr="00990A04">
        <w:rPr>
          <w:rFonts w:ascii="Arial" w:eastAsia="Arial" w:hAnsi="Arial" w:cs="Arial"/>
          <w:color w:val="000000"/>
          <w:sz w:val="20"/>
          <w:u w:val="single"/>
        </w:rPr>
        <w:t>armonogram</w:t>
      </w:r>
    </w:p>
    <w:p w14:paraId="04BB9316" w14:textId="6C76F711" w:rsidR="00337995" w:rsidRPr="00CF5FCD" w:rsidRDefault="00065AE8" w:rsidP="004367AA">
      <w:pPr>
        <w:numPr>
          <w:ilvl w:val="0"/>
          <w:numId w:val="60"/>
        </w:numPr>
        <w:spacing w:before="120" w:after="120" w:line="240" w:lineRule="auto"/>
        <w:ind w:left="425" w:firstLine="0"/>
        <w:jc w:val="both"/>
        <w:rPr>
          <w:rFonts w:ascii="Arial" w:eastAsia="Arial" w:hAnsi="Arial" w:cs="Arial"/>
          <w:color w:val="000000"/>
          <w:sz w:val="20"/>
        </w:rPr>
      </w:pPr>
      <w:r w:rsidRPr="00990A04">
        <w:rPr>
          <w:rFonts w:ascii="Arial" w:eastAsia="Arial" w:hAnsi="Arial" w:cs="Arial"/>
          <w:color w:val="000000"/>
          <w:sz w:val="20"/>
        </w:rPr>
        <w:t xml:space="preserve">Zhotovitel je povinen na vyzvání předat objednateli aktualizaci harmonogramu, který tvoří přílohu č. </w:t>
      </w:r>
      <w:r w:rsidR="005F1B11" w:rsidRPr="00990A04">
        <w:rPr>
          <w:rFonts w:ascii="Arial" w:eastAsia="Arial" w:hAnsi="Arial" w:cs="Arial"/>
          <w:color w:val="000000"/>
          <w:sz w:val="20"/>
        </w:rPr>
        <w:t xml:space="preserve">4 </w:t>
      </w:r>
      <w:r w:rsidRPr="00990A04">
        <w:rPr>
          <w:rFonts w:ascii="Arial" w:eastAsia="Arial" w:hAnsi="Arial" w:cs="Arial"/>
          <w:color w:val="000000"/>
          <w:sz w:val="20"/>
        </w:rPr>
        <w:t>této smlouvy a umožnit objednateli ověření realizace příslušné dílčí části realizačního projektu z hlediska jeho souladu s požadavky objednatele. Veškeré změny tohoto harmonogramu podléhají</w:t>
      </w:r>
      <w:r w:rsidRPr="00CF5FCD">
        <w:rPr>
          <w:rFonts w:ascii="Arial" w:eastAsia="Arial" w:hAnsi="Arial" w:cs="Arial"/>
          <w:color w:val="000000"/>
          <w:sz w:val="20"/>
        </w:rPr>
        <w:t xml:space="preserve"> schválení objednatele.</w:t>
      </w:r>
    </w:p>
    <w:p w14:paraId="2B065862" w14:textId="4ABF0B2C" w:rsidR="00337995" w:rsidRPr="00CF5FCD" w:rsidRDefault="00065AE8" w:rsidP="00C0183D">
      <w:pPr>
        <w:numPr>
          <w:ilvl w:val="0"/>
          <w:numId w:val="20"/>
        </w:numPr>
        <w:tabs>
          <w:tab w:val="left" w:pos="426"/>
        </w:tabs>
        <w:spacing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Pracovněprávní předpisy</w:t>
      </w:r>
    </w:p>
    <w:p w14:paraId="2D797395" w14:textId="77777777" w:rsidR="00337995" w:rsidRPr="00CF5FCD" w:rsidRDefault="00065AE8" w:rsidP="009C105B">
      <w:pPr>
        <w:numPr>
          <w:ilvl w:val="0"/>
          <w:numId w:val="61"/>
        </w:numPr>
        <w:tabs>
          <w:tab w:val="left" w:pos="426"/>
        </w:tabs>
        <w:spacing w:before="120" w:after="0" w:line="240" w:lineRule="auto"/>
        <w:ind w:left="426" w:firstLine="0"/>
        <w:jc w:val="both"/>
        <w:rPr>
          <w:rFonts w:ascii="Arial" w:eastAsia="Arial" w:hAnsi="Arial" w:cs="Arial"/>
          <w:color w:val="000000"/>
          <w:sz w:val="20"/>
        </w:rPr>
      </w:pPr>
      <w:r w:rsidRPr="00CF5FCD">
        <w:rPr>
          <w:rFonts w:ascii="Arial" w:eastAsia="Arial" w:hAnsi="Arial" w:cs="Arial"/>
          <w:color w:val="000000"/>
          <w:sz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dodavatele, má zadavatel právo na snížení ceny předmětu této smlouvy o 10 %.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díla ve výši 10 %. Pro případ, že nebude ve správním řízení pravomocně zjištěno v souvislosti s plněním této smlouvy porušení pracovněprávních předpisů ze strany dodavatele, zavazuje se objednatel zadrženou část ceny díla vyplatit zhotoviteli do 15 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2753D5A6" w14:textId="77777777" w:rsidR="00337995" w:rsidRPr="00CF5FCD" w:rsidRDefault="00065AE8">
      <w:pPr>
        <w:spacing w:before="360" w:after="0" w:line="240" w:lineRule="auto"/>
        <w:jc w:val="center"/>
        <w:rPr>
          <w:rFonts w:ascii="Arial" w:eastAsia="Arial" w:hAnsi="Arial" w:cs="Arial"/>
          <w:b/>
          <w:color w:val="000000"/>
          <w:sz w:val="20"/>
        </w:rPr>
      </w:pPr>
      <w:r w:rsidRPr="00CF5FCD">
        <w:rPr>
          <w:rFonts w:ascii="Arial" w:eastAsia="Arial" w:hAnsi="Arial" w:cs="Arial"/>
          <w:b/>
          <w:color w:val="000000"/>
          <w:sz w:val="20"/>
        </w:rPr>
        <w:t>Článek 9</w:t>
      </w:r>
    </w:p>
    <w:p w14:paraId="563815D3"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Předávání a přejímání prací</w:t>
      </w:r>
    </w:p>
    <w:p w14:paraId="40AA154C" w14:textId="77777777" w:rsidR="00337995" w:rsidRPr="00CF5FCD" w:rsidRDefault="00065AE8" w:rsidP="00C0183D">
      <w:pPr>
        <w:numPr>
          <w:ilvl w:val="0"/>
          <w:numId w:val="6"/>
        </w:numPr>
        <w:spacing w:before="120" w:after="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Ukončení díla</w:t>
      </w:r>
    </w:p>
    <w:p w14:paraId="57FFCFB0" w14:textId="013BFFFF" w:rsidR="00337995" w:rsidRPr="00CF5FCD" w:rsidRDefault="00D06C7C">
      <w:pPr>
        <w:spacing w:before="120" w:after="0" w:line="240" w:lineRule="auto"/>
        <w:ind w:left="340"/>
        <w:jc w:val="both"/>
        <w:rPr>
          <w:rFonts w:ascii="Arial" w:eastAsia="Arial" w:hAnsi="Arial" w:cs="Arial"/>
          <w:color w:val="000000"/>
          <w:sz w:val="20"/>
          <w:szCs w:val="20"/>
        </w:rPr>
      </w:pPr>
      <w:r w:rsidRPr="00990A04">
        <w:rPr>
          <w:rFonts w:ascii="Arial" w:hAnsi="Arial" w:cs="Arial"/>
          <w:color w:val="000000"/>
          <w:sz w:val="20"/>
          <w:szCs w:val="20"/>
        </w:rPr>
        <w:t>Závazek zhotovitele provést dílo uvedené v čl. 4 této smlouvy je splněn řádným ukončením a předáním celého díla. Dílo uvedené v čl. 4 této smlouvy se považuje za řádně ukončené, byla-li stavba provedena bez vad a nedodělků, a byla-li řádně převzata objednatelem a byl-li mezi stranami této smlouvy podepsán Protokol o předání a převzetí díla, ve kterém objednatel výslovně prohlásí, že přebírá části díla nebo dílo celé, uvedené v čl. 4 této smlouvy</w:t>
      </w:r>
      <w:r w:rsidR="00065AE8" w:rsidRPr="00990A04">
        <w:rPr>
          <w:rFonts w:ascii="Arial" w:eastAsia="Arial" w:hAnsi="Arial" w:cs="Arial"/>
          <w:color w:val="000000"/>
          <w:sz w:val="20"/>
          <w:szCs w:val="20"/>
        </w:rPr>
        <w:t>.</w:t>
      </w:r>
      <w:r w:rsidR="00065AE8" w:rsidRPr="00CF5FCD">
        <w:rPr>
          <w:rFonts w:ascii="Arial" w:eastAsia="Arial" w:hAnsi="Arial" w:cs="Arial"/>
          <w:color w:val="000000"/>
          <w:sz w:val="20"/>
          <w:szCs w:val="20"/>
        </w:rPr>
        <w:t xml:space="preserve">  </w:t>
      </w:r>
    </w:p>
    <w:p w14:paraId="2F929FB5" w14:textId="35AB3062" w:rsidR="00337995" w:rsidRPr="00CF5FCD" w:rsidRDefault="00065AE8" w:rsidP="00C0183D">
      <w:pPr>
        <w:numPr>
          <w:ilvl w:val="0"/>
          <w:numId w:val="6"/>
        </w:numPr>
        <w:spacing w:before="120" w:after="120" w:line="240" w:lineRule="auto"/>
        <w:ind w:left="357" w:hanging="357"/>
        <w:jc w:val="both"/>
        <w:rPr>
          <w:rFonts w:ascii="Arial" w:eastAsia="Arial" w:hAnsi="Arial" w:cs="Arial"/>
          <w:color w:val="000000"/>
          <w:sz w:val="20"/>
          <w:u w:val="single"/>
        </w:rPr>
      </w:pPr>
      <w:r w:rsidRPr="00CF5FCD">
        <w:rPr>
          <w:rFonts w:ascii="Arial" w:eastAsia="Arial" w:hAnsi="Arial" w:cs="Arial"/>
          <w:color w:val="000000"/>
          <w:sz w:val="20"/>
          <w:u w:val="single"/>
        </w:rPr>
        <w:t xml:space="preserve">Předání a převzetí díla </w:t>
      </w:r>
    </w:p>
    <w:p w14:paraId="5B937A8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dle dohodnutého harmonogramu přejímek. Přejímací řízení bude zahájeno v den určený ve výzvě zhotovitele. </w:t>
      </w:r>
    </w:p>
    <w:p w14:paraId="43CFCEDA" w14:textId="5D8BB6E5"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V případě, že nebude dohodnut harmonogram dle </w:t>
      </w:r>
      <w:r w:rsidR="006E5CDA" w:rsidRPr="00CF5FCD">
        <w:rPr>
          <w:rFonts w:ascii="Arial" w:hAnsi="Arial" w:cs="Arial"/>
          <w:color w:val="000000"/>
          <w:sz w:val="20"/>
          <w:szCs w:val="20"/>
        </w:rPr>
        <w:t>předešlého odstavce</w:t>
      </w:r>
      <w:r w:rsidRPr="00CF5FCD">
        <w:rPr>
          <w:rFonts w:ascii="Arial" w:hAnsi="Arial" w:cs="Arial"/>
          <w:color w:val="000000"/>
          <w:sz w:val="20"/>
          <w:szCs w:val="20"/>
        </w:rPr>
        <w:t xml:space="preserve"> tohoto článku, postupuje zhotovitel podle </w:t>
      </w:r>
      <w:r w:rsidR="006E5CDA" w:rsidRPr="00CF5FCD">
        <w:rPr>
          <w:rFonts w:ascii="Arial" w:hAnsi="Arial" w:cs="Arial"/>
          <w:color w:val="000000"/>
          <w:sz w:val="20"/>
          <w:szCs w:val="20"/>
        </w:rPr>
        <w:t>stejného odstavce</w:t>
      </w:r>
      <w:r w:rsidRPr="00CF5FCD">
        <w:rPr>
          <w:rFonts w:ascii="Arial" w:hAnsi="Arial" w:cs="Arial"/>
          <w:color w:val="000000"/>
          <w:sz w:val="20"/>
          <w:szCs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163F642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K zahájení přejímky předloží zhotovitel objednateli veškeré náležitosti, prokazující řádné, včasné, kvalitní a komplexní provedení díla, zejména </w:t>
      </w:r>
      <w:r w:rsidRPr="00CF5FCD">
        <w:rPr>
          <w:rFonts w:ascii="Arial" w:hAnsi="Arial" w:cs="Arial"/>
          <w:b/>
          <w:color w:val="000000"/>
          <w:sz w:val="20"/>
          <w:szCs w:val="20"/>
        </w:rPr>
        <w:t xml:space="preserve">protokol o dokončení </w:t>
      </w:r>
    </w:p>
    <w:p w14:paraId="18F2EA2B"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lastRenderedPageBreak/>
        <w:t>Protokol sepsaný stranami bude obsahovat zejména:</w:t>
      </w:r>
    </w:p>
    <w:p w14:paraId="3A0E229A"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zhodnocení jakosti díla nebo event. jeho části,</w:t>
      </w:r>
    </w:p>
    <w:p w14:paraId="4B524383"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identifikační údaje o díle či event. jeho části,</w:t>
      </w:r>
    </w:p>
    <w:p w14:paraId="2DF4E310"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 xml:space="preserve">případnou dohodu o slevě z ceny, </w:t>
      </w:r>
    </w:p>
    <w:p w14:paraId="26B7BAED"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prohlášení objednatele, že předávané dílo nebo jeho část přejímá,</w:t>
      </w:r>
    </w:p>
    <w:p w14:paraId="718ACEF7" w14:textId="77777777" w:rsidR="00D06C7C" w:rsidRPr="00CF5FCD" w:rsidRDefault="00D06C7C" w:rsidP="00C0183D">
      <w:pPr>
        <w:numPr>
          <w:ilvl w:val="0"/>
          <w:numId w:val="41"/>
        </w:numPr>
        <w:spacing w:after="0" w:line="240" w:lineRule="auto"/>
        <w:ind w:left="284" w:hanging="1"/>
        <w:jc w:val="both"/>
        <w:rPr>
          <w:rFonts w:ascii="Arial" w:hAnsi="Arial" w:cs="Arial"/>
          <w:color w:val="000000"/>
          <w:sz w:val="20"/>
          <w:szCs w:val="20"/>
        </w:rPr>
      </w:pPr>
      <w:r w:rsidRPr="00CF5FCD">
        <w:rPr>
          <w:rFonts w:ascii="Arial" w:hAnsi="Arial" w:cs="Arial"/>
          <w:color w:val="000000"/>
          <w:sz w:val="20"/>
          <w:szCs w:val="20"/>
        </w:rPr>
        <w:t>soupis příloh</w:t>
      </w:r>
    </w:p>
    <w:p w14:paraId="7532D4C3"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A19209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 odst. 7.5 oprávněn vystavit konečnou fakturu.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1 splátku – částku </w:t>
      </w:r>
      <w:proofErr w:type="gramStart"/>
      <w:r w:rsidRPr="00CF5FCD">
        <w:rPr>
          <w:rFonts w:ascii="Arial" w:hAnsi="Arial" w:cs="Arial"/>
          <w:color w:val="000000"/>
          <w:sz w:val="20"/>
          <w:szCs w:val="20"/>
        </w:rPr>
        <w:t>5%</w:t>
      </w:r>
      <w:proofErr w:type="gramEnd"/>
      <w:r w:rsidRPr="00CF5FCD">
        <w:rPr>
          <w:rFonts w:ascii="Arial" w:hAnsi="Arial" w:cs="Arial"/>
          <w:color w:val="000000"/>
          <w:sz w:val="20"/>
          <w:szCs w:val="20"/>
        </w:rPr>
        <w:t xml:space="preserve"> z celkové sjednané ceny (tedy </w:t>
      </w:r>
      <w:proofErr w:type="gramStart"/>
      <w:r w:rsidRPr="00CF5FCD">
        <w:rPr>
          <w:rFonts w:ascii="Arial" w:hAnsi="Arial" w:cs="Arial"/>
          <w:color w:val="000000"/>
          <w:sz w:val="20"/>
          <w:szCs w:val="20"/>
        </w:rPr>
        <w:t>50%</w:t>
      </w:r>
      <w:proofErr w:type="gramEnd"/>
      <w:r w:rsidRPr="00CF5FCD">
        <w:rPr>
          <w:rFonts w:ascii="Arial" w:hAnsi="Arial" w:cs="Arial"/>
          <w:color w:val="000000"/>
          <w:sz w:val="20"/>
          <w:szCs w:val="20"/>
        </w:rPr>
        <w:t xml:space="preserve"> z konečné faktury) až do úplného odstranění všech vad a nedodělků, po tuto dobu není objednatel v prodlení. </w:t>
      </w:r>
    </w:p>
    <w:p w14:paraId="710351E2"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Jestliže objednatel odmítne dílo nebo jeho část převzít, sepíší obě strany zápis, v němž uvedou svá stanoviska a jejich odůvodnění a dohodnou náhradní termín předání.</w:t>
      </w:r>
    </w:p>
    <w:p w14:paraId="27694AEE"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D6C61CF" w14:textId="77777777" w:rsidR="00D06C7C"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C76928F" w14:textId="3F5F75B8" w:rsidR="00337995"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CF5FCD">
        <w:rPr>
          <w:rFonts w:ascii="Arial" w:hAnsi="Arial" w:cs="Arial"/>
          <w:color w:val="000000"/>
          <w:sz w:val="20"/>
          <w:szCs w:val="20"/>
        </w:rPr>
        <w:t xml:space="preserve">Při předání předmětu díla předá zhotovitel objednateli veškeré doklady týkající se stavby, </w:t>
      </w:r>
      <w:r w:rsidRPr="00CF5FCD">
        <w:rPr>
          <w:rFonts w:ascii="Arial" w:hAnsi="Arial" w:cs="Arial"/>
          <w:sz w:val="20"/>
          <w:szCs w:val="20"/>
        </w:rPr>
        <w:t>prohlášení o shodě ke všem použitým materiálům, návody na obsluhu a proškolení osob s obsluhou zařízení, které to vyžaduje,</w:t>
      </w:r>
      <w:r w:rsidRPr="00CF5FCD">
        <w:rPr>
          <w:rFonts w:ascii="Arial" w:hAnsi="Arial" w:cs="Arial"/>
          <w:color w:val="000000"/>
          <w:sz w:val="20"/>
          <w:szCs w:val="20"/>
        </w:rPr>
        <w:t xml:space="preserve"> záruční </w:t>
      </w:r>
      <w:proofErr w:type="gramStart"/>
      <w:r w:rsidRPr="00CF5FCD">
        <w:rPr>
          <w:rFonts w:ascii="Arial" w:hAnsi="Arial" w:cs="Arial"/>
          <w:color w:val="000000"/>
          <w:sz w:val="20"/>
          <w:szCs w:val="20"/>
        </w:rPr>
        <w:t>listy,</w:t>
      </w:r>
      <w:proofErr w:type="gramEnd"/>
      <w:r w:rsidRPr="00CF5FCD">
        <w:rPr>
          <w:rFonts w:ascii="Arial" w:hAnsi="Arial" w:cs="Arial"/>
          <w:color w:val="000000"/>
          <w:sz w:val="20"/>
          <w:szCs w:val="20"/>
        </w:rPr>
        <w:t xml:space="preserve"> apod. v rozsahu dle požadavků objednatele.</w:t>
      </w:r>
    </w:p>
    <w:p w14:paraId="1BE17BD3" w14:textId="77777777" w:rsidR="00337995" w:rsidRPr="00CF5FCD" w:rsidRDefault="00337995">
      <w:pPr>
        <w:spacing w:before="120" w:after="0" w:line="240" w:lineRule="auto"/>
        <w:ind w:left="284"/>
        <w:jc w:val="both"/>
        <w:rPr>
          <w:rFonts w:ascii="Arial" w:eastAsia="Arial" w:hAnsi="Arial" w:cs="Arial"/>
          <w:color w:val="000000"/>
          <w:sz w:val="20"/>
        </w:rPr>
      </w:pPr>
    </w:p>
    <w:p w14:paraId="34581B81" w14:textId="77777777" w:rsidR="00337995" w:rsidRPr="00CF5FCD" w:rsidRDefault="00065AE8">
      <w:pPr>
        <w:spacing w:before="240" w:after="0" w:line="240" w:lineRule="auto"/>
        <w:ind w:left="3538" w:firstLine="709"/>
        <w:jc w:val="both"/>
        <w:rPr>
          <w:rFonts w:ascii="Arial" w:eastAsia="Arial" w:hAnsi="Arial" w:cs="Arial"/>
          <w:b/>
          <w:color w:val="000000"/>
          <w:sz w:val="20"/>
        </w:rPr>
      </w:pPr>
      <w:r w:rsidRPr="00CF5FCD">
        <w:rPr>
          <w:rFonts w:ascii="Arial" w:eastAsia="Arial" w:hAnsi="Arial" w:cs="Arial"/>
          <w:b/>
          <w:color w:val="000000"/>
          <w:sz w:val="20"/>
        </w:rPr>
        <w:t>Článek 10</w:t>
      </w:r>
    </w:p>
    <w:p w14:paraId="3323F323" w14:textId="77777777" w:rsidR="00337995" w:rsidRPr="00CF5FCD" w:rsidRDefault="00065AE8">
      <w:pPr>
        <w:spacing w:after="0" w:line="240" w:lineRule="auto"/>
        <w:ind w:left="283" w:hanging="283"/>
        <w:jc w:val="center"/>
        <w:rPr>
          <w:rFonts w:ascii="Arial" w:eastAsia="Arial" w:hAnsi="Arial" w:cs="Arial"/>
          <w:b/>
          <w:color w:val="000000"/>
          <w:sz w:val="20"/>
        </w:rPr>
      </w:pPr>
      <w:r w:rsidRPr="00CF5FCD">
        <w:rPr>
          <w:rFonts w:ascii="Arial" w:eastAsia="Arial" w:hAnsi="Arial" w:cs="Arial"/>
          <w:b/>
          <w:color w:val="000000"/>
          <w:sz w:val="20"/>
        </w:rPr>
        <w:t>Nebezpečí škody na věci, vlastnické právo k zhotovovanému dílu</w:t>
      </w:r>
    </w:p>
    <w:p w14:paraId="0533664D"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nese od doby předání díla do předání a převzetí hotového díla nebezpečí škody a jiné nebezpečí:</w:t>
      </w:r>
    </w:p>
    <w:p w14:paraId="1FE8509F"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díle a všech jeho zhotovovaných, upravovaných, dalších částech;</w:t>
      </w:r>
    </w:p>
    <w:p w14:paraId="2E69A387"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částech či součástech díla, které jsou na staveništi uskladněny;</w:t>
      </w:r>
    </w:p>
    <w:p w14:paraId="25B33BA0"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plochách, stávajících prostorech a budovách, a to ode dne jejich převzetí zhotovitelem do doby ukončení díla, pokud v jednotlivých případech nebude dohodnuto jinak;</w:t>
      </w:r>
    </w:p>
    <w:p w14:paraId="68032AD6"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majetku, zdraví a právech třetích osob v souvislosti s prováděním díla.</w:t>
      </w:r>
    </w:p>
    <w:p w14:paraId="5C8F390B" w14:textId="77777777" w:rsidR="00337995" w:rsidRPr="00CF5FCD" w:rsidRDefault="00065AE8" w:rsidP="006E5CDA">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D8C4B03" w14:textId="77777777" w:rsidR="00337995" w:rsidRPr="00CF5FCD" w:rsidRDefault="00065AE8">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A26A123"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pomocné stavební konstrukce všeho druhu nutné k provedení díla (lešení, podpěrné konstrukce atp.);</w:t>
      </w:r>
    </w:p>
    <w:p w14:paraId="070076B0"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zařízení staveniště provozního, výrobního i sociálního charakteru;</w:t>
      </w:r>
    </w:p>
    <w:p w14:paraId="37D5EF8A"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lastRenderedPageBreak/>
        <w:t>ostatní provizorní konstrukce a objekty v rozsahu vymezeném příslušnou dokumentací a smlouvou, a to jak vůči objednateli, tak vůči třetím osobám.</w:t>
      </w:r>
    </w:p>
    <w:p w14:paraId="2553646A" w14:textId="3C0B75FC"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Předání a převzetí staveniště nemá vliv na odpovědnost za škodu podle obecně závazných předpisů, jakož i škodu způsobenou vadným provedením díla nebo jiným porušením závazku zhotovitele.</w:t>
      </w:r>
    </w:p>
    <w:p w14:paraId="0B4003D6"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se dohodly, že vlastníkem zhotovovaného díla a jeho oddělitelných částí i součástí a příslušenství je od počátku objednatel.</w:t>
      </w:r>
    </w:p>
    <w:p w14:paraId="31DFED9A"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6AB0402" w14:textId="13CE1F8E"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odpovídá za poškození stávajících inženýrských sítí a cizích zařízení, k němuž došlo činností či nečinností zhotovitele nebo jeho poddodavatelů. </w:t>
      </w:r>
    </w:p>
    <w:p w14:paraId="19C5C37B"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w:t>
      </w:r>
      <w:r w:rsidRPr="00CF5FCD">
        <w:rPr>
          <w:rFonts w:ascii="Arial" w:eastAsia="Arial" w:hAnsi="Arial" w:cs="Arial"/>
          <w:sz w:val="20"/>
        </w:rPr>
        <w:t>10.000 Kč (slovy: deset tisíc korun českých).</w:t>
      </w:r>
      <w:r w:rsidRPr="00CF5FCD">
        <w:rPr>
          <w:rFonts w:ascii="Arial" w:eastAsia="Arial" w:hAnsi="Arial" w:cs="Arial"/>
          <w:color w:val="000000"/>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52E8F7CF" w14:textId="77777777" w:rsidR="00337995" w:rsidRPr="00CF5FCD" w:rsidRDefault="00065AE8">
      <w:pPr>
        <w:spacing w:before="360" w:after="0" w:line="240" w:lineRule="auto"/>
        <w:ind w:left="357" w:hanging="357"/>
        <w:jc w:val="center"/>
        <w:rPr>
          <w:rFonts w:ascii="Arial" w:eastAsia="Arial" w:hAnsi="Arial" w:cs="Arial"/>
          <w:b/>
          <w:color w:val="000000"/>
          <w:sz w:val="20"/>
        </w:rPr>
      </w:pPr>
      <w:r w:rsidRPr="00CF5FCD">
        <w:rPr>
          <w:rFonts w:ascii="Arial" w:eastAsia="Arial" w:hAnsi="Arial" w:cs="Arial"/>
          <w:b/>
          <w:color w:val="000000"/>
          <w:sz w:val="20"/>
        </w:rPr>
        <w:t>Článek 11</w:t>
      </w:r>
    </w:p>
    <w:p w14:paraId="4E77ADE5"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 xml:space="preserve">Odpovědnost za vady díla </w:t>
      </w:r>
    </w:p>
    <w:p w14:paraId="60570108" w14:textId="1D0EB1B0"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dílo i jeho části budou mít vlastnosti stanovené v projektové a smluvní dokumentaci, včetně jejích změn a doplňků v technických normách a předpisech, které se na provedení </w:t>
      </w:r>
      <w:r w:rsidRPr="00990A04">
        <w:rPr>
          <w:rFonts w:ascii="Arial" w:eastAsia="Arial" w:hAnsi="Arial" w:cs="Arial"/>
          <w:color w:val="000000"/>
          <w:sz w:val="20"/>
        </w:rPr>
        <w:t xml:space="preserve">díla vztahují, jinak vlastnosti a jakost odpovídající účelu smlouvy, a to po dobu </w:t>
      </w:r>
      <w:r w:rsidRPr="00990A04">
        <w:rPr>
          <w:rFonts w:ascii="Arial" w:eastAsia="Arial" w:hAnsi="Arial" w:cs="Arial"/>
          <w:b/>
          <w:color w:val="000000"/>
          <w:sz w:val="20"/>
        </w:rPr>
        <w:t>60 měsíců</w:t>
      </w:r>
      <w:r w:rsidR="00347949" w:rsidRPr="00990A04">
        <w:rPr>
          <w:rFonts w:ascii="Arial" w:eastAsia="Arial" w:hAnsi="Arial" w:cs="Arial"/>
          <w:b/>
          <w:color w:val="000000"/>
          <w:sz w:val="20"/>
        </w:rPr>
        <w:t xml:space="preserve"> </w:t>
      </w:r>
      <w:r w:rsidRPr="00990A04">
        <w:rPr>
          <w:rFonts w:ascii="Arial" w:eastAsia="Arial" w:hAnsi="Arial" w:cs="Arial"/>
          <w:color w:val="000000"/>
          <w:sz w:val="20"/>
        </w:rPr>
        <w:t>ode dne</w:t>
      </w:r>
      <w:r w:rsidRPr="00CF5FCD">
        <w:rPr>
          <w:rFonts w:ascii="Arial" w:eastAsia="Arial" w:hAnsi="Arial" w:cs="Arial"/>
          <w:color w:val="000000"/>
          <w:sz w:val="20"/>
        </w:rPr>
        <w:t xml:space="preserve"> </w:t>
      </w:r>
      <w:r w:rsidRPr="00990A04">
        <w:rPr>
          <w:rFonts w:ascii="Arial" w:eastAsia="Arial" w:hAnsi="Arial" w:cs="Arial"/>
          <w:color w:val="000000"/>
          <w:sz w:val="20"/>
        </w:rPr>
        <w:t>předání a převzetí díla (záruční doba). Pro části díla, které převezme objednatel dříve, než bude</w:t>
      </w:r>
      <w:r w:rsidRPr="00CF5FCD">
        <w:rPr>
          <w:rFonts w:ascii="Arial" w:eastAsia="Arial" w:hAnsi="Arial" w:cs="Arial"/>
          <w:color w:val="000000"/>
          <w:sz w:val="20"/>
        </w:rPr>
        <w:t xml:space="preserve"> dokončeno celé dílo, běží záruční doba od tohoto předání.</w:t>
      </w:r>
    </w:p>
    <w:p w14:paraId="04CF7DC1" w14:textId="77777777"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27181388"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Vady plnění vzniklé v průběhu záruční doby uplatní objednatel u dodavatele písemně a u vad vysoké a </w:t>
      </w:r>
      <w:r w:rsidRPr="00990A04">
        <w:rPr>
          <w:rFonts w:ascii="Arial" w:eastAsia="Arial" w:hAnsi="Arial" w:cs="Arial"/>
          <w:color w:val="000000"/>
          <w:sz w:val="20"/>
        </w:rPr>
        <w:t>střední kategorie (viz článek 11, bod 4.) i telefonicky, přičemž v reklamaci vadu popíše a uvede</w:t>
      </w:r>
      <w:r w:rsidRPr="00CF5FCD">
        <w:rPr>
          <w:rFonts w:ascii="Arial" w:eastAsia="Arial" w:hAnsi="Arial" w:cs="Arial"/>
          <w:color w:val="000000"/>
          <w:sz w:val="20"/>
        </w:rPr>
        <w:t xml:space="preserve"> požadovaný způsob jejího odstranění. Objednatel je oprávněn požadovat dle své volby odstranění vady</w:t>
      </w:r>
      <w:r>
        <w:rPr>
          <w:rFonts w:ascii="Arial" w:eastAsia="Arial" w:hAnsi="Arial" w:cs="Arial"/>
          <w:color w:val="000000"/>
          <w:sz w:val="20"/>
        </w:rPr>
        <w:t xml:space="preserve"> opravou, nahrazením novou bezvadnou věcí (plněním) nebo požadovat přiměřenou slevu ze sjednané ceny. </w:t>
      </w:r>
    </w:p>
    <w:p w14:paraId="61B207A5" w14:textId="77777777" w:rsidR="00337995" w:rsidRPr="001C76E9"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Pokud objednatel zvolí odstranění vady opravou, vady plnění budou odstraňovány v těchto režimech </w:t>
      </w:r>
      <w:r w:rsidRPr="001C76E9">
        <w:rPr>
          <w:rFonts w:ascii="Arial" w:eastAsia="Arial" w:hAnsi="Arial" w:cs="Arial"/>
          <w:color w:val="000000"/>
          <w:sz w:val="20"/>
        </w:rPr>
        <w:t>(kategoriích):</w:t>
      </w:r>
    </w:p>
    <w:p w14:paraId="05DC2A79" w14:textId="77777777" w:rsidR="00337995" w:rsidRDefault="00065AE8" w:rsidP="00C0183D">
      <w:pPr>
        <w:numPr>
          <w:ilvl w:val="0"/>
          <w:numId w:val="24"/>
        </w:numPr>
        <w:spacing w:before="60" w:after="0" w:line="240" w:lineRule="auto"/>
        <w:ind w:left="924" w:hanging="357"/>
        <w:jc w:val="both"/>
        <w:rPr>
          <w:rFonts w:ascii="Arial" w:eastAsia="Arial" w:hAnsi="Arial" w:cs="Arial"/>
          <w:strike/>
          <w:color w:val="000000"/>
          <w:sz w:val="20"/>
        </w:rPr>
      </w:pPr>
      <w:r w:rsidRPr="001C76E9">
        <w:rPr>
          <w:rFonts w:ascii="Arial" w:eastAsia="Arial" w:hAnsi="Arial" w:cs="Arial"/>
          <w:color w:val="000000"/>
          <w:sz w:val="20"/>
        </w:rPr>
        <w:t>kategorie vady „havárie“, vady zabraňující řádnému provozu a užívání díla či jeho části, či závady, které způsobují ohrožení zdraví či života, poškození instalovaného zařízení či vybavení díla a jejichž odstranění nesnese odkladu.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48 hodin od telefonického nahlášení havárie, pokud se smluvní strany ne</w:t>
      </w:r>
      <w:r>
        <w:rPr>
          <w:rFonts w:ascii="Arial" w:eastAsia="Arial" w:hAnsi="Arial" w:cs="Arial"/>
          <w:color w:val="000000"/>
          <w:sz w:val="20"/>
        </w:rPr>
        <w:t xml:space="preserve">dohodnou jinak. </w:t>
      </w:r>
    </w:p>
    <w:p w14:paraId="6A561C27" w14:textId="1F48ADE4" w:rsidR="00337995" w:rsidRPr="009006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„střední“, vady omezující provoz díla, kdy užívání díla je degradováno tak, že tento stav omezuje běžný provoz díla, avšak dílo lze užívat s drobným omezením, eventuálně lze </w:t>
      </w:r>
      <w:r>
        <w:rPr>
          <w:rFonts w:ascii="Arial" w:eastAsia="Arial" w:hAnsi="Arial" w:cs="Arial"/>
          <w:color w:val="000000"/>
          <w:sz w:val="20"/>
        </w:rPr>
        <w:lastRenderedPageBreak/>
        <w:t>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Pr>
          <w:rFonts w:ascii="Arial" w:eastAsia="Arial" w:hAnsi="Arial" w:cs="Arial"/>
        </w:rPr>
        <w:t xml:space="preserve"> </w:t>
      </w:r>
    </w:p>
    <w:p w14:paraId="0482E6DA" w14:textId="77777777" w:rsidR="003379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„nízká“, vady neomezující provoz,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 </w:t>
      </w:r>
    </w:p>
    <w:p w14:paraId="2CDEF52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006F258C" w14:textId="77777777" w:rsidR="00337995" w:rsidRDefault="00065AE8" w:rsidP="00C0183D">
      <w:pPr>
        <w:numPr>
          <w:ilvl w:val="0"/>
          <w:numId w:val="8"/>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Zařazení vady do jednotlivých kategorií určuje objednatel. Pro účely smlouvy je pro pracovní dny stanovena pracovní doba od 8:00 do 17:00 hodin.</w:t>
      </w:r>
    </w:p>
    <w:p w14:paraId="43001991"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Veškeré požadavky na odstranění vad uplatňují kontaktní osoby objednatele, uvedené v této smlouvě, anebo jiní zaměstnanci objednatele či osoby oprávněné jednat, prostřednictvím kontaktního místa, které dodavatel poskytne v souladu s dále uvedenými pravidly.</w:t>
      </w:r>
    </w:p>
    <w:p w14:paraId="75E1A1DF"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Dostupnost kontaktního místa je 7x24x365 s garantovanou dobou odezvy do 2 hodin od nahlášení požadavku. </w:t>
      </w:r>
    </w:p>
    <w:p w14:paraId="6C0BD747"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Kontaktní místo umožňuje příjem požadavků odstranění vady v českém jazyce. </w:t>
      </w:r>
    </w:p>
    <w:p w14:paraId="18D4F2D5" w14:textId="57F9B061" w:rsidR="003B69E7" w:rsidRPr="003B69E7" w:rsidRDefault="00C070EF" w:rsidP="003B69E7">
      <w:pPr>
        <w:numPr>
          <w:ilvl w:val="0"/>
          <w:numId w:val="25"/>
        </w:numPr>
        <w:spacing w:before="60" w:after="0" w:line="240" w:lineRule="auto"/>
        <w:ind w:left="924" w:hanging="357"/>
        <w:jc w:val="both"/>
        <w:rPr>
          <w:rFonts w:ascii="Arial" w:eastAsia="Arial" w:hAnsi="Arial" w:cs="Arial"/>
          <w:color w:val="000000"/>
          <w:sz w:val="20"/>
          <w:shd w:val="clear" w:color="auto" w:fill="FFFF00"/>
        </w:rPr>
      </w:pPr>
      <w:r w:rsidRPr="00C070EF">
        <w:rPr>
          <w:rFonts w:ascii="Arial" w:eastAsia="Arial" w:hAnsi="Arial" w:cs="Arial"/>
          <w:color w:val="000000"/>
          <w:sz w:val="20"/>
        </w:rPr>
        <w:t xml:space="preserve">Na telefonním čísle (Hot-line): </w:t>
      </w:r>
      <w:r w:rsidR="003B69E7" w:rsidRPr="003B69E7">
        <w:rPr>
          <w:rFonts w:ascii="Arial" w:eastAsia="Arial" w:hAnsi="Arial" w:cs="Arial"/>
          <w:color w:val="000000"/>
          <w:sz w:val="20"/>
        </w:rPr>
        <w:t>+420 607 073 553 v pracovní dny v době 8:00-17:00.</w:t>
      </w:r>
      <w:r w:rsidR="003B69E7" w:rsidRPr="003B69E7">
        <w:rPr>
          <w:rFonts w:ascii="Arial" w:eastAsia="Arial" w:hAnsi="Arial" w:cs="Arial"/>
          <w:color w:val="000000"/>
          <w:sz w:val="20"/>
          <w:shd w:val="clear" w:color="auto" w:fill="FFFF00"/>
        </w:rPr>
        <w:t xml:space="preserve"> </w:t>
      </w:r>
    </w:p>
    <w:p w14:paraId="3C74990A" w14:textId="4AE79DB2" w:rsidR="003B69E7" w:rsidRPr="003B69E7" w:rsidRDefault="003B69E7" w:rsidP="003B69E7">
      <w:pPr>
        <w:numPr>
          <w:ilvl w:val="0"/>
          <w:numId w:val="25"/>
        </w:numPr>
        <w:spacing w:before="60" w:after="0" w:line="240" w:lineRule="auto"/>
        <w:ind w:left="924" w:hanging="357"/>
        <w:jc w:val="both"/>
        <w:rPr>
          <w:rFonts w:ascii="Arial" w:eastAsia="Arial" w:hAnsi="Arial" w:cs="Arial"/>
          <w:color w:val="000000"/>
          <w:sz w:val="20"/>
          <w:shd w:val="clear" w:color="auto" w:fill="FFFF00"/>
        </w:rPr>
      </w:pPr>
      <w:r w:rsidRPr="003B69E7">
        <w:rPr>
          <w:rFonts w:ascii="Arial" w:eastAsia="Arial" w:hAnsi="Arial" w:cs="Arial"/>
          <w:color w:val="000000"/>
          <w:sz w:val="20"/>
        </w:rPr>
        <w:t xml:space="preserve">Na e-mailové adrese: </w:t>
      </w:r>
      <w:hyperlink r:id="rId12" w:history="1">
        <w:r w:rsidRPr="003B69E7">
          <w:rPr>
            <w:rStyle w:val="Hypertextovodkaz"/>
            <w:rFonts w:ascii="Arial" w:eastAsia="Arial" w:hAnsi="Arial" w:cs="Arial"/>
            <w:sz w:val="20"/>
          </w:rPr>
          <w:t>vlcek@labikpodlahy.cz</w:t>
        </w:r>
      </w:hyperlink>
      <w:r w:rsidRPr="003B69E7">
        <w:rPr>
          <w:rFonts w:ascii="Arial" w:eastAsia="Arial" w:hAnsi="Arial" w:cs="Arial"/>
          <w:color w:val="000000"/>
          <w:sz w:val="20"/>
          <w:shd w:val="clear" w:color="auto" w:fill="FFFF00"/>
        </w:rPr>
        <w:t xml:space="preserve"> </w:t>
      </w:r>
      <w:r w:rsidRPr="003B69E7">
        <w:rPr>
          <w:rFonts w:ascii="Arial" w:eastAsia="Arial" w:hAnsi="Arial" w:cs="Arial"/>
          <w:color w:val="000000"/>
          <w:sz w:val="20"/>
          <w:shd w:val="clear" w:color="auto" w:fill="FFFF00"/>
        </w:rPr>
        <w:t xml:space="preserve"> </w:t>
      </w:r>
    </w:p>
    <w:p w14:paraId="3E13389C" w14:textId="601FEF4B" w:rsidR="00337995" w:rsidRDefault="00065AE8" w:rsidP="003B69E7">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Telefonické zadání požadavku bude zajištěno lidskou obsluhou.</w:t>
      </w:r>
    </w:p>
    <w:p w14:paraId="026F9D4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Jestliže dodavatel neodstraní oprávněně reklamované vady ve lhůtách uvedených v článku 11, bod 4.</w:t>
      </w:r>
      <w:r>
        <w:rPr>
          <w:rFonts w:ascii="Arial" w:eastAsia="Arial" w:hAnsi="Arial" w:cs="Arial"/>
          <w:color w:val="000000"/>
          <w:sz w:val="20"/>
        </w:rPr>
        <w:t xml:space="preserve">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0EF26AA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Uplatněním práv ze záruky za jakost nejsou dotčena práva objednatele na uhrazení smluvní pokuty a náhradu škody související s vadným plněním.</w:t>
      </w:r>
    </w:p>
    <w:p w14:paraId="04F1DCF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4DB7A45C" w14:textId="3B65F6CD"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19293E15"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lastRenderedPageBreak/>
        <w:t>Článek 12</w:t>
      </w:r>
    </w:p>
    <w:p w14:paraId="5E3F6B3E"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Smluvní pokuty</w:t>
      </w:r>
    </w:p>
    <w:p w14:paraId="42020B88" w14:textId="77777777" w:rsidR="00337995" w:rsidRPr="00CF5FCD"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jsou oprávněny požadovat následující smluvní pokuty:</w:t>
      </w:r>
    </w:p>
    <w:p w14:paraId="43FB0ACB" w14:textId="4A2C169B" w:rsidR="0049281C" w:rsidRPr="00990A04" w:rsidRDefault="0049281C" w:rsidP="0049281C">
      <w:pPr>
        <w:numPr>
          <w:ilvl w:val="0"/>
          <w:numId w:val="9"/>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 xml:space="preserve">Smluvní pokuta pro případ prodlení zhotovitele oproti kterémukoli z termínů, uvedených v článku 5, této smlouvy činí 10.000 Kč za každý i jen započatý den prodlení s termínem dokončení stavebních prací ve smyslu článku 5, a to až do data skutečného dokončení prací. </w:t>
      </w:r>
    </w:p>
    <w:p w14:paraId="3BFD1A85" w14:textId="5549C9D1" w:rsidR="00337995" w:rsidRDefault="00065AE8"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pokuta za nepřevzetí staveniště v termínu dle výzvy objednatele a smluvní pokuta</w:t>
      </w:r>
      <w:r>
        <w:rPr>
          <w:rFonts w:ascii="Arial" w:eastAsia="Arial" w:hAnsi="Arial" w:cs="Arial"/>
          <w:color w:val="000000"/>
          <w:sz w:val="20"/>
        </w:rPr>
        <w:t xml:space="preserve"> za nezahájení stavby do 5 pracovních dnů od předání staveniště je vždy 2.500 Kč za každý den prodlení.</w:t>
      </w:r>
    </w:p>
    <w:p w14:paraId="77EF2BE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porušení předpisů BOZP nebo provozního řádu stavby pracovníkem zhotovitele (např. nepoužívání předepsaných osobních ochranných prostředků apod.) a/nebo nesplnění pokynů koordinátora BOZP.</w:t>
      </w:r>
    </w:p>
    <w:p w14:paraId="2D74BAC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2.000 Kč za každý jednotlivý případ porušení zákazu kouření, požívání alkoholických nápojů nebo jiných omamných a psychotropních látek na stavbě. </w:t>
      </w:r>
    </w:p>
    <w:p w14:paraId="722E270D"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znečištění vozovky, popřípadě jiného prostranství mimo staveniště, pokud nebude ihned odstraněno.</w:t>
      </w:r>
    </w:p>
    <w:p w14:paraId="6F9D17D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pro případ prodlení s odstraněním vad a nedodělků v dohodnuté lhůtě, dojde-li k převzetí díla s vadami a nedodělky, činí 1.000 Kč za každý den prodlení a každou vadu až do doby jejího odstranění.</w:t>
      </w:r>
    </w:p>
    <w:p w14:paraId="78A90964" w14:textId="77777777" w:rsidR="00337995" w:rsidRDefault="00065AE8" w:rsidP="00C0183D">
      <w:pPr>
        <w:numPr>
          <w:ilvl w:val="0"/>
          <w:numId w:val="9"/>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pro případ prodlení s odstraněním záručních vad se sjednává ve výši 2.000 Kč za každý den prodlení a každou vadu až do doby jejího odstranění. V případě nedodržení termínů, stanovených </w:t>
      </w:r>
      <w:r w:rsidRPr="00990A04">
        <w:rPr>
          <w:rFonts w:ascii="Arial" w:eastAsia="Arial" w:hAnsi="Arial" w:cs="Arial"/>
          <w:color w:val="000000"/>
          <w:sz w:val="20"/>
        </w:rPr>
        <w:t>v hodinách, dle článku 11 bod 4. této smlouvy dodavatelem k jednotlivému případu se smluvní strany</w:t>
      </w:r>
      <w:r>
        <w:rPr>
          <w:rFonts w:ascii="Arial" w:eastAsia="Arial" w:hAnsi="Arial" w:cs="Arial"/>
          <w:color w:val="000000"/>
          <w:sz w:val="20"/>
        </w:rPr>
        <w:t xml:space="preserve">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7DA43A2" w14:textId="77777777" w:rsidR="00337995" w:rsidRDefault="00065AE8" w:rsidP="00C0183D">
      <w:pPr>
        <w:numPr>
          <w:ilvl w:val="0"/>
          <w:numId w:val="9"/>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den nevyklizení staveniště.</w:t>
      </w:r>
    </w:p>
    <w:p w14:paraId="5B614C88" w14:textId="6C399A35" w:rsidR="00337995" w:rsidRPr="00990A04"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 xml:space="preserve">Smluvní pokuta dle článku 10 bod </w:t>
      </w:r>
      <w:r w:rsidR="0057042E" w:rsidRPr="00990A04">
        <w:rPr>
          <w:rFonts w:ascii="Arial" w:eastAsia="Arial" w:hAnsi="Arial" w:cs="Arial"/>
          <w:color w:val="000000"/>
          <w:sz w:val="20"/>
        </w:rPr>
        <w:t>6</w:t>
      </w:r>
      <w:r w:rsidRPr="00990A04">
        <w:rPr>
          <w:rFonts w:ascii="Arial" w:eastAsia="Arial" w:hAnsi="Arial" w:cs="Arial"/>
          <w:color w:val="000000"/>
          <w:sz w:val="20"/>
        </w:rPr>
        <w:t>. této smlouvy je stanovena ve výši 10.000 Kč při porušení závazku.</w:t>
      </w:r>
    </w:p>
    <w:p w14:paraId="3EC1DD77" w14:textId="77777777" w:rsidR="00337995" w:rsidRPr="00BD7B62"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Smluvní pokuta za porušení povinnosti seznámit zaměstnance s ustanovením článku 8 bod 8. této</w:t>
      </w:r>
      <w:r w:rsidRPr="00BD7B62">
        <w:rPr>
          <w:rFonts w:ascii="Arial" w:eastAsia="Arial" w:hAnsi="Arial" w:cs="Arial"/>
          <w:color w:val="000000"/>
          <w:sz w:val="20"/>
        </w:rPr>
        <w:t xml:space="preserve"> smlouvy činí 10.000 Kč a je možné ji uplatnit opakovaně. </w:t>
      </w:r>
    </w:p>
    <w:p w14:paraId="2E59F2D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990A04">
        <w:rPr>
          <w:rFonts w:ascii="Arial" w:eastAsia="Arial" w:hAnsi="Arial" w:cs="Arial"/>
          <w:color w:val="000000"/>
          <w:sz w:val="20"/>
        </w:rPr>
        <w:t>Smluvní pokuta v případě neúčasti zástupce zhotovitele na kontrolních dnech podle článku 8 bod 1.,</w:t>
      </w:r>
      <w:r>
        <w:rPr>
          <w:rFonts w:ascii="Arial" w:eastAsia="Arial" w:hAnsi="Arial" w:cs="Arial"/>
          <w:color w:val="000000"/>
          <w:sz w:val="20"/>
        </w:rPr>
        <w:t xml:space="preserve"> odstavec první a druhý této smlouvy se sjednává ve výši 5.000 Kč za každý případ neúčasti.</w:t>
      </w:r>
    </w:p>
    <w:p w14:paraId="4BC5654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ve výši 2.000 Kč denně se sjednává za nesplnění každé jednotlivé, dohodnuté povinnosti zhotovitele, vyplývající z kontrolního dne, které budou jako takové objednatelem v zápise z kontrolního dne označeny</w:t>
      </w:r>
      <w:r>
        <w:rPr>
          <w:rFonts w:ascii="Arial" w:eastAsia="Arial" w:hAnsi="Arial" w:cs="Arial"/>
          <w:sz w:val="18"/>
        </w:rPr>
        <w:t>.</w:t>
      </w:r>
    </w:p>
    <w:p w14:paraId="6ECAA8A8"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Úroky z prodlení pro případ prodlení objednatele s úhradou oprávněných faktur o více než 30 dní činí 0,01 % z dlužné částky za každý den prodlení.</w:t>
      </w:r>
    </w:p>
    <w:p w14:paraId="6FB535C1"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Splatnost výše uvedených smluvních pokut je 14 dnů, a to na základě faktury vystavené oprávněnou smluvní stranou smluvní straně povinné.</w:t>
      </w:r>
    </w:p>
    <w:p w14:paraId="15DC2FB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strany prohlašují, že s ohledem na předmět této smlouvy a ve vazbě na závazky objednatele s výší smluvních pokut souhlasí.</w:t>
      </w:r>
    </w:p>
    <w:p w14:paraId="3B1F4A09"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13</w:t>
      </w:r>
    </w:p>
    <w:p w14:paraId="3A680AD8"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Prodlení objednatele a zhotovitele, odstoupení od smlouvy</w:t>
      </w:r>
    </w:p>
    <w:p w14:paraId="4474D690" w14:textId="77777777" w:rsidR="00337995" w:rsidRDefault="00065AE8" w:rsidP="00C0183D">
      <w:pPr>
        <w:numPr>
          <w:ilvl w:val="0"/>
          <w:numId w:val="10"/>
        </w:numPr>
        <w:spacing w:before="120" w:after="120" w:line="240" w:lineRule="auto"/>
        <w:ind w:left="357" w:hanging="357"/>
        <w:jc w:val="both"/>
        <w:rPr>
          <w:rFonts w:ascii="Arial" w:eastAsia="Arial" w:hAnsi="Arial" w:cs="Arial"/>
          <w:sz w:val="20"/>
        </w:rPr>
      </w:pPr>
      <w:r>
        <w:rPr>
          <w:rFonts w:ascii="Arial" w:eastAsia="Arial" w:hAnsi="Arial" w:cs="Arial"/>
          <w:color w:val="000000"/>
          <w:sz w:val="20"/>
        </w:rPr>
        <w:t xml:space="preserve">Objednatel a zhotovitel jsou oprávněni odstoupit od smlouvy či její části v případě, že </w:t>
      </w:r>
      <w:r>
        <w:rPr>
          <w:rFonts w:ascii="Arial" w:eastAsia="Arial" w:hAnsi="Arial" w:cs="Arial"/>
          <w:sz w:val="20"/>
        </w:rPr>
        <w:t>je zahájeno insolvenční řízení.</w:t>
      </w:r>
    </w:p>
    <w:p w14:paraId="515820D6" w14:textId="77777777" w:rsidR="00337995" w:rsidRDefault="00065AE8" w:rsidP="00C0183D">
      <w:pPr>
        <w:numPr>
          <w:ilvl w:val="0"/>
          <w:numId w:val="10"/>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je bez dalšího oprávněn odstoupit od smlouvy či její části v případě níže uvedeného porušení smlouvy zhotovitelem:</w:t>
      </w:r>
    </w:p>
    <w:p w14:paraId="3CF0995E"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prodlení s předáním díla nebo event. jeho části delším 30 -ti dnů oproti termínům uvedeným v této smlouvě;</w:t>
      </w:r>
    </w:p>
    <w:p w14:paraId="75388D00"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lastRenderedPageBreak/>
        <w:t>neoprávněné zastavení či přerušení prací na více jak 5 dní na stavbě v rozporu s touto smlouvou;</w:t>
      </w:r>
    </w:p>
    <w:p w14:paraId="158641BF" w14:textId="77777777"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neodstranění závadného stavu ve lhůtě podle článku 11 této smlouvy;</w:t>
      </w:r>
    </w:p>
    <w:p w14:paraId="5A9502E5" w14:textId="7FCAF472"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 xml:space="preserve">nepředložení pojistné smlouvy podle článku 14 bod </w:t>
      </w:r>
      <w:r w:rsidR="00B743B1" w:rsidRPr="00895B80">
        <w:rPr>
          <w:rFonts w:ascii="Arial" w:eastAsia="Arial" w:hAnsi="Arial" w:cs="Arial"/>
          <w:color w:val="000000"/>
          <w:sz w:val="20"/>
        </w:rPr>
        <w:t>5</w:t>
      </w:r>
      <w:r w:rsidRPr="00895B80">
        <w:rPr>
          <w:rFonts w:ascii="Arial" w:eastAsia="Arial" w:hAnsi="Arial" w:cs="Arial"/>
          <w:color w:val="000000"/>
          <w:sz w:val="20"/>
        </w:rPr>
        <w:t xml:space="preserve"> této smlouvy;</w:t>
      </w:r>
    </w:p>
    <w:p w14:paraId="219CE21C"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porušení jakékoliv jiné povinnosti zhotovitele dle této smlouvy nebo neplnění jiných ustanovení této smlouvy, zejména provádění díla v rozporu s kvalitativními parametry danými touto smlouvou.</w:t>
      </w:r>
    </w:p>
    <w:p w14:paraId="1A9B1AA0"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4B59266B"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Odstoupení od smlouvy musí být učiněno písemně; účinky odstoupení nastávají dnem doručení druhé smluvní straně oznámení o odstoupení, bylo-li odstoupení oprávněné.</w:t>
      </w:r>
    </w:p>
    <w:p w14:paraId="3623BCD9" w14:textId="77777777" w:rsidR="00337995" w:rsidRDefault="00065AE8" w:rsidP="00C0183D">
      <w:pPr>
        <w:numPr>
          <w:ilvl w:val="0"/>
          <w:numId w:val="10"/>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soupisu prací, dodávek a služeb včetně výkazu výměr vzhledem k nedokončenosti díla ponížené o 20 %. Obě smluvní strany jsou oprávněny navzájem se překrývající pohledávky započítat. </w:t>
      </w:r>
    </w:p>
    <w:p w14:paraId="1410B2D7"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 xml:space="preserve">Smluvní strany se dohodly, že v případě odstoupení od smlouvy zůstávají v platnosti ustanovení této </w:t>
      </w:r>
      <w:r w:rsidRPr="00990A04">
        <w:rPr>
          <w:rFonts w:ascii="Arial" w:eastAsia="Arial" w:hAnsi="Arial" w:cs="Arial"/>
          <w:color w:val="000000"/>
          <w:sz w:val="20"/>
        </w:rPr>
        <w:t>smlouvy týkající se odpovědnosti za vady díla, záruky a záruční lhůty podle článku 11 této smlouvy, ustanovení o smluvních pokutách podle článku 12 této smlouvy do dne odstoupení od této smlouvy a ustanovení o vlastnictví díla, náhradě škody a cenová ujednání obsažená v této smlouvě a jejich</w:t>
      </w:r>
      <w:r>
        <w:rPr>
          <w:rFonts w:ascii="Arial" w:eastAsia="Arial" w:hAnsi="Arial" w:cs="Arial"/>
          <w:color w:val="000000"/>
          <w:sz w:val="20"/>
        </w:rPr>
        <w:t xml:space="preserve"> přílohách.</w:t>
      </w:r>
    </w:p>
    <w:p w14:paraId="5FA9AC0F"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6319170F" w14:textId="77777777" w:rsidR="00337995" w:rsidRDefault="00065AE8" w:rsidP="00E26DC9">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14</w:t>
      </w:r>
    </w:p>
    <w:p w14:paraId="54968C57" w14:textId="77777777" w:rsidR="00337995" w:rsidRDefault="00065AE8">
      <w:pPr>
        <w:spacing w:after="0" w:line="240" w:lineRule="auto"/>
        <w:ind w:left="283" w:hanging="283"/>
        <w:jc w:val="center"/>
        <w:rPr>
          <w:rFonts w:ascii="Arial" w:eastAsia="Arial" w:hAnsi="Arial" w:cs="Arial"/>
          <w:b/>
          <w:color w:val="000000"/>
          <w:sz w:val="20"/>
        </w:rPr>
      </w:pPr>
      <w:r>
        <w:rPr>
          <w:rFonts w:ascii="Arial" w:eastAsia="Arial" w:hAnsi="Arial" w:cs="Arial"/>
          <w:b/>
          <w:color w:val="000000"/>
          <w:sz w:val="20"/>
        </w:rPr>
        <w:t>Další ujednání</w:t>
      </w:r>
    </w:p>
    <w:p w14:paraId="2E92C30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Technickými normami (ČSN) podle této smlouvy jsou všechny české technické předpisy a normy, </w:t>
      </w:r>
      <w:r w:rsidRPr="00990A04">
        <w:rPr>
          <w:rFonts w:ascii="Arial" w:eastAsia="Arial" w:hAnsi="Arial" w:cs="Arial"/>
          <w:color w:val="000000"/>
          <w:sz w:val="20"/>
        </w:rPr>
        <w:t>mezinárodní normy podle zákona č. 22/1997 Sb. v platném znění, a to jak jejich části závazné i</w:t>
      </w:r>
      <w:r>
        <w:rPr>
          <w:rFonts w:ascii="Arial" w:eastAsia="Arial" w:hAnsi="Arial" w:cs="Arial"/>
          <w:color w:val="000000"/>
          <w:sz w:val="20"/>
        </w:rPr>
        <w:t xml:space="preserve">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4F5143E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Je-li k plnění povinností zhotovitele z této smlouvy třeba činit právní úkony jménem objednatele, objednatel je povinen udělit zhotoviteli písemnou plnou moc, kterou se zhotovitel zavazuje přijmout a jednat podle ní osobně.</w:t>
      </w:r>
    </w:p>
    <w:p w14:paraId="7BA5E22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25E11290"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lastRenderedPageBreak/>
        <w:t>Na výzvu zhotovitele (zápisem do stavebního deníku, dopisem) je objednatel povinen předat své stanovisko ve věci plnění a dát pokyn k dalšímu postupu zhotovitele ve věci, popř. se osobně účastnit jednání ve lhůtě, kterou zhotovitel stanoví, ne však kratší než 24 hodin od doručení výzvy.</w:t>
      </w:r>
    </w:p>
    <w:p w14:paraId="4691DA7B" w14:textId="481D2C28"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sidRPr="00990A04">
        <w:rPr>
          <w:rFonts w:ascii="Arial" w:eastAsia="Arial" w:hAnsi="Arial" w:cs="Arial"/>
          <w:color w:val="000000"/>
          <w:sz w:val="20"/>
        </w:rPr>
        <w:t xml:space="preserve">Zhotovitel prohlašuje, že disponuje </w:t>
      </w:r>
      <w:r w:rsidRPr="00990A04">
        <w:rPr>
          <w:rFonts w:ascii="Arial" w:eastAsia="Arial" w:hAnsi="Arial" w:cs="Arial"/>
          <w:b/>
          <w:color w:val="000000"/>
          <w:sz w:val="20"/>
        </w:rPr>
        <w:t>pojistnou smlouvu</w:t>
      </w:r>
      <w:r w:rsidRPr="00990A04">
        <w:rPr>
          <w:rFonts w:ascii="Arial" w:eastAsia="Arial" w:hAnsi="Arial" w:cs="Arial"/>
          <w:color w:val="000000"/>
          <w:sz w:val="20"/>
        </w:rPr>
        <w:t xml:space="preserve"> s pojistným plněním ve výši alespoň </w:t>
      </w:r>
      <w:r w:rsidRPr="00990A04">
        <w:rPr>
          <w:rFonts w:ascii="Arial" w:eastAsia="Arial" w:hAnsi="Arial" w:cs="Arial"/>
          <w:b/>
          <w:color w:val="000000"/>
          <w:sz w:val="20"/>
        </w:rPr>
        <w:t>5 mil. Kč</w:t>
      </w:r>
      <w:r w:rsidRPr="00990A04">
        <w:rPr>
          <w:rFonts w:ascii="Arial" w:eastAsia="Arial" w:hAnsi="Arial" w:cs="Arial"/>
          <w:color w:val="000000"/>
          <w:sz w:val="20"/>
        </w:rPr>
        <w:t>,</w:t>
      </w:r>
      <w:r>
        <w:rPr>
          <w:rFonts w:ascii="Arial" w:eastAsia="Arial" w:hAnsi="Arial" w:cs="Arial"/>
          <w:color w:val="000000"/>
          <w:sz w:val="20"/>
        </w:rPr>
        <w:t xml:space="preserve">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6477750D"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uhradí objednateli případný rozdíl mezi částkou, na niž objednateli oprávněně vznikne nárok, a pojistným plněním vyplaceným pojišťovnou objednateli dle pojistné smlouvy.</w:t>
      </w:r>
    </w:p>
    <w:p w14:paraId="55D261C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02FE7C12"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7EA716A"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Zhotovitel je povinen archivovat veškerou dokumentaci po dobu 10 let od finančního ukončení projektu. </w:t>
      </w:r>
    </w:p>
    <w:p w14:paraId="780DD629"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sidRPr="00990A04">
        <w:rPr>
          <w:rFonts w:ascii="Arial" w:eastAsia="Arial" w:hAnsi="Arial" w:cs="Arial"/>
          <w:color w:val="000000"/>
          <w:sz w:val="20"/>
        </w:rPr>
        <w:t>Zhotovitel si je vědom, že je ve smyslu ust. § 2 písm. e) zákona č. 320/2001 Sb., o finanční kontrole ve</w:t>
      </w:r>
      <w:r>
        <w:rPr>
          <w:rFonts w:ascii="Arial" w:eastAsia="Arial" w:hAnsi="Arial" w:cs="Arial"/>
          <w:color w:val="000000"/>
          <w:sz w:val="20"/>
        </w:rPr>
        <w:t xml:space="preserve"> veřejné správě a o změně některých zákonů (zákon o finanční kontrole), ve znění pozdějších předpisů, povinen spolupůsobit při výkonu finanční kontroly.</w:t>
      </w:r>
    </w:p>
    <w:p w14:paraId="45DDCDF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15</w:t>
      </w:r>
    </w:p>
    <w:p w14:paraId="69336C4C"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Vyšší moc, pozastavení prací a omezení rozsahu prací</w:t>
      </w:r>
    </w:p>
    <w:p w14:paraId="74CE8B34" w14:textId="77777777" w:rsidR="00337995" w:rsidRPr="00990A04"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990A04">
        <w:rPr>
          <w:rFonts w:ascii="Arial" w:eastAsia="Arial" w:hAnsi="Arial" w:cs="Arial"/>
          <w:color w:val="000000"/>
          <w:sz w:val="20"/>
        </w:rPr>
        <w:t xml:space="preserve">Brání-li smluvní straně ve splnění povinnosti vyšší moc, jak je definována v článku 15 bod 3. této smlouvy (dále jen „Vyšší moc“), prodlužuje se lhůta ke splnění této povinnosti o dobu trvání překážky Vyšší moci za předpokladu, že daná smluvní strana postupovala podle článku 15 bod 4. této smlouvy. </w:t>
      </w:r>
    </w:p>
    <w:p w14:paraId="32BF43CD" w14:textId="442B779D" w:rsidR="00337995" w:rsidRPr="00070269"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070269">
        <w:rPr>
          <w:rFonts w:ascii="Arial" w:eastAsia="Arial" w:hAnsi="Arial" w:cs="Arial"/>
          <w:color w:val="000000"/>
          <w:sz w:val="20"/>
        </w:rPr>
        <w:t xml:space="preserve">Nedojde-li ke splnění povinnosti, jejímuž včasnému splnění zabránila Vyšší moc, ani do 60 dní od toho, </w:t>
      </w:r>
      <w:r w:rsidRPr="00990A04">
        <w:rPr>
          <w:rFonts w:ascii="Arial" w:eastAsia="Arial" w:hAnsi="Arial" w:cs="Arial"/>
          <w:color w:val="000000"/>
          <w:sz w:val="20"/>
        </w:rPr>
        <w:t>co měla být povinnost splněna původně před prodloužením lhůty dle článku 15 bod 1. této smlouvy, má</w:t>
      </w:r>
      <w:r w:rsidRPr="00070269">
        <w:rPr>
          <w:rFonts w:ascii="Arial" w:eastAsia="Arial" w:hAnsi="Arial" w:cs="Arial"/>
          <w:color w:val="000000"/>
          <w:sz w:val="20"/>
        </w:rPr>
        <w:t xml:space="preserve"> kterákoliv smluvní strana právo od smlouvy odstoupit. </w:t>
      </w:r>
    </w:p>
    <w:p w14:paraId="6E98D754" w14:textId="0A68E06E" w:rsidR="00337995" w:rsidRDefault="00BB61BD" w:rsidP="001E7B6E">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P</w:t>
      </w:r>
      <w:r w:rsidR="00065AE8">
        <w:rPr>
          <w:rFonts w:ascii="Arial" w:eastAsia="Arial" w:hAnsi="Arial" w:cs="Arial"/>
          <w:sz w:val="20"/>
        </w:rPr>
        <w:t>ro účely této smlouvy se Vyšší mocí rozumí událost, která splňuje kumulativně následující znaky:</w:t>
      </w:r>
      <w:r w:rsidR="00065AE8">
        <w:rPr>
          <w:rFonts w:ascii="Arial" w:eastAsia="Arial" w:hAnsi="Arial" w:cs="Arial"/>
          <w:color w:val="000000"/>
          <w:sz w:val="20"/>
        </w:rPr>
        <w:t xml:space="preserve"> </w:t>
      </w:r>
    </w:p>
    <w:p w14:paraId="788992C5"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objektivně znemožňuje některé ze smluvních stran v plnění některé z jejích povinností podle této smlouvy (objektivní nemožnost je v příčinné souvislosti s touto událostí);</w:t>
      </w:r>
    </w:p>
    <w:p w14:paraId="50D08714"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tuto událost nemohla příslušná smluvní strana s vynaložením odborné péče zjistit ani předvídat před uzavřením smlouvy;</w:t>
      </w:r>
    </w:p>
    <w:p w14:paraId="6ADAD950"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tato událost je mimo vliv smluvních stran a žádná ze smluvních stran nemohla této události zamezit.</w:t>
      </w:r>
    </w:p>
    <w:p w14:paraId="68CFC41A" w14:textId="33035200" w:rsidR="00337995" w:rsidRDefault="00065AE8" w:rsidP="00E26DC9">
      <w:pPr>
        <w:spacing w:before="120" w:after="0" w:line="240" w:lineRule="auto"/>
        <w:ind w:left="709"/>
        <w:rPr>
          <w:rFonts w:ascii="Arial" w:eastAsia="Arial" w:hAnsi="Arial" w:cs="Arial"/>
          <w:sz w:val="20"/>
        </w:rPr>
      </w:pPr>
      <w:r>
        <w:rPr>
          <w:rFonts w:ascii="Arial" w:eastAsia="Arial" w:hAnsi="Arial" w:cs="Arial"/>
          <w:sz w:val="20"/>
        </w:rPr>
        <w:t>Mezi případy Vyšší moci náleží zejména:</w:t>
      </w:r>
    </w:p>
    <w:p w14:paraId="05A304F9"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přírodní katastrofy (zejm. požáry, výbuchy, zemětřesení, přílivové vlny, povodně, epidemie);</w:t>
      </w:r>
    </w:p>
    <w:p w14:paraId="5A026AAB"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válka, ozbrojené konflikty (ať byla vyhlášena válka či nikoli), invaze, akt nepřátelského státu, mobilizace, zabavení majetku nebo embarga;</w:t>
      </w:r>
    </w:p>
    <w:p w14:paraId="29C31463"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povstání, revoluce nebo vojenské, ozbrojené či násilné převzetí moci, nebo občanská válka;</w:t>
      </w:r>
    </w:p>
    <w:p w14:paraId="3BF1F3E1"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nepokoje, srocení, nebo akty či hrozby terorismu.</w:t>
      </w:r>
    </w:p>
    <w:p w14:paraId="4C25D761" w14:textId="77777777" w:rsidR="00337995" w:rsidRDefault="00065AE8" w:rsidP="00E029B6">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2C47981" w14:textId="77777777" w:rsidR="00337995" w:rsidRDefault="00065AE8" w:rsidP="00E029B6">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lastRenderedPageBreak/>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26763ED4" w14:textId="77777777" w:rsidR="00337995" w:rsidRDefault="00065AE8" w:rsidP="00E029B6">
      <w:pPr>
        <w:numPr>
          <w:ilvl w:val="0"/>
          <w:numId w:val="3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r>
        <w:rPr>
          <w:rFonts w:ascii="Arial" w:eastAsia="Arial" w:hAnsi="Arial" w:cs="Arial"/>
          <w:color w:val="000000"/>
          <w:sz w:val="20"/>
        </w:rPr>
        <w:t xml:space="preserve"> </w:t>
      </w:r>
    </w:p>
    <w:p w14:paraId="21551340"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16</w:t>
      </w:r>
    </w:p>
    <w:p w14:paraId="57D0359F" w14:textId="77777777" w:rsidR="00337995" w:rsidRDefault="00065AE8">
      <w:pPr>
        <w:spacing w:after="0" w:line="240" w:lineRule="auto"/>
        <w:jc w:val="center"/>
        <w:rPr>
          <w:rFonts w:ascii="Arial" w:eastAsia="Arial" w:hAnsi="Arial" w:cs="Arial"/>
          <w:color w:val="000000"/>
          <w:sz w:val="20"/>
        </w:rPr>
      </w:pPr>
      <w:r>
        <w:rPr>
          <w:rFonts w:ascii="Arial" w:eastAsia="Arial" w:hAnsi="Arial" w:cs="Arial"/>
          <w:b/>
          <w:color w:val="000000"/>
          <w:sz w:val="20"/>
        </w:rPr>
        <w:t>Závěrečná ustanovení</w:t>
      </w:r>
    </w:p>
    <w:p w14:paraId="69A5F784"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1F156C3B"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 xml:space="preserve">Tuto smlouvu lze měnit a doplňovat jen písemnými dodatky očíslovanými vzestupnou číselnou řadou a podepsanými oprávněnými zástupci obou smluvních stran. </w:t>
      </w:r>
    </w:p>
    <w:p w14:paraId="13E5CEC8"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723A7CBC" w14:textId="04808F21" w:rsidR="00337995" w:rsidRPr="00990A04" w:rsidRDefault="00065AE8" w:rsidP="00E029B6">
      <w:pPr>
        <w:numPr>
          <w:ilvl w:val="0"/>
          <w:numId w:val="11"/>
        </w:numPr>
        <w:spacing w:before="120" w:after="0" w:line="240" w:lineRule="auto"/>
        <w:ind w:left="426" w:hanging="426"/>
        <w:jc w:val="both"/>
        <w:rPr>
          <w:rFonts w:ascii="Arial" w:eastAsia="Arial" w:hAnsi="Arial" w:cs="Arial"/>
          <w:color w:val="000000"/>
          <w:sz w:val="20"/>
        </w:rPr>
      </w:pPr>
      <w:r w:rsidRPr="00BD7B62">
        <w:rPr>
          <w:rFonts w:ascii="Arial" w:eastAsia="Arial" w:hAnsi="Arial" w:cs="Arial"/>
          <w:color w:val="000000"/>
          <w:sz w:val="20"/>
        </w:rPr>
        <w:t xml:space="preserve">Při nebezpečí prodlení se za řádně doručené oznámení považuje i oznámení učiněné telefonicky s tím, že bude příslušnou smluvní stranou následně potvrzeno některým </w:t>
      </w:r>
      <w:r w:rsidR="00BD7B62" w:rsidRPr="00BD7B62">
        <w:rPr>
          <w:rFonts w:ascii="Arial" w:eastAsia="Arial" w:hAnsi="Arial" w:cs="Arial"/>
          <w:color w:val="000000"/>
          <w:sz w:val="20"/>
        </w:rPr>
        <w:t xml:space="preserve">z </w:t>
      </w:r>
      <w:r w:rsidRPr="00BD7B62">
        <w:rPr>
          <w:rFonts w:ascii="Arial" w:eastAsia="Arial" w:hAnsi="Arial" w:cs="Arial"/>
          <w:color w:val="000000"/>
          <w:sz w:val="20"/>
        </w:rPr>
        <w:t>uvedených způsobů</w:t>
      </w:r>
      <w:r w:rsidR="00BD7B62" w:rsidRPr="00BD7B62">
        <w:rPr>
          <w:rFonts w:ascii="Arial" w:eastAsia="Arial" w:hAnsi="Arial" w:cs="Arial"/>
          <w:color w:val="000000"/>
          <w:sz w:val="20"/>
        </w:rPr>
        <w:t xml:space="preserve"> </w:t>
      </w:r>
      <w:r w:rsidR="00BD7B62" w:rsidRPr="00990A04">
        <w:rPr>
          <w:rFonts w:ascii="Arial" w:eastAsia="Arial" w:hAnsi="Arial" w:cs="Arial"/>
          <w:color w:val="000000"/>
          <w:sz w:val="20"/>
        </w:rPr>
        <w:t>v článku 16 bod 3.</w:t>
      </w:r>
    </w:p>
    <w:p w14:paraId="48D02D56" w14:textId="77777777" w:rsidR="00337995" w:rsidRPr="00990A04" w:rsidRDefault="00065AE8" w:rsidP="00E029B6">
      <w:pPr>
        <w:numPr>
          <w:ilvl w:val="0"/>
          <w:numId w:val="11"/>
        </w:numPr>
        <w:spacing w:before="120" w:after="0" w:line="240" w:lineRule="auto"/>
        <w:ind w:left="426" w:hanging="426"/>
        <w:jc w:val="both"/>
        <w:rPr>
          <w:rFonts w:ascii="Arial" w:eastAsia="Arial" w:hAnsi="Arial" w:cs="Arial"/>
          <w:color w:val="000000"/>
          <w:sz w:val="20"/>
        </w:rPr>
      </w:pPr>
      <w:r w:rsidRPr="00990A04">
        <w:rPr>
          <w:rFonts w:ascii="Arial" w:eastAsia="Arial" w:hAnsi="Arial" w:cs="Arial"/>
          <w:color w:val="000000"/>
          <w:sz w:val="20"/>
        </w:rPr>
        <w:t>Tato smlouva nabývá účinnosti dnem uveřejnění v souladu se zákonem č. 340/2015 Sb., ve znění     pozdějších předpisů. Zveřejnění smlouvy zajistí objednatel.</w:t>
      </w:r>
    </w:p>
    <w:p w14:paraId="75680B97"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sidRPr="00990A04">
        <w:rPr>
          <w:rFonts w:ascii="Arial" w:eastAsia="Arial" w:hAnsi="Arial" w:cs="Arial"/>
          <w:color w:val="000000"/>
          <w:sz w:val="20"/>
        </w:rPr>
        <w:t>Zhotovitel souhlasí se zveřejněním této smlouvy včetně všech jejích příloh a případných dodatků na</w:t>
      </w:r>
      <w:r>
        <w:rPr>
          <w:rFonts w:ascii="Arial" w:eastAsia="Arial" w:hAnsi="Arial" w:cs="Arial"/>
          <w:color w:val="000000"/>
          <w:sz w:val="20"/>
        </w:rPr>
        <w:t xml:space="preserve">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33918768"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V případě rozporu ustanovení této smlouvy s ustanoveními jejích příloh, platí ustanovení smlouvy.</w:t>
      </w:r>
    </w:p>
    <w:p w14:paraId="71047BD1"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540EF55D" w14:textId="77777777" w:rsidR="00337995" w:rsidRDefault="00065AE8" w:rsidP="00E029B6">
      <w:pPr>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CE7D51D" w14:textId="33994D1A" w:rsidR="00337995" w:rsidRDefault="00C3058E" w:rsidP="00E029B6">
      <w:pPr>
        <w:numPr>
          <w:ilvl w:val="0"/>
          <w:numId w:val="11"/>
        </w:numPr>
        <w:spacing w:before="120" w:after="0" w:line="240" w:lineRule="auto"/>
        <w:ind w:left="426" w:hanging="426"/>
        <w:jc w:val="both"/>
        <w:rPr>
          <w:rFonts w:ascii="Arial" w:eastAsia="Arial" w:hAnsi="Arial" w:cs="Arial"/>
          <w:sz w:val="20"/>
        </w:rPr>
      </w:pPr>
      <w:r w:rsidRPr="006F23AE">
        <w:rPr>
          <w:rFonts w:ascii="Arial" w:hAnsi="Arial" w:cs="Arial"/>
          <w:sz w:val="20"/>
          <w:szCs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sidR="00065AE8">
        <w:rPr>
          <w:rFonts w:ascii="Arial" w:eastAsia="Arial" w:hAnsi="Arial" w:cs="Arial"/>
          <w:color w:val="000000"/>
          <w:sz w:val="20"/>
        </w:rPr>
        <w:t xml:space="preserve">. </w:t>
      </w:r>
    </w:p>
    <w:p w14:paraId="44E79BB1" w14:textId="77777777" w:rsidR="00337995" w:rsidRDefault="00065AE8" w:rsidP="00E029B6">
      <w:pPr>
        <w:widowControl w:val="0"/>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Zástupci stran prohlašují, že se seznámili s obsahem této smlouvy, nemají k ní připomínek a tuto uzavírají svobodně, vážně, vědomi si všech jejích důsledků.</w:t>
      </w:r>
      <w:r>
        <w:rPr>
          <w:rFonts w:ascii="Arial" w:eastAsia="Arial" w:hAnsi="Arial" w:cs="Arial"/>
          <w:b/>
          <w:color w:val="000000"/>
          <w:sz w:val="20"/>
        </w:rPr>
        <w:t xml:space="preserve"> </w:t>
      </w:r>
      <w:r>
        <w:rPr>
          <w:rFonts w:ascii="Arial" w:eastAsia="Arial" w:hAnsi="Arial" w:cs="Arial"/>
          <w:color w:val="000000"/>
          <w:sz w:val="20"/>
        </w:rPr>
        <w:t>Zástupci stran výslovně prohlašují, že tuto smlouvu podepsali jako osoby oprávněné za strany jednat a tyto zavazovat.</w:t>
      </w:r>
    </w:p>
    <w:p w14:paraId="044CAD32" w14:textId="77777777" w:rsidR="00337995" w:rsidRDefault="00065AE8" w:rsidP="00E029B6">
      <w:pPr>
        <w:widowControl w:val="0"/>
        <w:numPr>
          <w:ilvl w:val="0"/>
          <w:numId w:val="11"/>
        </w:numPr>
        <w:spacing w:before="120" w:after="0" w:line="240" w:lineRule="auto"/>
        <w:ind w:left="426" w:hanging="426"/>
        <w:jc w:val="both"/>
        <w:rPr>
          <w:rFonts w:ascii="Arial" w:eastAsia="Arial" w:hAnsi="Arial" w:cs="Arial"/>
          <w:color w:val="000000"/>
          <w:sz w:val="20"/>
        </w:rPr>
      </w:pPr>
      <w:r>
        <w:rPr>
          <w:rFonts w:ascii="Arial" w:eastAsia="Arial" w:hAnsi="Arial" w:cs="Arial"/>
          <w:color w:val="000000"/>
          <w:sz w:val="20"/>
        </w:rPr>
        <w:t>Přílohy této smlouvy:</w:t>
      </w:r>
    </w:p>
    <w:p w14:paraId="0C9D0D1E" w14:textId="77777777" w:rsidR="00337995" w:rsidRPr="00CF5FCD" w:rsidRDefault="00065AE8" w:rsidP="00C0183D">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sz w:val="20"/>
        </w:rPr>
        <w:t xml:space="preserve">Příloha č. 1 </w:t>
      </w:r>
      <w:r w:rsidRPr="00CF5FCD">
        <w:rPr>
          <w:rFonts w:ascii="Arial" w:eastAsia="Arial" w:hAnsi="Arial" w:cs="Arial"/>
          <w:sz w:val="20"/>
        </w:rPr>
        <w:tab/>
      </w:r>
      <w:r w:rsidRPr="00CF5FCD">
        <w:rPr>
          <w:rFonts w:ascii="Arial" w:eastAsia="Arial" w:hAnsi="Arial" w:cs="Arial"/>
          <w:color w:val="000000"/>
          <w:sz w:val="20"/>
        </w:rPr>
        <w:t>Ekologický předpis</w:t>
      </w:r>
    </w:p>
    <w:p w14:paraId="395FFB69" w14:textId="77777777" w:rsidR="00A740E1" w:rsidRPr="00CF5FCD" w:rsidRDefault="00065AE8" w:rsidP="00A740E1">
      <w:pPr>
        <w:numPr>
          <w:ilvl w:val="0"/>
          <w:numId w:val="30"/>
        </w:numPr>
        <w:spacing w:before="120" w:after="200" w:line="276" w:lineRule="auto"/>
        <w:ind w:left="1135" w:right="476" w:hanging="284"/>
        <w:rPr>
          <w:rFonts w:ascii="Arial" w:eastAsia="Arial" w:hAnsi="Arial" w:cs="Arial"/>
          <w:color w:val="000000"/>
          <w:sz w:val="20"/>
        </w:rPr>
      </w:pPr>
      <w:r w:rsidRPr="00CF5FCD">
        <w:rPr>
          <w:rFonts w:ascii="Arial" w:eastAsia="Arial" w:hAnsi="Arial" w:cs="Arial"/>
          <w:color w:val="000000"/>
          <w:sz w:val="20"/>
        </w:rPr>
        <w:lastRenderedPageBreak/>
        <w:t>Příloha č. 2</w:t>
      </w:r>
      <w:r w:rsidRPr="00CF5FCD">
        <w:rPr>
          <w:rFonts w:ascii="Arial" w:eastAsia="Arial" w:hAnsi="Arial" w:cs="Arial"/>
          <w:color w:val="000000"/>
          <w:sz w:val="20"/>
        </w:rPr>
        <w:tab/>
      </w:r>
      <w:r w:rsidR="00D024A3" w:rsidRPr="00CF5FCD">
        <w:rPr>
          <w:rFonts w:ascii="Arial" w:eastAsia="Arial" w:hAnsi="Arial" w:cs="Arial"/>
          <w:color w:val="000000"/>
          <w:sz w:val="20"/>
        </w:rPr>
        <w:t xml:space="preserve">Cenová nabídka </w:t>
      </w:r>
    </w:p>
    <w:p w14:paraId="04B437AD" w14:textId="77777777" w:rsidR="00374A22" w:rsidRPr="00990A04" w:rsidRDefault="00070269" w:rsidP="00DE2C56">
      <w:pPr>
        <w:numPr>
          <w:ilvl w:val="0"/>
          <w:numId w:val="30"/>
        </w:numPr>
        <w:spacing w:before="120" w:after="200" w:line="276" w:lineRule="auto"/>
        <w:ind w:left="1135" w:right="476" w:hanging="284"/>
        <w:rPr>
          <w:rFonts w:ascii="Arial" w:eastAsia="Arial" w:hAnsi="Arial" w:cs="Arial"/>
          <w:color w:val="000000"/>
          <w:sz w:val="20"/>
        </w:rPr>
      </w:pPr>
      <w:r w:rsidRPr="00990A04">
        <w:rPr>
          <w:rFonts w:ascii="Arial" w:eastAsia="Arial" w:hAnsi="Arial" w:cs="Arial"/>
          <w:color w:val="000000"/>
          <w:sz w:val="20"/>
        </w:rPr>
        <w:t xml:space="preserve">Příloha č. </w:t>
      </w:r>
      <w:r w:rsidR="00D024A3" w:rsidRPr="00990A04">
        <w:rPr>
          <w:rFonts w:ascii="Arial" w:eastAsia="Arial" w:hAnsi="Arial" w:cs="Arial"/>
          <w:color w:val="000000"/>
          <w:sz w:val="20"/>
        </w:rPr>
        <w:t>3</w:t>
      </w:r>
      <w:r w:rsidRPr="00990A04">
        <w:rPr>
          <w:rFonts w:ascii="Arial" w:eastAsia="Arial" w:hAnsi="Arial" w:cs="Arial"/>
          <w:color w:val="000000"/>
          <w:sz w:val="20"/>
        </w:rPr>
        <w:tab/>
      </w:r>
      <w:r w:rsidR="00374A22" w:rsidRPr="00990A04">
        <w:rPr>
          <w:rFonts w:ascii="Arial" w:eastAsia="Arial" w:hAnsi="Arial" w:cs="Arial"/>
          <w:color w:val="000000"/>
          <w:sz w:val="20"/>
        </w:rPr>
        <w:t xml:space="preserve">Půdorys heliportu </w:t>
      </w:r>
    </w:p>
    <w:p w14:paraId="5E0E4CF2" w14:textId="62A590E3" w:rsidR="002E5AC7" w:rsidRPr="00990A04" w:rsidRDefault="00B2433E" w:rsidP="00DE2C56">
      <w:pPr>
        <w:numPr>
          <w:ilvl w:val="0"/>
          <w:numId w:val="30"/>
        </w:numPr>
        <w:spacing w:before="120" w:after="200" w:line="276" w:lineRule="auto"/>
        <w:ind w:left="1135" w:right="476" w:hanging="284"/>
        <w:rPr>
          <w:rFonts w:ascii="Arial" w:eastAsia="Arial" w:hAnsi="Arial" w:cs="Arial"/>
          <w:color w:val="000000"/>
          <w:sz w:val="20"/>
        </w:rPr>
      </w:pPr>
      <w:r w:rsidRPr="00990A04">
        <w:rPr>
          <w:rFonts w:ascii="Arial" w:eastAsia="Arial" w:hAnsi="Arial" w:cs="Arial"/>
          <w:color w:val="000000"/>
          <w:sz w:val="20"/>
        </w:rPr>
        <w:t xml:space="preserve">Příloha č. </w:t>
      </w:r>
      <w:r w:rsidR="00D024A3" w:rsidRPr="00990A04">
        <w:rPr>
          <w:rFonts w:ascii="Arial" w:eastAsia="Arial" w:hAnsi="Arial" w:cs="Arial"/>
          <w:color w:val="000000"/>
          <w:sz w:val="20"/>
        </w:rPr>
        <w:t>4</w:t>
      </w:r>
      <w:r w:rsidRPr="00990A04">
        <w:rPr>
          <w:rFonts w:ascii="Arial" w:eastAsia="Arial" w:hAnsi="Arial" w:cs="Arial"/>
          <w:color w:val="000000"/>
          <w:sz w:val="20"/>
        </w:rPr>
        <w:t xml:space="preserve"> </w:t>
      </w:r>
      <w:r w:rsidRPr="00990A04">
        <w:rPr>
          <w:rFonts w:ascii="Arial" w:eastAsia="Arial" w:hAnsi="Arial" w:cs="Arial"/>
          <w:color w:val="000000"/>
          <w:sz w:val="20"/>
        </w:rPr>
        <w:tab/>
      </w:r>
      <w:r w:rsidR="002E5AC7" w:rsidRPr="003B69E7">
        <w:rPr>
          <w:rFonts w:ascii="Arial" w:eastAsia="Arial" w:hAnsi="Arial" w:cs="Arial"/>
          <w:color w:val="000000"/>
          <w:sz w:val="20"/>
        </w:rPr>
        <w:t>Harmonogram plnění /v podrobnosti na dny – vytvoří účastník/</w:t>
      </w:r>
    </w:p>
    <w:p w14:paraId="1541BF29" w14:textId="77777777" w:rsidR="00337995" w:rsidRDefault="00337995">
      <w:pPr>
        <w:spacing w:after="0" w:line="240" w:lineRule="auto"/>
        <w:ind w:right="475"/>
        <w:jc w:val="both"/>
        <w:rPr>
          <w:rFonts w:ascii="Arial" w:eastAsia="Arial" w:hAnsi="Arial" w:cs="Arial"/>
          <w:color w:val="000000"/>
          <w:sz w:val="20"/>
        </w:rPr>
      </w:pP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6A1B89A1" w:rsidR="00337995" w:rsidRDefault="00065AE8" w:rsidP="003B69E7">
      <w:pPr>
        <w:tabs>
          <w:tab w:val="left" w:pos="4820"/>
        </w:tabs>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sidR="003B69E7">
        <w:rPr>
          <w:rFonts w:ascii="Arial" w:eastAsia="Arial" w:hAnsi="Arial" w:cs="Arial"/>
          <w:color w:val="000000"/>
          <w:sz w:val="20"/>
        </w:rPr>
        <w:tab/>
      </w:r>
      <w:r>
        <w:rPr>
          <w:rFonts w:ascii="Arial" w:eastAsia="Arial" w:hAnsi="Arial" w:cs="Arial"/>
          <w:b/>
          <w:color w:val="000000"/>
          <w:sz w:val="20"/>
        </w:rPr>
        <w:t>Zhotovitel:</w:t>
      </w:r>
    </w:p>
    <w:p w14:paraId="31A42E60" w14:textId="428C9016" w:rsidR="00337995" w:rsidRDefault="00065AE8" w:rsidP="003B69E7">
      <w:pPr>
        <w:tabs>
          <w:tab w:val="left" w:pos="4820"/>
        </w:tabs>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proofErr w:type="gramStart"/>
      <w:r>
        <w:rPr>
          <w:rFonts w:ascii="Arial" w:eastAsia="Arial" w:hAnsi="Arial" w:cs="Arial"/>
          <w:color w:val="000000"/>
          <w:sz w:val="20"/>
        </w:rPr>
        <w:t>…….</w:t>
      </w:r>
      <w:proofErr w:type="gramEnd"/>
      <w:r>
        <w:rPr>
          <w:rFonts w:ascii="Arial" w:eastAsia="Arial" w:hAnsi="Arial" w:cs="Arial"/>
          <w:color w:val="000000"/>
          <w:sz w:val="20"/>
        </w:rPr>
        <w:t>.</w:t>
      </w:r>
      <w:r>
        <w:rPr>
          <w:rFonts w:ascii="Arial" w:eastAsia="Arial" w:hAnsi="Arial" w:cs="Arial"/>
          <w:color w:val="000000"/>
          <w:sz w:val="20"/>
        </w:rPr>
        <w:tab/>
      </w:r>
      <w:r w:rsidRPr="003B69E7">
        <w:rPr>
          <w:rFonts w:ascii="Arial" w:eastAsia="Arial" w:hAnsi="Arial" w:cs="Arial"/>
          <w:color w:val="000000"/>
          <w:sz w:val="20"/>
        </w:rPr>
        <w:t>V</w:t>
      </w:r>
      <w:r w:rsidR="003B69E7" w:rsidRPr="003B69E7">
        <w:rPr>
          <w:rFonts w:ascii="Arial" w:eastAsia="Arial" w:hAnsi="Arial" w:cs="Arial"/>
          <w:color w:val="000000"/>
          <w:sz w:val="20"/>
        </w:rPr>
        <w:t xml:space="preserve"> Červeném Kostelci, </w:t>
      </w:r>
      <w:proofErr w:type="gramStart"/>
      <w:r w:rsidRPr="003B69E7">
        <w:rPr>
          <w:rFonts w:ascii="Arial" w:eastAsia="Arial" w:hAnsi="Arial" w:cs="Arial"/>
          <w:color w:val="000000"/>
          <w:sz w:val="20"/>
        </w:rPr>
        <w:t>dne</w:t>
      </w:r>
      <w:r w:rsidR="006B0D8E" w:rsidRPr="003B69E7">
        <w:rPr>
          <w:rFonts w:ascii="Arial" w:eastAsia="Arial" w:hAnsi="Arial" w:cs="Arial"/>
          <w:color w:val="000000"/>
          <w:sz w:val="20"/>
        </w:rPr>
        <w:t>:</w:t>
      </w:r>
      <w:r w:rsidR="00C0556D" w:rsidRPr="003B69E7">
        <w:rPr>
          <w:rFonts w:ascii="Arial" w:eastAsia="Arial" w:hAnsi="Arial" w:cs="Arial"/>
          <w:color w:val="000000"/>
          <w:sz w:val="20"/>
        </w:rPr>
        <w:t>…</w:t>
      </w:r>
      <w:proofErr w:type="gramEnd"/>
      <w:r w:rsidR="00C0556D" w:rsidRPr="003B69E7">
        <w:rPr>
          <w:rFonts w:ascii="Arial" w:eastAsia="Arial" w:hAnsi="Arial" w:cs="Arial"/>
          <w:color w:val="000000"/>
          <w:sz w:val="20"/>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rsidP="003B69E7">
      <w:pPr>
        <w:tabs>
          <w:tab w:val="left" w:pos="4820"/>
        </w:tabs>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49153DE7" w:rsidR="00337995" w:rsidRDefault="00065AE8" w:rsidP="003B69E7">
      <w:pPr>
        <w:tabs>
          <w:tab w:val="left" w:pos="4820"/>
        </w:tabs>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sidR="003B69E7">
        <w:rPr>
          <w:rFonts w:ascii="Arial" w:eastAsia="Arial" w:hAnsi="Arial" w:cs="Arial"/>
          <w:color w:val="000000"/>
          <w:sz w:val="20"/>
        </w:rPr>
        <w:tab/>
        <w:t xml:space="preserve">David </w:t>
      </w:r>
      <w:proofErr w:type="spellStart"/>
      <w:r w:rsidR="003B69E7">
        <w:rPr>
          <w:rFonts w:ascii="Arial" w:eastAsia="Arial" w:hAnsi="Arial" w:cs="Arial"/>
          <w:color w:val="000000"/>
          <w:sz w:val="20"/>
        </w:rPr>
        <w:t>Labík</w:t>
      </w:r>
      <w:proofErr w:type="spellEnd"/>
      <w:r w:rsidR="00C0556D">
        <w:rPr>
          <w:rFonts w:ascii="Arial" w:eastAsia="Arial" w:hAnsi="Arial" w:cs="Arial"/>
          <w:color w:val="000000"/>
          <w:sz w:val="20"/>
        </w:rPr>
        <w:t xml:space="preserve"> </w:t>
      </w:r>
    </w:p>
    <w:p w14:paraId="20C8DC75" w14:textId="41C37349" w:rsidR="00337995" w:rsidRDefault="00065AE8" w:rsidP="003B69E7">
      <w:pPr>
        <w:tabs>
          <w:tab w:val="left" w:pos="4820"/>
        </w:tabs>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sidR="003B69E7">
        <w:rPr>
          <w:rFonts w:ascii="Arial" w:eastAsia="Arial" w:hAnsi="Arial" w:cs="Arial"/>
          <w:color w:val="000000"/>
          <w:sz w:val="20"/>
        </w:rPr>
        <w:tab/>
      </w:r>
      <w:r w:rsidR="00C0556D" w:rsidRPr="003B69E7">
        <w:rPr>
          <w:rFonts w:ascii="Arial" w:eastAsia="Arial" w:hAnsi="Arial" w:cs="Arial"/>
          <w:color w:val="000000"/>
          <w:sz w:val="20"/>
        </w:rPr>
        <w:t>jednat</w:t>
      </w:r>
      <w:r w:rsidR="003B69E7">
        <w:rPr>
          <w:rFonts w:ascii="Arial" w:eastAsia="Arial" w:hAnsi="Arial" w:cs="Arial"/>
          <w:color w:val="000000"/>
          <w:sz w:val="20"/>
        </w:rPr>
        <w:t>el společnosti</w:t>
      </w:r>
      <w:r>
        <w:rPr>
          <w:rFonts w:ascii="Arial" w:eastAsia="Arial" w:hAnsi="Arial" w:cs="Arial"/>
          <w:color w:val="000000"/>
          <w:sz w:val="20"/>
        </w:rPr>
        <w:tab/>
      </w:r>
      <w:r>
        <w:rPr>
          <w:rFonts w:ascii="Arial" w:eastAsia="Arial" w:hAnsi="Arial" w:cs="Arial"/>
          <w:color w:val="000000"/>
          <w:sz w:val="20"/>
        </w:rPr>
        <w:tab/>
      </w:r>
    </w:p>
    <w:p w14:paraId="54BE2A60" w14:textId="74135B2E" w:rsidR="00337995" w:rsidRDefault="00065AE8" w:rsidP="003B69E7">
      <w:pPr>
        <w:tabs>
          <w:tab w:val="left" w:pos="4820"/>
        </w:tabs>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sidR="003B69E7">
        <w:rPr>
          <w:rFonts w:ascii="Arial" w:eastAsia="Arial" w:hAnsi="Arial" w:cs="Arial"/>
          <w:color w:val="000000"/>
          <w:sz w:val="20"/>
        </w:rPr>
        <w:tab/>
        <w:t xml:space="preserve">LABÍK PRŮMYSLOVÉ PODLAHY s.r.o.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footerReference w:type="default" r:id="rId13"/>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A317" w14:textId="77777777" w:rsidR="00DF34F0" w:rsidRDefault="00DF34F0" w:rsidP="007765C0">
      <w:pPr>
        <w:spacing w:after="0" w:line="240" w:lineRule="auto"/>
      </w:pPr>
      <w:r>
        <w:separator/>
      </w:r>
    </w:p>
  </w:endnote>
  <w:endnote w:type="continuationSeparator" w:id="0">
    <w:p w14:paraId="22FCB80E" w14:textId="77777777" w:rsidR="00DF34F0" w:rsidRDefault="00DF34F0"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30D9A735" w:rsidR="00CE41F9" w:rsidRPr="00CE41F9" w:rsidRDefault="00CE41F9">
    <w:pPr>
      <w:pStyle w:val="Zpat"/>
      <w:jc w:val="center"/>
      <w:rPr>
        <w:rFonts w:ascii="Arial" w:hAnsi="Arial" w:cs="Arial"/>
        <w:sz w:val="16"/>
        <w:szCs w:val="16"/>
      </w:rPr>
    </w:pPr>
    <w:r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Pr>
            <w:rFonts w:ascii="Arial" w:hAnsi="Arial" w:cs="Arial"/>
            <w:sz w:val="16"/>
            <w:szCs w:val="16"/>
          </w:rPr>
          <w:t xml:space="preserve"> </w:t>
        </w:r>
        <w:r w:rsidRPr="00CE41F9">
          <w:rPr>
            <w:rFonts w:ascii="Arial" w:hAnsi="Arial" w:cs="Arial"/>
            <w:sz w:val="16"/>
            <w:szCs w:val="16"/>
          </w:rPr>
          <w:fldChar w:fldCharType="begin"/>
        </w:r>
        <w:r w:rsidRPr="00CE41F9">
          <w:rPr>
            <w:rFonts w:ascii="Arial" w:hAnsi="Arial" w:cs="Arial"/>
            <w:sz w:val="16"/>
            <w:szCs w:val="16"/>
          </w:rPr>
          <w:instrText>PAGE   \* MERGEFORMAT</w:instrText>
        </w:r>
        <w:r w:rsidRPr="00CE41F9">
          <w:rPr>
            <w:rFonts w:ascii="Arial" w:hAnsi="Arial" w:cs="Arial"/>
            <w:sz w:val="16"/>
            <w:szCs w:val="16"/>
          </w:rPr>
          <w:fldChar w:fldCharType="separate"/>
        </w:r>
        <w:r w:rsidRPr="00CE41F9">
          <w:rPr>
            <w:rFonts w:ascii="Arial" w:hAnsi="Arial" w:cs="Arial"/>
            <w:sz w:val="16"/>
            <w:szCs w:val="16"/>
          </w:rPr>
          <w:t>2</w:t>
        </w:r>
        <w:r w:rsidRPr="00CE41F9">
          <w:rPr>
            <w:rFonts w:ascii="Arial" w:hAnsi="Arial" w:cs="Arial"/>
            <w:sz w:val="16"/>
            <w:szCs w:val="16"/>
          </w:rPr>
          <w:fldChar w:fldCharType="end"/>
        </w:r>
        <w:r w:rsidRPr="00CE41F9">
          <w:rPr>
            <w:rFonts w:ascii="Arial" w:hAnsi="Arial" w:cs="Arial"/>
            <w:sz w:val="16"/>
            <w:szCs w:val="16"/>
          </w:rPr>
          <w:t xml:space="preserve"> (celkem </w:t>
        </w:r>
        <w:r w:rsidR="00CE051D">
          <w:rPr>
            <w:rFonts w:ascii="Arial" w:hAnsi="Arial" w:cs="Arial"/>
            <w:sz w:val="16"/>
            <w:szCs w:val="16"/>
          </w:rPr>
          <w:t>20</w:t>
        </w:r>
        <w:r w:rsidRPr="00CE41F9">
          <w:rPr>
            <w:rFonts w:ascii="Arial" w:hAnsi="Arial" w:cs="Arial"/>
            <w:sz w:val="16"/>
            <w:szCs w:val="16"/>
          </w:rPr>
          <w:t>)</w:t>
        </w:r>
      </w:sdtContent>
    </w:sdt>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6C65" w14:textId="77777777" w:rsidR="00DF34F0" w:rsidRDefault="00DF34F0" w:rsidP="007765C0">
      <w:pPr>
        <w:spacing w:after="0" w:line="240" w:lineRule="auto"/>
      </w:pPr>
      <w:r>
        <w:separator/>
      </w:r>
    </w:p>
  </w:footnote>
  <w:footnote w:type="continuationSeparator" w:id="0">
    <w:p w14:paraId="45F1D489" w14:textId="77777777" w:rsidR="00DF34F0" w:rsidRDefault="00DF34F0" w:rsidP="0077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C83C3A"/>
    <w:multiLevelType w:val="hybridMultilevel"/>
    <w:tmpl w:val="4068388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1822E82">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1169C"/>
    <w:multiLevelType w:val="hybridMultilevel"/>
    <w:tmpl w:val="C9A2F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A812155"/>
    <w:multiLevelType w:val="multilevel"/>
    <w:tmpl w:val="712E8A8A"/>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35A1B"/>
    <w:multiLevelType w:val="hybridMultilevel"/>
    <w:tmpl w:val="607272A4"/>
    <w:lvl w:ilvl="0" w:tplc="32A0AC72">
      <w:start w:val="1"/>
      <w:numFmt w:val="decimal"/>
      <w:lvlText w:val="4.%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BE21E0"/>
    <w:multiLevelType w:val="hybridMultilevel"/>
    <w:tmpl w:val="F6E66F06"/>
    <w:lvl w:ilvl="0" w:tplc="6D5613C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EEA5245"/>
    <w:multiLevelType w:val="hybridMultilevel"/>
    <w:tmpl w:val="B264534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8"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10677D3C"/>
    <w:multiLevelType w:val="multilevel"/>
    <w:tmpl w:val="FC88AA2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8556E3"/>
    <w:multiLevelType w:val="multilevel"/>
    <w:tmpl w:val="34169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0B2D26"/>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1CA47800"/>
    <w:multiLevelType w:val="multilevel"/>
    <w:tmpl w:val="8326B59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901428"/>
    <w:multiLevelType w:val="hybridMultilevel"/>
    <w:tmpl w:val="A03CBEC4"/>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219506D1"/>
    <w:multiLevelType w:val="multilevel"/>
    <w:tmpl w:val="63541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1"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68A3D48"/>
    <w:multiLevelType w:val="hybridMultilevel"/>
    <w:tmpl w:val="19F05D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BE6E1E"/>
    <w:multiLevelType w:val="hybridMultilevel"/>
    <w:tmpl w:val="3CEA3FFA"/>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2CEB7416"/>
    <w:multiLevelType w:val="multilevel"/>
    <w:tmpl w:val="FF505278"/>
    <w:lvl w:ilvl="0">
      <w:start w:val="4"/>
      <w:numFmt w:val="decimal"/>
      <w:lvlText w:val="%1"/>
      <w:lvlJc w:val="left"/>
      <w:pPr>
        <w:ind w:left="360" w:hanging="360"/>
      </w:pPr>
      <w:rPr>
        <w:rFonts w:hint="default"/>
      </w:rPr>
    </w:lvl>
    <w:lvl w:ilvl="1">
      <w:start w:val="5"/>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072B54"/>
    <w:multiLevelType w:val="hybridMultilevel"/>
    <w:tmpl w:val="BD2A9424"/>
    <w:lvl w:ilvl="0" w:tplc="3A3A248A">
      <w:start w:val="1"/>
      <w:numFmt w:val="lowerLetter"/>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3B910CB"/>
    <w:multiLevelType w:val="hybridMultilevel"/>
    <w:tmpl w:val="65803C60"/>
    <w:lvl w:ilvl="0" w:tplc="FFFFFFFF">
      <w:start w:val="1"/>
      <w:numFmt w:val="bullet"/>
      <w:lvlText w:val=""/>
      <w:lvlJc w:val="left"/>
      <w:pPr>
        <w:ind w:left="720" w:hanging="360"/>
      </w:pPr>
      <w:rPr>
        <w:rFonts w:ascii="Symbol" w:hAnsi="Symbol" w:hint="default"/>
      </w:rPr>
    </w:lvl>
    <w:lvl w:ilvl="1" w:tplc="1C403266">
      <w:numFmt w:val="bullet"/>
      <w:lvlText w:val="-"/>
      <w:lvlJc w:val="left"/>
      <w:pPr>
        <w:ind w:left="1440" w:hanging="360"/>
      </w:pPr>
      <w:rPr>
        <w:rFonts w:ascii="Arial" w:eastAsia="Arial"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4986282"/>
    <w:multiLevelType w:val="hybridMultilevel"/>
    <w:tmpl w:val="9F2CE170"/>
    <w:lvl w:ilvl="0" w:tplc="89E6D7F0">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0"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3C116D"/>
    <w:multiLevelType w:val="hybridMultilevel"/>
    <w:tmpl w:val="79623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F31915"/>
    <w:multiLevelType w:val="hybridMultilevel"/>
    <w:tmpl w:val="FF086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4" w15:restartNumberingAfterBreak="0">
    <w:nsid w:val="4D9A5588"/>
    <w:multiLevelType w:val="multilevel"/>
    <w:tmpl w:val="C50E477E"/>
    <w:lvl w:ilvl="0">
      <w:start w:val="4"/>
      <w:numFmt w:val="decimal"/>
      <w:lvlText w:val="%1"/>
      <w:lvlJc w:val="left"/>
      <w:pPr>
        <w:ind w:left="360" w:hanging="360"/>
      </w:pPr>
      <w:rPr>
        <w:rFonts w:hint="default"/>
      </w:rPr>
    </w:lvl>
    <w:lvl w:ilvl="1">
      <w:start w:val="5"/>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6A551AC"/>
    <w:multiLevelType w:val="hybridMultilevel"/>
    <w:tmpl w:val="A160721C"/>
    <w:lvl w:ilvl="0" w:tplc="FEC22680">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3"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E67630E"/>
    <w:multiLevelType w:val="multilevel"/>
    <w:tmpl w:val="10142AF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5F092EC8"/>
    <w:multiLevelType w:val="multilevel"/>
    <w:tmpl w:val="FAFC23F0"/>
    <w:lvl w:ilvl="0">
      <w:start w:val="1"/>
      <w:numFmt w:val="bullet"/>
      <w:lvlText w:val=""/>
      <w:lvlJc w:val="left"/>
      <w:rPr>
        <w:rFonts w:ascii="Symbol" w:hAnsi="Symbol" w:hint="default"/>
        <w:strike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D773D3"/>
    <w:multiLevelType w:val="multilevel"/>
    <w:tmpl w:val="FF5ACD74"/>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05B58AF"/>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0" w15:restartNumberingAfterBreak="0">
    <w:nsid w:val="65D27EE8"/>
    <w:multiLevelType w:val="hybridMultilevel"/>
    <w:tmpl w:val="E8A6B21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8D32EAD"/>
    <w:multiLevelType w:val="hybridMultilevel"/>
    <w:tmpl w:val="E86896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3"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4" w15:restartNumberingAfterBreak="0">
    <w:nsid w:val="6D494926"/>
    <w:multiLevelType w:val="hybridMultilevel"/>
    <w:tmpl w:val="3E28D9CE"/>
    <w:lvl w:ilvl="0" w:tplc="166EDCA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38F0328"/>
    <w:multiLevelType w:val="hybridMultilevel"/>
    <w:tmpl w:val="AE9AB88A"/>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56"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7" w15:restartNumberingAfterBreak="0">
    <w:nsid w:val="76B973A6"/>
    <w:multiLevelType w:val="hybridMultilevel"/>
    <w:tmpl w:val="096231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8" w15:restartNumberingAfterBreak="0">
    <w:nsid w:val="78343AE1"/>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15:restartNumberingAfterBreak="0">
    <w:nsid w:val="7DD34BF7"/>
    <w:multiLevelType w:val="hybridMultilevel"/>
    <w:tmpl w:val="EB80418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3"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40"/>
  </w:num>
  <w:num w:numId="2" w16cid:durableId="1712223690">
    <w:abstractNumId w:val="60"/>
  </w:num>
  <w:num w:numId="3" w16cid:durableId="1705208283">
    <w:abstractNumId w:val="4"/>
  </w:num>
  <w:num w:numId="4" w16cid:durableId="5793249">
    <w:abstractNumId w:val="37"/>
  </w:num>
  <w:num w:numId="5" w16cid:durableId="1578661585">
    <w:abstractNumId w:val="19"/>
  </w:num>
  <w:num w:numId="6" w16cid:durableId="757478938">
    <w:abstractNumId w:val="14"/>
  </w:num>
  <w:num w:numId="7" w16cid:durableId="84688478">
    <w:abstractNumId w:val="21"/>
  </w:num>
  <w:num w:numId="8" w16cid:durableId="390927791">
    <w:abstractNumId w:val="30"/>
  </w:num>
  <w:num w:numId="9" w16cid:durableId="166214934">
    <w:abstractNumId w:val="58"/>
  </w:num>
  <w:num w:numId="10" w16cid:durableId="902637176">
    <w:abstractNumId w:val="35"/>
  </w:num>
  <w:num w:numId="11" w16cid:durableId="436751722">
    <w:abstractNumId w:val="48"/>
  </w:num>
  <w:num w:numId="12" w16cid:durableId="1041638766">
    <w:abstractNumId w:val="42"/>
  </w:num>
  <w:num w:numId="13" w16cid:durableId="162088784">
    <w:abstractNumId w:val="36"/>
  </w:num>
  <w:num w:numId="14" w16cid:durableId="12154257">
    <w:abstractNumId w:val="15"/>
  </w:num>
  <w:num w:numId="15" w16cid:durableId="398138776">
    <w:abstractNumId w:val="56"/>
  </w:num>
  <w:num w:numId="16" w16cid:durableId="1993828984">
    <w:abstractNumId w:val="59"/>
  </w:num>
  <w:num w:numId="17" w16cid:durableId="487131656">
    <w:abstractNumId w:val="0"/>
  </w:num>
  <w:num w:numId="18" w16cid:durableId="1046761092">
    <w:abstractNumId w:val="17"/>
  </w:num>
  <w:num w:numId="19" w16cid:durableId="693917703">
    <w:abstractNumId w:val="38"/>
  </w:num>
  <w:num w:numId="20" w16cid:durableId="1275093505">
    <w:abstractNumId w:val="44"/>
  </w:num>
  <w:num w:numId="21" w16cid:durableId="982581934">
    <w:abstractNumId w:val="9"/>
  </w:num>
  <w:num w:numId="22" w16cid:durableId="946885708">
    <w:abstractNumId w:val="41"/>
  </w:num>
  <w:num w:numId="23" w16cid:durableId="1377005957">
    <w:abstractNumId w:val="43"/>
  </w:num>
  <w:num w:numId="24" w16cid:durableId="1885099362">
    <w:abstractNumId w:val="45"/>
  </w:num>
  <w:num w:numId="25" w16cid:durableId="313342202">
    <w:abstractNumId w:val="63"/>
  </w:num>
  <w:num w:numId="26" w16cid:durableId="1868443367">
    <w:abstractNumId w:val="51"/>
  </w:num>
  <w:num w:numId="27" w16cid:durableId="591276122">
    <w:abstractNumId w:val="26"/>
  </w:num>
  <w:num w:numId="28" w16cid:durableId="358436429">
    <w:abstractNumId w:val="22"/>
  </w:num>
  <w:num w:numId="29" w16cid:durableId="1565869853">
    <w:abstractNumId w:val="50"/>
  </w:num>
  <w:num w:numId="30" w16cid:durableId="715472836">
    <w:abstractNumId w:val="13"/>
  </w:num>
  <w:num w:numId="31" w16cid:durableId="1781728264">
    <w:abstractNumId w:val="47"/>
  </w:num>
  <w:num w:numId="32" w16cid:durableId="2007659992">
    <w:abstractNumId w:val="53"/>
  </w:num>
  <w:num w:numId="33" w16cid:durableId="706442633">
    <w:abstractNumId w:val="12"/>
  </w:num>
  <w:num w:numId="34" w16cid:durableId="1081180126">
    <w:abstractNumId w:val="20"/>
  </w:num>
  <w:num w:numId="35" w16cid:durableId="1343968859">
    <w:abstractNumId w:val="11"/>
  </w:num>
  <w:num w:numId="36" w16cid:durableId="1452675069">
    <w:abstractNumId w:val="18"/>
  </w:num>
  <w:num w:numId="37" w16cid:durableId="367876992">
    <w:abstractNumId w:val="24"/>
  </w:num>
  <w:num w:numId="38" w16cid:durableId="185563973">
    <w:abstractNumId w:val="31"/>
  </w:num>
  <w:num w:numId="39" w16cid:durableId="2009137463">
    <w:abstractNumId w:val="61"/>
  </w:num>
  <w:num w:numId="40" w16cid:durableId="1595164615">
    <w:abstractNumId w:val="46"/>
  </w:num>
  <w:num w:numId="41" w16cid:durableId="614949116">
    <w:abstractNumId w:val="8"/>
  </w:num>
  <w:num w:numId="42" w16cid:durableId="469134913">
    <w:abstractNumId w:val="32"/>
  </w:num>
  <w:num w:numId="43" w16cid:durableId="1946302511">
    <w:abstractNumId w:val="28"/>
  </w:num>
  <w:num w:numId="44" w16cid:durableId="1255748852">
    <w:abstractNumId w:val="1"/>
  </w:num>
  <w:num w:numId="45" w16cid:durableId="1246888319">
    <w:abstractNumId w:val="49"/>
  </w:num>
  <w:num w:numId="46" w16cid:durableId="1498764171">
    <w:abstractNumId w:val="16"/>
  </w:num>
  <w:num w:numId="47" w16cid:durableId="1320496222">
    <w:abstractNumId w:val="33"/>
  </w:num>
  <w:num w:numId="48" w16cid:durableId="104274409">
    <w:abstractNumId w:val="23"/>
  </w:num>
  <w:num w:numId="49" w16cid:durableId="506945190">
    <w:abstractNumId w:val="39"/>
  </w:num>
  <w:num w:numId="50" w16cid:durableId="1693337961">
    <w:abstractNumId w:val="5"/>
  </w:num>
  <w:num w:numId="51" w16cid:durableId="2040202645">
    <w:abstractNumId w:val="34"/>
  </w:num>
  <w:num w:numId="52" w16cid:durableId="1817526139">
    <w:abstractNumId w:val="3"/>
  </w:num>
  <w:num w:numId="53" w16cid:durableId="1051155155">
    <w:abstractNumId w:val="25"/>
  </w:num>
  <w:num w:numId="54" w16cid:durableId="1793859742">
    <w:abstractNumId w:val="6"/>
  </w:num>
  <w:num w:numId="55" w16cid:durableId="976759009">
    <w:abstractNumId w:val="52"/>
  </w:num>
  <w:num w:numId="56" w16cid:durableId="1768161429">
    <w:abstractNumId w:val="62"/>
  </w:num>
  <w:num w:numId="57" w16cid:durableId="118257928">
    <w:abstractNumId w:val="2"/>
  </w:num>
  <w:num w:numId="58" w16cid:durableId="2144348879">
    <w:abstractNumId w:val="57"/>
  </w:num>
  <w:num w:numId="59" w16cid:durableId="86582308">
    <w:abstractNumId w:val="29"/>
  </w:num>
  <w:num w:numId="60" w16cid:durableId="632827120">
    <w:abstractNumId w:val="27"/>
  </w:num>
  <w:num w:numId="61" w16cid:durableId="1828208637">
    <w:abstractNumId w:val="7"/>
  </w:num>
  <w:num w:numId="62" w16cid:durableId="944460195">
    <w:abstractNumId w:val="10"/>
  </w:num>
  <w:num w:numId="63" w16cid:durableId="246965954">
    <w:abstractNumId w:val="55"/>
  </w:num>
  <w:num w:numId="64" w16cid:durableId="937758539">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44E09"/>
    <w:rsid w:val="000450AE"/>
    <w:rsid w:val="00065AE8"/>
    <w:rsid w:val="00070269"/>
    <w:rsid w:val="00083E15"/>
    <w:rsid w:val="000A0210"/>
    <w:rsid w:val="000A03F2"/>
    <w:rsid w:val="000A2263"/>
    <w:rsid w:val="000B007A"/>
    <w:rsid w:val="000C42AF"/>
    <w:rsid w:val="00130425"/>
    <w:rsid w:val="001476CC"/>
    <w:rsid w:val="0015690E"/>
    <w:rsid w:val="00171E61"/>
    <w:rsid w:val="00173C64"/>
    <w:rsid w:val="0017701A"/>
    <w:rsid w:val="001A190C"/>
    <w:rsid w:val="001A621A"/>
    <w:rsid w:val="001A6A21"/>
    <w:rsid w:val="001C76E9"/>
    <w:rsid w:val="001D6CAF"/>
    <w:rsid w:val="001E09B5"/>
    <w:rsid w:val="001E7B6E"/>
    <w:rsid w:val="002411DF"/>
    <w:rsid w:val="00251C53"/>
    <w:rsid w:val="002A33E6"/>
    <w:rsid w:val="002A4B27"/>
    <w:rsid w:val="002B3830"/>
    <w:rsid w:val="002B5CD4"/>
    <w:rsid w:val="002C212C"/>
    <w:rsid w:val="002E5AC7"/>
    <w:rsid w:val="002F16A0"/>
    <w:rsid w:val="002F5CD0"/>
    <w:rsid w:val="00306C6D"/>
    <w:rsid w:val="00314AAE"/>
    <w:rsid w:val="003248AC"/>
    <w:rsid w:val="003338E8"/>
    <w:rsid w:val="00333A48"/>
    <w:rsid w:val="00337995"/>
    <w:rsid w:val="00340E45"/>
    <w:rsid w:val="00344140"/>
    <w:rsid w:val="003453FD"/>
    <w:rsid w:val="00347949"/>
    <w:rsid w:val="00360EE1"/>
    <w:rsid w:val="00374A22"/>
    <w:rsid w:val="00382143"/>
    <w:rsid w:val="0038506F"/>
    <w:rsid w:val="00387A6B"/>
    <w:rsid w:val="0039498B"/>
    <w:rsid w:val="003B41D8"/>
    <w:rsid w:val="003B69E7"/>
    <w:rsid w:val="003C424D"/>
    <w:rsid w:val="003D39BB"/>
    <w:rsid w:val="003D7B4A"/>
    <w:rsid w:val="003E27FC"/>
    <w:rsid w:val="003E7698"/>
    <w:rsid w:val="003F00A8"/>
    <w:rsid w:val="00405235"/>
    <w:rsid w:val="00405453"/>
    <w:rsid w:val="004056D0"/>
    <w:rsid w:val="004265DA"/>
    <w:rsid w:val="0043126F"/>
    <w:rsid w:val="00431AD4"/>
    <w:rsid w:val="004367AA"/>
    <w:rsid w:val="00445A18"/>
    <w:rsid w:val="00446228"/>
    <w:rsid w:val="00453A7B"/>
    <w:rsid w:val="00455468"/>
    <w:rsid w:val="00455A38"/>
    <w:rsid w:val="00466506"/>
    <w:rsid w:val="00480EC2"/>
    <w:rsid w:val="0049108E"/>
    <w:rsid w:val="0049281C"/>
    <w:rsid w:val="004C30C5"/>
    <w:rsid w:val="004E2431"/>
    <w:rsid w:val="00504218"/>
    <w:rsid w:val="0050471D"/>
    <w:rsid w:val="0051130D"/>
    <w:rsid w:val="00522FBF"/>
    <w:rsid w:val="005232EB"/>
    <w:rsid w:val="005250D1"/>
    <w:rsid w:val="005322BD"/>
    <w:rsid w:val="005539C1"/>
    <w:rsid w:val="0056577F"/>
    <w:rsid w:val="0057042E"/>
    <w:rsid w:val="00573B7D"/>
    <w:rsid w:val="005C319A"/>
    <w:rsid w:val="005E1860"/>
    <w:rsid w:val="005E3260"/>
    <w:rsid w:val="005F1B11"/>
    <w:rsid w:val="005F3F98"/>
    <w:rsid w:val="005F54A1"/>
    <w:rsid w:val="00647EB7"/>
    <w:rsid w:val="00661157"/>
    <w:rsid w:val="00695437"/>
    <w:rsid w:val="006B041C"/>
    <w:rsid w:val="006B0D8E"/>
    <w:rsid w:val="006B4220"/>
    <w:rsid w:val="006C7A43"/>
    <w:rsid w:val="006C7DEF"/>
    <w:rsid w:val="006D3D43"/>
    <w:rsid w:val="006E5CDA"/>
    <w:rsid w:val="006F1449"/>
    <w:rsid w:val="006F7446"/>
    <w:rsid w:val="00707A36"/>
    <w:rsid w:val="00712CE3"/>
    <w:rsid w:val="00713579"/>
    <w:rsid w:val="0074492B"/>
    <w:rsid w:val="00754564"/>
    <w:rsid w:val="007765C0"/>
    <w:rsid w:val="007801CD"/>
    <w:rsid w:val="0079496C"/>
    <w:rsid w:val="007A7957"/>
    <w:rsid w:val="007C54D0"/>
    <w:rsid w:val="007C6478"/>
    <w:rsid w:val="007C73DB"/>
    <w:rsid w:val="007D2EC7"/>
    <w:rsid w:val="0080539B"/>
    <w:rsid w:val="00817099"/>
    <w:rsid w:val="00821036"/>
    <w:rsid w:val="008634FD"/>
    <w:rsid w:val="008667B0"/>
    <w:rsid w:val="00890EC8"/>
    <w:rsid w:val="00895B80"/>
    <w:rsid w:val="008A0B5C"/>
    <w:rsid w:val="008A76CA"/>
    <w:rsid w:val="008C22A4"/>
    <w:rsid w:val="008C793E"/>
    <w:rsid w:val="008E70B1"/>
    <w:rsid w:val="00900695"/>
    <w:rsid w:val="00902B16"/>
    <w:rsid w:val="0092527A"/>
    <w:rsid w:val="00927525"/>
    <w:rsid w:val="00945C34"/>
    <w:rsid w:val="00965F18"/>
    <w:rsid w:val="00990A04"/>
    <w:rsid w:val="009B6B19"/>
    <w:rsid w:val="009C105B"/>
    <w:rsid w:val="009F422F"/>
    <w:rsid w:val="00A00310"/>
    <w:rsid w:val="00A00C07"/>
    <w:rsid w:val="00A278EC"/>
    <w:rsid w:val="00A34DCD"/>
    <w:rsid w:val="00A43F09"/>
    <w:rsid w:val="00A740E1"/>
    <w:rsid w:val="00AA2C62"/>
    <w:rsid w:val="00AB6A4A"/>
    <w:rsid w:val="00AC600C"/>
    <w:rsid w:val="00AD0F2F"/>
    <w:rsid w:val="00AE1470"/>
    <w:rsid w:val="00AE1634"/>
    <w:rsid w:val="00B17626"/>
    <w:rsid w:val="00B2433E"/>
    <w:rsid w:val="00B60704"/>
    <w:rsid w:val="00B62E97"/>
    <w:rsid w:val="00B63AAF"/>
    <w:rsid w:val="00B743B1"/>
    <w:rsid w:val="00B80894"/>
    <w:rsid w:val="00B8692F"/>
    <w:rsid w:val="00B95103"/>
    <w:rsid w:val="00BB4E6B"/>
    <w:rsid w:val="00BB61BD"/>
    <w:rsid w:val="00BC5D33"/>
    <w:rsid w:val="00BD7B62"/>
    <w:rsid w:val="00BE7A7A"/>
    <w:rsid w:val="00C0183D"/>
    <w:rsid w:val="00C04945"/>
    <w:rsid w:val="00C0524F"/>
    <w:rsid w:val="00C0556D"/>
    <w:rsid w:val="00C070EF"/>
    <w:rsid w:val="00C120FC"/>
    <w:rsid w:val="00C3058E"/>
    <w:rsid w:val="00C37F43"/>
    <w:rsid w:val="00C45585"/>
    <w:rsid w:val="00C50541"/>
    <w:rsid w:val="00C5395E"/>
    <w:rsid w:val="00C60C34"/>
    <w:rsid w:val="00C6440F"/>
    <w:rsid w:val="00C7236D"/>
    <w:rsid w:val="00C74CCF"/>
    <w:rsid w:val="00C75813"/>
    <w:rsid w:val="00C97A85"/>
    <w:rsid w:val="00CC126B"/>
    <w:rsid w:val="00CC5EF5"/>
    <w:rsid w:val="00CD26AB"/>
    <w:rsid w:val="00CE051D"/>
    <w:rsid w:val="00CE243D"/>
    <w:rsid w:val="00CE41F9"/>
    <w:rsid w:val="00CF0BE6"/>
    <w:rsid w:val="00CF36EB"/>
    <w:rsid w:val="00CF5FCD"/>
    <w:rsid w:val="00D024A3"/>
    <w:rsid w:val="00D06C7C"/>
    <w:rsid w:val="00D1477A"/>
    <w:rsid w:val="00D159E8"/>
    <w:rsid w:val="00D41308"/>
    <w:rsid w:val="00D51D73"/>
    <w:rsid w:val="00D52B9F"/>
    <w:rsid w:val="00D6381E"/>
    <w:rsid w:val="00D66DFF"/>
    <w:rsid w:val="00D72A61"/>
    <w:rsid w:val="00D72A9F"/>
    <w:rsid w:val="00D87880"/>
    <w:rsid w:val="00DA7E6B"/>
    <w:rsid w:val="00DD0E23"/>
    <w:rsid w:val="00DD2F11"/>
    <w:rsid w:val="00DF34F0"/>
    <w:rsid w:val="00E029B6"/>
    <w:rsid w:val="00E02EFF"/>
    <w:rsid w:val="00E06A4F"/>
    <w:rsid w:val="00E257D0"/>
    <w:rsid w:val="00E26DC9"/>
    <w:rsid w:val="00E301F3"/>
    <w:rsid w:val="00E3764A"/>
    <w:rsid w:val="00E415EF"/>
    <w:rsid w:val="00E81AF7"/>
    <w:rsid w:val="00EC6905"/>
    <w:rsid w:val="00F069F7"/>
    <w:rsid w:val="00F1573E"/>
    <w:rsid w:val="00F323FA"/>
    <w:rsid w:val="00F758BD"/>
    <w:rsid w:val="00FA132C"/>
    <w:rsid w:val="00FC31B0"/>
    <w:rsid w:val="00FC5521"/>
    <w:rsid w:val="00FC6901"/>
    <w:rsid w:val="00FD7BE6"/>
    <w:rsid w:val="00FD7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2"/>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2"/>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2"/>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2"/>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2"/>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2"/>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2"/>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34"/>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33"/>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3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3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32"/>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35"/>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9067">
      <w:bodyDiv w:val="1"/>
      <w:marLeft w:val="0"/>
      <w:marRight w:val="0"/>
      <w:marTop w:val="0"/>
      <w:marBottom w:val="0"/>
      <w:divBdr>
        <w:top w:val="none" w:sz="0" w:space="0" w:color="auto"/>
        <w:left w:val="none" w:sz="0" w:space="0" w:color="auto"/>
        <w:bottom w:val="none" w:sz="0" w:space="0" w:color="auto"/>
        <w:right w:val="none" w:sz="0" w:space="0" w:color="auto"/>
      </w:divBdr>
    </w:div>
    <w:div w:id="1515416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lcek@labikpodlah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cek@labikpodlah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lcek@labikpodlahy.cz" TargetMode="External"/><Relationship Id="rId4" Type="http://schemas.openxmlformats.org/officeDocument/2006/relationships/settings" Target="settings.xml"/><Relationship Id="rId9" Type="http://schemas.openxmlformats.org/officeDocument/2006/relationships/hyperlink" Target="mailto:hubackova.katerina@nemocnicenachod.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10501</Words>
  <Characters>61960</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IT ONN</cp:lastModifiedBy>
  <cp:revision>4</cp:revision>
  <cp:lastPrinted>2025-05-16T20:36:00Z</cp:lastPrinted>
  <dcterms:created xsi:type="dcterms:W3CDTF">2025-09-01T12:57:00Z</dcterms:created>
  <dcterms:modified xsi:type="dcterms:W3CDTF">2025-09-01T12:59:00Z</dcterms:modified>
</cp:coreProperties>
</file>