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8433" w14:textId="57E50AD7" w:rsidR="00EC6293" w:rsidRPr="008B4716" w:rsidRDefault="009949B6" w:rsidP="00EC6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716">
        <w:rPr>
          <w:rFonts w:ascii="Times New Roman" w:hAnsi="Times New Roman" w:cs="Times New Roman"/>
          <w:b/>
          <w:bCs/>
          <w:sz w:val="24"/>
          <w:szCs w:val="24"/>
        </w:rPr>
        <w:t>Technické podmínky na předmět plnění k veřejné zakázce:</w:t>
      </w:r>
    </w:p>
    <w:p w14:paraId="63F36DDE" w14:textId="77777777" w:rsidR="00EC6293" w:rsidRPr="008B4716" w:rsidRDefault="00EC6293" w:rsidP="008B47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</w:pPr>
      <w:r w:rsidRPr="008B4716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  <w:t>„Vyšetření infekčních markerů u dárců krve a krevních složek metodou NAT“</w:t>
      </w:r>
    </w:p>
    <w:p w14:paraId="44C45F42" w14:textId="4C21F5C0" w:rsidR="008B4716" w:rsidRDefault="008B4716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20"/>
          <w:szCs w:val="20"/>
        </w:rPr>
      </w:pPr>
      <w:r w:rsidRPr="008B4716">
        <w:rPr>
          <w:rFonts w:ascii="Times New Roman" w:hAnsi="Times New Roman" w:cs="Times New Roman"/>
          <w:i/>
          <w:iCs/>
          <w:color w:val="17365D" w:themeColor="text2" w:themeShade="BF"/>
          <w:sz w:val="20"/>
          <w:szCs w:val="20"/>
        </w:rPr>
        <w:t>(shodné pro obě části VZ)</w:t>
      </w:r>
    </w:p>
    <w:p w14:paraId="5111A1D3" w14:textId="77777777" w:rsidR="008B4716" w:rsidRPr="008B4716" w:rsidRDefault="008B4716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00C0E4" w14:textId="541D8611" w:rsidR="00D75A44" w:rsidRPr="008B4716" w:rsidRDefault="00D75A44" w:rsidP="00C033D5">
      <w:pPr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 xml:space="preserve">Předmětem plnění je zajištění molekulárně biologického testování (NAT) dárců krve a </w:t>
      </w:r>
      <w:r w:rsidR="00EC6293" w:rsidRPr="008B4716">
        <w:rPr>
          <w:rFonts w:ascii="Times New Roman" w:hAnsi="Times New Roman" w:cs="Times New Roman"/>
        </w:rPr>
        <w:t>krevních složek na</w:t>
      </w:r>
      <w:r w:rsidRPr="008B4716">
        <w:rPr>
          <w:rFonts w:ascii="Times New Roman" w:hAnsi="Times New Roman" w:cs="Times New Roman"/>
        </w:rPr>
        <w:t xml:space="preserve"> přítomnost infekčních markerů: HIV-1/2 RNA, HBV DNA, HCV RNA, HAV RNA, a </w:t>
      </w:r>
      <w:proofErr w:type="spellStart"/>
      <w:r w:rsidRPr="008B4716">
        <w:rPr>
          <w:rFonts w:ascii="Times New Roman" w:hAnsi="Times New Roman" w:cs="Times New Roman"/>
        </w:rPr>
        <w:t>parvovirus</w:t>
      </w:r>
      <w:proofErr w:type="spellEnd"/>
      <w:r w:rsidRPr="008B4716">
        <w:rPr>
          <w:rFonts w:ascii="Times New Roman" w:hAnsi="Times New Roman" w:cs="Times New Roman"/>
        </w:rPr>
        <w:t xml:space="preserve"> B19 DNA. Testování musí být provedeno certifikovanou laboratoří v souladu s platnou legislativou ČR a EU a </w:t>
      </w:r>
      <w:r w:rsidR="00E514C4">
        <w:rPr>
          <w:rFonts w:ascii="Times New Roman" w:hAnsi="Times New Roman" w:cs="Times New Roman"/>
        </w:rPr>
        <w:t xml:space="preserve">dle </w:t>
      </w:r>
      <w:r w:rsidRPr="008B4716">
        <w:rPr>
          <w:rFonts w:ascii="Times New Roman" w:hAnsi="Times New Roman" w:cs="Times New Roman"/>
        </w:rPr>
        <w:t>požadavk</w:t>
      </w:r>
      <w:r w:rsidR="00E514C4">
        <w:rPr>
          <w:rFonts w:ascii="Times New Roman" w:hAnsi="Times New Roman" w:cs="Times New Roman"/>
        </w:rPr>
        <w:t>ů</w:t>
      </w:r>
      <w:r w:rsidRPr="008B4716">
        <w:rPr>
          <w:rFonts w:ascii="Times New Roman" w:hAnsi="Times New Roman" w:cs="Times New Roman"/>
        </w:rPr>
        <w:t xml:space="preserve"> odběratele </w:t>
      </w:r>
      <w:r w:rsidR="008C3BB8" w:rsidRPr="008B4716">
        <w:rPr>
          <w:rFonts w:ascii="Times New Roman" w:hAnsi="Times New Roman" w:cs="Times New Roman"/>
        </w:rPr>
        <w:t xml:space="preserve">plasmy </w:t>
      </w:r>
      <w:r w:rsidRPr="008B4716">
        <w:rPr>
          <w:rFonts w:ascii="Times New Roman" w:hAnsi="Times New Roman" w:cs="Times New Roman"/>
        </w:rPr>
        <w:t>– společnosti TAKEDA.</w:t>
      </w:r>
    </w:p>
    <w:p w14:paraId="33F4AB31" w14:textId="1C7F237F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3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Legislativní požadavky</w:t>
      </w:r>
    </w:p>
    <w:p w14:paraId="4C5851C3" w14:textId="6F2600D3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Vyhláška č. 143/2008 Sb. ve znění vyhlášky č. 195/2023 Sb.</w:t>
      </w:r>
    </w:p>
    <w:p w14:paraId="7345934F" w14:textId="4200E631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Směrnice EU 2002/98/ES a 2004/33/ES</w:t>
      </w:r>
    </w:p>
    <w:p w14:paraId="4F312600" w14:textId="5A356358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Zákon č. 378/2007 Sb., o léčivech</w:t>
      </w:r>
    </w:p>
    <w:p w14:paraId="2B8BA1D9" w14:textId="64DB5E63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Zákon č. 375/2022 Sb., o zdravotnických prostředcích in vitro</w:t>
      </w:r>
    </w:p>
    <w:p w14:paraId="26CCBF20" w14:textId="2E5CC682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Povinnost testování NAT u každého odběru</w:t>
      </w:r>
    </w:p>
    <w:p w14:paraId="17CCF86F" w14:textId="5793FEF2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Účast v systému externí kontroly kvality</w:t>
      </w:r>
    </w:p>
    <w:p w14:paraId="2D636A94" w14:textId="488C73E1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Uchovávání primární dokumentace po dobu minimálně 15 let</w:t>
      </w:r>
    </w:p>
    <w:p w14:paraId="59FC88B4" w14:textId="045331F7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3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Technické a procesní požadavky</w:t>
      </w:r>
    </w:p>
    <w:p w14:paraId="48155288" w14:textId="7C78E957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CE-IVD</w:t>
      </w:r>
      <w:r w:rsidR="00D93E51" w:rsidRPr="008B4716">
        <w:rPr>
          <w:rFonts w:ascii="Times New Roman" w:hAnsi="Times New Roman" w:cs="Times New Roman"/>
        </w:rPr>
        <w:t>/IVDR</w:t>
      </w:r>
      <w:r w:rsidRPr="008B4716">
        <w:rPr>
          <w:rFonts w:ascii="Times New Roman" w:hAnsi="Times New Roman" w:cs="Times New Roman"/>
        </w:rPr>
        <w:t xml:space="preserve"> certifikovaný plně automatizovaný analyzátor (např. </w:t>
      </w:r>
      <w:proofErr w:type="spellStart"/>
      <w:r w:rsidRPr="008B4716">
        <w:rPr>
          <w:rFonts w:ascii="Times New Roman" w:hAnsi="Times New Roman" w:cs="Times New Roman"/>
        </w:rPr>
        <w:t>cobas</w:t>
      </w:r>
      <w:proofErr w:type="spellEnd"/>
      <w:r w:rsidRPr="008B4716">
        <w:rPr>
          <w:rFonts w:ascii="Times New Roman" w:hAnsi="Times New Roman" w:cs="Times New Roman"/>
        </w:rPr>
        <w:t xml:space="preserve"> 6800, </w:t>
      </w:r>
      <w:proofErr w:type="spellStart"/>
      <w:r w:rsidRPr="008B4716">
        <w:rPr>
          <w:rFonts w:ascii="Times New Roman" w:hAnsi="Times New Roman" w:cs="Times New Roman"/>
        </w:rPr>
        <w:t>Panther</w:t>
      </w:r>
      <w:proofErr w:type="spellEnd"/>
      <w:r w:rsidRPr="008B4716">
        <w:rPr>
          <w:rFonts w:ascii="Times New Roman" w:hAnsi="Times New Roman" w:cs="Times New Roman"/>
        </w:rPr>
        <w:t xml:space="preserve"> </w:t>
      </w:r>
      <w:proofErr w:type="spellStart"/>
      <w:r w:rsidRPr="008B4716">
        <w:rPr>
          <w:rFonts w:ascii="Times New Roman" w:hAnsi="Times New Roman" w:cs="Times New Roman"/>
        </w:rPr>
        <w:t>Fusion</w:t>
      </w:r>
      <w:proofErr w:type="spellEnd"/>
      <w:r w:rsidRPr="008B4716">
        <w:rPr>
          <w:rFonts w:ascii="Times New Roman" w:hAnsi="Times New Roman" w:cs="Times New Roman"/>
        </w:rPr>
        <w:t>)</w:t>
      </w:r>
    </w:p>
    <w:p w14:paraId="750C0FE2" w14:textId="6A5D014F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Systém řízení kvality dle ISO 15189 a SVP (GMP)</w:t>
      </w:r>
    </w:p>
    <w:p w14:paraId="6ACA4131" w14:textId="7A476C1F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Dokumentace: validace testů, údržba přístrojů, hygiena, evidence teplot a šarží</w:t>
      </w:r>
    </w:p>
    <w:p w14:paraId="6C33EACF" w14:textId="000A9080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Výsledkový list s údaji o metodě, výsledku, autorizaci a datu</w:t>
      </w:r>
    </w:p>
    <w:p w14:paraId="4AC31121" w14:textId="5556A8B4" w:rsidR="009949B6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 xml:space="preserve">Oznamování změn testovacích systémů s předstihem min. </w:t>
      </w:r>
      <w:r w:rsidR="00C033D5" w:rsidRPr="008B4716">
        <w:rPr>
          <w:rFonts w:ascii="Times New Roman" w:hAnsi="Times New Roman" w:cs="Times New Roman"/>
        </w:rPr>
        <w:t xml:space="preserve">2 </w:t>
      </w:r>
      <w:r w:rsidRPr="008B4716">
        <w:rPr>
          <w:rFonts w:ascii="Times New Roman" w:hAnsi="Times New Roman" w:cs="Times New Roman"/>
        </w:rPr>
        <w:t>měsíc</w:t>
      </w:r>
      <w:r w:rsidR="00C033D5" w:rsidRPr="008B4716">
        <w:rPr>
          <w:rFonts w:ascii="Times New Roman" w:hAnsi="Times New Roman" w:cs="Times New Roman"/>
        </w:rPr>
        <w:t>e</w:t>
      </w:r>
    </w:p>
    <w:p w14:paraId="4F75D200" w14:textId="7265E9B1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4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Archivace a ochrana dat</w:t>
      </w:r>
    </w:p>
    <w:p w14:paraId="760626FC" w14:textId="14EEC55B" w:rsidR="00D75A44" w:rsidRPr="008B4716" w:rsidRDefault="00D75A44" w:rsidP="00D93E51">
      <w:pPr>
        <w:pStyle w:val="Odstavecseseznamem"/>
        <w:numPr>
          <w:ilvl w:val="0"/>
          <w:numId w:val="19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Uchování dokumentace min. 15 let</w:t>
      </w:r>
    </w:p>
    <w:p w14:paraId="65127B58" w14:textId="0E29D2DD" w:rsidR="00D75A44" w:rsidRPr="008B4716" w:rsidRDefault="00D75A44" w:rsidP="00D93E51">
      <w:pPr>
        <w:pStyle w:val="Odstavecseseznamem"/>
        <w:numPr>
          <w:ilvl w:val="0"/>
          <w:numId w:val="19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Dodržování pravidel GDPR a mlčenlivosti podle občanského zákoníku</w:t>
      </w:r>
    </w:p>
    <w:p w14:paraId="1112CB18" w14:textId="1F373C8B" w:rsidR="00D75A44" w:rsidRPr="008B4716" w:rsidRDefault="00D75A44" w:rsidP="00D93E51">
      <w:pPr>
        <w:pStyle w:val="Odstavecseseznamem"/>
        <w:numPr>
          <w:ilvl w:val="0"/>
          <w:numId w:val="19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Povinnost mlčenlivosti pro osoby provádějící audity</w:t>
      </w:r>
    </w:p>
    <w:p w14:paraId="19060F51" w14:textId="3874F322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4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Sankce a odpovědnost</w:t>
      </w:r>
    </w:p>
    <w:p w14:paraId="188667BA" w14:textId="621C7382" w:rsidR="00D75A44" w:rsidRPr="008B4716" w:rsidRDefault="00D75A44" w:rsidP="00D93E51">
      <w:pPr>
        <w:pStyle w:val="Odstavecseseznamem"/>
        <w:numPr>
          <w:ilvl w:val="0"/>
          <w:numId w:val="18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Odpovědnost za správnost a úplnost výsledků</w:t>
      </w:r>
    </w:p>
    <w:p w14:paraId="7746011D" w14:textId="74ED5214" w:rsidR="00D75A44" w:rsidRPr="008B4716" w:rsidRDefault="00D75A44" w:rsidP="00D93E51">
      <w:pPr>
        <w:pStyle w:val="Odstavecseseznamem"/>
        <w:numPr>
          <w:ilvl w:val="0"/>
          <w:numId w:val="18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Smluvní postihy za opakovaně chybné testování nebo porušování SOP</w:t>
      </w:r>
    </w:p>
    <w:p w14:paraId="53A5BEBA" w14:textId="121CE26F" w:rsidR="00D75A44" w:rsidRPr="008B4716" w:rsidRDefault="00D75A44" w:rsidP="00D93E51">
      <w:pPr>
        <w:pStyle w:val="Odstavecseseznamem"/>
        <w:numPr>
          <w:ilvl w:val="0"/>
          <w:numId w:val="18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Povinnost informovat o odchylkách kvality a výměna potřebných dat</w:t>
      </w:r>
    </w:p>
    <w:p w14:paraId="476935E8" w14:textId="77777777" w:rsidR="009949B6" w:rsidRPr="008B4716" w:rsidRDefault="009949B6" w:rsidP="00D93E51">
      <w:pPr>
        <w:pStyle w:val="Odstavecseseznamem"/>
        <w:numPr>
          <w:ilvl w:val="0"/>
          <w:numId w:val="11"/>
        </w:numPr>
        <w:ind w:left="426" w:hanging="284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Požadavky odběratele (TAKEDA)</w:t>
      </w:r>
    </w:p>
    <w:p w14:paraId="2A45E8A3" w14:textId="6BE33EC6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Možnost pravidelných auditů každ</w:t>
      </w:r>
      <w:r w:rsidR="002F7804" w:rsidRPr="008B4716">
        <w:rPr>
          <w:rFonts w:ascii="Times New Roman" w:hAnsi="Times New Roman" w:cs="Times New Roman"/>
        </w:rPr>
        <w:t>ý rok</w:t>
      </w:r>
      <w:r w:rsidRPr="008B4716">
        <w:rPr>
          <w:rFonts w:ascii="Times New Roman" w:hAnsi="Times New Roman" w:cs="Times New Roman"/>
        </w:rPr>
        <w:t xml:space="preserve"> </w:t>
      </w:r>
    </w:p>
    <w:p w14:paraId="56FA8982" w14:textId="6A2825E6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Transparentnost výsledků a přístup k relevantní dokumentaci</w:t>
      </w:r>
    </w:p>
    <w:p w14:paraId="647A2753" w14:textId="66EA1E06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Zajištění dopravy vzorků obousměrně a bezúplatně</w:t>
      </w:r>
    </w:p>
    <w:p w14:paraId="3D4398F5" w14:textId="629991CF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Systém pro řízení neshod, interní audity, hlášení a náprava</w:t>
      </w:r>
    </w:p>
    <w:p w14:paraId="0879E595" w14:textId="71C4ABF4" w:rsidR="009949B6" w:rsidRPr="008B4716" w:rsidRDefault="002F7804" w:rsidP="006000B7">
      <w:pPr>
        <w:spacing w:after="0"/>
        <w:ind w:left="567" w:hanging="567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Dodavatel výše uvedené požadavky splní předložením dokladů dle čl. 9 ZD</w:t>
      </w:r>
    </w:p>
    <w:p w14:paraId="19928D90" w14:textId="77777777" w:rsidR="002F7804" w:rsidRPr="008B4716" w:rsidRDefault="002F7804" w:rsidP="006000B7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Certifikát SVP pro výrobce dle VYR-32- SÚKL (kontrolní laboratoř),</w:t>
      </w:r>
    </w:p>
    <w:p w14:paraId="264D9864" w14:textId="7418125F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 xml:space="preserve">Doklad o zápisu Laboratoře v evropském systému zpracovatelů plazmy </w:t>
      </w:r>
      <w:r w:rsidRPr="008B4716">
        <w:rPr>
          <w:rFonts w:ascii="Times New Roman" w:hAnsi="Times New Roman" w:cs="Times New Roman"/>
          <w:u w:val="single"/>
        </w:rPr>
        <w:t xml:space="preserve">„Plasma master </w:t>
      </w:r>
      <w:proofErr w:type="spellStart"/>
      <w:r w:rsidRPr="008B4716">
        <w:rPr>
          <w:rFonts w:ascii="Times New Roman" w:hAnsi="Times New Roman" w:cs="Times New Roman"/>
          <w:u w:val="single"/>
        </w:rPr>
        <w:t>file</w:t>
      </w:r>
      <w:proofErr w:type="spellEnd"/>
      <w:r w:rsidRPr="008B4716">
        <w:rPr>
          <w:rFonts w:ascii="Times New Roman" w:hAnsi="Times New Roman" w:cs="Times New Roman"/>
          <w:u w:val="single"/>
        </w:rPr>
        <w:t>“</w:t>
      </w:r>
      <w:r w:rsidRPr="008B4716">
        <w:rPr>
          <w:rFonts w:ascii="Times New Roman" w:hAnsi="Times New Roman" w:cs="Times New Roman"/>
        </w:rPr>
        <w:t xml:space="preserve"> </w:t>
      </w:r>
      <w:r w:rsidR="00BA1573" w:rsidRPr="008B4716">
        <w:rPr>
          <w:rFonts w:ascii="Times New Roman" w:hAnsi="Times New Roman" w:cs="Times New Roman"/>
        </w:rPr>
        <w:t xml:space="preserve">společnosti </w:t>
      </w:r>
      <w:proofErr w:type="spellStart"/>
      <w:r w:rsidR="00BA1573" w:rsidRPr="008B4716">
        <w:rPr>
          <w:rFonts w:ascii="Times New Roman" w:hAnsi="Times New Roman" w:cs="Times New Roman"/>
        </w:rPr>
        <w:t>Takeda</w:t>
      </w:r>
      <w:proofErr w:type="spellEnd"/>
      <w:r w:rsidR="00BA1573" w:rsidRPr="008B4716">
        <w:rPr>
          <w:rFonts w:ascii="Times New Roman" w:hAnsi="Times New Roman" w:cs="Times New Roman"/>
        </w:rPr>
        <w:t xml:space="preserve"> </w:t>
      </w:r>
      <w:proofErr w:type="spellStart"/>
      <w:r w:rsidR="00BA1573" w:rsidRPr="008B4716">
        <w:rPr>
          <w:rFonts w:ascii="Times New Roman" w:hAnsi="Times New Roman" w:cs="Times New Roman"/>
        </w:rPr>
        <w:t>Pharmaceuticals</w:t>
      </w:r>
      <w:proofErr w:type="spellEnd"/>
      <w:r w:rsidR="00BA1573" w:rsidRPr="008B4716">
        <w:rPr>
          <w:rFonts w:ascii="Times New Roman" w:hAnsi="Times New Roman" w:cs="Times New Roman"/>
        </w:rPr>
        <w:t xml:space="preserve"> Czech Republic s.r.o., </w:t>
      </w:r>
    </w:p>
    <w:p w14:paraId="09DC0E52" w14:textId="77777777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lastRenderedPageBreak/>
        <w:t>Osvědčení laboratoře o akreditaci dle normy ČSN EN ISO 15 189 (lze splnit i předložením akreditace Úseku centrálním laboratoří dle normy ISO 15189 a vynecháním vlastní laboratoře dárců krve),</w:t>
      </w:r>
    </w:p>
    <w:p w14:paraId="5A1E1908" w14:textId="77777777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Potvrzení o účasti laboratoře na externím hodnocení kvality NAT,</w:t>
      </w:r>
    </w:p>
    <w:p w14:paraId="4FB33F6B" w14:textId="77777777" w:rsidR="002F7804" w:rsidRPr="001D7DFF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D7DFF">
        <w:rPr>
          <w:rFonts w:ascii="Times New Roman" w:hAnsi="Times New Roman" w:cs="Times New Roman"/>
        </w:rPr>
        <w:t xml:space="preserve">Rozhodnutím o povolení k výrobě transfuzních přípravků a surovin pro další výrobu, </w:t>
      </w:r>
    </w:p>
    <w:p w14:paraId="2A94BAD9" w14:textId="24255D67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Prohlášení, v němž identifikuje svůj elektronický informační systém (dále zkráceně „IS“) a potvrdí, že elektronická komunikace mezi jím používaným IS a IS zadavatele, kterým je</w:t>
      </w:r>
      <w:r w:rsidR="006F1293" w:rsidRPr="008B4716">
        <w:rPr>
          <w:rFonts w:ascii="Times New Roman" w:hAnsi="Times New Roman" w:cs="Times New Roman"/>
        </w:rPr>
        <w:t xml:space="preserve"> </w:t>
      </w:r>
      <w:r w:rsidR="00B90302" w:rsidRPr="008B4716">
        <w:rPr>
          <w:rFonts w:ascii="Times New Roman" w:hAnsi="Times New Roman" w:cs="Times New Roman"/>
        </w:rPr>
        <w:t xml:space="preserve">TIS Brno pro </w:t>
      </w:r>
      <w:r w:rsidR="008C3BB8" w:rsidRPr="008B4716">
        <w:rPr>
          <w:rFonts w:ascii="Times New Roman" w:hAnsi="Times New Roman" w:cs="Times New Roman"/>
        </w:rPr>
        <w:t>ZTS Trutnov/</w:t>
      </w:r>
      <w:r w:rsidR="00BA1573" w:rsidRPr="008B4716">
        <w:rPr>
          <w:rFonts w:ascii="Times New Roman" w:hAnsi="Times New Roman" w:cs="Times New Roman"/>
        </w:rPr>
        <w:t xml:space="preserve">Open LIMS </w:t>
      </w:r>
      <w:proofErr w:type="spellStart"/>
      <w:r w:rsidR="00BA1573" w:rsidRPr="008B4716">
        <w:rPr>
          <w:rFonts w:ascii="Times New Roman" w:hAnsi="Times New Roman" w:cs="Times New Roman"/>
        </w:rPr>
        <w:t>Stapro</w:t>
      </w:r>
      <w:proofErr w:type="spellEnd"/>
      <w:r w:rsidR="00BA1573" w:rsidRPr="008B4716">
        <w:rPr>
          <w:rFonts w:ascii="Times New Roman" w:hAnsi="Times New Roman" w:cs="Times New Roman"/>
        </w:rPr>
        <w:t xml:space="preserve"> Pardubice</w:t>
      </w:r>
      <w:r w:rsidR="00B90302" w:rsidRPr="008B4716">
        <w:rPr>
          <w:rFonts w:ascii="Times New Roman" w:hAnsi="Times New Roman" w:cs="Times New Roman"/>
        </w:rPr>
        <w:t xml:space="preserve"> </w:t>
      </w:r>
      <w:r w:rsidR="008C3BB8" w:rsidRPr="008B4716">
        <w:rPr>
          <w:rFonts w:ascii="Times New Roman" w:hAnsi="Times New Roman" w:cs="Times New Roman"/>
        </w:rPr>
        <w:t>pro ZTS Náchod</w:t>
      </w:r>
      <w:r w:rsidRPr="008B4716">
        <w:rPr>
          <w:rFonts w:ascii="Times New Roman" w:hAnsi="Times New Roman" w:cs="Times New Roman"/>
        </w:rPr>
        <w:t xml:space="preserve"> splňuje zadávací podmínky, zejména požadavky vyplývající z přílohy č. 3 Technická specifikace a </w:t>
      </w:r>
      <w:r w:rsidR="008C3BB8" w:rsidRPr="008B4716">
        <w:rPr>
          <w:rFonts w:ascii="Times New Roman" w:hAnsi="Times New Roman" w:cs="Times New Roman"/>
        </w:rPr>
        <w:t>návrh smlouvy (</w:t>
      </w:r>
      <w:r w:rsidRPr="008B4716">
        <w:rPr>
          <w:rFonts w:ascii="Times New Roman" w:hAnsi="Times New Roman" w:cs="Times New Roman"/>
        </w:rPr>
        <w:t xml:space="preserve">přílohy č. 5.1. </w:t>
      </w:r>
      <w:r w:rsidR="008C3BB8" w:rsidRPr="008B4716">
        <w:rPr>
          <w:rFonts w:ascii="Times New Roman" w:hAnsi="Times New Roman" w:cs="Times New Roman"/>
        </w:rPr>
        <w:t>či</w:t>
      </w:r>
      <w:r w:rsidRPr="008B4716">
        <w:rPr>
          <w:rFonts w:ascii="Times New Roman" w:hAnsi="Times New Roman" w:cs="Times New Roman"/>
        </w:rPr>
        <w:t xml:space="preserve"> 5.2.</w:t>
      </w:r>
      <w:r w:rsidR="008C3BB8" w:rsidRPr="008B4716">
        <w:rPr>
          <w:rFonts w:ascii="Times New Roman" w:hAnsi="Times New Roman" w:cs="Times New Roman"/>
        </w:rPr>
        <w:t>)</w:t>
      </w:r>
      <w:r w:rsidRPr="008B4716">
        <w:rPr>
          <w:rFonts w:ascii="Times New Roman" w:hAnsi="Times New Roman" w:cs="Times New Roman"/>
        </w:rPr>
        <w:t xml:space="preserve">, nebo vyjádření </w:t>
      </w:r>
      <w:r w:rsidR="00BA1573" w:rsidRPr="008B4716">
        <w:rPr>
          <w:rFonts w:ascii="Times New Roman" w:hAnsi="Times New Roman" w:cs="Times New Roman"/>
        </w:rPr>
        <w:t>TIS Brno</w:t>
      </w:r>
      <w:r w:rsidR="008C3BB8" w:rsidRPr="008B4716">
        <w:rPr>
          <w:rFonts w:ascii="Times New Roman" w:hAnsi="Times New Roman" w:cs="Times New Roman"/>
        </w:rPr>
        <w:t xml:space="preserve"> pro ZTS Trutnov/ </w:t>
      </w:r>
      <w:proofErr w:type="spellStart"/>
      <w:r w:rsidR="00BA1573" w:rsidRPr="008B4716">
        <w:rPr>
          <w:rFonts w:ascii="Times New Roman" w:hAnsi="Times New Roman" w:cs="Times New Roman"/>
        </w:rPr>
        <w:t>Stapro</w:t>
      </w:r>
      <w:proofErr w:type="spellEnd"/>
      <w:r w:rsidR="00BA1573" w:rsidRPr="008B4716">
        <w:rPr>
          <w:rFonts w:ascii="Times New Roman" w:hAnsi="Times New Roman" w:cs="Times New Roman"/>
        </w:rPr>
        <w:t xml:space="preserve"> Pardubice</w:t>
      </w:r>
      <w:r w:rsidR="008C3BB8" w:rsidRPr="008B4716">
        <w:rPr>
          <w:rFonts w:ascii="Times New Roman" w:hAnsi="Times New Roman" w:cs="Times New Roman"/>
        </w:rPr>
        <w:t xml:space="preserve"> pro ZTS Náchod</w:t>
      </w:r>
      <w:r w:rsidRPr="008B4716">
        <w:rPr>
          <w:rFonts w:ascii="Times New Roman" w:hAnsi="Times New Roman" w:cs="Times New Roman"/>
        </w:rPr>
        <w:t xml:space="preserve"> </w:t>
      </w:r>
      <w:r w:rsidR="008C3BB8" w:rsidRPr="008B4716">
        <w:rPr>
          <w:rFonts w:ascii="Times New Roman" w:hAnsi="Times New Roman" w:cs="Times New Roman"/>
          <w:i/>
          <w:iCs/>
        </w:rPr>
        <w:t>(v závislosti na kterou část VZ podává účastník nabídku)</w:t>
      </w:r>
      <w:r w:rsidR="008C3BB8" w:rsidRPr="008B4716">
        <w:rPr>
          <w:rFonts w:ascii="Times New Roman" w:hAnsi="Times New Roman" w:cs="Times New Roman"/>
        </w:rPr>
        <w:t xml:space="preserve"> </w:t>
      </w:r>
      <w:r w:rsidRPr="008B4716">
        <w:rPr>
          <w:rFonts w:ascii="Times New Roman" w:hAnsi="Times New Roman" w:cs="Times New Roman"/>
        </w:rPr>
        <w:t>jako provozovatele IS zadavatele, že IS dodavatele lze propojit s IS zadavatele tak, aby byly splněny zadávací podmínky, zejména požadavky vyplývající z přílohy č. 3 Technické podmínky a přílohy č. 5. Návrh smlouvy</w:t>
      </w:r>
      <w:r w:rsidR="00EC6293" w:rsidRPr="008B4716">
        <w:rPr>
          <w:rFonts w:ascii="Times New Roman" w:hAnsi="Times New Roman" w:cs="Times New Roman"/>
        </w:rPr>
        <w:t xml:space="preserve">. </w:t>
      </w:r>
      <w:r w:rsidRPr="008B4716">
        <w:rPr>
          <w:rFonts w:ascii="Times New Roman" w:hAnsi="Times New Roman" w:cs="Times New Roman"/>
          <w:u w:val="single"/>
        </w:rPr>
        <w:t xml:space="preserve">Zadavatel je oprávněn informace uvedené dodavatelem ověřit. </w:t>
      </w:r>
    </w:p>
    <w:p w14:paraId="70C3D9DD" w14:textId="08F7E544" w:rsidR="006F1293" w:rsidRPr="008B4716" w:rsidRDefault="006F1293" w:rsidP="006F1293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i/>
          <w:iCs/>
        </w:rPr>
      </w:pPr>
      <w:r w:rsidRPr="008B4716">
        <w:rPr>
          <w:rFonts w:ascii="Times New Roman" w:hAnsi="Times New Roman" w:cs="Times New Roman"/>
          <w:b/>
          <w:bCs/>
          <w:u w:val="single"/>
        </w:rPr>
        <w:t xml:space="preserve">Prohlášení účastníka (poskytovatele), že jím realizovaný transport vzorků </w:t>
      </w:r>
      <w:r w:rsidR="00C10023" w:rsidRPr="008B4716">
        <w:rPr>
          <w:rFonts w:ascii="Times New Roman" w:hAnsi="Times New Roman" w:cs="Times New Roman"/>
          <w:b/>
          <w:bCs/>
          <w:u w:val="single"/>
        </w:rPr>
        <w:t xml:space="preserve">je </w:t>
      </w:r>
      <w:r w:rsidRPr="008B4716">
        <w:rPr>
          <w:rFonts w:ascii="Times New Roman" w:hAnsi="Times New Roman" w:cs="Times New Roman"/>
          <w:b/>
          <w:bCs/>
          <w:u w:val="single"/>
        </w:rPr>
        <w:t>monitorovan</w:t>
      </w:r>
      <w:r w:rsidR="00C10023" w:rsidRPr="008B4716">
        <w:rPr>
          <w:rFonts w:ascii="Times New Roman" w:hAnsi="Times New Roman" w:cs="Times New Roman"/>
          <w:b/>
          <w:bCs/>
          <w:u w:val="single"/>
        </w:rPr>
        <w:t>ý</w:t>
      </w:r>
      <w:r w:rsidRPr="008B4716">
        <w:rPr>
          <w:rFonts w:ascii="Times New Roman" w:hAnsi="Times New Roman" w:cs="Times New Roman"/>
          <w:b/>
          <w:bCs/>
          <w:u w:val="single"/>
        </w:rPr>
        <w:t xml:space="preserve"> či validovaný.</w:t>
      </w:r>
      <w:r w:rsidRPr="008B4716">
        <w:rPr>
          <w:rFonts w:ascii="Times New Roman" w:hAnsi="Times New Roman" w:cs="Times New Roman"/>
          <w:u w:val="single"/>
        </w:rPr>
        <w:t xml:space="preserve"> – </w:t>
      </w:r>
      <w:r w:rsidRPr="008B4716">
        <w:rPr>
          <w:rFonts w:ascii="Times New Roman" w:hAnsi="Times New Roman" w:cs="Times New Roman"/>
          <w:i/>
          <w:iCs/>
        </w:rPr>
        <w:t xml:space="preserve">Toto ustanovením je relevantní pouze pro účastníky, kteří nabízejí </w:t>
      </w:r>
      <w:r w:rsidR="008C3BB8" w:rsidRPr="008B4716">
        <w:rPr>
          <w:rFonts w:ascii="Times New Roman" w:hAnsi="Times New Roman" w:cs="Times New Roman"/>
          <w:i/>
          <w:iCs/>
        </w:rPr>
        <w:t>vyšetření vzorků</w:t>
      </w:r>
      <w:r w:rsidRPr="008B4716">
        <w:rPr>
          <w:rFonts w:ascii="Times New Roman" w:hAnsi="Times New Roman" w:cs="Times New Roman"/>
          <w:i/>
          <w:iCs/>
        </w:rPr>
        <w:t xml:space="preserve"> včetně dopravy. </w:t>
      </w:r>
    </w:p>
    <w:p w14:paraId="64469D9F" w14:textId="77777777" w:rsidR="00851444" w:rsidRPr="008B4716" w:rsidRDefault="00851444" w:rsidP="00851444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i/>
          <w:iCs/>
        </w:rPr>
      </w:pPr>
    </w:p>
    <w:p w14:paraId="02A413BB" w14:textId="77777777" w:rsidR="00580290" w:rsidRPr="008B4716" w:rsidRDefault="00580290" w:rsidP="00580290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31CD6ECE" w14:textId="77777777" w:rsidR="002F7804" w:rsidRPr="008B4716" w:rsidRDefault="002F7804" w:rsidP="00D93E51">
      <w:pPr>
        <w:ind w:left="567" w:hanging="567"/>
        <w:rPr>
          <w:rFonts w:ascii="Times New Roman" w:hAnsi="Times New Roman" w:cs="Times New Roman"/>
        </w:rPr>
      </w:pPr>
    </w:p>
    <w:p w14:paraId="2827CBEE" w14:textId="77777777" w:rsidR="00D75A44" w:rsidRPr="009949B6" w:rsidRDefault="00D75A44" w:rsidP="00D93E51">
      <w:pPr>
        <w:ind w:left="567" w:hanging="567"/>
        <w:rPr>
          <w:rFonts w:ascii="Times New Roman" w:hAnsi="Times New Roman" w:cs="Times New Roman"/>
        </w:rPr>
      </w:pPr>
    </w:p>
    <w:sectPr w:rsidR="00D75A44" w:rsidRPr="009949B6" w:rsidSect="00D93E51">
      <w:headerReference w:type="default" r:id="rId8"/>
      <w:footerReference w:type="default" r:id="rId9"/>
      <w:pgSz w:w="12240" w:h="15840"/>
      <w:pgMar w:top="1440" w:right="180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45AD" w14:textId="77777777" w:rsidR="00D75A44" w:rsidRDefault="00D75A44" w:rsidP="00D75A44">
      <w:pPr>
        <w:spacing w:after="0" w:line="240" w:lineRule="auto"/>
      </w:pPr>
      <w:r>
        <w:separator/>
      </w:r>
    </w:p>
  </w:endnote>
  <w:endnote w:type="continuationSeparator" w:id="0">
    <w:p w14:paraId="3C532087" w14:textId="77777777" w:rsidR="00D75A44" w:rsidRDefault="00D75A44" w:rsidP="00D7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048724"/>
      <w:docPartObj>
        <w:docPartGallery w:val="Page Numbers (Bottom of Page)"/>
        <w:docPartUnique/>
      </w:docPartObj>
    </w:sdtPr>
    <w:sdtEndPr/>
    <w:sdtContent>
      <w:p w14:paraId="759B4CE2" w14:textId="639830E4" w:rsidR="002F7804" w:rsidRDefault="002F78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1F379" w14:textId="77777777" w:rsidR="002F7804" w:rsidRDefault="002F7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8DE28" w14:textId="77777777" w:rsidR="00D75A44" w:rsidRDefault="00D75A44" w:rsidP="00D75A44">
      <w:pPr>
        <w:spacing w:after="0" w:line="240" w:lineRule="auto"/>
      </w:pPr>
      <w:r>
        <w:separator/>
      </w:r>
    </w:p>
  </w:footnote>
  <w:footnote w:type="continuationSeparator" w:id="0">
    <w:p w14:paraId="66D38105" w14:textId="77777777" w:rsidR="00D75A44" w:rsidRDefault="00D75A44" w:rsidP="00D7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D4F5" w14:textId="70EE0C6A" w:rsidR="00D75A44" w:rsidRPr="009949B6" w:rsidRDefault="00D75A44">
    <w:pPr>
      <w:pStyle w:val="Zhlav"/>
      <w:rPr>
        <w:rFonts w:ascii="Times New Roman" w:hAnsi="Times New Roman" w:cs="Times New Roman"/>
      </w:rPr>
    </w:pPr>
    <w:r w:rsidRPr="009949B6">
      <w:rPr>
        <w:rFonts w:ascii="Times New Roman" w:hAnsi="Times New Roman" w:cs="Times New Roman"/>
      </w:rPr>
      <w:t>Příloha č. 3_zadávací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E83288"/>
    <w:multiLevelType w:val="hybridMultilevel"/>
    <w:tmpl w:val="70E6CB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723C7"/>
    <w:multiLevelType w:val="hybridMultilevel"/>
    <w:tmpl w:val="661CAF6A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36C48"/>
    <w:multiLevelType w:val="hybridMultilevel"/>
    <w:tmpl w:val="57AE3CA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5352"/>
    <w:multiLevelType w:val="hybridMultilevel"/>
    <w:tmpl w:val="C28CE992"/>
    <w:lvl w:ilvl="0" w:tplc="323A34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8B3E38CE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0216A0"/>
    <w:multiLevelType w:val="hybridMultilevel"/>
    <w:tmpl w:val="708C31F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3BE7"/>
    <w:multiLevelType w:val="hybridMultilevel"/>
    <w:tmpl w:val="91E6A740"/>
    <w:lvl w:ilvl="0" w:tplc="238AA9C6">
      <w:numFmt w:val="bullet"/>
      <w:lvlText w:val="•"/>
      <w:lvlJc w:val="left"/>
      <w:pPr>
        <w:ind w:left="1146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843771"/>
    <w:multiLevelType w:val="hybridMultilevel"/>
    <w:tmpl w:val="3CF023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15B4"/>
    <w:multiLevelType w:val="hybridMultilevel"/>
    <w:tmpl w:val="47E0E036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40DB"/>
    <w:multiLevelType w:val="hybridMultilevel"/>
    <w:tmpl w:val="E7427A6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A1942"/>
    <w:multiLevelType w:val="hybridMultilevel"/>
    <w:tmpl w:val="566A7FF8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22CDD"/>
    <w:multiLevelType w:val="hybridMultilevel"/>
    <w:tmpl w:val="C1AC6D3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01114"/>
    <w:multiLevelType w:val="hybridMultilevel"/>
    <w:tmpl w:val="03D45D2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4DC4"/>
    <w:multiLevelType w:val="hybridMultilevel"/>
    <w:tmpl w:val="140ED8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D72BC"/>
    <w:multiLevelType w:val="hybridMultilevel"/>
    <w:tmpl w:val="C9569388"/>
    <w:lvl w:ilvl="0" w:tplc="238AA9C6">
      <w:numFmt w:val="bullet"/>
      <w:lvlText w:val="•"/>
      <w:lvlJc w:val="left"/>
      <w:pPr>
        <w:ind w:left="1854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EA46B6B"/>
    <w:multiLevelType w:val="hybridMultilevel"/>
    <w:tmpl w:val="69287A7C"/>
    <w:lvl w:ilvl="0" w:tplc="70DE5E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B13B0"/>
    <w:multiLevelType w:val="hybridMultilevel"/>
    <w:tmpl w:val="4A18C706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02192"/>
    <w:multiLevelType w:val="hybridMultilevel"/>
    <w:tmpl w:val="49408A4E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5CA9"/>
    <w:multiLevelType w:val="hybridMultilevel"/>
    <w:tmpl w:val="2864FA5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410">
    <w:abstractNumId w:val="8"/>
  </w:num>
  <w:num w:numId="2" w16cid:durableId="552810133">
    <w:abstractNumId w:val="6"/>
  </w:num>
  <w:num w:numId="3" w16cid:durableId="1555198317">
    <w:abstractNumId w:val="5"/>
  </w:num>
  <w:num w:numId="4" w16cid:durableId="637421386">
    <w:abstractNumId w:val="4"/>
  </w:num>
  <w:num w:numId="5" w16cid:durableId="1976981262">
    <w:abstractNumId w:val="7"/>
  </w:num>
  <w:num w:numId="6" w16cid:durableId="1364093514">
    <w:abstractNumId w:val="3"/>
  </w:num>
  <w:num w:numId="7" w16cid:durableId="349767067">
    <w:abstractNumId w:val="2"/>
  </w:num>
  <w:num w:numId="8" w16cid:durableId="1282226940">
    <w:abstractNumId w:val="1"/>
  </w:num>
  <w:num w:numId="9" w16cid:durableId="189144255">
    <w:abstractNumId w:val="0"/>
  </w:num>
  <w:num w:numId="10" w16cid:durableId="1066302581">
    <w:abstractNumId w:val="12"/>
  </w:num>
  <w:num w:numId="11" w16cid:durableId="384767767">
    <w:abstractNumId w:val="9"/>
  </w:num>
  <w:num w:numId="12" w16cid:durableId="398867954">
    <w:abstractNumId w:val="21"/>
  </w:num>
  <w:num w:numId="13" w16cid:durableId="1031611615">
    <w:abstractNumId w:val="15"/>
  </w:num>
  <w:num w:numId="14" w16cid:durableId="1769764164">
    <w:abstractNumId w:val="25"/>
  </w:num>
  <w:num w:numId="15" w16cid:durableId="1566843475">
    <w:abstractNumId w:val="20"/>
  </w:num>
  <w:num w:numId="16" w16cid:durableId="1888225372">
    <w:abstractNumId w:val="18"/>
  </w:num>
  <w:num w:numId="17" w16cid:durableId="382292918">
    <w:abstractNumId w:val="13"/>
  </w:num>
  <w:num w:numId="18" w16cid:durableId="1900939741">
    <w:abstractNumId w:val="24"/>
  </w:num>
  <w:num w:numId="19" w16cid:durableId="2017146155">
    <w:abstractNumId w:val="19"/>
  </w:num>
  <w:num w:numId="20" w16cid:durableId="596403434">
    <w:abstractNumId w:val="11"/>
  </w:num>
  <w:num w:numId="21" w16cid:durableId="924000140">
    <w:abstractNumId w:val="26"/>
  </w:num>
  <w:num w:numId="22" w16cid:durableId="132866181">
    <w:abstractNumId w:val="16"/>
  </w:num>
  <w:num w:numId="23" w16cid:durableId="457645735">
    <w:abstractNumId w:val="10"/>
  </w:num>
  <w:num w:numId="24" w16cid:durableId="925728689">
    <w:abstractNumId w:val="17"/>
  </w:num>
  <w:num w:numId="25" w16cid:durableId="1417047826">
    <w:abstractNumId w:val="22"/>
  </w:num>
  <w:num w:numId="26" w16cid:durableId="947616934">
    <w:abstractNumId w:val="14"/>
  </w:num>
  <w:num w:numId="27" w16cid:durableId="12530784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EBC"/>
    <w:rsid w:val="00034616"/>
    <w:rsid w:val="0006063C"/>
    <w:rsid w:val="000A7DAD"/>
    <w:rsid w:val="0015074B"/>
    <w:rsid w:val="001D7DFF"/>
    <w:rsid w:val="0023091D"/>
    <w:rsid w:val="0028268E"/>
    <w:rsid w:val="00282921"/>
    <w:rsid w:val="0029639D"/>
    <w:rsid w:val="002B1882"/>
    <w:rsid w:val="002F7804"/>
    <w:rsid w:val="00326F90"/>
    <w:rsid w:val="0033491B"/>
    <w:rsid w:val="004356E7"/>
    <w:rsid w:val="004D6BBE"/>
    <w:rsid w:val="00580290"/>
    <w:rsid w:val="006000B7"/>
    <w:rsid w:val="006910EA"/>
    <w:rsid w:val="006D7886"/>
    <w:rsid w:val="006F1293"/>
    <w:rsid w:val="007F28A0"/>
    <w:rsid w:val="00851444"/>
    <w:rsid w:val="008B4716"/>
    <w:rsid w:val="008C3BB8"/>
    <w:rsid w:val="009949B6"/>
    <w:rsid w:val="00A31EF6"/>
    <w:rsid w:val="00AA1D8D"/>
    <w:rsid w:val="00B47730"/>
    <w:rsid w:val="00B90302"/>
    <w:rsid w:val="00BA1573"/>
    <w:rsid w:val="00C033D5"/>
    <w:rsid w:val="00C10023"/>
    <w:rsid w:val="00C25228"/>
    <w:rsid w:val="00C459EF"/>
    <w:rsid w:val="00CB0664"/>
    <w:rsid w:val="00D630FD"/>
    <w:rsid w:val="00D75A44"/>
    <w:rsid w:val="00D93E51"/>
    <w:rsid w:val="00E514C4"/>
    <w:rsid w:val="00E6704A"/>
    <w:rsid w:val="00EC6293"/>
    <w:rsid w:val="00F235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4ED8C"/>
  <w14:defaultImageDpi w14:val="330"/>
  <w15:docId w15:val="{FE49FAA7-BDEF-40FA-8F8E-4051A11B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Smlouva-Odst."/>
    <w:basedOn w:val="Normln"/>
    <w:link w:val="OdstavecseseznamemChar"/>
    <w:uiPriority w:val="99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99"/>
    <w:qFormat/>
    <w:locked/>
    <w:rsid w:val="002F7804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0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30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302"/>
    <w:rPr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rsid w:val="005802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 ONN</cp:lastModifiedBy>
  <cp:revision>19</cp:revision>
  <cp:lastPrinted>2025-08-11T08:49:00Z</cp:lastPrinted>
  <dcterms:created xsi:type="dcterms:W3CDTF">2025-07-16T06:56:00Z</dcterms:created>
  <dcterms:modified xsi:type="dcterms:W3CDTF">2025-09-04T11:37:00Z</dcterms:modified>
  <cp:category/>
</cp:coreProperties>
</file>