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9E6D1" w14:textId="42C929A4" w:rsidR="00C50EAC" w:rsidRPr="0040423C" w:rsidRDefault="00C50EAC" w:rsidP="000724C2">
      <w:pPr>
        <w:autoSpaceDE w:val="0"/>
        <w:autoSpaceDN w:val="0"/>
        <w:adjustRightInd w:val="0"/>
        <w:spacing w:after="240" w:line="240" w:lineRule="auto"/>
        <w:jc w:val="center"/>
        <w:rPr>
          <w:rFonts w:ascii="Palatino Linotype" w:hAnsi="Palatino Linotype" w:cs="Arial"/>
          <w:b/>
          <w:bCs/>
          <w:sz w:val="24"/>
          <w:szCs w:val="32"/>
        </w:rPr>
      </w:pPr>
      <w:r w:rsidRPr="0040423C">
        <w:rPr>
          <w:rFonts w:ascii="Palatino Linotype" w:hAnsi="Palatino Linotype" w:cs="Arial"/>
          <w:b/>
          <w:bCs/>
          <w:sz w:val="24"/>
          <w:szCs w:val="32"/>
        </w:rPr>
        <w:t>Souhrnné prohlášení dodavatele</w:t>
      </w:r>
    </w:p>
    <w:p w14:paraId="2817D0DE" w14:textId="77777777" w:rsidR="00C66DA3" w:rsidRPr="0040423C" w:rsidRDefault="00D759FB" w:rsidP="000724C2">
      <w:pPr>
        <w:autoSpaceDE w:val="0"/>
        <w:autoSpaceDN w:val="0"/>
        <w:adjustRightInd w:val="0"/>
        <w:spacing w:after="240" w:line="240" w:lineRule="auto"/>
        <w:jc w:val="center"/>
        <w:rPr>
          <w:rFonts w:ascii="Palatino Linotype" w:hAnsi="Palatino Linotype" w:cs="Arial"/>
          <w:b/>
          <w:bCs/>
          <w:sz w:val="24"/>
          <w:szCs w:val="32"/>
        </w:rPr>
      </w:pPr>
      <w:r w:rsidRPr="0040423C">
        <w:rPr>
          <w:rFonts w:ascii="Palatino Linotype" w:hAnsi="Palatino Linotype" w:cs="Arial"/>
          <w:b/>
          <w:bCs/>
          <w:sz w:val="24"/>
          <w:szCs w:val="32"/>
        </w:rPr>
        <w:t>Krycí list nabídky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40423C" w:rsidRPr="0040423C" w14:paraId="2FB9C891" w14:textId="77777777" w:rsidTr="00846F38">
        <w:tc>
          <w:tcPr>
            <w:tcW w:w="5000" w:type="pct"/>
            <w:gridSpan w:val="2"/>
            <w:shd w:val="clear" w:color="auto" w:fill="548DD4" w:themeFill="text2" w:themeFillTint="99"/>
            <w:vAlign w:val="center"/>
          </w:tcPr>
          <w:p w14:paraId="753C91FF" w14:textId="22EFBF6D" w:rsidR="00F15DC2" w:rsidRPr="0040423C" w:rsidRDefault="00846F3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40423C">
              <w:rPr>
                <w:rFonts w:ascii="Palatino Linotype" w:hAnsi="Palatino Linotype" w:cs="Arial"/>
                <w:b/>
                <w:sz w:val="20"/>
                <w:szCs w:val="20"/>
              </w:rPr>
              <w:t>Informace o veřejné zakázce</w:t>
            </w:r>
          </w:p>
        </w:tc>
      </w:tr>
      <w:tr w:rsidR="0040423C" w:rsidRPr="0040423C" w14:paraId="2D517B4C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34B4A2A6" w14:textId="77777777" w:rsidR="00C5658A" w:rsidRPr="0040423C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40423C">
              <w:rPr>
                <w:rFonts w:ascii="Palatino Linotype" w:hAnsi="Palatino Linotype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950" w:type="pct"/>
            <w:vAlign w:val="center"/>
          </w:tcPr>
          <w:p w14:paraId="10D09785" w14:textId="3682C541" w:rsidR="00C5658A" w:rsidRPr="0040423C" w:rsidRDefault="003E28AE" w:rsidP="003E28AE">
            <w:pPr>
              <w:autoSpaceDE w:val="0"/>
              <w:autoSpaceDN w:val="0"/>
              <w:adjustRightInd w:val="0"/>
              <w:spacing w:after="240"/>
              <w:rPr>
                <w:rFonts w:ascii="Palatino Linotype" w:hAnsi="Palatino Linotype" w:cs="Arial"/>
                <w:b/>
                <w:bCs/>
                <w:sz w:val="26"/>
                <w:szCs w:val="26"/>
                <w:highlight w:val="yellow"/>
              </w:rPr>
            </w:pPr>
            <w:proofErr w:type="spellStart"/>
            <w:proofErr w:type="gramStart"/>
            <w:r w:rsidRPr="0040423C">
              <w:rPr>
                <w:rFonts w:ascii="Palatino Linotype" w:hAnsi="Palatino Linotype" w:cs="Arial"/>
                <w:b/>
                <w:bCs/>
                <w:sz w:val="26"/>
                <w:szCs w:val="26"/>
              </w:rPr>
              <w:t>Regiocentrum</w:t>
            </w:r>
            <w:proofErr w:type="spellEnd"/>
            <w:r w:rsidRPr="0040423C">
              <w:rPr>
                <w:rFonts w:ascii="Palatino Linotype" w:hAnsi="Palatino Linotype" w:cs="Arial"/>
                <w:b/>
                <w:bCs/>
                <w:sz w:val="26"/>
                <w:szCs w:val="26"/>
              </w:rPr>
              <w:t xml:space="preserve"> - rekonstrukce</w:t>
            </w:r>
            <w:proofErr w:type="gramEnd"/>
            <w:r w:rsidRPr="0040423C">
              <w:rPr>
                <w:rFonts w:ascii="Palatino Linotype" w:hAnsi="Palatino Linotype" w:cs="Arial"/>
                <w:b/>
                <w:bCs/>
                <w:sz w:val="26"/>
                <w:szCs w:val="26"/>
              </w:rPr>
              <w:t xml:space="preserve"> objektu č.p. 1244/1 – PD</w:t>
            </w:r>
            <w:r w:rsidR="00664B63">
              <w:rPr>
                <w:rFonts w:ascii="Palatino Linotype" w:hAnsi="Palatino Linotype" w:cs="Arial"/>
                <w:b/>
                <w:bCs/>
                <w:sz w:val="26"/>
                <w:szCs w:val="26"/>
              </w:rPr>
              <w:t xml:space="preserve"> II</w:t>
            </w:r>
          </w:p>
        </w:tc>
      </w:tr>
      <w:tr w:rsidR="0040423C" w:rsidRPr="0040423C" w14:paraId="7F9DFF82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29F3CC02" w14:textId="77777777" w:rsidR="00F86835" w:rsidRPr="0040423C" w:rsidRDefault="00F86835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sz w:val="20"/>
                <w:szCs w:val="20"/>
              </w:rPr>
            </w:pPr>
            <w:r w:rsidRPr="0040423C">
              <w:rPr>
                <w:rFonts w:ascii="Palatino Linotype" w:hAnsi="Palatino Linotype" w:cs="Arial"/>
                <w:sz w:val="20"/>
                <w:szCs w:val="20"/>
              </w:rPr>
              <w:t>Zadavatel</w:t>
            </w:r>
          </w:p>
        </w:tc>
        <w:tc>
          <w:tcPr>
            <w:tcW w:w="3950" w:type="pct"/>
            <w:vAlign w:val="center"/>
          </w:tcPr>
          <w:p w14:paraId="08E62173" w14:textId="2F5CF6EC" w:rsidR="00F86835" w:rsidRPr="0040423C" w:rsidRDefault="00530C79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sz w:val="20"/>
                <w:szCs w:val="20"/>
              </w:rPr>
            </w:pPr>
            <w:r w:rsidRPr="0040423C">
              <w:rPr>
                <w:rFonts w:ascii="Palatino Linotype" w:hAnsi="Palatino Linotype" w:cs="Arial"/>
                <w:sz w:val="20"/>
                <w:szCs w:val="20"/>
              </w:rPr>
              <w:t xml:space="preserve">Královéhradecký kraj, Pivovarské náměstí 1245, 500 03 Hradec Králové, </w:t>
            </w:r>
            <w:r w:rsidR="009F1AF1" w:rsidRPr="0040423C">
              <w:rPr>
                <w:rFonts w:ascii="Palatino Linotype" w:hAnsi="Palatino Linotype" w:cs="Arial"/>
                <w:sz w:val="20"/>
                <w:szCs w:val="20"/>
              </w:rPr>
              <w:br/>
            </w:r>
            <w:r w:rsidRPr="0040423C">
              <w:rPr>
                <w:rFonts w:ascii="Palatino Linotype" w:hAnsi="Palatino Linotype" w:cs="Arial"/>
                <w:sz w:val="20"/>
                <w:szCs w:val="20"/>
              </w:rPr>
              <w:t>IČ</w:t>
            </w:r>
            <w:r w:rsidR="00DB5808" w:rsidRPr="0040423C">
              <w:rPr>
                <w:rFonts w:ascii="Palatino Linotype" w:hAnsi="Palatino Linotype" w:cs="Arial"/>
                <w:sz w:val="20"/>
                <w:szCs w:val="20"/>
              </w:rPr>
              <w:t>O</w:t>
            </w:r>
            <w:r w:rsidRPr="0040423C">
              <w:rPr>
                <w:rFonts w:ascii="Palatino Linotype" w:hAnsi="Palatino Linotype" w:cs="Arial"/>
                <w:sz w:val="20"/>
                <w:szCs w:val="20"/>
              </w:rPr>
              <w:t xml:space="preserve"> 708 89 546</w:t>
            </w:r>
          </w:p>
        </w:tc>
      </w:tr>
      <w:tr w:rsidR="0040423C" w:rsidRPr="0040423C" w14:paraId="4A0804ED" w14:textId="77777777" w:rsidTr="00440812">
        <w:tc>
          <w:tcPr>
            <w:tcW w:w="1050" w:type="pct"/>
            <w:shd w:val="clear" w:color="auto" w:fill="F2F2F2" w:themeFill="background1" w:themeFillShade="F2"/>
          </w:tcPr>
          <w:p w14:paraId="6B600A0C" w14:textId="77777777" w:rsidR="00C5658A" w:rsidRPr="0040423C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40423C">
              <w:rPr>
                <w:rFonts w:ascii="Palatino Linotype" w:hAnsi="Palatino Linotype" w:cs="Arial"/>
                <w:sz w:val="20"/>
                <w:szCs w:val="20"/>
              </w:rPr>
              <w:t>Druh řízení</w:t>
            </w:r>
          </w:p>
        </w:tc>
        <w:tc>
          <w:tcPr>
            <w:tcW w:w="3950" w:type="pct"/>
            <w:vAlign w:val="center"/>
          </w:tcPr>
          <w:p w14:paraId="5E6E56E2" w14:textId="41736B7D" w:rsidR="00C5658A" w:rsidRPr="0040423C" w:rsidRDefault="00742752" w:rsidP="00765961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sz w:val="20"/>
                <w:szCs w:val="20"/>
              </w:rPr>
            </w:pPr>
            <w:r w:rsidRPr="0040423C">
              <w:rPr>
                <w:rFonts w:ascii="Palatino Linotype" w:hAnsi="Palatino Linotype" w:cs="Arial"/>
                <w:sz w:val="20"/>
                <w:szCs w:val="20"/>
              </w:rPr>
              <w:t xml:space="preserve">zjednodušené podlimitní řízení </w:t>
            </w:r>
            <w:r w:rsidR="00EE6172" w:rsidRPr="0040423C">
              <w:rPr>
                <w:rFonts w:ascii="Palatino Linotype" w:hAnsi="Palatino Linotype" w:cs="Arial"/>
                <w:sz w:val="20"/>
                <w:szCs w:val="20"/>
              </w:rPr>
              <w:t xml:space="preserve">na </w:t>
            </w:r>
            <w:r w:rsidR="008F5FF8" w:rsidRPr="0040423C">
              <w:rPr>
                <w:rFonts w:ascii="Palatino Linotype" w:hAnsi="Palatino Linotype" w:cs="Arial"/>
                <w:sz w:val="20"/>
                <w:szCs w:val="20"/>
              </w:rPr>
              <w:t>služby</w:t>
            </w:r>
            <w:r w:rsidR="00EE6172" w:rsidRPr="0040423C">
              <w:rPr>
                <w:rFonts w:ascii="Palatino Linotype" w:hAnsi="Palatino Linotype" w:cs="Arial"/>
                <w:sz w:val="20"/>
                <w:szCs w:val="20"/>
              </w:rPr>
              <w:t xml:space="preserve"> </w:t>
            </w:r>
          </w:p>
        </w:tc>
      </w:tr>
      <w:tr w:rsidR="0040423C" w:rsidRPr="0040423C" w14:paraId="5D31EF36" w14:textId="77777777" w:rsidTr="00440812">
        <w:tc>
          <w:tcPr>
            <w:tcW w:w="1050" w:type="pct"/>
            <w:shd w:val="clear" w:color="auto" w:fill="F2F2F2" w:themeFill="background1" w:themeFillShade="F2"/>
          </w:tcPr>
          <w:p w14:paraId="6CB11E70" w14:textId="738B527B" w:rsidR="00846F38" w:rsidRPr="0040423C" w:rsidRDefault="00846F3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40423C">
              <w:rPr>
                <w:rFonts w:ascii="Palatino Linotype" w:hAnsi="Palatino Linotype" w:cs="Arial"/>
                <w:sz w:val="20"/>
                <w:szCs w:val="20"/>
              </w:rPr>
              <w:t>Předpokládaná hodnota VZ</w:t>
            </w:r>
          </w:p>
        </w:tc>
        <w:tc>
          <w:tcPr>
            <w:tcW w:w="3950" w:type="pct"/>
            <w:vAlign w:val="center"/>
          </w:tcPr>
          <w:p w14:paraId="61E9B0D6" w14:textId="1D35A1D6" w:rsidR="00846F38" w:rsidRPr="0040423C" w:rsidRDefault="003E28AE" w:rsidP="00765961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40423C">
              <w:rPr>
                <w:rFonts w:ascii="Palatino Linotype" w:hAnsi="Palatino Linotype" w:cs="Arial"/>
                <w:b/>
                <w:sz w:val="20"/>
                <w:szCs w:val="20"/>
              </w:rPr>
              <w:t xml:space="preserve">2 470 000 </w:t>
            </w:r>
            <w:r w:rsidR="00AE08F8" w:rsidRPr="0040423C">
              <w:rPr>
                <w:rFonts w:ascii="Palatino Linotype" w:hAnsi="Palatino Linotype" w:cs="Arial"/>
                <w:b/>
                <w:sz w:val="20"/>
                <w:szCs w:val="20"/>
              </w:rPr>
              <w:t>Kč bez DPH</w:t>
            </w:r>
          </w:p>
        </w:tc>
      </w:tr>
    </w:tbl>
    <w:p w14:paraId="30B1D65C" w14:textId="77777777" w:rsidR="00B37081" w:rsidRPr="0040423C" w:rsidRDefault="00B37081" w:rsidP="000724C2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40423C" w:rsidRPr="0040423C" w14:paraId="15BAF9DD" w14:textId="77777777" w:rsidTr="00846F38">
        <w:tc>
          <w:tcPr>
            <w:tcW w:w="5000" w:type="pct"/>
            <w:gridSpan w:val="2"/>
            <w:shd w:val="clear" w:color="auto" w:fill="C6D9F1" w:themeFill="text2" w:themeFillTint="33"/>
            <w:vAlign w:val="center"/>
          </w:tcPr>
          <w:p w14:paraId="31794E3B" w14:textId="77777777" w:rsidR="00C5658A" w:rsidRPr="0040423C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40423C">
              <w:rPr>
                <w:rFonts w:ascii="Palatino Linotype" w:hAnsi="Palatino Linotype" w:cs="Arial"/>
                <w:b/>
                <w:sz w:val="20"/>
                <w:szCs w:val="20"/>
              </w:rPr>
              <w:t>Identifikační údaje dodavatele</w:t>
            </w:r>
          </w:p>
        </w:tc>
      </w:tr>
      <w:tr w:rsidR="0040423C" w:rsidRPr="0040423C" w14:paraId="58D8FBAC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41105140" w14:textId="77777777" w:rsidR="00C5658A" w:rsidRPr="0040423C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40423C">
              <w:rPr>
                <w:rFonts w:ascii="Palatino Linotype" w:hAnsi="Palatino Linotype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950" w:type="pct"/>
          </w:tcPr>
          <w:p w14:paraId="2A09E668" w14:textId="77777777" w:rsidR="00C5658A" w:rsidRPr="0040423C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40423C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 xml:space="preserve">[doplní </w:t>
            </w:r>
            <w:r w:rsidR="00CB5F85" w:rsidRPr="0040423C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dodavatel</w:t>
            </w:r>
            <w:r w:rsidRPr="0040423C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]</w:t>
            </w:r>
          </w:p>
        </w:tc>
      </w:tr>
      <w:tr w:rsidR="0040423C" w:rsidRPr="0040423C" w14:paraId="03460F7F" w14:textId="77777777" w:rsidTr="00B91D14"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637464A6" w14:textId="0FF1D752" w:rsidR="00B91D14" w:rsidRPr="0040423C" w:rsidRDefault="00B91D14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40423C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 xml:space="preserve">Společnost zapsaná v obchodním rejstříku vedeném </w:t>
            </w:r>
            <w:r w:rsidRPr="0040423C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  <w:r w:rsidRPr="0040423C">
              <w:rPr>
                <w:rFonts w:ascii="Palatino Linotype" w:hAnsi="Palatino Linotype" w:cs="Arial"/>
                <w:sz w:val="20"/>
                <w:szCs w:val="20"/>
              </w:rPr>
              <w:t xml:space="preserve"> pod spisovou značkou </w:t>
            </w:r>
            <w:r w:rsidRPr="0040423C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0423C" w:rsidRPr="0040423C" w14:paraId="40DB426F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173BD1CD" w14:textId="77777777" w:rsidR="00C5658A" w:rsidRPr="0040423C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40423C">
              <w:rPr>
                <w:rFonts w:ascii="Palatino Linotype" w:hAnsi="Palatino Linotype" w:cs="Arial"/>
                <w:sz w:val="20"/>
                <w:szCs w:val="20"/>
              </w:rPr>
              <w:t>IČO</w:t>
            </w:r>
          </w:p>
        </w:tc>
        <w:tc>
          <w:tcPr>
            <w:tcW w:w="3950" w:type="pct"/>
          </w:tcPr>
          <w:p w14:paraId="6CEC508E" w14:textId="77777777" w:rsidR="00C5658A" w:rsidRPr="0040423C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40423C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 xml:space="preserve">[doplní </w:t>
            </w:r>
            <w:r w:rsidR="00CB5F85" w:rsidRPr="0040423C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dodavatel</w:t>
            </w:r>
            <w:r w:rsidRPr="0040423C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]</w:t>
            </w:r>
          </w:p>
        </w:tc>
      </w:tr>
      <w:tr w:rsidR="0040423C" w:rsidRPr="0040423C" w14:paraId="7B214C89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36907710" w14:textId="77777777" w:rsidR="001D5358" w:rsidRPr="0040423C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40423C">
              <w:rPr>
                <w:rFonts w:ascii="Palatino Linotype" w:hAnsi="Palatino Linotype" w:cs="Arial"/>
                <w:sz w:val="20"/>
                <w:szCs w:val="20"/>
              </w:rPr>
              <w:t>DIČ</w:t>
            </w:r>
          </w:p>
        </w:tc>
        <w:tc>
          <w:tcPr>
            <w:tcW w:w="3950" w:type="pct"/>
          </w:tcPr>
          <w:p w14:paraId="5F347960" w14:textId="77777777" w:rsidR="001D5358" w:rsidRPr="0040423C" w:rsidRDefault="002F28C1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40423C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0423C" w:rsidRPr="0040423C" w14:paraId="573754C3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47821CDA" w14:textId="77777777" w:rsidR="00C5658A" w:rsidRPr="0040423C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40423C">
              <w:rPr>
                <w:rFonts w:ascii="Palatino Linotype" w:hAnsi="Palatino Linotype" w:cs="Arial"/>
                <w:sz w:val="20"/>
                <w:szCs w:val="20"/>
              </w:rPr>
              <w:t>Sídlo</w:t>
            </w:r>
          </w:p>
        </w:tc>
        <w:tc>
          <w:tcPr>
            <w:tcW w:w="3950" w:type="pct"/>
          </w:tcPr>
          <w:p w14:paraId="6599C56A" w14:textId="77777777" w:rsidR="00C5658A" w:rsidRPr="0040423C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40423C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 xml:space="preserve">[doplní </w:t>
            </w:r>
            <w:r w:rsidR="00CB5F85" w:rsidRPr="0040423C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dodavatel</w:t>
            </w:r>
            <w:r w:rsidRPr="0040423C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]</w:t>
            </w:r>
          </w:p>
        </w:tc>
      </w:tr>
      <w:tr w:rsidR="0040423C" w:rsidRPr="0040423C" w14:paraId="65DAB574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69F44CD5" w14:textId="102416B0" w:rsidR="00DB5808" w:rsidRPr="0040423C" w:rsidRDefault="00DB580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40423C">
              <w:rPr>
                <w:rFonts w:ascii="Palatino Linotype" w:hAnsi="Palatino Linotype" w:cs="Arial"/>
                <w:sz w:val="20"/>
                <w:szCs w:val="20"/>
              </w:rPr>
              <w:t>Zástupce</w:t>
            </w:r>
          </w:p>
        </w:tc>
        <w:tc>
          <w:tcPr>
            <w:tcW w:w="3950" w:type="pct"/>
          </w:tcPr>
          <w:p w14:paraId="5C3484E2" w14:textId="002F8720" w:rsidR="00DB5808" w:rsidRPr="0040423C" w:rsidRDefault="00DB580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40423C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0423C" w:rsidRPr="0040423C" w14:paraId="5624042B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7E8AAFFC" w14:textId="28386F98" w:rsidR="00B25D5A" w:rsidRPr="0040423C" w:rsidRDefault="00B25D5A" w:rsidP="00B25D5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40423C">
              <w:rPr>
                <w:rFonts w:ascii="Palatino Linotype" w:hAnsi="Palatino Linotype" w:cs="Arial"/>
                <w:sz w:val="20"/>
                <w:szCs w:val="20"/>
              </w:rPr>
              <w:t>Bankovní spojení/ číslo účtu</w:t>
            </w:r>
          </w:p>
        </w:tc>
        <w:tc>
          <w:tcPr>
            <w:tcW w:w="3950" w:type="pct"/>
          </w:tcPr>
          <w:p w14:paraId="298E60CB" w14:textId="181DEB53" w:rsidR="00B25D5A" w:rsidRPr="0040423C" w:rsidRDefault="00B25D5A" w:rsidP="00B25D5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40423C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dodavatel]/ [doplní dodavatel]</w:t>
            </w:r>
          </w:p>
        </w:tc>
      </w:tr>
    </w:tbl>
    <w:p w14:paraId="00BBB434" w14:textId="4C38B7E2" w:rsidR="001D5358" w:rsidRPr="0040423C" w:rsidRDefault="001D5358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972"/>
        <w:gridCol w:w="6090"/>
      </w:tblGrid>
      <w:tr w:rsidR="0040423C" w:rsidRPr="0040423C" w14:paraId="6DD02424" w14:textId="77777777" w:rsidTr="00C56194">
        <w:tc>
          <w:tcPr>
            <w:tcW w:w="5000" w:type="pct"/>
            <w:gridSpan w:val="2"/>
            <w:shd w:val="clear" w:color="auto" w:fill="C6D9F1" w:themeFill="text2" w:themeFillTint="33"/>
            <w:vAlign w:val="center"/>
          </w:tcPr>
          <w:p w14:paraId="484DDACF" w14:textId="77777777" w:rsidR="00B91D14" w:rsidRPr="0040423C" w:rsidRDefault="00B91D14" w:rsidP="00C5619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40423C">
              <w:rPr>
                <w:rFonts w:ascii="Palatino Linotype" w:hAnsi="Palatino Linotype" w:cs="Arial"/>
                <w:b/>
                <w:sz w:val="20"/>
                <w:szCs w:val="20"/>
              </w:rPr>
              <w:t>Kontaktní údaje dodavatele</w:t>
            </w:r>
          </w:p>
        </w:tc>
      </w:tr>
      <w:tr w:rsidR="0040423C" w:rsidRPr="0040423C" w14:paraId="54D2245F" w14:textId="77777777" w:rsidTr="00641726">
        <w:tc>
          <w:tcPr>
            <w:tcW w:w="1640" w:type="pct"/>
            <w:shd w:val="clear" w:color="auto" w:fill="F2F2F2" w:themeFill="background1" w:themeFillShade="F2"/>
          </w:tcPr>
          <w:p w14:paraId="65077D53" w14:textId="31FE8B11" w:rsidR="00641726" w:rsidRPr="0040423C" w:rsidRDefault="00641726" w:rsidP="00641726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40423C">
              <w:rPr>
                <w:rFonts w:ascii="Palatino Linotype" w:hAnsi="Palatino Linotype" w:cs="Arial"/>
                <w:b/>
                <w:sz w:val="20"/>
                <w:szCs w:val="20"/>
              </w:rPr>
              <w:t>Kontaktní osoba ve věcech zadávacího řízení</w:t>
            </w:r>
          </w:p>
        </w:tc>
        <w:tc>
          <w:tcPr>
            <w:tcW w:w="3360" w:type="pct"/>
          </w:tcPr>
          <w:p w14:paraId="6B5FC9EB" w14:textId="77777777" w:rsidR="00641726" w:rsidRPr="0040423C" w:rsidRDefault="00641726" w:rsidP="0064172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40423C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0423C" w:rsidRPr="0040423C" w14:paraId="560E1598" w14:textId="77777777" w:rsidTr="00641726">
        <w:tc>
          <w:tcPr>
            <w:tcW w:w="1640" w:type="pct"/>
            <w:shd w:val="clear" w:color="auto" w:fill="F2F2F2" w:themeFill="background1" w:themeFillShade="F2"/>
          </w:tcPr>
          <w:p w14:paraId="2F0773EB" w14:textId="7D1EFD04" w:rsidR="00641726" w:rsidRPr="0040423C" w:rsidRDefault="00641726" w:rsidP="00641726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40423C">
              <w:rPr>
                <w:rFonts w:ascii="Palatino Linotype" w:hAnsi="Palatino Linotype" w:cs="Arial"/>
                <w:sz w:val="20"/>
                <w:szCs w:val="20"/>
              </w:rPr>
              <w:t>e-mail</w:t>
            </w:r>
          </w:p>
        </w:tc>
        <w:tc>
          <w:tcPr>
            <w:tcW w:w="3360" w:type="pct"/>
          </w:tcPr>
          <w:p w14:paraId="4BF6CC72" w14:textId="45BC8BAB" w:rsidR="00641726" w:rsidRPr="0040423C" w:rsidRDefault="00A2200B" w:rsidP="0064172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40423C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0423C" w:rsidRPr="0040423C" w14:paraId="62441847" w14:textId="77777777" w:rsidTr="00641726">
        <w:tc>
          <w:tcPr>
            <w:tcW w:w="1640" w:type="pct"/>
            <w:shd w:val="clear" w:color="auto" w:fill="F2F2F2" w:themeFill="background1" w:themeFillShade="F2"/>
          </w:tcPr>
          <w:p w14:paraId="6AA2DB61" w14:textId="28DD7FCF" w:rsidR="00641726" w:rsidRPr="0040423C" w:rsidRDefault="00641726" w:rsidP="00641726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40423C">
              <w:rPr>
                <w:rFonts w:ascii="Palatino Linotype" w:hAnsi="Palatino Linotype" w:cs="Arial"/>
                <w:sz w:val="20"/>
                <w:szCs w:val="20"/>
              </w:rPr>
              <w:t>telefon</w:t>
            </w:r>
          </w:p>
        </w:tc>
        <w:tc>
          <w:tcPr>
            <w:tcW w:w="3360" w:type="pct"/>
          </w:tcPr>
          <w:p w14:paraId="04C70629" w14:textId="6D470A31" w:rsidR="00641726" w:rsidRPr="0040423C" w:rsidRDefault="00A2200B" w:rsidP="0064172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40423C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0423C" w:rsidRPr="0040423C" w14:paraId="5636E1A1" w14:textId="77777777" w:rsidTr="00641726">
        <w:tc>
          <w:tcPr>
            <w:tcW w:w="1640" w:type="pct"/>
            <w:shd w:val="clear" w:color="auto" w:fill="F2F2F2" w:themeFill="background1" w:themeFillShade="F2"/>
            <w:vAlign w:val="center"/>
          </w:tcPr>
          <w:p w14:paraId="0C34F72F" w14:textId="72069D91" w:rsidR="00641726" w:rsidRPr="0040423C" w:rsidRDefault="00641726" w:rsidP="00641726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40423C">
              <w:rPr>
                <w:rFonts w:ascii="Palatino Linotype" w:hAnsi="Palatino Linotype" w:cs="Arial"/>
                <w:b/>
                <w:sz w:val="20"/>
                <w:szCs w:val="20"/>
              </w:rPr>
              <w:t>Kontaktní osoba ve věcech smluvních</w:t>
            </w:r>
          </w:p>
        </w:tc>
        <w:tc>
          <w:tcPr>
            <w:tcW w:w="3360" w:type="pct"/>
          </w:tcPr>
          <w:p w14:paraId="66FB6AA3" w14:textId="595EE94B" w:rsidR="00641726" w:rsidRPr="0040423C" w:rsidRDefault="00A2200B" w:rsidP="0064172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40423C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0423C" w:rsidRPr="0040423C" w14:paraId="657B10FA" w14:textId="77777777" w:rsidTr="00641726">
        <w:tc>
          <w:tcPr>
            <w:tcW w:w="1640" w:type="pct"/>
            <w:shd w:val="clear" w:color="auto" w:fill="F2F2F2" w:themeFill="background1" w:themeFillShade="F2"/>
          </w:tcPr>
          <w:p w14:paraId="1CCA2ED9" w14:textId="77777777" w:rsidR="00641726" w:rsidRPr="0040423C" w:rsidRDefault="00641726" w:rsidP="0064172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40423C">
              <w:rPr>
                <w:rFonts w:ascii="Palatino Linotype" w:hAnsi="Palatino Linotype" w:cs="Arial"/>
                <w:sz w:val="20"/>
                <w:szCs w:val="20"/>
              </w:rPr>
              <w:t>e-mail</w:t>
            </w:r>
          </w:p>
        </w:tc>
        <w:tc>
          <w:tcPr>
            <w:tcW w:w="3360" w:type="pct"/>
          </w:tcPr>
          <w:p w14:paraId="1374089C" w14:textId="77777777" w:rsidR="00641726" w:rsidRPr="0040423C" w:rsidRDefault="00641726" w:rsidP="0064172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40423C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0423C" w:rsidRPr="0040423C" w14:paraId="16C2F0B7" w14:textId="77777777" w:rsidTr="00641726">
        <w:tc>
          <w:tcPr>
            <w:tcW w:w="1640" w:type="pct"/>
            <w:shd w:val="clear" w:color="auto" w:fill="F2F2F2" w:themeFill="background1" w:themeFillShade="F2"/>
          </w:tcPr>
          <w:p w14:paraId="3D472B86" w14:textId="77777777" w:rsidR="00641726" w:rsidRPr="0040423C" w:rsidRDefault="00641726" w:rsidP="0064172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40423C">
              <w:rPr>
                <w:rFonts w:ascii="Palatino Linotype" w:hAnsi="Palatino Linotype" w:cs="Arial"/>
                <w:sz w:val="20"/>
                <w:szCs w:val="20"/>
              </w:rPr>
              <w:t>telefon</w:t>
            </w:r>
          </w:p>
        </w:tc>
        <w:tc>
          <w:tcPr>
            <w:tcW w:w="3360" w:type="pct"/>
          </w:tcPr>
          <w:p w14:paraId="6E5D9250" w14:textId="77777777" w:rsidR="00641726" w:rsidRPr="0040423C" w:rsidRDefault="00641726" w:rsidP="0064172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40423C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0423C" w:rsidRPr="0040423C" w14:paraId="4E8806AD" w14:textId="77777777" w:rsidTr="00641726">
        <w:tc>
          <w:tcPr>
            <w:tcW w:w="1640" w:type="pct"/>
            <w:shd w:val="clear" w:color="auto" w:fill="F2F2F2" w:themeFill="background1" w:themeFillShade="F2"/>
          </w:tcPr>
          <w:p w14:paraId="4F995474" w14:textId="77777777" w:rsidR="00641726" w:rsidRPr="0040423C" w:rsidRDefault="00641726" w:rsidP="0064172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40423C">
              <w:rPr>
                <w:rFonts w:ascii="Palatino Linotype" w:hAnsi="Palatino Linotype" w:cs="Arial"/>
                <w:b/>
                <w:sz w:val="20"/>
                <w:szCs w:val="20"/>
              </w:rPr>
              <w:lastRenderedPageBreak/>
              <w:t>Kontaktní osoba ve věcech technických</w:t>
            </w:r>
          </w:p>
        </w:tc>
        <w:tc>
          <w:tcPr>
            <w:tcW w:w="3360" w:type="pct"/>
          </w:tcPr>
          <w:p w14:paraId="4849B3EA" w14:textId="77777777" w:rsidR="00641726" w:rsidRPr="0040423C" w:rsidRDefault="00641726" w:rsidP="0064172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40423C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0423C" w:rsidRPr="0040423C" w14:paraId="2A809536" w14:textId="77777777" w:rsidTr="00641726">
        <w:tc>
          <w:tcPr>
            <w:tcW w:w="1640" w:type="pct"/>
            <w:shd w:val="clear" w:color="auto" w:fill="F2F2F2" w:themeFill="background1" w:themeFillShade="F2"/>
          </w:tcPr>
          <w:p w14:paraId="5374FF8D" w14:textId="77777777" w:rsidR="00641726" w:rsidRPr="0040423C" w:rsidRDefault="00641726" w:rsidP="0064172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40423C">
              <w:rPr>
                <w:rFonts w:ascii="Palatino Linotype" w:hAnsi="Palatino Linotype" w:cs="Arial"/>
                <w:bCs/>
                <w:sz w:val="20"/>
                <w:szCs w:val="20"/>
              </w:rPr>
              <w:t>e-mail</w:t>
            </w:r>
          </w:p>
        </w:tc>
        <w:tc>
          <w:tcPr>
            <w:tcW w:w="3360" w:type="pct"/>
          </w:tcPr>
          <w:p w14:paraId="4A7CA2DB" w14:textId="77777777" w:rsidR="00641726" w:rsidRPr="0040423C" w:rsidRDefault="00641726" w:rsidP="0064172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40423C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0423C" w:rsidRPr="0040423C" w14:paraId="05DFA161" w14:textId="77777777" w:rsidTr="00641726">
        <w:tc>
          <w:tcPr>
            <w:tcW w:w="1640" w:type="pct"/>
            <w:shd w:val="clear" w:color="auto" w:fill="F2F2F2" w:themeFill="background1" w:themeFillShade="F2"/>
          </w:tcPr>
          <w:p w14:paraId="21E8F071" w14:textId="77777777" w:rsidR="00641726" w:rsidRPr="0040423C" w:rsidRDefault="00641726" w:rsidP="0064172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40423C">
              <w:rPr>
                <w:rFonts w:ascii="Palatino Linotype" w:hAnsi="Palatino Linotype" w:cs="Arial"/>
                <w:bCs/>
                <w:sz w:val="20"/>
                <w:szCs w:val="20"/>
              </w:rPr>
              <w:t>telefon</w:t>
            </w:r>
          </w:p>
        </w:tc>
        <w:tc>
          <w:tcPr>
            <w:tcW w:w="3360" w:type="pct"/>
          </w:tcPr>
          <w:p w14:paraId="005CDEE5" w14:textId="77777777" w:rsidR="00641726" w:rsidRPr="0040423C" w:rsidRDefault="00641726" w:rsidP="0064172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40423C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36F32C6C" w14:textId="65C238F0" w:rsidR="00B91D14" w:rsidRPr="0040423C" w:rsidRDefault="00B91D14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"/>
        <w:gridCol w:w="3682"/>
        <w:gridCol w:w="1590"/>
        <w:gridCol w:w="1717"/>
        <w:gridCol w:w="1652"/>
      </w:tblGrid>
      <w:tr w:rsidR="0040423C" w:rsidRPr="0040423C" w14:paraId="5296B174" w14:textId="77777777" w:rsidTr="003D1091">
        <w:tc>
          <w:tcPr>
            <w:tcW w:w="9062" w:type="dxa"/>
            <w:gridSpan w:val="5"/>
            <w:shd w:val="clear" w:color="auto" w:fill="D6E3BC" w:themeFill="accent3" w:themeFillTint="66"/>
          </w:tcPr>
          <w:p w14:paraId="41BEDFA6" w14:textId="5D7781FF" w:rsidR="00B3748B" w:rsidRPr="0040423C" w:rsidRDefault="00641726" w:rsidP="006F48E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40423C">
              <w:rPr>
                <w:rFonts w:ascii="Palatino Linotype" w:hAnsi="Palatino Linotype" w:cs="Arial"/>
                <w:b/>
                <w:sz w:val="20"/>
                <w:szCs w:val="20"/>
              </w:rPr>
              <w:t>Hodnotící kritérium č. 1 - Nabídková cena</w:t>
            </w:r>
          </w:p>
        </w:tc>
      </w:tr>
      <w:tr w:rsidR="0040423C" w:rsidRPr="0040423C" w14:paraId="69872AAD" w14:textId="77777777" w:rsidTr="00B4187C">
        <w:trPr>
          <w:trHeight w:val="615"/>
        </w:trPr>
        <w:tc>
          <w:tcPr>
            <w:tcW w:w="421" w:type="dxa"/>
            <w:shd w:val="clear" w:color="auto" w:fill="EAF1DD" w:themeFill="accent3" w:themeFillTint="33"/>
          </w:tcPr>
          <w:p w14:paraId="1A7E7AEE" w14:textId="77777777" w:rsidR="00B3748B" w:rsidRPr="0040423C" w:rsidRDefault="00B3748B" w:rsidP="000724C2">
            <w:pPr>
              <w:autoSpaceDE w:val="0"/>
              <w:autoSpaceDN w:val="0"/>
              <w:adjustRightInd w:val="0"/>
              <w:jc w:val="both"/>
              <w:rPr>
                <w:rFonts w:ascii="Palatino Linotype" w:hAnsi="Palatino Linotype" w:cs="Arial"/>
                <w:b/>
                <w:sz w:val="20"/>
                <w:szCs w:val="20"/>
              </w:rPr>
            </w:pPr>
          </w:p>
        </w:tc>
        <w:tc>
          <w:tcPr>
            <w:tcW w:w="3682" w:type="dxa"/>
            <w:shd w:val="clear" w:color="auto" w:fill="EAF1DD" w:themeFill="accent3" w:themeFillTint="33"/>
          </w:tcPr>
          <w:p w14:paraId="15784041" w14:textId="67B9F40D" w:rsidR="00B3748B" w:rsidRPr="0040423C" w:rsidRDefault="00B4187C" w:rsidP="000724C2">
            <w:pPr>
              <w:autoSpaceDE w:val="0"/>
              <w:autoSpaceDN w:val="0"/>
              <w:adjustRightInd w:val="0"/>
              <w:jc w:val="both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40423C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Část díla</w:t>
            </w:r>
          </w:p>
        </w:tc>
        <w:tc>
          <w:tcPr>
            <w:tcW w:w="1590" w:type="dxa"/>
            <w:shd w:val="clear" w:color="auto" w:fill="EAF1DD" w:themeFill="accent3" w:themeFillTint="33"/>
          </w:tcPr>
          <w:p w14:paraId="013EC90B" w14:textId="0F9C00F8" w:rsidR="00B3748B" w:rsidRPr="0040423C" w:rsidRDefault="00B3748B" w:rsidP="00B4187C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40423C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Cena v Kč bez DPH</w:t>
            </w:r>
          </w:p>
        </w:tc>
        <w:tc>
          <w:tcPr>
            <w:tcW w:w="1717" w:type="dxa"/>
            <w:shd w:val="clear" w:color="auto" w:fill="EAF1DD" w:themeFill="accent3" w:themeFillTint="33"/>
          </w:tcPr>
          <w:p w14:paraId="60B35089" w14:textId="1891149B" w:rsidR="00B3748B" w:rsidRPr="0040423C" w:rsidRDefault="00B3748B" w:rsidP="00B4187C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40423C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DPH v Kč samostatně</w:t>
            </w:r>
            <w:r w:rsidRPr="0040423C">
              <w:rPr>
                <w:rStyle w:val="Znakapoznpodarou"/>
                <w:rFonts w:ascii="Palatino Linotype" w:hAnsi="Palatino Linotype" w:cs="Arial"/>
                <w:b/>
                <w:bCs/>
                <w:sz w:val="20"/>
                <w:szCs w:val="20"/>
              </w:rPr>
              <w:footnoteReference w:id="1"/>
            </w:r>
          </w:p>
        </w:tc>
        <w:tc>
          <w:tcPr>
            <w:tcW w:w="1652" w:type="dxa"/>
            <w:shd w:val="clear" w:color="auto" w:fill="EAF1DD" w:themeFill="accent3" w:themeFillTint="33"/>
          </w:tcPr>
          <w:p w14:paraId="5A2571AF" w14:textId="15381816" w:rsidR="00B3748B" w:rsidRPr="0040423C" w:rsidRDefault="00B3748B" w:rsidP="00B4187C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40423C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Cena v Kč včetně DPH</w:t>
            </w:r>
          </w:p>
        </w:tc>
      </w:tr>
      <w:tr w:rsidR="0040423C" w:rsidRPr="0040423C" w14:paraId="49EBE0BF" w14:textId="77777777" w:rsidTr="00B3748B">
        <w:tc>
          <w:tcPr>
            <w:tcW w:w="421" w:type="dxa"/>
            <w:vAlign w:val="center"/>
          </w:tcPr>
          <w:p w14:paraId="7A229A49" w14:textId="5FBE856A" w:rsidR="00B3748B" w:rsidRPr="0040423C" w:rsidRDefault="00B3748B" w:rsidP="00B3748B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40423C">
              <w:rPr>
                <w:rFonts w:ascii="Palatino Linotype" w:hAnsi="Palatino Linotype" w:cs="Arial"/>
                <w:bCs/>
                <w:sz w:val="20"/>
                <w:szCs w:val="20"/>
              </w:rPr>
              <w:t>A</w:t>
            </w:r>
          </w:p>
        </w:tc>
        <w:tc>
          <w:tcPr>
            <w:tcW w:w="3682" w:type="dxa"/>
            <w:vAlign w:val="center"/>
          </w:tcPr>
          <w:p w14:paraId="2A28EB36" w14:textId="6279EF06" w:rsidR="00B3748B" w:rsidRPr="0040423C" w:rsidRDefault="00B3748B" w:rsidP="00B3748B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40423C">
              <w:rPr>
                <w:rFonts w:ascii="Palatino Linotype" w:hAnsi="Palatino Linotype" w:cs="Arial"/>
                <w:b/>
                <w:sz w:val="20"/>
                <w:szCs w:val="20"/>
              </w:rPr>
              <w:t>Příprava zakázky</w:t>
            </w:r>
            <w:r w:rsidRPr="0040423C">
              <w:rPr>
                <w:rFonts w:ascii="Palatino Linotype" w:hAnsi="Palatino Linotype" w:cs="Arial"/>
                <w:bCs/>
                <w:sz w:val="20"/>
                <w:szCs w:val="20"/>
              </w:rPr>
              <w:t xml:space="preserve"> (stavebně technický průzkum) </w:t>
            </w:r>
            <w:r w:rsidRPr="0040423C">
              <w:rPr>
                <w:rFonts w:ascii="Palatino Linotype" w:hAnsi="Palatino Linotype" w:cs="Arial"/>
                <w:b/>
                <w:sz w:val="20"/>
                <w:szCs w:val="20"/>
              </w:rPr>
              <w:t>a</w:t>
            </w:r>
            <w:r w:rsidRPr="0040423C">
              <w:rPr>
                <w:rFonts w:ascii="Palatino Linotype" w:hAnsi="Palatino Linotype" w:cs="Arial"/>
                <w:bCs/>
                <w:sz w:val="20"/>
                <w:szCs w:val="20"/>
              </w:rPr>
              <w:t xml:space="preserve"> </w:t>
            </w:r>
            <w:r w:rsidRPr="0040423C">
              <w:rPr>
                <w:rFonts w:ascii="Palatino Linotype" w:hAnsi="Palatino Linotype" w:cs="Arial"/>
                <w:b/>
                <w:sz w:val="20"/>
                <w:szCs w:val="20"/>
              </w:rPr>
              <w:t>architektonická studie</w:t>
            </w:r>
          </w:p>
        </w:tc>
        <w:tc>
          <w:tcPr>
            <w:tcW w:w="1590" w:type="dxa"/>
          </w:tcPr>
          <w:p w14:paraId="1C85D8FC" w14:textId="4145B476" w:rsidR="00B3748B" w:rsidRPr="0040423C" w:rsidRDefault="00B3748B" w:rsidP="00B4187C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40423C">
              <w:rPr>
                <w:rFonts w:ascii="Palatino Linotype" w:hAnsi="Palatino Linotype" w:cs="Arial"/>
                <w:b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1717" w:type="dxa"/>
          </w:tcPr>
          <w:p w14:paraId="55E1F5C4" w14:textId="078F2D60" w:rsidR="00B3748B" w:rsidRPr="0040423C" w:rsidRDefault="00B3748B" w:rsidP="00B4187C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40423C">
              <w:rPr>
                <w:rFonts w:ascii="Palatino Linotype" w:hAnsi="Palatino Linotype" w:cs="Arial"/>
                <w:b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1652" w:type="dxa"/>
          </w:tcPr>
          <w:p w14:paraId="589E3F36" w14:textId="01AEEEAF" w:rsidR="00B3748B" w:rsidRPr="0040423C" w:rsidRDefault="00B3748B" w:rsidP="00B4187C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40423C">
              <w:rPr>
                <w:rFonts w:ascii="Palatino Linotype" w:hAnsi="Palatino Linotype" w:cs="Arial"/>
                <w:b/>
                <w:sz w:val="20"/>
                <w:szCs w:val="20"/>
                <w:highlight w:val="yellow"/>
              </w:rPr>
              <w:t>[doplní dodavatel]</w:t>
            </w:r>
          </w:p>
        </w:tc>
      </w:tr>
      <w:tr w:rsidR="0040423C" w:rsidRPr="0040423C" w14:paraId="6907B7BD" w14:textId="77777777" w:rsidTr="00B3748B">
        <w:tc>
          <w:tcPr>
            <w:tcW w:w="421" w:type="dxa"/>
            <w:vAlign w:val="center"/>
          </w:tcPr>
          <w:p w14:paraId="7919C8F7" w14:textId="4A422998" w:rsidR="00B3748B" w:rsidRPr="0040423C" w:rsidRDefault="00B3748B" w:rsidP="00B3748B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40423C">
              <w:rPr>
                <w:rFonts w:ascii="Palatino Linotype" w:hAnsi="Palatino Linotype" w:cs="Arial"/>
                <w:bCs/>
                <w:sz w:val="20"/>
                <w:szCs w:val="20"/>
              </w:rPr>
              <w:t>B</w:t>
            </w:r>
          </w:p>
        </w:tc>
        <w:tc>
          <w:tcPr>
            <w:tcW w:w="3682" w:type="dxa"/>
          </w:tcPr>
          <w:p w14:paraId="2D42C22D" w14:textId="67429AF6" w:rsidR="00B3748B" w:rsidRPr="0040423C" w:rsidRDefault="00B3748B" w:rsidP="00B3748B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40423C">
              <w:rPr>
                <w:rFonts w:ascii="Palatino Linotype" w:hAnsi="Palatino Linotype" w:cs="Arial"/>
                <w:bCs/>
                <w:sz w:val="20"/>
                <w:szCs w:val="20"/>
              </w:rPr>
              <w:t xml:space="preserve">Zpracování projektové </w:t>
            </w:r>
            <w:r w:rsidRPr="0040423C">
              <w:rPr>
                <w:rFonts w:ascii="Palatino Linotype" w:hAnsi="Palatino Linotype" w:cs="Arial"/>
                <w:b/>
                <w:sz w:val="20"/>
                <w:szCs w:val="20"/>
              </w:rPr>
              <w:t>dokumentace pro povolení stavby a inženýrská činnost</w:t>
            </w:r>
          </w:p>
        </w:tc>
        <w:tc>
          <w:tcPr>
            <w:tcW w:w="1590" w:type="dxa"/>
          </w:tcPr>
          <w:p w14:paraId="6D3F93CE" w14:textId="7ED43002" w:rsidR="00B3748B" w:rsidRPr="0040423C" w:rsidRDefault="00B3748B" w:rsidP="00B4187C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40423C">
              <w:rPr>
                <w:rFonts w:ascii="Palatino Linotype" w:hAnsi="Palatino Linotype" w:cs="Arial"/>
                <w:b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1717" w:type="dxa"/>
          </w:tcPr>
          <w:p w14:paraId="3B162B37" w14:textId="1ACC7D84" w:rsidR="00B3748B" w:rsidRPr="0040423C" w:rsidRDefault="00B3748B" w:rsidP="00B4187C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40423C">
              <w:rPr>
                <w:rFonts w:ascii="Palatino Linotype" w:hAnsi="Palatino Linotype" w:cs="Arial"/>
                <w:b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1652" w:type="dxa"/>
          </w:tcPr>
          <w:p w14:paraId="5C84ADAD" w14:textId="2F076DEA" w:rsidR="00B3748B" w:rsidRPr="0040423C" w:rsidRDefault="00B3748B" w:rsidP="00B4187C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40423C">
              <w:rPr>
                <w:rFonts w:ascii="Palatino Linotype" w:hAnsi="Palatino Linotype" w:cs="Arial"/>
                <w:b/>
                <w:sz w:val="20"/>
                <w:szCs w:val="20"/>
                <w:highlight w:val="yellow"/>
              </w:rPr>
              <w:t>[doplní dodavatel]</w:t>
            </w:r>
          </w:p>
        </w:tc>
      </w:tr>
      <w:tr w:rsidR="0040423C" w:rsidRPr="0040423C" w14:paraId="5D1C45C3" w14:textId="77777777" w:rsidTr="00B3748B">
        <w:tc>
          <w:tcPr>
            <w:tcW w:w="421" w:type="dxa"/>
            <w:vAlign w:val="center"/>
          </w:tcPr>
          <w:p w14:paraId="7307DE81" w14:textId="013FBB0B" w:rsidR="00B3748B" w:rsidRPr="0040423C" w:rsidRDefault="00B3748B" w:rsidP="00B3748B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40423C">
              <w:rPr>
                <w:rFonts w:ascii="Palatino Linotype" w:hAnsi="Palatino Linotype" w:cs="Arial"/>
                <w:bCs/>
                <w:sz w:val="20"/>
                <w:szCs w:val="20"/>
              </w:rPr>
              <w:t>C</w:t>
            </w:r>
          </w:p>
        </w:tc>
        <w:tc>
          <w:tcPr>
            <w:tcW w:w="3682" w:type="dxa"/>
          </w:tcPr>
          <w:p w14:paraId="0FEFDE85" w14:textId="04F74926" w:rsidR="00B3748B" w:rsidRPr="0040423C" w:rsidRDefault="00B3748B" w:rsidP="00B3748B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40423C">
              <w:rPr>
                <w:rFonts w:ascii="Palatino Linotype" w:hAnsi="Palatino Linotype" w:cs="Arial"/>
                <w:bCs/>
                <w:sz w:val="20"/>
                <w:szCs w:val="20"/>
              </w:rPr>
              <w:t xml:space="preserve">Zpracování projektové </w:t>
            </w:r>
            <w:r w:rsidRPr="0040423C">
              <w:rPr>
                <w:rFonts w:ascii="Palatino Linotype" w:hAnsi="Palatino Linotype" w:cs="Arial"/>
                <w:b/>
                <w:sz w:val="20"/>
                <w:szCs w:val="20"/>
              </w:rPr>
              <w:t>dokumentace pro provádění stavby a součinnost při výběru dodavatele</w:t>
            </w:r>
          </w:p>
        </w:tc>
        <w:tc>
          <w:tcPr>
            <w:tcW w:w="1590" w:type="dxa"/>
          </w:tcPr>
          <w:p w14:paraId="00385E46" w14:textId="703C26F2" w:rsidR="00B3748B" w:rsidRPr="0040423C" w:rsidRDefault="00B3748B" w:rsidP="00B4187C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Arial"/>
                <w:b/>
                <w:sz w:val="20"/>
                <w:szCs w:val="20"/>
                <w:highlight w:val="yellow"/>
              </w:rPr>
            </w:pPr>
            <w:r w:rsidRPr="0040423C">
              <w:rPr>
                <w:rFonts w:ascii="Palatino Linotype" w:hAnsi="Palatino Linotype" w:cs="Arial"/>
                <w:b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1717" w:type="dxa"/>
          </w:tcPr>
          <w:p w14:paraId="0D8561A0" w14:textId="4EAF08C1" w:rsidR="00B3748B" w:rsidRPr="0040423C" w:rsidRDefault="00B3748B" w:rsidP="00B4187C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Arial"/>
                <w:b/>
                <w:sz w:val="20"/>
                <w:szCs w:val="20"/>
                <w:highlight w:val="yellow"/>
              </w:rPr>
            </w:pPr>
            <w:r w:rsidRPr="0040423C">
              <w:rPr>
                <w:rFonts w:ascii="Palatino Linotype" w:hAnsi="Palatino Linotype" w:cs="Arial"/>
                <w:b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1652" w:type="dxa"/>
          </w:tcPr>
          <w:p w14:paraId="50FEE176" w14:textId="2BEFA1D1" w:rsidR="00B3748B" w:rsidRPr="0040423C" w:rsidRDefault="00B3748B" w:rsidP="00B4187C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Arial"/>
                <w:b/>
                <w:sz w:val="20"/>
                <w:szCs w:val="20"/>
                <w:highlight w:val="yellow"/>
              </w:rPr>
            </w:pPr>
            <w:r w:rsidRPr="0040423C">
              <w:rPr>
                <w:rFonts w:ascii="Palatino Linotype" w:hAnsi="Palatino Linotype" w:cs="Arial"/>
                <w:b/>
                <w:sz w:val="20"/>
                <w:szCs w:val="20"/>
                <w:highlight w:val="yellow"/>
              </w:rPr>
              <w:t>[doplní dodavatel]</w:t>
            </w:r>
          </w:p>
        </w:tc>
      </w:tr>
      <w:tr w:rsidR="0040423C" w:rsidRPr="0040423C" w14:paraId="259EF2FC" w14:textId="77777777" w:rsidTr="00B3748B">
        <w:tc>
          <w:tcPr>
            <w:tcW w:w="421" w:type="dxa"/>
            <w:vAlign w:val="center"/>
          </w:tcPr>
          <w:p w14:paraId="18A365F9" w14:textId="1DBDFA78" w:rsidR="00B3748B" w:rsidRPr="0040423C" w:rsidRDefault="00B3748B" w:rsidP="00B3748B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40423C">
              <w:rPr>
                <w:rFonts w:ascii="Palatino Linotype" w:hAnsi="Palatino Linotype" w:cs="Arial"/>
                <w:bCs/>
                <w:sz w:val="20"/>
                <w:szCs w:val="20"/>
              </w:rPr>
              <w:t>D</w:t>
            </w:r>
          </w:p>
        </w:tc>
        <w:tc>
          <w:tcPr>
            <w:tcW w:w="3682" w:type="dxa"/>
          </w:tcPr>
          <w:p w14:paraId="4F8BCA49" w14:textId="1C3E8D65" w:rsidR="00B3748B" w:rsidRPr="0040423C" w:rsidRDefault="00B3748B" w:rsidP="00B3748B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40423C">
              <w:rPr>
                <w:rFonts w:ascii="Palatino Linotype" w:hAnsi="Palatino Linotype" w:cs="Arial"/>
                <w:b/>
                <w:sz w:val="20"/>
                <w:szCs w:val="20"/>
              </w:rPr>
              <w:t>Dozor projektanta</w:t>
            </w:r>
          </w:p>
        </w:tc>
        <w:tc>
          <w:tcPr>
            <w:tcW w:w="1590" w:type="dxa"/>
          </w:tcPr>
          <w:p w14:paraId="40DC41A3" w14:textId="6D20D90D" w:rsidR="00B3748B" w:rsidRPr="0040423C" w:rsidRDefault="00B3748B" w:rsidP="00B4187C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Arial"/>
                <w:b/>
                <w:sz w:val="20"/>
                <w:szCs w:val="20"/>
                <w:highlight w:val="yellow"/>
              </w:rPr>
            </w:pPr>
            <w:r w:rsidRPr="0040423C">
              <w:rPr>
                <w:rFonts w:ascii="Palatino Linotype" w:hAnsi="Palatino Linotype" w:cs="Arial"/>
                <w:b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1717" w:type="dxa"/>
          </w:tcPr>
          <w:p w14:paraId="5CCEF25D" w14:textId="2033AC0E" w:rsidR="00B3748B" w:rsidRPr="0040423C" w:rsidRDefault="00B3748B" w:rsidP="00B4187C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Arial"/>
                <w:b/>
                <w:sz w:val="20"/>
                <w:szCs w:val="20"/>
                <w:highlight w:val="yellow"/>
              </w:rPr>
            </w:pPr>
            <w:r w:rsidRPr="0040423C">
              <w:rPr>
                <w:rFonts w:ascii="Palatino Linotype" w:hAnsi="Palatino Linotype" w:cs="Arial"/>
                <w:b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1652" w:type="dxa"/>
          </w:tcPr>
          <w:p w14:paraId="0A34C60F" w14:textId="795C50F3" w:rsidR="00B3748B" w:rsidRPr="0040423C" w:rsidRDefault="00B3748B" w:rsidP="00B4187C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Arial"/>
                <w:b/>
                <w:sz w:val="20"/>
                <w:szCs w:val="20"/>
                <w:highlight w:val="yellow"/>
              </w:rPr>
            </w:pPr>
            <w:r w:rsidRPr="0040423C">
              <w:rPr>
                <w:rFonts w:ascii="Palatino Linotype" w:hAnsi="Palatino Linotype" w:cs="Arial"/>
                <w:b/>
                <w:sz w:val="20"/>
                <w:szCs w:val="20"/>
                <w:highlight w:val="yellow"/>
              </w:rPr>
              <w:t>[doplní dodavatel]</w:t>
            </w:r>
          </w:p>
        </w:tc>
      </w:tr>
      <w:tr w:rsidR="00B4187C" w:rsidRPr="0040423C" w14:paraId="753A74FE" w14:textId="77777777" w:rsidTr="00B0741F">
        <w:tc>
          <w:tcPr>
            <w:tcW w:w="4103" w:type="dxa"/>
            <w:gridSpan w:val="2"/>
          </w:tcPr>
          <w:p w14:paraId="2F8B09FA" w14:textId="229B42E8" w:rsidR="00B4187C" w:rsidRPr="0040423C" w:rsidRDefault="00B3748B" w:rsidP="00B4187C">
            <w:pPr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40423C">
              <w:rPr>
                <w:rFonts w:ascii="Palatino Linotype" w:hAnsi="Palatino Linotype"/>
                <w:b/>
                <w:bCs/>
                <w:sz w:val="20"/>
                <w:szCs w:val="20"/>
              </w:rPr>
              <w:t>Celková nabídková cena</w:t>
            </w:r>
            <w:r w:rsidR="00B4187C" w:rsidRPr="0040423C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 xml:space="preserve"> v Kč </w:t>
            </w:r>
          </w:p>
          <w:p w14:paraId="678C6DF5" w14:textId="040A84F4" w:rsidR="00B3748B" w:rsidRPr="0040423C" w:rsidRDefault="00B4187C" w:rsidP="00B4187C">
            <w:pPr>
              <w:autoSpaceDE w:val="0"/>
              <w:autoSpaceDN w:val="0"/>
              <w:adjustRightInd w:val="0"/>
              <w:jc w:val="both"/>
              <w:rPr>
                <w:rFonts w:ascii="Palatino Linotype" w:hAnsi="Palatino Linotype" w:cs="Arial"/>
                <w:b/>
                <w:sz w:val="20"/>
                <w:szCs w:val="20"/>
                <w:highlight w:val="yellow"/>
              </w:rPr>
            </w:pPr>
            <w:r w:rsidRPr="0040423C">
              <w:rPr>
                <w:rFonts w:ascii="Palatino Linotype" w:hAnsi="Palatino Linotype" w:cs="Arial"/>
                <w:sz w:val="20"/>
                <w:szCs w:val="20"/>
              </w:rPr>
              <w:t>(dílčí část A + dílčí část B + dílčí část C + dílčí část D)</w:t>
            </w:r>
          </w:p>
        </w:tc>
        <w:tc>
          <w:tcPr>
            <w:tcW w:w="1590" w:type="dxa"/>
          </w:tcPr>
          <w:p w14:paraId="75D5F990" w14:textId="77777777" w:rsidR="00B3748B" w:rsidRPr="0040423C" w:rsidRDefault="00B3748B" w:rsidP="00B4187C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40423C">
              <w:rPr>
                <w:rFonts w:ascii="Palatino Linotype" w:hAnsi="Palatino Linotype" w:cs="Arial"/>
                <w:b/>
                <w:sz w:val="20"/>
                <w:szCs w:val="20"/>
                <w:highlight w:val="yellow"/>
              </w:rPr>
              <w:t>[doplní dodavatel]</w:t>
            </w:r>
          </w:p>
          <w:p w14:paraId="787F6B28" w14:textId="2CD40E89" w:rsidR="00B4187C" w:rsidRPr="0040423C" w:rsidRDefault="00B4187C" w:rsidP="00B4187C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3D4E0F">
              <w:rPr>
                <w:rFonts w:ascii="Palatino Linotype" w:hAnsi="Palatino Linotype"/>
                <w:b/>
                <w:bCs/>
                <w:color w:val="FF0000"/>
                <w:sz w:val="20"/>
                <w:szCs w:val="20"/>
                <w:u w:val="single"/>
              </w:rPr>
              <w:t>(údaj pro hodnocení nabídek)</w:t>
            </w:r>
          </w:p>
        </w:tc>
        <w:tc>
          <w:tcPr>
            <w:tcW w:w="1717" w:type="dxa"/>
          </w:tcPr>
          <w:p w14:paraId="4B3ED737" w14:textId="0EAF99E0" w:rsidR="00B3748B" w:rsidRPr="0040423C" w:rsidRDefault="00B3748B" w:rsidP="00B4187C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40423C">
              <w:rPr>
                <w:rFonts w:ascii="Palatino Linotype" w:hAnsi="Palatino Linotype" w:cs="Arial"/>
                <w:b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1652" w:type="dxa"/>
          </w:tcPr>
          <w:p w14:paraId="44D33238" w14:textId="5456FC3B" w:rsidR="00B3748B" w:rsidRPr="0040423C" w:rsidRDefault="00B3748B" w:rsidP="00B4187C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40423C">
              <w:rPr>
                <w:rFonts w:ascii="Palatino Linotype" w:hAnsi="Palatino Linotype" w:cs="Arial"/>
                <w:b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670F49B1" w14:textId="508B0AD4" w:rsidR="00B65F1A" w:rsidRPr="0040423C" w:rsidRDefault="00B65F1A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4111"/>
        <w:gridCol w:w="4961"/>
      </w:tblGrid>
      <w:tr w:rsidR="0040423C" w:rsidRPr="0040423C" w14:paraId="42AB2663" w14:textId="77777777" w:rsidTr="003D4E0F">
        <w:tc>
          <w:tcPr>
            <w:tcW w:w="9072" w:type="dxa"/>
            <w:gridSpan w:val="2"/>
            <w:shd w:val="clear" w:color="auto" w:fill="D6E3BC" w:themeFill="accent3" w:themeFillTint="66"/>
          </w:tcPr>
          <w:p w14:paraId="52DEA6A0" w14:textId="01DF8BF1" w:rsidR="007C6079" w:rsidRPr="0040423C" w:rsidRDefault="007C6079" w:rsidP="007C6079">
            <w:pPr>
              <w:pStyle w:val="Odstavecseseznamem"/>
              <w:spacing w:before="120" w:after="120"/>
              <w:ind w:left="0"/>
              <w:contextualSpacing w:val="0"/>
              <w:jc w:val="both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40423C">
              <w:rPr>
                <w:rFonts w:ascii="Palatino Linotype" w:hAnsi="Palatino Linotype" w:cs="Arial"/>
                <w:b/>
                <w:sz w:val="20"/>
                <w:szCs w:val="20"/>
              </w:rPr>
              <w:t>Hodnotící kritérium č. 2 – Kvalifikace a zkušenosti osob</w:t>
            </w:r>
          </w:p>
        </w:tc>
      </w:tr>
      <w:tr w:rsidR="0040423C" w:rsidRPr="0040423C" w14:paraId="2B395964" w14:textId="77777777" w:rsidTr="003D4E0F">
        <w:tc>
          <w:tcPr>
            <w:tcW w:w="4111" w:type="dxa"/>
            <w:shd w:val="clear" w:color="auto" w:fill="EAF1DD" w:themeFill="accent3" w:themeFillTint="33"/>
          </w:tcPr>
          <w:p w14:paraId="3AEC6AC6" w14:textId="0FB3D684" w:rsidR="007C6079" w:rsidRPr="0040423C" w:rsidRDefault="007C6079" w:rsidP="007C6079">
            <w:pPr>
              <w:pStyle w:val="Odstavecseseznamem"/>
              <w:spacing w:before="120" w:after="120"/>
              <w:ind w:left="0"/>
              <w:contextualSpacing w:val="0"/>
              <w:jc w:val="both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40423C">
              <w:rPr>
                <w:rFonts w:ascii="Palatino Linotype" w:hAnsi="Palatino Linotype" w:cs="Arial"/>
                <w:b/>
                <w:sz w:val="20"/>
                <w:szCs w:val="20"/>
              </w:rPr>
              <w:t>Hodnocená osoba – vedoucí projektant</w:t>
            </w:r>
          </w:p>
        </w:tc>
        <w:tc>
          <w:tcPr>
            <w:tcW w:w="4961" w:type="dxa"/>
          </w:tcPr>
          <w:p w14:paraId="1AC8FA5C" w14:textId="4C57DA43" w:rsidR="007C6079" w:rsidRPr="0040423C" w:rsidRDefault="007C6079" w:rsidP="007C6079">
            <w:pPr>
              <w:pStyle w:val="Odstavecseseznamem"/>
              <w:spacing w:before="120" w:after="120"/>
              <w:ind w:left="0"/>
              <w:contextualSpacing w:val="0"/>
              <w:jc w:val="both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40423C">
              <w:rPr>
                <w:rFonts w:ascii="Palatino Linotype" w:hAnsi="Palatino Linotype" w:cs="Arial"/>
                <w:b/>
                <w:sz w:val="20"/>
                <w:szCs w:val="20"/>
                <w:highlight w:val="yellow"/>
              </w:rPr>
              <w:t>[jméno a příjmení – doplní dodavatel]</w:t>
            </w:r>
          </w:p>
        </w:tc>
      </w:tr>
    </w:tbl>
    <w:p w14:paraId="1E7D5455" w14:textId="56979F39" w:rsidR="00C50EAC" w:rsidRPr="0040423C" w:rsidRDefault="00C50EAC" w:rsidP="000724C2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Palatino Linotype" w:hAnsi="Palatino Linotype" w:cs="Arial"/>
          <w:b/>
          <w:bCs/>
          <w:sz w:val="24"/>
          <w:szCs w:val="32"/>
        </w:rPr>
      </w:pPr>
      <w:r w:rsidRPr="0040423C">
        <w:rPr>
          <w:rFonts w:ascii="Palatino Linotype" w:hAnsi="Palatino Linotype" w:cs="Arial"/>
          <w:b/>
          <w:bCs/>
          <w:sz w:val="24"/>
          <w:szCs w:val="32"/>
        </w:rPr>
        <w:t>Prohlášení o kvalifikaci</w:t>
      </w:r>
    </w:p>
    <w:p w14:paraId="2E96CA7E" w14:textId="77777777" w:rsidR="00C50EAC" w:rsidRPr="0040423C" w:rsidRDefault="00C50EAC" w:rsidP="00D41A0E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 w:after="120"/>
        <w:ind w:left="0" w:hanging="357"/>
        <w:contextualSpacing w:val="0"/>
        <w:rPr>
          <w:rFonts w:ascii="Palatino Linotype" w:hAnsi="Palatino Linotype" w:cs="Arial"/>
          <w:b/>
        </w:rPr>
      </w:pPr>
      <w:r w:rsidRPr="0040423C">
        <w:rPr>
          <w:rFonts w:ascii="Palatino Linotype" w:hAnsi="Palatino Linotype" w:cs="Arial"/>
          <w:b/>
        </w:rPr>
        <w:t>Dodavatel k prokázání základní způsobilosti prohlašuje, že:</w:t>
      </w:r>
    </w:p>
    <w:p w14:paraId="69E2FD8A" w14:textId="77777777" w:rsidR="00C50EAC" w:rsidRPr="0040423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Palatino Linotype" w:hAnsi="Palatino Linotype" w:cs="Arial"/>
          <w:bCs/>
          <w:sz w:val="20"/>
          <w:szCs w:val="20"/>
        </w:rPr>
      </w:pPr>
      <w:r w:rsidRPr="0040423C">
        <w:rPr>
          <w:rFonts w:ascii="Palatino Linotype" w:hAnsi="Palatino Linotype" w:cs="Arial"/>
          <w:bCs/>
          <w:sz w:val="20"/>
          <w:szCs w:val="20"/>
        </w:rPr>
        <w:t>nebyl v zemi svého sídla v posledních 5 letech před zahájením zadávacího řízení pravomocně odsouzen pro trestný čin uvedený v příloze č. 3 zákona č. 134/2016 Sb., o zadávání veřejných zakázek, ve znění pozdějších předpisů (dále jen „zákon“) nebo obdobný trestný čin podle právního řádu země sídla dodavatele; k zahlazeným odsouzením se nepřihlíží;</w:t>
      </w:r>
    </w:p>
    <w:p w14:paraId="4425990F" w14:textId="77777777" w:rsidR="00C50EAC" w:rsidRPr="0040423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Palatino Linotype" w:hAnsi="Palatino Linotype" w:cs="Arial"/>
          <w:bCs/>
          <w:sz w:val="20"/>
          <w:szCs w:val="20"/>
        </w:rPr>
      </w:pPr>
      <w:r w:rsidRPr="0040423C">
        <w:rPr>
          <w:rFonts w:ascii="Palatino Linotype" w:hAnsi="Palatino Linotype" w:cs="Arial"/>
          <w:bCs/>
          <w:sz w:val="20"/>
          <w:szCs w:val="20"/>
        </w:rPr>
        <w:t>nemá v České republice nebo v zemi svého sídla v evidenci daní zachycen splatný daňový nedoplatek;</w:t>
      </w:r>
    </w:p>
    <w:p w14:paraId="716DACF0" w14:textId="77777777" w:rsidR="00C50EAC" w:rsidRPr="0040423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Palatino Linotype" w:hAnsi="Palatino Linotype" w:cs="Arial"/>
          <w:bCs/>
          <w:sz w:val="20"/>
          <w:szCs w:val="20"/>
        </w:rPr>
      </w:pPr>
      <w:r w:rsidRPr="0040423C">
        <w:rPr>
          <w:rFonts w:ascii="Palatino Linotype" w:hAnsi="Palatino Linotype" w:cs="Arial"/>
          <w:bCs/>
          <w:sz w:val="20"/>
          <w:szCs w:val="20"/>
        </w:rPr>
        <w:lastRenderedPageBreak/>
        <w:t>nemá v České republice nebo v zemi svého sídla splatný nedoplatek na pojistném nebo na penále na veřejné zdravotní pojištění;</w:t>
      </w:r>
    </w:p>
    <w:p w14:paraId="179060E3" w14:textId="77777777" w:rsidR="00C50EAC" w:rsidRPr="0040423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Palatino Linotype" w:hAnsi="Palatino Linotype" w:cs="Arial"/>
          <w:bCs/>
          <w:sz w:val="20"/>
          <w:szCs w:val="20"/>
        </w:rPr>
      </w:pPr>
      <w:r w:rsidRPr="0040423C">
        <w:rPr>
          <w:rFonts w:ascii="Palatino Linotype" w:hAnsi="Palatino Linotype" w:cs="Arial"/>
          <w:bCs/>
          <w:sz w:val="20"/>
          <w:szCs w:val="20"/>
        </w:rPr>
        <w:t>nemá v České republice nebo v zemi svého sídla splatný nedoplatek na pojistném nebo na penále na sociální zabezpečení a příspěvku na státní politiku zaměstnanosti;</w:t>
      </w:r>
    </w:p>
    <w:p w14:paraId="18E194F2" w14:textId="79D9E1EE" w:rsidR="00C50EAC" w:rsidRPr="0040423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Palatino Linotype" w:hAnsi="Palatino Linotype" w:cs="Arial"/>
          <w:bCs/>
          <w:sz w:val="20"/>
          <w:szCs w:val="20"/>
        </w:rPr>
      </w:pPr>
      <w:r w:rsidRPr="0040423C">
        <w:rPr>
          <w:rFonts w:ascii="Palatino Linotype" w:hAnsi="Palatino Linotype" w:cs="Arial"/>
          <w:bCs/>
          <w:sz w:val="20"/>
          <w:szCs w:val="20"/>
        </w:rPr>
        <w:t>není v likvidaci ve smyslu § 187 zákona č. 89/2012 Sb., občanský zákoník, v účinném znění, proti němuž nebylo vydáno rozhodnutí o úpadku ve smyslu § 136 zákona č. 182/2006 Sb., o úpadku a způsobech jeho řešení (insolvenční zákon), v účinném znění, vůči němuž nebyla nařízena nucená správa podle jiného právního předpisu nebo v obdobné situaci podle právního řádu země sídla dodavatele.</w:t>
      </w:r>
    </w:p>
    <w:p w14:paraId="211BCF66" w14:textId="77777777" w:rsidR="00C50EAC" w:rsidRPr="0040423C" w:rsidRDefault="00C50EAC" w:rsidP="00D41A0E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 w:after="120"/>
        <w:ind w:left="0" w:hanging="357"/>
        <w:contextualSpacing w:val="0"/>
        <w:rPr>
          <w:rFonts w:ascii="Palatino Linotype" w:hAnsi="Palatino Linotype" w:cs="Arial"/>
          <w:b/>
        </w:rPr>
      </w:pPr>
      <w:r w:rsidRPr="0040423C">
        <w:rPr>
          <w:rFonts w:ascii="Palatino Linotype" w:hAnsi="Palatino Linotype" w:cs="Arial"/>
          <w:b/>
        </w:rPr>
        <w:t>Dodavatel k prokázání profesní způsobilosti prohlašuje, že:</w:t>
      </w:r>
    </w:p>
    <w:p w14:paraId="42F03A78" w14:textId="137DF6CE" w:rsidR="00C50EAC" w:rsidRPr="0040423C" w:rsidRDefault="00C50EAC" w:rsidP="000724C2">
      <w:pPr>
        <w:pStyle w:val="Odstavecseseznamem"/>
        <w:numPr>
          <w:ilvl w:val="0"/>
          <w:numId w:val="18"/>
        </w:numPr>
        <w:spacing w:before="120" w:after="120"/>
        <w:contextualSpacing w:val="0"/>
        <w:jc w:val="both"/>
        <w:rPr>
          <w:rFonts w:ascii="Palatino Linotype" w:hAnsi="Palatino Linotype" w:cs="Arial"/>
          <w:bCs/>
          <w:sz w:val="20"/>
          <w:szCs w:val="20"/>
        </w:rPr>
      </w:pPr>
      <w:r w:rsidRPr="0040423C">
        <w:rPr>
          <w:rFonts w:ascii="Palatino Linotype" w:hAnsi="Palatino Linotype" w:cs="Arial"/>
          <w:bCs/>
          <w:sz w:val="20"/>
          <w:szCs w:val="20"/>
        </w:rPr>
        <w:t xml:space="preserve">je zapsán v obchodním rejstříku nebo </w:t>
      </w:r>
      <w:r w:rsidR="007B10A0" w:rsidRPr="0040423C">
        <w:rPr>
          <w:rFonts w:ascii="Palatino Linotype" w:hAnsi="Palatino Linotype"/>
          <w:sz w:val="20"/>
          <w:szCs w:val="20"/>
        </w:rPr>
        <w:t>jiné obdobné evidence, pokud jiný právní předpis zápis do takové evidence vyžaduje</w:t>
      </w:r>
      <w:r w:rsidR="004A44CB" w:rsidRPr="0040423C">
        <w:rPr>
          <w:rFonts w:ascii="Palatino Linotype" w:hAnsi="Palatino Linotype" w:cs="Arial"/>
          <w:bCs/>
          <w:sz w:val="20"/>
          <w:szCs w:val="20"/>
        </w:rPr>
        <w:t>,</w:t>
      </w:r>
    </w:p>
    <w:p w14:paraId="491002A0" w14:textId="449AE7C7" w:rsidR="00535C8F" w:rsidRPr="0040423C" w:rsidRDefault="00FF7275" w:rsidP="00FF7275">
      <w:pPr>
        <w:pStyle w:val="Odstavecseseznamem"/>
        <w:numPr>
          <w:ilvl w:val="0"/>
          <w:numId w:val="18"/>
        </w:numPr>
        <w:spacing w:before="120" w:after="120"/>
        <w:contextualSpacing w:val="0"/>
        <w:jc w:val="both"/>
        <w:rPr>
          <w:rFonts w:ascii="Palatino Linotype" w:hAnsi="Palatino Linotype" w:cs="Arial"/>
          <w:bCs/>
          <w:sz w:val="20"/>
          <w:szCs w:val="20"/>
          <w:vertAlign w:val="superscript"/>
        </w:rPr>
      </w:pPr>
      <w:r w:rsidRPr="0040423C">
        <w:rPr>
          <w:rFonts w:ascii="Palatino Linotype" w:hAnsi="Palatino Linotype" w:cs="Arial"/>
          <w:bCs/>
          <w:sz w:val="20"/>
          <w:szCs w:val="20"/>
        </w:rPr>
        <w:t xml:space="preserve">disponuje </w:t>
      </w:r>
      <w:bookmarkStart w:id="0" w:name="_Hlk98506802"/>
      <w:r w:rsidRPr="0040423C">
        <w:rPr>
          <w:rFonts w:ascii="Palatino Linotype" w:hAnsi="Palatino Linotype" w:cs="Arial"/>
          <w:bCs/>
          <w:sz w:val="20"/>
          <w:szCs w:val="20"/>
        </w:rPr>
        <w:t>dokladem</w:t>
      </w:r>
      <w:r w:rsidR="00535C8F" w:rsidRPr="0040423C">
        <w:rPr>
          <w:rFonts w:ascii="Palatino Linotype" w:hAnsi="Palatino Linotype" w:cs="Arial"/>
          <w:bCs/>
          <w:sz w:val="20"/>
          <w:szCs w:val="20"/>
        </w:rPr>
        <w:t xml:space="preserve"> o oprávnění k podnikání </w:t>
      </w:r>
      <w:bookmarkEnd w:id="0"/>
      <w:r w:rsidR="007B10A0" w:rsidRPr="0040423C">
        <w:rPr>
          <w:rFonts w:ascii="Palatino Linotype" w:hAnsi="Palatino Linotype"/>
          <w:sz w:val="20"/>
          <w:szCs w:val="20"/>
        </w:rPr>
        <w:t>podle zvláštních právních předpisů v rozsahu odpovídajícímu plnění zakázky, zejména dokladu prokazujícího příslušné živnostenské oprávnění či licence</w:t>
      </w:r>
      <w:r w:rsidR="004A44CB" w:rsidRPr="0040423C">
        <w:rPr>
          <w:rFonts w:ascii="Palatino Linotype" w:hAnsi="Palatino Linotype" w:cs="Arial"/>
          <w:bCs/>
          <w:sz w:val="20"/>
          <w:szCs w:val="20"/>
        </w:rPr>
        <w:t>:</w:t>
      </w:r>
      <w:r w:rsidR="007B10A0" w:rsidRPr="0040423C">
        <w:rPr>
          <w:rFonts w:ascii="Palatino Linotype" w:hAnsi="Palatino Linotype" w:cs="Arial"/>
          <w:bCs/>
          <w:sz w:val="20"/>
          <w:szCs w:val="20"/>
        </w:rPr>
        <w:t xml:space="preserve"> </w:t>
      </w:r>
    </w:p>
    <w:p w14:paraId="06043AB3" w14:textId="26368C3D" w:rsidR="002E53B4" w:rsidRPr="0040423C" w:rsidRDefault="007B10A0" w:rsidP="00F7327E">
      <w:pPr>
        <w:pStyle w:val="Odstavecseseznamem"/>
        <w:numPr>
          <w:ilvl w:val="0"/>
          <w:numId w:val="29"/>
        </w:numPr>
        <w:spacing w:before="120" w:after="120"/>
        <w:contextualSpacing w:val="0"/>
        <w:jc w:val="both"/>
        <w:rPr>
          <w:rFonts w:ascii="Palatino Linotype" w:hAnsi="Palatino Linotype" w:cs="Arial"/>
          <w:b/>
          <w:sz w:val="20"/>
          <w:szCs w:val="20"/>
        </w:rPr>
      </w:pPr>
      <w:r w:rsidRPr="0040423C">
        <w:rPr>
          <w:rFonts w:ascii="Palatino Linotype" w:hAnsi="Palatino Linotype"/>
          <w:b/>
          <w:bCs/>
          <w:sz w:val="20"/>
          <w:szCs w:val="20"/>
        </w:rPr>
        <w:t>projektová činnost ve výstavbě</w:t>
      </w:r>
      <w:r w:rsidR="004A44CB" w:rsidRPr="0040423C">
        <w:rPr>
          <w:rFonts w:ascii="Palatino Linotype" w:hAnsi="Palatino Linotype" w:cs="Arial"/>
          <w:b/>
          <w:sz w:val="20"/>
          <w:szCs w:val="20"/>
        </w:rPr>
        <w:t>,</w:t>
      </w:r>
    </w:p>
    <w:p w14:paraId="050B4929" w14:textId="63AD5B1C" w:rsidR="007D3679" w:rsidRPr="0040423C" w:rsidRDefault="007D3679" w:rsidP="00FB07D0">
      <w:pPr>
        <w:pStyle w:val="Odstavecseseznamem"/>
        <w:numPr>
          <w:ilvl w:val="0"/>
          <w:numId w:val="18"/>
        </w:numPr>
        <w:spacing w:before="240" w:after="240"/>
        <w:jc w:val="both"/>
        <w:rPr>
          <w:rFonts w:ascii="Palatino Linotype" w:hAnsi="Palatino Linotype" w:cs="Arial"/>
          <w:b/>
          <w:bCs/>
          <w:sz w:val="20"/>
          <w:szCs w:val="20"/>
        </w:rPr>
      </w:pPr>
      <w:r w:rsidRPr="0040423C">
        <w:rPr>
          <w:rFonts w:ascii="Palatino Linotype" w:hAnsi="Palatino Linotype" w:cs="Arial"/>
          <w:bCs/>
          <w:sz w:val="20"/>
          <w:szCs w:val="20"/>
        </w:rPr>
        <w:t xml:space="preserve">je odborně způsobilý nebo disponuje osobou, jejímž prostřednictvím odbornou způsobilost zabezpečuje, </w:t>
      </w:r>
      <w:r w:rsidR="007B10A0" w:rsidRPr="0040423C">
        <w:rPr>
          <w:rFonts w:ascii="Palatino Linotype" w:hAnsi="Palatino Linotype"/>
          <w:sz w:val="20"/>
          <w:szCs w:val="20"/>
        </w:rPr>
        <w:t xml:space="preserve">ve smyslu § 77 odst. 2 písm. c) ZZVZ v ve formě </w:t>
      </w:r>
      <w:r w:rsidR="007B10A0" w:rsidRPr="0040423C">
        <w:rPr>
          <w:rFonts w:ascii="Palatino Linotype" w:hAnsi="Palatino Linotype"/>
          <w:b/>
          <w:sz w:val="20"/>
          <w:szCs w:val="20"/>
        </w:rPr>
        <w:t>osvědčení o</w:t>
      </w:r>
      <w:r w:rsidR="007B10A0" w:rsidRPr="0040423C">
        <w:rPr>
          <w:rFonts w:ascii="Palatino Linotype" w:hAnsi="Palatino Linotype"/>
          <w:sz w:val="20"/>
          <w:szCs w:val="20"/>
        </w:rPr>
        <w:t xml:space="preserve"> </w:t>
      </w:r>
      <w:r w:rsidR="007B10A0" w:rsidRPr="0040423C">
        <w:rPr>
          <w:rFonts w:ascii="Palatino Linotype" w:hAnsi="Palatino Linotype"/>
          <w:b/>
          <w:sz w:val="20"/>
          <w:szCs w:val="20"/>
        </w:rPr>
        <w:t>autorizaci</w:t>
      </w:r>
      <w:r w:rsidR="007B10A0" w:rsidRPr="0040423C">
        <w:rPr>
          <w:rFonts w:ascii="Palatino Linotype" w:hAnsi="Palatino Linotype"/>
          <w:sz w:val="20"/>
          <w:szCs w:val="20"/>
        </w:rPr>
        <w:t xml:space="preserve"> podle zákona č. 360/1992 Sb., o výkonu povolání autorizovaných architektů a o výkonu povolání autorizovaných inženýrů a techniků činných ve výstavbě, ve znění pozdějších předpisů – požadavek na:</w:t>
      </w:r>
    </w:p>
    <w:p w14:paraId="6398E2A7" w14:textId="77777777" w:rsidR="007B10A0" w:rsidRPr="0040423C" w:rsidRDefault="007B10A0" w:rsidP="007B10A0">
      <w:pPr>
        <w:pStyle w:val="Odstavecseseznamem"/>
        <w:numPr>
          <w:ilvl w:val="0"/>
          <w:numId w:val="29"/>
        </w:numPr>
        <w:spacing w:before="120" w:after="120"/>
        <w:contextualSpacing w:val="0"/>
        <w:jc w:val="both"/>
        <w:rPr>
          <w:rFonts w:ascii="Palatino Linotype" w:hAnsi="Palatino Linotype"/>
          <w:b/>
          <w:bCs/>
          <w:sz w:val="20"/>
          <w:szCs w:val="20"/>
        </w:rPr>
      </w:pPr>
      <w:r w:rsidRPr="0040423C">
        <w:rPr>
          <w:rFonts w:ascii="Palatino Linotype" w:hAnsi="Palatino Linotype"/>
          <w:b/>
          <w:bCs/>
          <w:sz w:val="20"/>
          <w:szCs w:val="20"/>
        </w:rPr>
        <w:t>autorizaci ČKA v oboru A.0 (všeobecná působnost) nebo A.1 (architektura) nebo ČKAIT IP00 (pozemní stavby).</w:t>
      </w:r>
    </w:p>
    <w:p w14:paraId="7B3C1C13" w14:textId="77777777" w:rsidR="007B10A0" w:rsidRPr="0040423C" w:rsidRDefault="007B10A0" w:rsidP="007B10A0">
      <w:pPr>
        <w:pStyle w:val="Zkladntext1"/>
        <w:spacing w:line="276" w:lineRule="auto"/>
        <w:jc w:val="both"/>
        <w:rPr>
          <w:rFonts w:ascii="Palatino Linotype" w:hAnsi="Palatino Linotype"/>
          <w:u w:val="single"/>
        </w:rPr>
      </w:pPr>
      <w:r w:rsidRPr="0040423C">
        <w:rPr>
          <w:rFonts w:ascii="Palatino Linotype" w:hAnsi="Palatino Linotype"/>
          <w:u w:val="single"/>
        </w:rPr>
        <w:t>Dodavatel vždy uvede, zda se jedná o zaměstnance dodavatele, resp. zda prokazuje splnění tohoto kvalifikačního předpokladu prostřednictvím poddodavatele.</w:t>
      </w:r>
    </w:p>
    <w:tbl>
      <w:tblPr>
        <w:tblStyle w:val="Mkatabulky"/>
        <w:tblW w:w="4626" w:type="pct"/>
        <w:tblInd w:w="704" w:type="dxa"/>
        <w:tblLook w:val="04A0" w:firstRow="1" w:lastRow="0" w:firstColumn="1" w:lastColumn="0" w:noHBand="0" w:noVBand="1"/>
      </w:tblPr>
      <w:tblGrid>
        <w:gridCol w:w="3969"/>
        <w:gridCol w:w="4415"/>
      </w:tblGrid>
      <w:tr w:rsidR="0040423C" w:rsidRPr="0040423C" w14:paraId="743F96BE" w14:textId="77777777" w:rsidTr="00841719">
        <w:tc>
          <w:tcPr>
            <w:tcW w:w="2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D025B20" w14:textId="77777777" w:rsidR="007D3679" w:rsidRPr="0040423C" w:rsidRDefault="007D3679" w:rsidP="00524D83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sz w:val="20"/>
                <w:szCs w:val="20"/>
              </w:rPr>
            </w:pPr>
            <w:r w:rsidRPr="0040423C">
              <w:rPr>
                <w:rFonts w:ascii="Palatino Linotype" w:hAnsi="Palatino Linotype" w:cs="Arial"/>
                <w:sz w:val="20"/>
                <w:szCs w:val="20"/>
              </w:rPr>
              <w:t>Jméno a příjmení autorizované osoby</w:t>
            </w:r>
          </w:p>
        </w:tc>
        <w:tc>
          <w:tcPr>
            <w:tcW w:w="2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E9B0F" w14:textId="77777777" w:rsidR="007D3679" w:rsidRPr="0040423C" w:rsidRDefault="007D3679" w:rsidP="00841719">
            <w:pPr>
              <w:autoSpaceDE w:val="0"/>
              <w:autoSpaceDN w:val="0"/>
              <w:adjustRightInd w:val="0"/>
              <w:spacing w:before="120" w:after="120"/>
              <w:ind w:firstLine="32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40423C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0423C" w:rsidRPr="0040423C" w14:paraId="7CFD9C85" w14:textId="77777777" w:rsidTr="00841719">
        <w:tc>
          <w:tcPr>
            <w:tcW w:w="2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686E073" w14:textId="77777777" w:rsidR="007D3679" w:rsidRPr="0040423C" w:rsidRDefault="007D3679" w:rsidP="00841719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sz w:val="20"/>
                <w:szCs w:val="20"/>
              </w:rPr>
            </w:pPr>
            <w:r w:rsidRPr="0040423C">
              <w:rPr>
                <w:rFonts w:ascii="Palatino Linotype" w:hAnsi="Palatino Linotype" w:cs="Arial"/>
                <w:sz w:val="20"/>
                <w:szCs w:val="20"/>
              </w:rPr>
              <w:t>Vztah osoby k dodavateli</w:t>
            </w:r>
          </w:p>
        </w:tc>
        <w:tc>
          <w:tcPr>
            <w:tcW w:w="2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D6522" w14:textId="77777777" w:rsidR="007D3679" w:rsidRPr="0040423C" w:rsidRDefault="007D3679" w:rsidP="00841719">
            <w:pPr>
              <w:autoSpaceDE w:val="0"/>
              <w:autoSpaceDN w:val="0"/>
              <w:adjustRightInd w:val="0"/>
              <w:spacing w:before="120" w:after="120"/>
              <w:ind w:firstLine="32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40423C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[pracovněprávní vztah nebo poddodavatel?]</w:t>
            </w:r>
          </w:p>
        </w:tc>
      </w:tr>
      <w:tr w:rsidR="0040423C" w:rsidRPr="0040423C" w14:paraId="167DB162" w14:textId="77777777" w:rsidTr="00841719">
        <w:tc>
          <w:tcPr>
            <w:tcW w:w="2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86A8BFC" w14:textId="77777777" w:rsidR="007D3679" w:rsidRPr="0040423C" w:rsidRDefault="007D3679" w:rsidP="00841719">
            <w:pPr>
              <w:autoSpaceDE w:val="0"/>
              <w:autoSpaceDN w:val="0"/>
              <w:adjustRightInd w:val="0"/>
              <w:spacing w:before="120" w:after="120"/>
              <w:ind w:firstLine="35"/>
              <w:rPr>
                <w:rFonts w:ascii="Palatino Linotype" w:hAnsi="Palatino Linotype" w:cs="Arial"/>
                <w:sz w:val="20"/>
                <w:szCs w:val="20"/>
              </w:rPr>
            </w:pPr>
            <w:r w:rsidRPr="0040423C">
              <w:rPr>
                <w:rFonts w:ascii="Palatino Linotype" w:hAnsi="Palatino Linotype" w:cs="Arial"/>
                <w:sz w:val="20"/>
                <w:szCs w:val="20"/>
              </w:rPr>
              <w:t>Obor autorizace</w:t>
            </w:r>
          </w:p>
        </w:tc>
        <w:tc>
          <w:tcPr>
            <w:tcW w:w="2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890B28" w14:textId="4B87A21F" w:rsidR="007D3679" w:rsidRPr="0040423C" w:rsidRDefault="007B10A0" w:rsidP="00841719">
            <w:pPr>
              <w:autoSpaceDE w:val="0"/>
              <w:autoSpaceDN w:val="0"/>
              <w:adjustRightInd w:val="0"/>
              <w:spacing w:before="120" w:after="120"/>
              <w:ind w:firstLine="32"/>
              <w:rPr>
                <w:rFonts w:ascii="Palatino Linotype" w:hAnsi="Palatino Linotype" w:cs="Arial"/>
                <w:b/>
                <w:bCs/>
                <w:sz w:val="20"/>
                <w:szCs w:val="20"/>
                <w:highlight w:val="yellow"/>
              </w:rPr>
            </w:pPr>
            <w:r w:rsidRPr="0040423C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0423C" w:rsidRPr="0040423C" w14:paraId="060ED1CF" w14:textId="77777777" w:rsidTr="00841719">
        <w:tc>
          <w:tcPr>
            <w:tcW w:w="2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F0ACAC0" w14:textId="77777777" w:rsidR="007D3679" w:rsidRPr="0040423C" w:rsidRDefault="007D3679" w:rsidP="00841719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sz w:val="20"/>
                <w:szCs w:val="20"/>
              </w:rPr>
            </w:pPr>
            <w:r w:rsidRPr="0040423C">
              <w:rPr>
                <w:rFonts w:ascii="Palatino Linotype" w:hAnsi="Palatino Linotype" w:cs="Arial"/>
                <w:sz w:val="20"/>
                <w:szCs w:val="20"/>
              </w:rPr>
              <w:t>Číslo autorizace</w:t>
            </w:r>
          </w:p>
        </w:tc>
        <w:tc>
          <w:tcPr>
            <w:tcW w:w="2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112E7" w14:textId="77777777" w:rsidR="007D3679" w:rsidRPr="0040423C" w:rsidRDefault="007D3679" w:rsidP="00841719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40423C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70F44F77" w14:textId="77777777" w:rsidR="005B73F6" w:rsidRPr="00167883" w:rsidRDefault="005B73F6" w:rsidP="005B73F6">
      <w:pPr>
        <w:pStyle w:val="Odstavecseseznamem"/>
        <w:keepNext/>
        <w:keepLines/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Palatino Linotype" w:eastAsia="Arial" w:hAnsi="Palatino Linotype" w:cs="Arial"/>
          <w:sz w:val="20"/>
          <w:szCs w:val="20"/>
        </w:rPr>
      </w:pPr>
    </w:p>
    <w:p w14:paraId="5D4DA518" w14:textId="51FA225A" w:rsidR="005B73F6" w:rsidRPr="00167883" w:rsidRDefault="005B73F6" w:rsidP="005B73F6">
      <w:pPr>
        <w:pStyle w:val="Odstavecseseznamem"/>
        <w:keepNext/>
        <w:keepLines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0" w:hanging="284"/>
        <w:jc w:val="both"/>
        <w:rPr>
          <w:rFonts w:ascii="Palatino Linotype" w:eastAsia="Arial" w:hAnsi="Palatino Linotype" w:cs="Arial"/>
          <w:sz w:val="20"/>
          <w:szCs w:val="20"/>
        </w:rPr>
      </w:pPr>
      <w:bookmarkStart w:id="1" w:name="_Hlk103494388"/>
      <w:r w:rsidRPr="00167883">
        <w:rPr>
          <w:rFonts w:ascii="Palatino Linotype" w:hAnsi="Palatino Linotype" w:cs="Arial"/>
          <w:b/>
          <w:sz w:val="20"/>
          <w:szCs w:val="20"/>
        </w:rPr>
        <w:t xml:space="preserve">Dodavatel k prokázání </w:t>
      </w:r>
      <w:bookmarkEnd w:id="1"/>
      <w:r w:rsidRPr="00167883">
        <w:rPr>
          <w:rFonts w:ascii="Palatino Linotype" w:hAnsi="Palatino Linotype" w:cs="Arial"/>
          <w:b/>
          <w:sz w:val="20"/>
          <w:szCs w:val="20"/>
        </w:rPr>
        <w:t>technické kvalifikace předkládá</w:t>
      </w:r>
      <w:r w:rsidR="00A503FA" w:rsidRPr="00167883">
        <w:rPr>
          <w:rFonts w:ascii="Palatino Linotype" w:hAnsi="Palatino Linotype" w:cs="Arial"/>
          <w:b/>
          <w:sz w:val="20"/>
          <w:szCs w:val="20"/>
        </w:rPr>
        <w:t>:</w:t>
      </w:r>
      <w:r w:rsidRPr="00167883">
        <w:rPr>
          <w:rFonts w:ascii="Palatino Linotype" w:hAnsi="Palatino Linotype" w:cs="Arial"/>
          <w:b/>
          <w:sz w:val="20"/>
          <w:szCs w:val="20"/>
        </w:rPr>
        <w:t xml:space="preserve"> </w:t>
      </w:r>
    </w:p>
    <w:p w14:paraId="73566AC6" w14:textId="33B4C606" w:rsidR="00BA674F" w:rsidRPr="00167883" w:rsidRDefault="00A503FA" w:rsidP="00BA674F">
      <w:pPr>
        <w:pStyle w:val="Odstavecseseznamem"/>
        <w:numPr>
          <w:ilvl w:val="3"/>
          <w:numId w:val="40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567" w:hanging="425"/>
        <w:jc w:val="both"/>
        <w:rPr>
          <w:rFonts w:ascii="Palatino Linotype" w:eastAsia="Arial" w:hAnsi="Palatino Linotype" w:cs="Arial"/>
          <w:sz w:val="20"/>
          <w:szCs w:val="20"/>
        </w:rPr>
      </w:pPr>
      <w:r w:rsidRPr="00167883">
        <w:rPr>
          <w:rFonts w:ascii="Palatino Linotype" w:hAnsi="Palatino Linotype" w:cs="Arial"/>
          <w:b/>
          <w:sz w:val="20"/>
          <w:szCs w:val="20"/>
          <w:u w:color="FFFF00"/>
          <w:lang w:eastAsia="ar-SA"/>
        </w:rPr>
        <w:t>seznam významných služeb</w:t>
      </w:r>
      <w:r w:rsidRPr="00167883">
        <w:rPr>
          <w:rFonts w:ascii="Palatino Linotype" w:eastAsia="MS Gothic" w:hAnsi="Palatino Linotype"/>
          <w:bCs/>
          <w:sz w:val="20"/>
          <w:szCs w:val="20"/>
        </w:rPr>
        <w:t xml:space="preserve"> </w:t>
      </w:r>
      <w:r w:rsidRPr="00167883">
        <w:rPr>
          <w:rFonts w:ascii="Palatino Linotype" w:hAnsi="Palatino Linotype"/>
          <w:sz w:val="20"/>
          <w:szCs w:val="20"/>
        </w:rPr>
        <w:t xml:space="preserve">poskytnutých dodavatelem </w:t>
      </w:r>
      <w:r w:rsidRPr="00167883">
        <w:rPr>
          <w:rFonts w:ascii="Palatino Linotype" w:hAnsi="Palatino Linotype"/>
          <w:b/>
          <w:sz w:val="20"/>
          <w:szCs w:val="20"/>
        </w:rPr>
        <w:t>za posledních pět (5) let</w:t>
      </w:r>
      <w:r w:rsidRPr="00167883">
        <w:rPr>
          <w:rFonts w:ascii="Palatino Linotype" w:hAnsi="Palatino Linotype"/>
          <w:sz w:val="20"/>
          <w:szCs w:val="20"/>
        </w:rPr>
        <w:t xml:space="preserve"> před zahájením tohoto zadávacího řízení včetně uvedení ceny bez DPH a doby jejich poskytnutí a identifikace objednatele včetně uvedení kontaktní osoby objednatele.</w:t>
      </w:r>
      <w:r w:rsidRPr="00167883">
        <w:rPr>
          <w:rFonts w:ascii="Palatino Linotype" w:eastAsia="Arial" w:hAnsi="Palatino Linotype" w:cs="Arial"/>
          <w:sz w:val="20"/>
          <w:szCs w:val="20"/>
        </w:rPr>
        <w:t xml:space="preserve"> Zadavatel doporučuje využít přílohu č. 1 </w:t>
      </w:r>
      <w:r w:rsidRPr="00167883">
        <w:rPr>
          <w:rFonts w:ascii="Palatino Linotype" w:hAnsi="Palatino Linotype"/>
          <w:sz w:val="20"/>
          <w:szCs w:val="20"/>
        </w:rPr>
        <w:t>výzvy k podání nabídek</w:t>
      </w:r>
      <w:r w:rsidR="00BA674F" w:rsidRPr="00167883">
        <w:rPr>
          <w:rFonts w:ascii="Palatino Linotype" w:eastAsia="Arial" w:hAnsi="Palatino Linotype" w:cs="Arial"/>
          <w:sz w:val="20"/>
          <w:szCs w:val="20"/>
        </w:rPr>
        <w:t xml:space="preserve">. </w:t>
      </w:r>
    </w:p>
    <w:p w14:paraId="554B2870" w14:textId="3F37A068" w:rsidR="00BA674F" w:rsidRPr="00167883" w:rsidRDefault="00A503FA" w:rsidP="00BA674F">
      <w:pPr>
        <w:keepNext/>
        <w:widowControl w:val="0"/>
        <w:spacing w:before="120"/>
        <w:ind w:left="142"/>
        <w:jc w:val="both"/>
        <w:rPr>
          <w:rFonts w:ascii="Palatino Linotype" w:eastAsia="Arial" w:hAnsi="Palatino Linotype" w:cs="Arial"/>
          <w:sz w:val="20"/>
          <w:szCs w:val="20"/>
        </w:rPr>
      </w:pPr>
      <w:r w:rsidRPr="00167883">
        <w:rPr>
          <w:rFonts w:ascii="Palatino Linotype" w:eastAsia="Arial" w:hAnsi="Palatino Linotype" w:cs="Arial"/>
          <w:sz w:val="20"/>
          <w:szCs w:val="20"/>
        </w:rPr>
        <w:t>Ze seznamu významných služeb musí vyplývat realizace alespoň čtyř (4) významných služeb</w:t>
      </w:r>
      <w:r w:rsidR="00BA674F" w:rsidRPr="00167883">
        <w:rPr>
          <w:rFonts w:ascii="Palatino Linotype" w:eastAsia="Arial" w:hAnsi="Palatino Linotype" w:cs="Arial"/>
          <w:sz w:val="20"/>
          <w:szCs w:val="20"/>
        </w:rPr>
        <w:t xml:space="preserve">: </w:t>
      </w:r>
    </w:p>
    <w:p w14:paraId="06FF6EED" w14:textId="23E614FA" w:rsidR="00322A6F" w:rsidRPr="00167883" w:rsidRDefault="00322A6F" w:rsidP="00322A6F">
      <w:pPr>
        <w:widowControl w:val="0"/>
        <w:numPr>
          <w:ilvl w:val="0"/>
          <w:numId w:val="42"/>
        </w:numPr>
        <w:suppressAutoHyphens/>
        <w:spacing w:before="120" w:after="0" w:line="240" w:lineRule="auto"/>
        <w:ind w:left="992"/>
        <w:jc w:val="both"/>
        <w:rPr>
          <w:rFonts w:ascii="Palatino Linotype" w:hAnsi="Palatino Linotype"/>
          <w:b/>
          <w:sz w:val="20"/>
          <w:szCs w:val="20"/>
        </w:rPr>
      </w:pPr>
      <w:bookmarkStart w:id="2" w:name="_Hlk192838031"/>
      <w:r w:rsidRPr="00167883">
        <w:rPr>
          <w:rFonts w:ascii="Palatino Linotype" w:hAnsi="Palatino Linotype"/>
          <w:b/>
          <w:sz w:val="20"/>
          <w:szCs w:val="20"/>
        </w:rPr>
        <w:t>dvou (2) zakázek</w:t>
      </w:r>
      <w:r w:rsidRPr="00167883">
        <w:rPr>
          <w:rFonts w:ascii="Palatino Linotype" w:hAnsi="Palatino Linotype"/>
          <w:bCs/>
          <w:sz w:val="20"/>
          <w:szCs w:val="20"/>
        </w:rPr>
        <w:t xml:space="preserve"> na služby, </w:t>
      </w:r>
      <w:bookmarkStart w:id="3" w:name="_Hlk99615742"/>
      <w:r w:rsidRPr="00167883">
        <w:rPr>
          <w:rFonts w:ascii="Palatino Linotype" w:hAnsi="Palatino Linotype"/>
          <w:bCs/>
          <w:sz w:val="20"/>
          <w:szCs w:val="20"/>
        </w:rPr>
        <w:t>jejichž</w:t>
      </w:r>
      <w:bookmarkEnd w:id="3"/>
      <w:r w:rsidRPr="00167883">
        <w:rPr>
          <w:rFonts w:ascii="Palatino Linotype" w:hAnsi="Palatino Linotype"/>
          <w:bCs/>
          <w:sz w:val="20"/>
          <w:szCs w:val="20"/>
        </w:rPr>
        <w:t xml:space="preserve"> předmětem bylo zpracování projektové dokumentace </w:t>
      </w:r>
      <w:r w:rsidRPr="00167883">
        <w:rPr>
          <w:rFonts w:ascii="Palatino Linotype" w:hAnsi="Palatino Linotype"/>
          <w:bCs/>
          <w:sz w:val="20"/>
          <w:szCs w:val="20"/>
        </w:rPr>
        <w:lastRenderedPageBreak/>
        <w:t xml:space="preserve">alespoň ve dvou stupních v rámci stavební akce spočívající ve stavbě nebo rekonstrukci budov občanské výstavby, </w:t>
      </w:r>
      <w:bookmarkStart w:id="4" w:name="_Hlk130812856"/>
      <w:r w:rsidRPr="00167883">
        <w:rPr>
          <w:rFonts w:ascii="Palatino Linotype" w:hAnsi="Palatino Linotype"/>
          <w:bCs/>
          <w:sz w:val="20"/>
          <w:szCs w:val="20"/>
        </w:rPr>
        <w:t>nebo haly občanské výstavby nebo budovy pro bydlení, vyjma výrobních hal a logistických center a vyjma staveb, kde hlavním předmětem projektové dokumentace, resp. projekčních prací byla opatření ke snižování energetické náročnosti budov (ETICS, výměna okenních a dveřních výplní, střešního pláště, změna způsobu vytápění, instalace vzduchotechniky včetně rekuperace, úprava měření a regulace</w:t>
      </w:r>
      <w:r w:rsidR="00167883">
        <w:rPr>
          <w:rFonts w:ascii="Palatino Linotype" w:hAnsi="Palatino Linotype"/>
          <w:bCs/>
          <w:sz w:val="20"/>
          <w:szCs w:val="20"/>
        </w:rPr>
        <w:t>,</w:t>
      </w:r>
      <w:r w:rsidRPr="00167883">
        <w:rPr>
          <w:rFonts w:ascii="Palatino Linotype" w:hAnsi="Palatino Linotype"/>
          <w:bCs/>
          <w:sz w:val="20"/>
          <w:szCs w:val="20"/>
        </w:rPr>
        <w:t xml:space="preserve"> apod.), kdy náklady na projekční práce činily alespoň </w:t>
      </w:r>
      <w:r w:rsidRPr="00167883">
        <w:rPr>
          <w:rFonts w:ascii="Palatino Linotype" w:hAnsi="Palatino Linotype"/>
          <w:b/>
          <w:sz w:val="20"/>
          <w:szCs w:val="20"/>
        </w:rPr>
        <w:t>1,2 mil.</w:t>
      </w:r>
      <w:r w:rsidRPr="00167883">
        <w:rPr>
          <w:rFonts w:ascii="Palatino Linotype" w:hAnsi="Palatino Linotype"/>
          <w:bCs/>
          <w:sz w:val="20"/>
          <w:szCs w:val="20"/>
        </w:rPr>
        <w:t xml:space="preserve"> </w:t>
      </w:r>
      <w:r w:rsidRPr="00167883">
        <w:rPr>
          <w:rFonts w:ascii="Palatino Linotype" w:hAnsi="Palatino Linotype"/>
          <w:b/>
          <w:sz w:val="20"/>
          <w:szCs w:val="20"/>
        </w:rPr>
        <w:t>Kč bez DPH u každé z nich</w:t>
      </w:r>
    </w:p>
    <w:bookmarkEnd w:id="4"/>
    <w:p w14:paraId="104F3D63" w14:textId="77777777" w:rsidR="00322A6F" w:rsidRPr="00167883" w:rsidRDefault="00322A6F" w:rsidP="00322A6F">
      <w:pPr>
        <w:widowControl w:val="0"/>
        <w:spacing w:before="120"/>
        <w:ind w:left="992"/>
        <w:jc w:val="both"/>
        <w:rPr>
          <w:rFonts w:ascii="Palatino Linotype" w:hAnsi="Palatino Linotype"/>
          <w:bCs/>
          <w:sz w:val="20"/>
          <w:szCs w:val="20"/>
        </w:rPr>
      </w:pPr>
      <w:r w:rsidRPr="00167883">
        <w:rPr>
          <w:rFonts w:ascii="Palatino Linotype" w:hAnsi="Palatino Linotype"/>
          <w:bCs/>
          <w:sz w:val="20"/>
          <w:szCs w:val="20"/>
        </w:rPr>
        <w:t>a</w:t>
      </w:r>
    </w:p>
    <w:p w14:paraId="24BA2598" w14:textId="4AF2B6C9" w:rsidR="00835540" w:rsidRPr="00167883" w:rsidRDefault="00322A6F" w:rsidP="00167883">
      <w:pPr>
        <w:widowControl w:val="0"/>
        <w:numPr>
          <w:ilvl w:val="0"/>
          <w:numId w:val="42"/>
        </w:numPr>
        <w:suppressAutoHyphens/>
        <w:spacing w:before="120" w:after="0" w:line="240" w:lineRule="auto"/>
        <w:ind w:left="992"/>
        <w:jc w:val="both"/>
        <w:rPr>
          <w:rFonts w:ascii="Palatino Linotype" w:hAnsi="Palatino Linotype" w:cs="Arial"/>
          <w:b/>
          <w:sz w:val="20"/>
          <w:szCs w:val="20"/>
        </w:rPr>
      </w:pPr>
      <w:r w:rsidRPr="00167883">
        <w:rPr>
          <w:rFonts w:ascii="Palatino Linotype" w:hAnsi="Palatino Linotype"/>
          <w:b/>
          <w:sz w:val="20"/>
          <w:szCs w:val="20"/>
        </w:rPr>
        <w:t>dvou (2) zakázek</w:t>
      </w:r>
      <w:r w:rsidRPr="00167883">
        <w:rPr>
          <w:rFonts w:ascii="Palatino Linotype" w:hAnsi="Palatino Linotype"/>
          <w:bCs/>
          <w:sz w:val="20"/>
          <w:szCs w:val="20"/>
        </w:rPr>
        <w:t xml:space="preserve"> na služby, jejímž předmětem byly projekční práce alespoň ve dvou stupních v rámci stavební akce stavby nebo rekonstrukce budovy </w:t>
      </w:r>
      <w:bookmarkStart w:id="5" w:name="_Hlk135125123"/>
      <w:r w:rsidRPr="00167883">
        <w:rPr>
          <w:rFonts w:ascii="Palatino Linotype" w:hAnsi="Palatino Linotype"/>
          <w:bCs/>
          <w:sz w:val="20"/>
          <w:szCs w:val="20"/>
        </w:rPr>
        <w:t>občanské výstavby</w:t>
      </w:r>
      <w:bookmarkEnd w:id="5"/>
      <w:r w:rsidRPr="00167883">
        <w:rPr>
          <w:rFonts w:ascii="Palatino Linotype" w:hAnsi="Palatino Linotype"/>
          <w:bCs/>
          <w:sz w:val="20"/>
          <w:szCs w:val="20"/>
        </w:rPr>
        <w:t xml:space="preserve">, nebo haly občanské výstavby nebo budovy pro bydlení, vyjma výrobních hal a logistických center a vyjma staveb, kde hlavním předmětem projektové dokumentace, resp. projekčních prací byla opatření ke snižování energetické náročnosti budov (ETICS, výměna okenních a dveřních výplní, střešního pláště, změna způsobu vytápění, instalace vzduchotechniky včetně rekuperace, úprava měření a regulace, apod.),kdy náklady na stavební práce činily alespoň </w:t>
      </w:r>
      <w:r w:rsidRPr="00167883">
        <w:rPr>
          <w:rFonts w:ascii="Palatino Linotype" w:hAnsi="Palatino Linotype"/>
          <w:b/>
          <w:sz w:val="20"/>
          <w:szCs w:val="20"/>
        </w:rPr>
        <w:t>15</w:t>
      </w:r>
      <w:r w:rsidRPr="00167883">
        <w:rPr>
          <w:rFonts w:ascii="Palatino Linotype" w:hAnsi="Palatino Linotype"/>
          <w:b/>
          <w:color w:val="FF0000"/>
          <w:sz w:val="20"/>
          <w:szCs w:val="20"/>
        </w:rPr>
        <w:t> </w:t>
      </w:r>
      <w:r w:rsidRPr="00167883">
        <w:rPr>
          <w:rFonts w:ascii="Palatino Linotype" w:hAnsi="Palatino Linotype"/>
          <w:b/>
          <w:bCs/>
          <w:sz w:val="20"/>
          <w:szCs w:val="20"/>
        </w:rPr>
        <w:t>mil. Kč bez DPH</w:t>
      </w:r>
      <w:bookmarkEnd w:id="2"/>
      <w:r w:rsidRPr="00167883">
        <w:rPr>
          <w:rFonts w:ascii="Palatino Linotype" w:hAnsi="Palatino Linotype"/>
          <w:b/>
          <w:sz w:val="20"/>
          <w:szCs w:val="20"/>
        </w:rPr>
        <w:t xml:space="preserve"> u každé z nich</w:t>
      </w:r>
      <w:r w:rsidRPr="00167883">
        <w:rPr>
          <w:rFonts w:ascii="Palatino Linotype" w:hAnsi="Palatino Linotype"/>
          <w:b/>
          <w:bCs/>
          <w:sz w:val="20"/>
          <w:szCs w:val="20"/>
        </w:rPr>
        <w:t>.</w:t>
      </w:r>
    </w:p>
    <w:p w14:paraId="41546AF5" w14:textId="77777777" w:rsidR="00167883" w:rsidRDefault="00167883" w:rsidP="00952891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/>
        <w:ind w:left="567" w:hanging="283"/>
        <w:jc w:val="both"/>
        <w:rPr>
          <w:rFonts w:ascii="Palatino Linotype" w:hAnsi="Palatino Linotype" w:cs="Arial"/>
          <w:b/>
          <w:sz w:val="20"/>
          <w:szCs w:val="20"/>
        </w:rPr>
      </w:pPr>
    </w:p>
    <w:p w14:paraId="2ED2BEBB" w14:textId="3A148C3A" w:rsidR="00D32C92" w:rsidRPr="0040423C" w:rsidRDefault="004864CE" w:rsidP="00952891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/>
        <w:ind w:left="567" w:hanging="283"/>
        <w:jc w:val="both"/>
        <w:rPr>
          <w:rFonts w:ascii="Palatino Linotype" w:hAnsi="Palatino Linotype" w:cs="Arial"/>
          <w:b/>
          <w:sz w:val="20"/>
          <w:szCs w:val="20"/>
        </w:rPr>
      </w:pPr>
      <w:r w:rsidRPr="0040423C">
        <w:rPr>
          <w:rFonts w:ascii="Palatino Linotype" w:hAnsi="Palatino Linotype" w:cs="Arial"/>
          <w:b/>
          <w:sz w:val="20"/>
          <w:szCs w:val="20"/>
        </w:rPr>
        <w:t xml:space="preserve">Významná </w:t>
      </w:r>
      <w:r w:rsidR="00823103" w:rsidRPr="0040423C">
        <w:rPr>
          <w:rFonts w:ascii="Palatino Linotype" w:hAnsi="Palatino Linotype" w:cs="Arial"/>
          <w:b/>
          <w:sz w:val="20"/>
          <w:szCs w:val="20"/>
        </w:rPr>
        <w:t>zakázka</w:t>
      </w:r>
      <w:r w:rsidRPr="0040423C">
        <w:rPr>
          <w:rFonts w:ascii="Palatino Linotype" w:hAnsi="Palatino Linotype" w:cs="Arial"/>
          <w:b/>
          <w:sz w:val="20"/>
          <w:szCs w:val="20"/>
        </w:rPr>
        <w:t xml:space="preserve"> č. 1</w:t>
      </w:r>
    </w:p>
    <w:p w14:paraId="38917286" w14:textId="77777777" w:rsidR="0046482C" w:rsidRPr="0040423C" w:rsidRDefault="0046482C" w:rsidP="00952891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/>
        <w:ind w:left="567" w:hanging="283"/>
        <w:jc w:val="both"/>
        <w:rPr>
          <w:rFonts w:ascii="Palatino Linotype" w:hAnsi="Palatino Linotype" w:cs="Arial"/>
          <w:bCs/>
          <w:sz w:val="20"/>
          <w:szCs w:val="20"/>
        </w:rPr>
      </w:pPr>
    </w:p>
    <w:tbl>
      <w:tblPr>
        <w:tblStyle w:val="Mkatabulky1"/>
        <w:tblW w:w="0" w:type="auto"/>
        <w:tblInd w:w="108" w:type="dxa"/>
        <w:tblLook w:val="04A0" w:firstRow="1" w:lastRow="0" w:firstColumn="1" w:lastColumn="0" w:noHBand="0" w:noVBand="1"/>
      </w:tblPr>
      <w:tblGrid>
        <w:gridCol w:w="3357"/>
        <w:gridCol w:w="5597"/>
      </w:tblGrid>
      <w:tr w:rsidR="0040423C" w:rsidRPr="0040423C" w14:paraId="0F10B7C0" w14:textId="77777777" w:rsidTr="00C56194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F0DFEBA" w14:textId="2BF7642E" w:rsidR="003E24ED" w:rsidRPr="0040423C" w:rsidRDefault="003E24ED" w:rsidP="00C56194">
            <w:pPr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bookmarkStart w:id="6" w:name="_Hlk103494183"/>
            <w:r w:rsidRPr="0040423C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 xml:space="preserve">Název významné </w:t>
            </w:r>
            <w:r w:rsidR="00823103" w:rsidRPr="0040423C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zakázky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20E06" w14:textId="77777777" w:rsidR="003E24ED" w:rsidRPr="0040423C" w:rsidRDefault="003E24ED" w:rsidP="00C56194">
            <w:pPr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</w:pPr>
            <w:r w:rsidRPr="0040423C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40423C" w:rsidRPr="0040423C" w14:paraId="787B2AB4" w14:textId="77777777" w:rsidTr="00C56194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F6603BD" w14:textId="77777777" w:rsidR="003E24ED" w:rsidRPr="0040423C" w:rsidRDefault="003E24ED" w:rsidP="00C56194">
            <w:pPr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40423C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Předmět</w:t>
            </w:r>
          </w:p>
          <w:p w14:paraId="57AA2BF8" w14:textId="69F158B3" w:rsidR="003E24ED" w:rsidRPr="0040423C" w:rsidRDefault="003E24ED" w:rsidP="00C56194">
            <w:pPr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40423C">
              <w:rPr>
                <w:rFonts w:ascii="Palatino Linotype" w:hAnsi="Palatino Linotype" w:cs="Arial"/>
                <w:bCs/>
                <w:sz w:val="20"/>
                <w:szCs w:val="20"/>
              </w:rPr>
              <w:t xml:space="preserve">(specifikace významné </w:t>
            </w:r>
            <w:r w:rsidR="00823103" w:rsidRPr="0040423C">
              <w:rPr>
                <w:rFonts w:ascii="Palatino Linotype" w:hAnsi="Palatino Linotype" w:cs="Arial"/>
                <w:bCs/>
                <w:sz w:val="20"/>
                <w:szCs w:val="20"/>
              </w:rPr>
              <w:t>zakázky</w:t>
            </w:r>
            <w:r w:rsidRPr="0040423C">
              <w:rPr>
                <w:rFonts w:ascii="Palatino Linotype" w:hAnsi="Palatino Linotype" w:cs="Arial"/>
                <w:bCs/>
                <w:sz w:val="20"/>
                <w:szCs w:val="20"/>
              </w:rPr>
              <w:t>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5BFC8" w14:textId="77777777" w:rsidR="003E24ED" w:rsidRPr="0040423C" w:rsidRDefault="003E24ED" w:rsidP="00C56194">
            <w:pPr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</w:pPr>
            <w:r w:rsidRPr="0040423C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0423C" w:rsidRPr="0040423C" w14:paraId="08E4C308" w14:textId="77777777" w:rsidTr="00C56194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8222D6F" w14:textId="77777777" w:rsidR="003E24ED" w:rsidRPr="0040423C" w:rsidRDefault="003E24ED" w:rsidP="00C56194">
            <w:pPr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40423C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Objednatel</w:t>
            </w:r>
          </w:p>
          <w:p w14:paraId="4235C07C" w14:textId="77777777" w:rsidR="003E24ED" w:rsidRPr="0040423C" w:rsidRDefault="003E24ED" w:rsidP="00C56194">
            <w:pPr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40423C">
              <w:rPr>
                <w:rFonts w:ascii="Palatino Linotype" w:hAnsi="Palatino Linotype" w:cs="Arial"/>
                <w:bCs/>
                <w:sz w:val="20"/>
                <w:szCs w:val="20"/>
              </w:rPr>
              <w:t>(alespoň název a IČO)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621A0" w14:textId="77777777" w:rsidR="003E24ED" w:rsidRPr="0040423C" w:rsidRDefault="003E24ED" w:rsidP="00C56194">
            <w:pPr>
              <w:tabs>
                <w:tab w:val="left" w:pos="1842"/>
              </w:tabs>
              <w:spacing w:before="120" w:after="120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40423C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0423C" w:rsidRPr="0040423C" w14:paraId="300902B6" w14:textId="77777777" w:rsidTr="00C56194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B1ABD75" w14:textId="77777777" w:rsidR="003E24ED" w:rsidRPr="0040423C" w:rsidRDefault="003E24ED" w:rsidP="00C56194">
            <w:pPr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40423C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 xml:space="preserve">Kontaktní osoba objednatele </w:t>
            </w:r>
            <w:r w:rsidRPr="0040423C">
              <w:rPr>
                <w:rFonts w:ascii="Palatino Linotype" w:hAnsi="Palatino Linotype" w:cs="Arial"/>
                <w:sz w:val="20"/>
                <w:szCs w:val="20"/>
              </w:rPr>
              <w:t>(jméno,</w:t>
            </w:r>
            <w:r w:rsidRPr="0040423C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 xml:space="preserve"> </w:t>
            </w:r>
            <w:r w:rsidRPr="0040423C">
              <w:rPr>
                <w:rFonts w:ascii="Palatino Linotype" w:hAnsi="Palatino Linotype" w:cs="Arial"/>
                <w:sz w:val="20"/>
                <w:szCs w:val="20"/>
              </w:rPr>
              <w:t>telefon či e-mail)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30A25" w14:textId="535320B1" w:rsidR="003E24ED" w:rsidRPr="0040423C" w:rsidRDefault="00F64846" w:rsidP="00C56194">
            <w:pPr>
              <w:tabs>
                <w:tab w:val="left" w:pos="1842"/>
              </w:tabs>
              <w:spacing w:before="120" w:after="120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40423C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0423C" w:rsidRPr="0040423C" w14:paraId="324DE6F9" w14:textId="77777777" w:rsidTr="00C56194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4B9CEB7" w14:textId="77777777" w:rsidR="003E24ED" w:rsidRPr="0040423C" w:rsidRDefault="003E24ED" w:rsidP="00C56194">
            <w:pPr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40423C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Rok a měsíc realizace</w:t>
            </w:r>
          </w:p>
          <w:p w14:paraId="473C3113" w14:textId="77777777" w:rsidR="003E24ED" w:rsidRPr="0040423C" w:rsidRDefault="003E24ED" w:rsidP="00C56194">
            <w:pPr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40423C">
              <w:rPr>
                <w:rFonts w:ascii="Palatino Linotype" w:hAnsi="Palatino Linotype" w:cs="Arial"/>
                <w:bCs/>
                <w:sz w:val="20"/>
                <w:szCs w:val="20"/>
              </w:rPr>
              <w:t>(zahájení a dokončení)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383A3" w14:textId="2A000398" w:rsidR="003E24ED" w:rsidRPr="0040423C" w:rsidRDefault="003E24ED" w:rsidP="00C56194">
            <w:pPr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40423C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40423C" w:rsidRPr="0040423C" w14:paraId="39BD9DEF" w14:textId="77777777" w:rsidTr="00C56194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1A2A184" w14:textId="58300D1B" w:rsidR="003E24ED" w:rsidRPr="0040423C" w:rsidRDefault="00823103" w:rsidP="00C56194">
            <w:pPr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40423C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 xml:space="preserve">Náklady na projekční práce </w:t>
            </w:r>
            <w:r w:rsidR="003E24ED" w:rsidRPr="0040423C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v Kč bez DPH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B349A" w14:textId="77777777" w:rsidR="003E24ED" w:rsidRPr="0040423C" w:rsidRDefault="003E24ED" w:rsidP="00C56194">
            <w:pPr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</w:pPr>
            <w:r w:rsidRPr="0040423C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77BECA6C" w14:textId="113E9FBE" w:rsidR="0046482C" w:rsidRPr="0040423C" w:rsidRDefault="0046482C" w:rsidP="00E973D7">
      <w:pPr>
        <w:pStyle w:val="Odstavecseseznamem"/>
        <w:autoSpaceDE w:val="0"/>
        <w:autoSpaceDN w:val="0"/>
        <w:adjustRightInd w:val="0"/>
        <w:spacing w:before="240" w:after="240"/>
        <w:ind w:left="0"/>
        <w:contextualSpacing w:val="0"/>
        <w:rPr>
          <w:rFonts w:ascii="Palatino Linotype" w:hAnsi="Palatino Linotype" w:cs="Arial"/>
          <w:b/>
          <w:sz w:val="20"/>
          <w:szCs w:val="20"/>
        </w:rPr>
      </w:pPr>
      <w:bookmarkStart w:id="7" w:name="_Hlk137461068"/>
      <w:r w:rsidRPr="0040423C">
        <w:rPr>
          <w:rFonts w:ascii="Palatino Linotype" w:hAnsi="Palatino Linotype" w:cs="Arial"/>
          <w:b/>
          <w:sz w:val="20"/>
          <w:szCs w:val="20"/>
        </w:rPr>
        <w:t xml:space="preserve">        Významná zakázka č. 2</w:t>
      </w:r>
    </w:p>
    <w:tbl>
      <w:tblPr>
        <w:tblStyle w:val="Mkatabulky1"/>
        <w:tblW w:w="0" w:type="auto"/>
        <w:tblInd w:w="108" w:type="dxa"/>
        <w:tblLook w:val="04A0" w:firstRow="1" w:lastRow="0" w:firstColumn="1" w:lastColumn="0" w:noHBand="0" w:noVBand="1"/>
      </w:tblPr>
      <w:tblGrid>
        <w:gridCol w:w="3357"/>
        <w:gridCol w:w="5597"/>
      </w:tblGrid>
      <w:tr w:rsidR="0040423C" w:rsidRPr="0040423C" w14:paraId="7E34B0D9" w14:textId="77777777" w:rsidTr="00C56194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19B62D6" w14:textId="26ABEF4D" w:rsidR="00823103" w:rsidRPr="0040423C" w:rsidRDefault="00823103" w:rsidP="00823103">
            <w:pPr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40423C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Název významné zakázky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B8908" w14:textId="2A7171AF" w:rsidR="00823103" w:rsidRPr="0040423C" w:rsidRDefault="00823103" w:rsidP="00823103">
            <w:pPr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</w:pPr>
            <w:r w:rsidRPr="0040423C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40423C" w:rsidRPr="0040423C" w14:paraId="50082EB2" w14:textId="77777777" w:rsidTr="00C56194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318E84D" w14:textId="77777777" w:rsidR="00823103" w:rsidRPr="0040423C" w:rsidRDefault="00823103" w:rsidP="00823103">
            <w:pPr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40423C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Předmět</w:t>
            </w:r>
          </w:p>
          <w:p w14:paraId="09E8B474" w14:textId="0D94902B" w:rsidR="00823103" w:rsidRPr="0040423C" w:rsidRDefault="00823103" w:rsidP="00823103">
            <w:pPr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40423C">
              <w:rPr>
                <w:rFonts w:ascii="Palatino Linotype" w:hAnsi="Palatino Linotype" w:cs="Arial"/>
                <w:bCs/>
                <w:sz w:val="20"/>
                <w:szCs w:val="20"/>
              </w:rPr>
              <w:t>(specifikace významné zakázky)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F8F45" w14:textId="0F196189" w:rsidR="00823103" w:rsidRPr="0040423C" w:rsidRDefault="00823103" w:rsidP="00823103">
            <w:pPr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</w:pPr>
            <w:r w:rsidRPr="0040423C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0423C" w:rsidRPr="0040423C" w14:paraId="28E51C3E" w14:textId="77777777" w:rsidTr="00C56194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BFED459" w14:textId="77777777" w:rsidR="00823103" w:rsidRPr="0040423C" w:rsidRDefault="00823103" w:rsidP="00823103">
            <w:pPr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40423C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Objednatel</w:t>
            </w:r>
          </w:p>
          <w:p w14:paraId="086E964A" w14:textId="5A255417" w:rsidR="00823103" w:rsidRPr="0040423C" w:rsidRDefault="00823103" w:rsidP="00823103">
            <w:pPr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40423C">
              <w:rPr>
                <w:rFonts w:ascii="Palatino Linotype" w:hAnsi="Palatino Linotype" w:cs="Arial"/>
                <w:bCs/>
                <w:sz w:val="20"/>
                <w:szCs w:val="20"/>
              </w:rPr>
              <w:t>(alespoň název a IČO)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84C55" w14:textId="5E8F34D7" w:rsidR="00823103" w:rsidRPr="0040423C" w:rsidRDefault="00823103" w:rsidP="00823103">
            <w:pPr>
              <w:tabs>
                <w:tab w:val="left" w:pos="1842"/>
              </w:tabs>
              <w:spacing w:before="120" w:after="120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40423C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0423C" w:rsidRPr="0040423C" w14:paraId="4280FC70" w14:textId="77777777" w:rsidTr="00C56194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879354F" w14:textId="73D7FDCF" w:rsidR="00823103" w:rsidRPr="0040423C" w:rsidRDefault="00823103" w:rsidP="00823103">
            <w:pPr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40423C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lastRenderedPageBreak/>
              <w:t xml:space="preserve">Kontaktní osoba objednatele </w:t>
            </w:r>
            <w:r w:rsidRPr="0040423C">
              <w:rPr>
                <w:rFonts w:ascii="Palatino Linotype" w:hAnsi="Palatino Linotype" w:cs="Arial"/>
                <w:sz w:val="20"/>
                <w:szCs w:val="20"/>
              </w:rPr>
              <w:t>(jméno,</w:t>
            </w:r>
            <w:r w:rsidRPr="0040423C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 xml:space="preserve"> </w:t>
            </w:r>
            <w:r w:rsidRPr="0040423C">
              <w:rPr>
                <w:rFonts w:ascii="Palatino Linotype" w:hAnsi="Palatino Linotype" w:cs="Arial"/>
                <w:sz w:val="20"/>
                <w:szCs w:val="20"/>
              </w:rPr>
              <w:t>telefon či e-mail)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F2024" w14:textId="4030E7E2" w:rsidR="00823103" w:rsidRPr="0040423C" w:rsidRDefault="00823103" w:rsidP="00823103">
            <w:pPr>
              <w:tabs>
                <w:tab w:val="left" w:pos="1842"/>
              </w:tabs>
              <w:spacing w:before="120" w:after="120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40423C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0423C" w:rsidRPr="0040423C" w14:paraId="53A650F0" w14:textId="77777777" w:rsidTr="00C56194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42CCA42" w14:textId="77777777" w:rsidR="00823103" w:rsidRPr="0040423C" w:rsidRDefault="00823103" w:rsidP="00823103">
            <w:pPr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40423C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Rok a měsíc realizace</w:t>
            </w:r>
          </w:p>
          <w:p w14:paraId="524B0B4E" w14:textId="055819FA" w:rsidR="00823103" w:rsidRPr="0040423C" w:rsidRDefault="00823103" w:rsidP="00823103">
            <w:pPr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40423C">
              <w:rPr>
                <w:rFonts w:ascii="Palatino Linotype" w:hAnsi="Palatino Linotype" w:cs="Arial"/>
                <w:bCs/>
                <w:sz w:val="20"/>
                <w:szCs w:val="20"/>
              </w:rPr>
              <w:t>(zahájení a dokončení)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D9E15" w14:textId="4FFD9180" w:rsidR="00823103" w:rsidRPr="0040423C" w:rsidRDefault="00823103" w:rsidP="00823103">
            <w:pPr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40423C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40423C" w:rsidRPr="0040423C" w14:paraId="31ED1F63" w14:textId="77777777" w:rsidTr="00C56194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E7BE1B4" w14:textId="67B1C08B" w:rsidR="00823103" w:rsidRPr="0040423C" w:rsidRDefault="00823103" w:rsidP="00823103">
            <w:pPr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40423C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Náklady na projekční práce v Kč bez DPH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E7A0D" w14:textId="5E8A679B" w:rsidR="00823103" w:rsidRPr="0040423C" w:rsidRDefault="00823103" w:rsidP="00823103">
            <w:pPr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</w:pPr>
            <w:r w:rsidRPr="0040423C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</w:tbl>
    <w:bookmarkEnd w:id="6"/>
    <w:bookmarkEnd w:id="7"/>
    <w:p w14:paraId="345D3E31" w14:textId="4F5661FF" w:rsidR="00F64846" w:rsidRPr="0040423C" w:rsidRDefault="00F64846" w:rsidP="00F64846">
      <w:pPr>
        <w:pStyle w:val="Odstavecseseznamem"/>
        <w:autoSpaceDE w:val="0"/>
        <w:autoSpaceDN w:val="0"/>
        <w:adjustRightInd w:val="0"/>
        <w:spacing w:before="240" w:after="240"/>
        <w:ind w:left="0"/>
        <w:contextualSpacing w:val="0"/>
        <w:rPr>
          <w:rFonts w:ascii="Palatino Linotype" w:hAnsi="Palatino Linotype" w:cs="Arial"/>
          <w:b/>
          <w:sz w:val="20"/>
          <w:szCs w:val="20"/>
        </w:rPr>
      </w:pPr>
      <w:r w:rsidRPr="0040423C">
        <w:rPr>
          <w:rFonts w:ascii="Palatino Linotype" w:hAnsi="Palatino Linotype" w:cs="Arial"/>
          <w:b/>
          <w:sz w:val="20"/>
          <w:szCs w:val="20"/>
        </w:rPr>
        <w:t xml:space="preserve">        Významná zakázka č. 3</w:t>
      </w:r>
    </w:p>
    <w:tbl>
      <w:tblPr>
        <w:tblStyle w:val="Mkatabulky1"/>
        <w:tblW w:w="0" w:type="auto"/>
        <w:tblInd w:w="108" w:type="dxa"/>
        <w:tblLook w:val="04A0" w:firstRow="1" w:lastRow="0" w:firstColumn="1" w:lastColumn="0" w:noHBand="0" w:noVBand="1"/>
      </w:tblPr>
      <w:tblGrid>
        <w:gridCol w:w="3357"/>
        <w:gridCol w:w="5597"/>
      </w:tblGrid>
      <w:tr w:rsidR="0040423C" w:rsidRPr="0040423C" w14:paraId="29271FEB" w14:textId="77777777" w:rsidTr="005F6BC4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827B83C" w14:textId="694D7CAB" w:rsidR="00823103" w:rsidRPr="0040423C" w:rsidRDefault="00823103" w:rsidP="00823103">
            <w:pPr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40423C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Název významné zakázky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3DF38" w14:textId="1838955D" w:rsidR="00823103" w:rsidRPr="0040423C" w:rsidRDefault="00823103" w:rsidP="00823103">
            <w:pPr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</w:pPr>
            <w:r w:rsidRPr="0040423C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40423C" w:rsidRPr="0040423C" w14:paraId="2B04E73D" w14:textId="77777777" w:rsidTr="005F6BC4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07D6C51" w14:textId="77777777" w:rsidR="00823103" w:rsidRPr="0040423C" w:rsidRDefault="00823103" w:rsidP="00823103">
            <w:pPr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40423C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Předmět</w:t>
            </w:r>
          </w:p>
          <w:p w14:paraId="6BB7C652" w14:textId="46B1464D" w:rsidR="00823103" w:rsidRPr="0040423C" w:rsidRDefault="00823103" w:rsidP="00823103">
            <w:pPr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40423C">
              <w:rPr>
                <w:rFonts w:ascii="Palatino Linotype" w:hAnsi="Palatino Linotype" w:cs="Arial"/>
                <w:bCs/>
                <w:sz w:val="20"/>
                <w:szCs w:val="20"/>
              </w:rPr>
              <w:t>(specifikace významné zakázky)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01F7E" w14:textId="2FD9B03E" w:rsidR="00823103" w:rsidRPr="0040423C" w:rsidRDefault="00823103" w:rsidP="00823103">
            <w:pPr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</w:pPr>
            <w:r w:rsidRPr="0040423C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0423C" w:rsidRPr="0040423C" w14:paraId="07F5BCB2" w14:textId="77777777" w:rsidTr="005F6BC4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0E0CD6B" w14:textId="77777777" w:rsidR="00823103" w:rsidRPr="0040423C" w:rsidRDefault="00823103" w:rsidP="00823103">
            <w:pPr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40423C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Objednatel</w:t>
            </w:r>
          </w:p>
          <w:p w14:paraId="6F0C5141" w14:textId="5B3562AD" w:rsidR="00823103" w:rsidRPr="0040423C" w:rsidRDefault="00823103" w:rsidP="00823103">
            <w:pPr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40423C">
              <w:rPr>
                <w:rFonts w:ascii="Palatino Linotype" w:hAnsi="Palatino Linotype" w:cs="Arial"/>
                <w:bCs/>
                <w:sz w:val="20"/>
                <w:szCs w:val="20"/>
              </w:rPr>
              <w:t>(alespoň název a IČO)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61D7A" w14:textId="61CD649A" w:rsidR="00823103" w:rsidRPr="0040423C" w:rsidRDefault="00823103" w:rsidP="00823103">
            <w:pPr>
              <w:tabs>
                <w:tab w:val="left" w:pos="1842"/>
              </w:tabs>
              <w:spacing w:before="120" w:after="120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40423C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0423C" w:rsidRPr="0040423C" w14:paraId="6E3DEAEC" w14:textId="77777777" w:rsidTr="005F6BC4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954B74D" w14:textId="58F8A599" w:rsidR="00823103" w:rsidRPr="0040423C" w:rsidRDefault="00823103" w:rsidP="00823103">
            <w:pPr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40423C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 xml:space="preserve">Kontaktní osoba objednatele </w:t>
            </w:r>
            <w:r w:rsidRPr="0040423C">
              <w:rPr>
                <w:rFonts w:ascii="Palatino Linotype" w:hAnsi="Palatino Linotype" w:cs="Arial"/>
                <w:sz w:val="20"/>
                <w:szCs w:val="20"/>
              </w:rPr>
              <w:t>(jméno,</w:t>
            </w:r>
            <w:r w:rsidRPr="0040423C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 xml:space="preserve"> </w:t>
            </w:r>
            <w:r w:rsidRPr="0040423C">
              <w:rPr>
                <w:rFonts w:ascii="Palatino Linotype" w:hAnsi="Palatino Linotype" w:cs="Arial"/>
                <w:sz w:val="20"/>
                <w:szCs w:val="20"/>
              </w:rPr>
              <w:t>telefon či e-mail)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8FF7B" w14:textId="55F5D2CB" w:rsidR="00823103" w:rsidRPr="0040423C" w:rsidRDefault="00823103" w:rsidP="00823103">
            <w:pPr>
              <w:tabs>
                <w:tab w:val="left" w:pos="1842"/>
              </w:tabs>
              <w:spacing w:before="120" w:after="120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40423C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0423C" w:rsidRPr="0040423C" w14:paraId="75EA99ED" w14:textId="77777777" w:rsidTr="005F6BC4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24FAF30" w14:textId="77777777" w:rsidR="00823103" w:rsidRPr="0040423C" w:rsidRDefault="00823103" w:rsidP="00823103">
            <w:pPr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40423C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Rok a měsíc realizace</w:t>
            </w:r>
          </w:p>
          <w:p w14:paraId="001B181D" w14:textId="16007D16" w:rsidR="00823103" w:rsidRPr="0040423C" w:rsidRDefault="00823103" w:rsidP="00823103">
            <w:pPr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40423C">
              <w:rPr>
                <w:rFonts w:ascii="Palatino Linotype" w:hAnsi="Palatino Linotype" w:cs="Arial"/>
                <w:bCs/>
                <w:sz w:val="20"/>
                <w:szCs w:val="20"/>
              </w:rPr>
              <w:t>(zahájení a dokončení)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8C357" w14:textId="374B000F" w:rsidR="00823103" w:rsidRPr="0040423C" w:rsidRDefault="00823103" w:rsidP="00823103">
            <w:pPr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40423C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40423C" w:rsidRPr="0040423C" w14:paraId="26D162D6" w14:textId="77777777" w:rsidTr="005F6BC4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41FFF9A" w14:textId="15124EF0" w:rsidR="00823103" w:rsidRPr="0040423C" w:rsidRDefault="00823103" w:rsidP="00823103">
            <w:pPr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40423C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Náklady na stavební práce v Kč bez DPH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D7D02" w14:textId="2476A8D5" w:rsidR="00823103" w:rsidRPr="0040423C" w:rsidRDefault="00823103" w:rsidP="00823103">
            <w:pPr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</w:pPr>
            <w:r w:rsidRPr="0040423C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18E732BA" w14:textId="57AEDF56" w:rsidR="00823103" w:rsidRPr="0040423C" w:rsidRDefault="00823103" w:rsidP="00823103">
      <w:pPr>
        <w:pStyle w:val="Odstavecseseznamem"/>
        <w:autoSpaceDE w:val="0"/>
        <w:autoSpaceDN w:val="0"/>
        <w:adjustRightInd w:val="0"/>
        <w:spacing w:before="240" w:after="240"/>
        <w:ind w:left="0"/>
        <w:contextualSpacing w:val="0"/>
        <w:rPr>
          <w:rFonts w:ascii="Palatino Linotype" w:hAnsi="Palatino Linotype" w:cs="Arial"/>
          <w:b/>
          <w:sz w:val="20"/>
          <w:szCs w:val="20"/>
        </w:rPr>
      </w:pPr>
      <w:r w:rsidRPr="0040423C">
        <w:rPr>
          <w:rFonts w:ascii="Palatino Linotype" w:hAnsi="Palatino Linotype" w:cs="Arial"/>
          <w:b/>
          <w:sz w:val="20"/>
          <w:szCs w:val="20"/>
        </w:rPr>
        <w:t>Významná zakázka č. 4</w:t>
      </w:r>
    </w:p>
    <w:tbl>
      <w:tblPr>
        <w:tblStyle w:val="Mkatabulky1"/>
        <w:tblW w:w="0" w:type="auto"/>
        <w:tblInd w:w="108" w:type="dxa"/>
        <w:tblLook w:val="04A0" w:firstRow="1" w:lastRow="0" w:firstColumn="1" w:lastColumn="0" w:noHBand="0" w:noVBand="1"/>
      </w:tblPr>
      <w:tblGrid>
        <w:gridCol w:w="3357"/>
        <w:gridCol w:w="5597"/>
      </w:tblGrid>
      <w:tr w:rsidR="0040423C" w:rsidRPr="0040423C" w14:paraId="7A7A5521" w14:textId="77777777" w:rsidTr="00936599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891B926" w14:textId="77777777" w:rsidR="00823103" w:rsidRPr="0040423C" w:rsidRDefault="00823103" w:rsidP="00936599">
            <w:pPr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40423C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Název významné zakázky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8CDC3" w14:textId="77777777" w:rsidR="00823103" w:rsidRPr="0040423C" w:rsidRDefault="00823103" w:rsidP="00936599">
            <w:pPr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</w:pPr>
            <w:r w:rsidRPr="0040423C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40423C" w:rsidRPr="0040423C" w14:paraId="0C7BB90F" w14:textId="77777777" w:rsidTr="00936599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220C208" w14:textId="77777777" w:rsidR="00823103" w:rsidRPr="0040423C" w:rsidRDefault="00823103" w:rsidP="00936599">
            <w:pPr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40423C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Předmět</w:t>
            </w:r>
          </w:p>
          <w:p w14:paraId="7DC08E3C" w14:textId="77777777" w:rsidR="00823103" w:rsidRPr="0040423C" w:rsidRDefault="00823103" w:rsidP="00936599">
            <w:pPr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40423C">
              <w:rPr>
                <w:rFonts w:ascii="Palatino Linotype" w:hAnsi="Palatino Linotype" w:cs="Arial"/>
                <w:bCs/>
                <w:sz w:val="20"/>
                <w:szCs w:val="20"/>
              </w:rPr>
              <w:t>(specifikace významné zakázky)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D9220" w14:textId="77777777" w:rsidR="00823103" w:rsidRPr="0040423C" w:rsidRDefault="00823103" w:rsidP="00936599">
            <w:pPr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</w:pPr>
            <w:r w:rsidRPr="0040423C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0423C" w:rsidRPr="0040423C" w14:paraId="37B32A8C" w14:textId="77777777" w:rsidTr="00936599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177295A" w14:textId="77777777" w:rsidR="00823103" w:rsidRPr="0040423C" w:rsidRDefault="00823103" w:rsidP="00936599">
            <w:pPr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40423C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Objednatel</w:t>
            </w:r>
          </w:p>
          <w:p w14:paraId="537A1E50" w14:textId="77777777" w:rsidR="00823103" w:rsidRPr="0040423C" w:rsidRDefault="00823103" w:rsidP="00936599">
            <w:pPr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40423C">
              <w:rPr>
                <w:rFonts w:ascii="Palatino Linotype" w:hAnsi="Palatino Linotype" w:cs="Arial"/>
                <w:bCs/>
                <w:sz w:val="20"/>
                <w:szCs w:val="20"/>
              </w:rPr>
              <w:t>(alespoň název a IČO)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9BAE2" w14:textId="77777777" w:rsidR="00823103" w:rsidRPr="0040423C" w:rsidRDefault="00823103" w:rsidP="00936599">
            <w:pPr>
              <w:tabs>
                <w:tab w:val="left" w:pos="1842"/>
              </w:tabs>
              <w:spacing w:before="120" w:after="120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40423C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0423C" w:rsidRPr="0040423C" w14:paraId="562DB07F" w14:textId="77777777" w:rsidTr="00936599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F740A68" w14:textId="77777777" w:rsidR="00823103" w:rsidRPr="0040423C" w:rsidRDefault="00823103" w:rsidP="00936599">
            <w:pPr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40423C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 xml:space="preserve">Kontaktní osoba objednatele </w:t>
            </w:r>
            <w:r w:rsidRPr="0040423C">
              <w:rPr>
                <w:rFonts w:ascii="Palatino Linotype" w:hAnsi="Palatino Linotype" w:cs="Arial"/>
                <w:sz w:val="20"/>
                <w:szCs w:val="20"/>
              </w:rPr>
              <w:t>(jméno,</w:t>
            </w:r>
            <w:r w:rsidRPr="0040423C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 xml:space="preserve"> </w:t>
            </w:r>
            <w:r w:rsidRPr="0040423C">
              <w:rPr>
                <w:rFonts w:ascii="Palatino Linotype" w:hAnsi="Palatino Linotype" w:cs="Arial"/>
                <w:sz w:val="20"/>
                <w:szCs w:val="20"/>
              </w:rPr>
              <w:t>telefon či e-mail)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37E8" w14:textId="77777777" w:rsidR="00823103" w:rsidRPr="0040423C" w:rsidRDefault="00823103" w:rsidP="00936599">
            <w:pPr>
              <w:tabs>
                <w:tab w:val="left" w:pos="1842"/>
              </w:tabs>
              <w:spacing w:before="120" w:after="120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40423C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0423C" w:rsidRPr="0040423C" w14:paraId="03904523" w14:textId="77777777" w:rsidTr="00936599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1D8E396" w14:textId="77777777" w:rsidR="00823103" w:rsidRPr="0040423C" w:rsidRDefault="00823103" w:rsidP="00936599">
            <w:pPr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40423C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Rok a měsíc realizace</w:t>
            </w:r>
          </w:p>
          <w:p w14:paraId="689FB719" w14:textId="77777777" w:rsidR="00823103" w:rsidRPr="0040423C" w:rsidRDefault="00823103" w:rsidP="00936599">
            <w:pPr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40423C">
              <w:rPr>
                <w:rFonts w:ascii="Palatino Linotype" w:hAnsi="Palatino Linotype" w:cs="Arial"/>
                <w:bCs/>
                <w:sz w:val="20"/>
                <w:szCs w:val="20"/>
              </w:rPr>
              <w:t>(zahájení a dokončení)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03078" w14:textId="77777777" w:rsidR="00823103" w:rsidRPr="0040423C" w:rsidRDefault="00823103" w:rsidP="00936599">
            <w:pPr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40423C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40423C" w:rsidRPr="0040423C" w14:paraId="7F890DF4" w14:textId="77777777" w:rsidTr="00936599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0B90583" w14:textId="77777777" w:rsidR="00823103" w:rsidRPr="0040423C" w:rsidRDefault="00823103" w:rsidP="00936599">
            <w:pPr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40423C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Náklady na stavební práce v Kč bez DPH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55C76" w14:textId="77777777" w:rsidR="00823103" w:rsidRPr="0040423C" w:rsidRDefault="00823103" w:rsidP="00936599">
            <w:pPr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</w:pPr>
            <w:r w:rsidRPr="0040423C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61DB6BA9" w14:textId="77777777" w:rsidR="00322A6F" w:rsidRDefault="00322A6F" w:rsidP="00322A6F">
      <w:pPr>
        <w:pStyle w:val="Odstavecseseznamem"/>
        <w:pBdr>
          <w:top w:val="nil"/>
          <w:left w:val="nil"/>
          <w:bottom w:val="nil"/>
          <w:right w:val="nil"/>
          <w:between w:val="nil"/>
        </w:pBdr>
        <w:spacing w:before="120" w:after="120"/>
        <w:ind w:left="567"/>
        <w:jc w:val="both"/>
        <w:rPr>
          <w:rFonts w:ascii="Palatino Linotype" w:hAnsi="Palatino Linotype" w:cs="Arial"/>
          <w:b/>
          <w:sz w:val="20"/>
          <w:szCs w:val="20"/>
        </w:rPr>
      </w:pPr>
    </w:p>
    <w:p w14:paraId="256DCE57" w14:textId="715B97CC" w:rsidR="00042689" w:rsidRPr="0040423C" w:rsidRDefault="00042689" w:rsidP="00BA674F">
      <w:pPr>
        <w:pStyle w:val="Odstavecseseznamem"/>
        <w:numPr>
          <w:ilvl w:val="3"/>
          <w:numId w:val="40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567" w:hanging="425"/>
        <w:jc w:val="both"/>
        <w:rPr>
          <w:rFonts w:ascii="Palatino Linotype" w:hAnsi="Palatino Linotype" w:cs="Arial"/>
          <w:b/>
          <w:sz w:val="20"/>
          <w:szCs w:val="20"/>
        </w:rPr>
      </w:pPr>
      <w:r w:rsidRPr="0040423C">
        <w:rPr>
          <w:rFonts w:ascii="Palatino Linotype" w:hAnsi="Palatino Linotype" w:cs="Arial"/>
          <w:b/>
          <w:sz w:val="20"/>
          <w:szCs w:val="20"/>
        </w:rPr>
        <w:t xml:space="preserve">Dodavatel k prokázání technické kvalifikace předkládá tento seznam techniků: </w:t>
      </w:r>
    </w:p>
    <w:p w14:paraId="69595F6C" w14:textId="5A12061D" w:rsidR="00823103" w:rsidRPr="00322A6F" w:rsidRDefault="00823103" w:rsidP="00A65E48">
      <w:pPr>
        <w:widowControl w:val="0"/>
        <w:spacing w:after="120"/>
        <w:jc w:val="both"/>
        <w:rPr>
          <w:rFonts w:ascii="Palatino Linotype" w:hAnsi="Palatino Linotype"/>
          <w:sz w:val="20"/>
          <w:szCs w:val="20"/>
        </w:rPr>
      </w:pPr>
      <w:r w:rsidRPr="00322A6F">
        <w:rPr>
          <w:rFonts w:ascii="Palatino Linotype" w:hAnsi="Palatino Linotype"/>
          <w:b/>
          <w:bCs/>
          <w:sz w:val="20"/>
          <w:szCs w:val="20"/>
        </w:rPr>
        <w:t>Vedoucí projektant</w:t>
      </w:r>
      <w:r w:rsidRPr="00322A6F">
        <w:rPr>
          <w:rFonts w:ascii="Palatino Linotype" w:hAnsi="Palatino Linotype"/>
          <w:sz w:val="20"/>
          <w:szCs w:val="20"/>
        </w:rPr>
        <w:t xml:space="preserve"> </w:t>
      </w:r>
    </w:p>
    <w:p w14:paraId="44DBE0FB" w14:textId="05FF3BA7" w:rsidR="00A65E48" w:rsidRPr="00322A6F" w:rsidRDefault="00823103" w:rsidP="00A65E48">
      <w:pPr>
        <w:widowControl w:val="0"/>
        <w:spacing w:after="120"/>
        <w:jc w:val="both"/>
        <w:rPr>
          <w:rFonts w:ascii="Palatino Linotype" w:eastAsia="Arial" w:hAnsi="Palatino Linotype" w:cs="Arial"/>
          <w:sz w:val="20"/>
          <w:szCs w:val="20"/>
        </w:rPr>
      </w:pPr>
      <w:r w:rsidRPr="00322A6F">
        <w:rPr>
          <w:rFonts w:ascii="Palatino Linotype" w:hAnsi="Palatino Linotype"/>
          <w:sz w:val="20"/>
          <w:szCs w:val="20"/>
        </w:rPr>
        <w:t>Osoba na pozici vedoucího projektanta musí splňovat minimálně kvalifikaci v následujícím rozsahu</w:t>
      </w:r>
      <w:r w:rsidR="00A65E48" w:rsidRPr="00322A6F">
        <w:rPr>
          <w:rFonts w:ascii="Palatino Linotype" w:eastAsia="Arial" w:hAnsi="Palatino Linotype" w:cs="Arial"/>
          <w:sz w:val="20"/>
          <w:szCs w:val="20"/>
        </w:rPr>
        <w:t>:</w:t>
      </w:r>
    </w:p>
    <w:p w14:paraId="3CD9D0F7" w14:textId="77777777" w:rsidR="00A2200B" w:rsidRPr="00322A6F" w:rsidRDefault="00A2200B" w:rsidP="00A2200B">
      <w:pPr>
        <w:pStyle w:val="Odstavecseseznamem"/>
        <w:keepLines/>
        <w:widowControl w:val="0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Palatino Linotype" w:eastAsia="Arial" w:hAnsi="Palatino Linotype" w:cs="Arial"/>
          <w:sz w:val="20"/>
          <w:szCs w:val="20"/>
          <w:u w:val="single"/>
        </w:rPr>
      </w:pPr>
      <w:r w:rsidRPr="00322A6F">
        <w:rPr>
          <w:rFonts w:ascii="Palatino Linotype" w:hAnsi="Palatino Linotype"/>
          <w:sz w:val="20"/>
          <w:szCs w:val="20"/>
        </w:rPr>
        <w:t xml:space="preserve">autorizace podle zákona č. 360/1992 Sb., o výkonu povolání autorizovaných architektů a o výkonu povolání autorizovaných inženýrů a techniků činných ve výstavbě, ve znění pozdějších předpisů: </w:t>
      </w:r>
      <w:r w:rsidRPr="00322A6F">
        <w:rPr>
          <w:rFonts w:ascii="Palatino Linotype" w:hAnsi="Palatino Linotype" w:cs="Arial"/>
          <w:b/>
          <w:bCs/>
          <w:sz w:val="20"/>
          <w:szCs w:val="20"/>
        </w:rPr>
        <w:t xml:space="preserve">autorizace </w:t>
      </w:r>
      <w:r w:rsidRPr="00322A6F">
        <w:rPr>
          <w:rFonts w:ascii="Palatino Linotype" w:hAnsi="Palatino Linotype"/>
          <w:b/>
          <w:bCs/>
          <w:sz w:val="20"/>
          <w:szCs w:val="20"/>
        </w:rPr>
        <w:t>ČKA v oboru A.0 (všeobecná působnost) nebo A.1 (architektura) nebo ČKAIT IP00 (pozemní stavby),</w:t>
      </w:r>
    </w:p>
    <w:p w14:paraId="0AAADC49" w14:textId="77777777" w:rsidR="00322A6F" w:rsidRPr="00322A6F" w:rsidRDefault="00322A6F" w:rsidP="00322A6F">
      <w:pPr>
        <w:pStyle w:val="Odstavecseseznamem"/>
        <w:keepLines/>
        <w:widowControl w:val="0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Palatino Linotype" w:hAnsi="Palatino Linotype"/>
          <w:sz w:val="20"/>
          <w:szCs w:val="20"/>
        </w:rPr>
      </w:pPr>
      <w:r w:rsidRPr="00322A6F">
        <w:rPr>
          <w:rFonts w:ascii="Palatino Linotype" w:hAnsi="Palatino Linotype"/>
          <w:sz w:val="20"/>
          <w:szCs w:val="20"/>
        </w:rPr>
        <w:t xml:space="preserve">účast na pozici hlavního projektanta v </w:t>
      </w:r>
      <w:bookmarkStart w:id="8" w:name="_Hlk170729768"/>
      <w:r w:rsidRPr="00322A6F">
        <w:rPr>
          <w:rFonts w:ascii="Palatino Linotype" w:hAnsi="Palatino Linotype"/>
          <w:sz w:val="20"/>
          <w:szCs w:val="20"/>
        </w:rPr>
        <w:t xml:space="preserve">posledních </w:t>
      </w:r>
      <w:r w:rsidRPr="00322A6F">
        <w:rPr>
          <w:rFonts w:ascii="Palatino Linotype" w:hAnsi="Palatino Linotype"/>
          <w:b/>
          <w:sz w:val="20"/>
          <w:szCs w:val="20"/>
        </w:rPr>
        <w:t>5 letech</w:t>
      </w:r>
      <w:r w:rsidRPr="00322A6F">
        <w:rPr>
          <w:rFonts w:ascii="Palatino Linotype" w:hAnsi="Palatino Linotype"/>
          <w:bCs/>
          <w:sz w:val="20"/>
          <w:szCs w:val="20"/>
        </w:rPr>
        <w:t xml:space="preserve"> před zahájením zadávacího řízení, </w:t>
      </w:r>
      <w:r w:rsidRPr="00322A6F">
        <w:rPr>
          <w:rFonts w:ascii="Palatino Linotype" w:hAnsi="Palatino Linotype"/>
          <w:sz w:val="20"/>
          <w:szCs w:val="20"/>
        </w:rPr>
        <w:t>jejímž předmětem bylo zpracování</w:t>
      </w:r>
      <w:bookmarkEnd w:id="8"/>
      <w:r w:rsidRPr="00322A6F">
        <w:rPr>
          <w:rFonts w:ascii="Palatino Linotype" w:hAnsi="Palatino Linotype"/>
          <w:sz w:val="20"/>
          <w:szCs w:val="20"/>
        </w:rPr>
        <w:t>:</w:t>
      </w:r>
    </w:p>
    <w:p w14:paraId="57D18C9F" w14:textId="51B21144" w:rsidR="00322A6F" w:rsidRPr="00322A6F" w:rsidRDefault="00322A6F" w:rsidP="00322A6F">
      <w:pPr>
        <w:pStyle w:val="Odstavecseseznamem"/>
        <w:keepLines/>
        <w:widowControl w:val="0"/>
        <w:numPr>
          <w:ilvl w:val="1"/>
          <w:numId w:val="43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993" w:hanging="426"/>
        <w:jc w:val="both"/>
        <w:rPr>
          <w:rFonts w:ascii="Palatino Linotype" w:hAnsi="Palatino Linotype"/>
          <w:sz w:val="20"/>
          <w:szCs w:val="20"/>
        </w:rPr>
      </w:pPr>
      <w:r w:rsidRPr="00322A6F">
        <w:rPr>
          <w:rFonts w:ascii="Palatino Linotype" w:hAnsi="Palatino Linotype"/>
          <w:b/>
          <w:bCs/>
          <w:sz w:val="20"/>
          <w:szCs w:val="20"/>
        </w:rPr>
        <w:t>alespoň jedné (1) významné služby</w:t>
      </w:r>
      <w:r w:rsidRPr="00322A6F">
        <w:rPr>
          <w:rFonts w:ascii="Palatino Linotype" w:hAnsi="Palatino Linotype"/>
          <w:sz w:val="20"/>
          <w:szCs w:val="20"/>
        </w:rPr>
        <w:t xml:space="preserve">, jejíž předmětem bylo zpracování projektové dokumentace alespoň ve dvou stupních (a to i spojené dokumentace pro spojené řízení) pro stavby nebo rekonstrukce budovy občanské výstavby nebo haly občanské výstavby nebo budovy pro bydlení, vyjma výrobních hal a logistických center a vyjma staveb, kde hlavním předmětem projektové dokumentace, resp. projekčních prací byla opatření ke snižování energetické náročnosti budov (ETICS, výměna okenních a dveřních výplní, střešního pláště, změna způsobu vytápění, instalace vzduchotechniky včetně rekuperace, úprava měření a regulace, apod.), </w:t>
      </w:r>
      <w:r w:rsidRPr="00322A6F">
        <w:rPr>
          <w:rFonts w:ascii="Palatino Linotype" w:hAnsi="Palatino Linotype"/>
          <w:b/>
          <w:bCs/>
          <w:sz w:val="20"/>
          <w:szCs w:val="20"/>
        </w:rPr>
        <w:t>s finančním plněním za projekční práce ve výši 1,2 mil. Kč bez DPH</w:t>
      </w:r>
      <w:r>
        <w:rPr>
          <w:rFonts w:ascii="Palatino Linotype" w:hAnsi="Palatino Linotype"/>
          <w:b/>
          <w:bCs/>
          <w:sz w:val="20"/>
          <w:szCs w:val="20"/>
        </w:rPr>
        <w:t xml:space="preserve"> </w:t>
      </w:r>
      <w:r w:rsidRPr="00322A6F">
        <w:rPr>
          <w:rFonts w:ascii="Palatino Linotype" w:hAnsi="Palatino Linotype"/>
          <w:sz w:val="20"/>
          <w:szCs w:val="20"/>
        </w:rPr>
        <w:t>a</w:t>
      </w:r>
    </w:p>
    <w:p w14:paraId="13032308" w14:textId="1D0CA121" w:rsidR="00A65E48" w:rsidRPr="00322A6F" w:rsidRDefault="00322A6F" w:rsidP="00322A6F">
      <w:pPr>
        <w:pStyle w:val="Odstavecseseznamem"/>
        <w:keepLines/>
        <w:widowControl w:val="0"/>
        <w:numPr>
          <w:ilvl w:val="1"/>
          <w:numId w:val="43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993" w:hanging="426"/>
        <w:jc w:val="both"/>
        <w:rPr>
          <w:rFonts w:ascii="Palatino Linotype" w:eastAsia="Arial" w:hAnsi="Palatino Linotype" w:cs="Arial"/>
          <w:sz w:val="20"/>
          <w:szCs w:val="20"/>
        </w:rPr>
      </w:pPr>
      <w:r w:rsidRPr="00322A6F">
        <w:rPr>
          <w:rFonts w:ascii="Palatino Linotype" w:hAnsi="Palatino Linotype"/>
          <w:b/>
          <w:bCs/>
          <w:sz w:val="20"/>
          <w:szCs w:val="20"/>
        </w:rPr>
        <w:t>alespoň jedné (1) významné služby</w:t>
      </w:r>
      <w:r w:rsidRPr="00322A6F">
        <w:rPr>
          <w:rFonts w:ascii="Palatino Linotype" w:hAnsi="Palatino Linotype"/>
          <w:sz w:val="20"/>
          <w:szCs w:val="20"/>
        </w:rPr>
        <w:t xml:space="preserve">, jejíž předmětem bylo zpracování projektové dokumentace alespoň ve dvou stupních (a to i spojené dokumentace pro spojené řízení) pro stavby nebo rekonstrukce budovy občanské výstavby nebo haly občanské výstavby nebo budovy pro bydlení, vyjma výrobních hal a logistických center a vyjma staveb, kde hlavním předmětem projektové dokumentace, resp. projekčních prací byla opatření ke snižování energetické náročnosti budov (ETICS, výměna okenních a dveřních výplní, střešního pláště, změna způsobu vytápění, instalace vzduchotechniky včetně rekuperace, úprava měření a regulace, apod.), </w:t>
      </w:r>
      <w:r w:rsidRPr="00322A6F">
        <w:rPr>
          <w:rFonts w:ascii="Palatino Linotype" w:hAnsi="Palatino Linotype"/>
          <w:b/>
          <w:bCs/>
          <w:sz w:val="20"/>
          <w:szCs w:val="20"/>
        </w:rPr>
        <w:t>s investičním plněním  ve výši 15 mil. Kč bez DPH za každou z nich</w:t>
      </w:r>
      <w:r w:rsidR="003D56BB" w:rsidRPr="00322A6F">
        <w:rPr>
          <w:rFonts w:ascii="Palatino Linotype" w:hAnsi="Palatino Linotype" w:cs="Palatino Linotype"/>
          <w:sz w:val="20"/>
          <w:szCs w:val="20"/>
        </w:rPr>
        <w:t>.</w:t>
      </w:r>
    </w:p>
    <w:p w14:paraId="30ED612E" w14:textId="77777777" w:rsidR="005B73F6" w:rsidRPr="0040423C" w:rsidRDefault="005B73F6" w:rsidP="005B73F6">
      <w:pPr>
        <w:pStyle w:val="Odstavecseseznamem"/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ind w:left="1713"/>
        <w:jc w:val="both"/>
        <w:rPr>
          <w:rFonts w:ascii="Palatino Linotype" w:eastAsia="Arial" w:hAnsi="Palatino Linotype" w:cs="Arial"/>
          <w:sz w:val="20"/>
          <w:szCs w:val="20"/>
          <w:highlight w:val="yellow"/>
        </w:rPr>
      </w:pPr>
    </w:p>
    <w:tbl>
      <w:tblPr>
        <w:tblStyle w:val="Mkatabulky1"/>
        <w:tblW w:w="0" w:type="auto"/>
        <w:tblInd w:w="108" w:type="dxa"/>
        <w:tblLook w:val="04A0" w:firstRow="1" w:lastRow="0" w:firstColumn="1" w:lastColumn="0" w:noHBand="0" w:noVBand="1"/>
      </w:tblPr>
      <w:tblGrid>
        <w:gridCol w:w="3357"/>
        <w:gridCol w:w="5597"/>
      </w:tblGrid>
      <w:tr w:rsidR="0040423C" w:rsidRPr="0040423C" w14:paraId="6D0B95A9" w14:textId="77777777" w:rsidTr="00042689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6CBEC7D" w14:textId="77777777" w:rsidR="00042689" w:rsidRPr="0040423C" w:rsidRDefault="00042689">
            <w:pPr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bookmarkStart w:id="9" w:name="_Hlk137461413"/>
            <w:r w:rsidRPr="0040423C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Pozice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C5166" w14:textId="5E387D73" w:rsidR="00042689" w:rsidRPr="0040423C" w:rsidRDefault="00823103" w:rsidP="00823103">
            <w:pPr>
              <w:spacing w:before="120" w:after="120"/>
              <w:rPr>
                <w:rFonts w:ascii="Palatino Linotype" w:hAnsi="Palatino Linotype"/>
              </w:rPr>
            </w:pPr>
            <w:r w:rsidRPr="0040423C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Vedoucí projektant</w:t>
            </w:r>
            <w:r w:rsidRPr="0040423C">
              <w:rPr>
                <w:rFonts w:ascii="Palatino Linotype" w:hAnsi="Palatino Linotype"/>
              </w:rPr>
              <w:t xml:space="preserve"> </w:t>
            </w:r>
          </w:p>
        </w:tc>
      </w:tr>
      <w:tr w:rsidR="0040423C" w:rsidRPr="0040423C" w14:paraId="5387F2A1" w14:textId="77777777" w:rsidTr="00042689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0796BE7" w14:textId="77777777" w:rsidR="00042689" w:rsidRPr="0040423C" w:rsidRDefault="00042689">
            <w:pPr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40423C">
              <w:rPr>
                <w:rFonts w:ascii="Palatino Linotype" w:hAnsi="Palatino Linotype" w:cs="Arial"/>
                <w:bCs/>
                <w:sz w:val="20"/>
                <w:szCs w:val="20"/>
              </w:rPr>
              <w:t>Jméno a příjmení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D7254" w14:textId="77777777" w:rsidR="00042689" w:rsidRPr="0040423C" w:rsidRDefault="00042689">
            <w:pPr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</w:pPr>
            <w:r w:rsidRPr="0040423C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40423C" w:rsidRPr="0040423C" w14:paraId="724882F6" w14:textId="77777777" w:rsidTr="00042689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173FCE8" w14:textId="77777777" w:rsidR="00042689" w:rsidRPr="0040423C" w:rsidRDefault="00042689">
            <w:pPr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40423C">
              <w:rPr>
                <w:rFonts w:ascii="Palatino Linotype" w:hAnsi="Palatino Linotype" w:cs="Arial"/>
                <w:sz w:val="20"/>
                <w:szCs w:val="20"/>
              </w:rPr>
              <w:t>Obor autorizace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A11C4" w14:textId="77777777" w:rsidR="00042689" w:rsidRPr="0040423C" w:rsidRDefault="00042689">
            <w:pPr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</w:pPr>
            <w:r w:rsidRPr="0040423C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40423C" w:rsidRPr="0040423C" w14:paraId="27BB09D9" w14:textId="77777777" w:rsidTr="00042689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2D513D2" w14:textId="50340C42" w:rsidR="00042689" w:rsidRPr="0040423C" w:rsidRDefault="00A2200B">
            <w:pPr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40423C">
              <w:rPr>
                <w:rFonts w:ascii="Palatino Linotype" w:hAnsi="Palatino Linotype" w:cs="Arial"/>
                <w:sz w:val="20"/>
                <w:szCs w:val="20"/>
              </w:rPr>
              <w:t>Osvědčení o autorizaci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65441" w14:textId="7E97EFA1" w:rsidR="00042689" w:rsidRPr="0040423C" w:rsidRDefault="00A2200B">
            <w:pPr>
              <w:spacing w:before="120" w:after="120"/>
              <w:rPr>
                <w:rFonts w:ascii="Palatino Linotype" w:hAnsi="Palatino Linotype" w:cs="Arial"/>
                <w:sz w:val="20"/>
                <w:szCs w:val="20"/>
                <w:highlight w:val="cyan"/>
              </w:rPr>
            </w:pPr>
            <w:r w:rsidRPr="0040423C">
              <w:rPr>
                <w:rFonts w:ascii="Palatino Linotype" w:hAnsi="Palatino Linotype" w:cs="Arial"/>
                <w:sz w:val="20"/>
                <w:szCs w:val="20"/>
                <w:highlight w:val="cyan"/>
              </w:rPr>
              <w:t>ANO, přílohou tohoto prohlášení</w:t>
            </w:r>
          </w:p>
        </w:tc>
      </w:tr>
      <w:tr w:rsidR="0040423C" w:rsidRPr="0040423C" w14:paraId="4A9E9247" w14:textId="77777777" w:rsidTr="00042689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AFBB0B0" w14:textId="37DF1E44" w:rsidR="00042689" w:rsidRPr="0040423C" w:rsidRDefault="00042689">
            <w:pPr>
              <w:spacing w:before="120" w:after="120"/>
              <w:rPr>
                <w:rFonts w:ascii="Palatino Linotype" w:hAnsi="Palatino Linotype" w:cs="Arial"/>
                <w:sz w:val="20"/>
                <w:szCs w:val="20"/>
              </w:rPr>
            </w:pPr>
            <w:r w:rsidRPr="0040423C">
              <w:rPr>
                <w:rFonts w:ascii="Palatino Linotype" w:hAnsi="Palatino Linotype" w:cs="Arial"/>
                <w:sz w:val="20"/>
                <w:szCs w:val="20"/>
              </w:rPr>
              <w:t>Strukturovaný</w:t>
            </w:r>
            <w:r w:rsidR="00F26C80">
              <w:rPr>
                <w:rFonts w:ascii="Palatino Linotype" w:hAnsi="Palatino Linotype" w:cs="Arial"/>
                <w:sz w:val="20"/>
                <w:szCs w:val="20"/>
              </w:rPr>
              <w:t xml:space="preserve"> profesní</w:t>
            </w:r>
            <w:r w:rsidRPr="0040423C">
              <w:rPr>
                <w:rFonts w:ascii="Palatino Linotype" w:hAnsi="Palatino Linotype" w:cs="Arial"/>
                <w:sz w:val="20"/>
                <w:szCs w:val="20"/>
              </w:rPr>
              <w:t xml:space="preserve"> životopis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EEB24" w14:textId="0BC92E59" w:rsidR="00F64846" w:rsidRPr="0040423C" w:rsidRDefault="00F64846">
            <w:pPr>
              <w:spacing w:before="120" w:after="120"/>
              <w:rPr>
                <w:rFonts w:ascii="Palatino Linotype" w:hAnsi="Palatino Linotype" w:cs="Arial"/>
                <w:sz w:val="20"/>
                <w:szCs w:val="20"/>
                <w:highlight w:val="cyan"/>
              </w:rPr>
            </w:pPr>
            <w:r w:rsidRPr="0040423C">
              <w:rPr>
                <w:rFonts w:ascii="Palatino Linotype" w:hAnsi="Palatino Linotype" w:cs="Arial"/>
                <w:sz w:val="20"/>
                <w:szCs w:val="20"/>
                <w:highlight w:val="cyan"/>
              </w:rPr>
              <w:t>ANO</w:t>
            </w:r>
            <w:r w:rsidR="003B2724" w:rsidRPr="0040423C">
              <w:rPr>
                <w:rFonts w:ascii="Palatino Linotype" w:hAnsi="Palatino Linotype" w:cs="Arial"/>
                <w:sz w:val="20"/>
                <w:szCs w:val="20"/>
                <w:highlight w:val="cyan"/>
              </w:rPr>
              <w:t>, přílohou tohoto prohlášení</w:t>
            </w:r>
          </w:p>
          <w:p w14:paraId="34B62462" w14:textId="6273BE0D" w:rsidR="00042689" w:rsidRPr="0040423C" w:rsidRDefault="00042689">
            <w:pPr>
              <w:spacing w:before="120" w:after="120"/>
              <w:rPr>
                <w:rFonts w:ascii="Palatino Linotype" w:hAnsi="Palatino Linotype" w:cs="Arial"/>
                <w:sz w:val="20"/>
                <w:szCs w:val="20"/>
              </w:rPr>
            </w:pPr>
            <w:r w:rsidRPr="0040423C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 xml:space="preserve">(pozn. zadavatele – </w:t>
            </w:r>
            <w:bookmarkStart w:id="10" w:name="_Hlk111806096"/>
            <w:r w:rsidRPr="0040423C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ze životopisu musí vyplývat požadovaná praxe a příslušný podíl na realizaci referenční zakázky v rozsahu dle podmínek technické kvalifikace)</w:t>
            </w:r>
            <w:bookmarkEnd w:id="10"/>
          </w:p>
        </w:tc>
      </w:tr>
    </w:tbl>
    <w:bookmarkEnd w:id="9"/>
    <w:p w14:paraId="7131FD91" w14:textId="1340FA52" w:rsidR="00C505D9" w:rsidRPr="0040423C" w:rsidRDefault="00C505D9" w:rsidP="00C505D9">
      <w:pPr>
        <w:autoSpaceDE w:val="0"/>
        <w:autoSpaceDN w:val="0"/>
        <w:adjustRightInd w:val="0"/>
        <w:spacing w:before="240" w:after="240"/>
        <w:jc w:val="center"/>
        <w:rPr>
          <w:rFonts w:ascii="Palatino Linotype" w:hAnsi="Palatino Linotype" w:cs="Arial"/>
          <w:b/>
          <w:bCs/>
        </w:rPr>
      </w:pPr>
      <w:r w:rsidRPr="0040423C">
        <w:rPr>
          <w:rFonts w:ascii="Palatino Linotype" w:hAnsi="Palatino Linotype" w:cs="Arial"/>
          <w:b/>
          <w:bCs/>
        </w:rPr>
        <w:t>Seznam poddodavatelů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414"/>
        <w:gridCol w:w="7648"/>
      </w:tblGrid>
      <w:tr w:rsidR="0040423C" w:rsidRPr="0040423C" w14:paraId="2F13E968" w14:textId="77777777" w:rsidTr="00C56194">
        <w:tc>
          <w:tcPr>
            <w:tcW w:w="5000" w:type="pct"/>
            <w:gridSpan w:val="2"/>
            <w:shd w:val="clear" w:color="auto" w:fill="8DB3E2" w:themeFill="text2" w:themeFillTint="66"/>
            <w:vAlign w:val="center"/>
          </w:tcPr>
          <w:p w14:paraId="245D6C63" w14:textId="77777777" w:rsidR="003E24ED" w:rsidRPr="0040423C" w:rsidRDefault="003E24ED" w:rsidP="00C5619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40423C">
              <w:rPr>
                <w:rFonts w:ascii="Palatino Linotype" w:hAnsi="Palatino Linotype" w:cs="Arial"/>
                <w:sz w:val="20"/>
                <w:szCs w:val="20"/>
              </w:rPr>
              <w:lastRenderedPageBreak/>
              <w:t xml:space="preserve">Dodavatel prohlašuje, že </w:t>
            </w:r>
            <w:r w:rsidRPr="0040423C">
              <w:rPr>
                <w:rFonts w:ascii="Palatino Linotype" w:eastAsia="Arial" w:hAnsi="Palatino Linotype" w:cs="Arial"/>
                <w:sz w:val="20"/>
                <w:szCs w:val="20"/>
                <w:highlight w:val="yellow"/>
              </w:rPr>
              <w:t>[dodavatel označí příslušnou možnost]</w:t>
            </w:r>
          </w:p>
        </w:tc>
      </w:tr>
      <w:tr w:rsidR="0040423C" w:rsidRPr="0040423C" w14:paraId="6B09C022" w14:textId="77777777" w:rsidTr="00C56194">
        <w:tc>
          <w:tcPr>
            <w:tcW w:w="780" w:type="pct"/>
            <w:shd w:val="clear" w:color="auto" w:fill="auto"/>
            <w:vAlign w:val="center"/>
          </w:tcPr>
          <w:p w14:paraId="29EE13A6" w14:textId="77777777" w:rsidR="003E24ED" w:rsidRPr="0040423C" w:rsidRDefault="003E24ED" w:rsidP="00C56194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b/>
                <w:sz w:val="20"/>
                <w:szCs w:val="20"/>
              </w:rPr>
            </w:pPr>
          </w:p>
        </w:tc>
        <w:tc>
          <w:tcPr>
            <w:tcW w:w="4220" w:type="pct"/>
            <w:shd w:val="clear" w:color="auto" w:fill="auto"/>
          </w:tcPr>
          <w:p w14:paraId="2D748B1E" w14:textId="7E4AB962" w:rsidR="003E24ED" w:rsidRPr="0040423C" w:rsidRDefault="003E24ED" w:rsidP="00C5619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40423C">
              <w:rPr>
                <w:rFonts w:ascii="Palatino Linotype" w:hAnsi="Palatino Linotype" w:cs="Arial"/>
                <w:sz w:val="20"/>
                <w:szCs w:val="20"/>
              </w:rPr>
              <w:t>k plnění veřejné zakázky nehodlá využít poddodavatele, tzn. že veškeré plnění tvořící předmět smlouvy se zavazuje realizovat vlastními silami</w:t>
            </w:r>
            <w:r w:rsidR="00E21906" w:rsidRPr="0040423C">
              <w:rPr>
                <w:rFonts w:ascii="Palatino Linotype" w:hAnsi="Palatino Linotype" w:cs="Arial"/>
                <w:sz w:val="20"/>
                <w:szCs w:val="20"/>
              </w:rPr>
              <w:t>.</w:t>
            </w:r>
          </w:p>
        </w:tc>
      </w:tr>
      <w:tr w:rsidR="003E24ED" w:rsidRPr="0040423C" w14:paraId="3BCD4A5E" w14:textId="77777777" w:rsidTr="00C56194">
        <w:tc>
          <w:tcPr>
            <w:tcW w:w="780" w:type="pct"/>
            <w:shd w:val="clear" w:color="auto" w:fill="auto"/>
          </w:tcPr>
          <w:p w14:paraId="701CC811" w14:textId="77777777" w:rsidR="003E24ED" w:rsidRPr="0040423C" w:rsidRDefault="003E24ED" w:rsidP="00C5619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4220" w:type="pct"/>
          </w:tcPr>
          <w:p w14:paraId="1B342DC9" w14:textId="13B6EB67" w:rsidR="003E24ED" w:rsidRPr="0040423C" w:rsidRDefault="003E24ED" w:rsidP="00C5619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40423C">
              <w:rPr>
                <w:rFonts w:ascii="Palatino Linotype" w:hAnsi="Palatino Linotype" w:cs="Arial"/>
                <w:sz w:val="20"/>
                <w:szCs w:val="20"/>
              </w:rPr>
              <w:t>k plnění veřejné zakázky hodlá využít poddodavatele</w:t>
            </w:r>
            <w:r w:rsidR="00E21906" w:rsidRPr="0040423C">
              <w:rPr>
                <w:rFonts w:ascii="Palatino Linotype" w:hAnsi="Palatino Linotype" w:cs="Arial"/>
                <w:sz w:val="20"/>
                <w:szCs w:val="20"/>
              </w:rPr>
              <w:t>.</w:t>
            </w:r>
          </w:p>
        </w:tc>
      </w:tr>
    </w:tbl>
    <w:p w14:paraId="4DAAC387" w14:textId="77777777" w:rsidR="003E24ED" w:rsidRPr="0040423C" w:rsidRDefault="003E24ED" w:rsidP="003E24ED">
      <w:pPr>
        <w:autoSpaceDE w:val="0"/>
        <w:autoSpaceDN w:val="0"/>
        <w:adjustRightInd w:val="0"/>
        <w:spacing w:after="240"/>
        <w:rPr>
          <w:rFonts w:ascii="Palatino Linotype" w:hAnsi="Palatino Linotype" w:cs="Arial"/>
          <w:sz w:val="2"/>
          <w:szCs w:val="2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478"/>
        <w:gridCol w:w="6584"/>
      </w:tblGrid>
      <w:tr w:rsidR="0040423C" w:rsidRPr="0040423C" w14:paraId="67A8609E" w14:textId="77777777" w:rsidTr="00C56194">
        <w:tc>
          <w:tcPr>
            <w:tcW w:w="5000" w:type="pct"/>
            <w:gridSpan w:val="2"/>
            <w:shd w:val="clear" w:color="auto" w:fill="C6D9F1" w:themeFill="text2" w:themeFillTint="33"/>
            <w:vAlign w:val="center"/>
          </w:tcPr>
          <w:p w14:paraId="2B1BE18B" w14:textId="77777777" w:rsidR="003E24ED" w:rsidRPr="0040423C" w:rsidRDefault="003E24ED" w:rsidP="00C5619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40423C">
              <w:rPr>
                <w:rFonts w:ascii="Palatino Linotype" w:hAnsi="Palatino Linotype" w:cs="Arial"/>
                <w:sz w:val="20"/>
                <w:szCs w:val="20"/>
              </w:rPr>
              <w:t>Identifikační údaje poddodavatele</w:t>
            </w:r>
          </w:p>
        </w:tc>
      </w:tr>
      <w:tr w:rsidR="0040423C" w:rsidRPr="0040423C" w14:paraId="1893B749" w14:textId="77777777" w:rsidTr="00C56194">
        <w:tc>
          <w:tcPr>
            <w:tcW w:w="1367" w:type="pct"/>
            <w:shd w:val="clear" w:color="auto" w:fill="F2F2F2" w:themeFill="background1" w:themeFillShade="F2"/>
            <w:vAlign w:val="center"/>
          </w:tcPr>
          <w:p w14:paraId="418F8668" w14:textId="77777777" w:rsidR="003E24ED" w:rsidRPr="0040423C" w:rsidRDefault="003E24ED" w:rsidP="00C56194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40423C">
              <w:rPr>
                <w:rFonts w:ascii="Palatino Linotype" w:hAnsi="Palatino Linotype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633" w:type="pct"/>
          </w:tcPr>
          <w:p w14:paraId="3A242B08" w14:textId="77777777" w:rsidR="003E24ED" w:rsidRPr="0040423C" w:rsidRDefault="003E24ED" w:rsidP="00C5619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40423C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0423C" w:rsidRPr="0040423C" w14:paraId="2D920DA2" w14:textId="77777777" w:rsidTr="00C56194">
        <w:tc>
          <w:tcPr>
            <w:tcW w:w="1367" w:type="pct"/>
            <w:shd w:val="clear" w:color="auto" w:fill="F2F2F2" w:themeFill="background1" w:themeFillShade="F2"/>
          </w:tcPr>
          <w:p w14:paraId="75EB3C24" w14:textId="77777777" w:rsidR="003E24ED" w:rsidRPr="0040423C" w:rsidRDefault="003E24ED" w:rsidP="00C5619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40423C">
              <w:rPr>
                <w:rFonts w:ascii="Palatino Linotype" w:hAnsi="Palatino Linotype" w:cs="Arial"/>
                <w:sz w:val="20"/>
                <w:szCs w:val="20"/>
              </w:rPr>
              <w:t>IČO</w:t>
            </w:r>
          </w:p>
        </w:tc>
        <w:tc>
          <w:tcPr>
            <w:tcW w:w="3633" w:type="pct"/>
          </w:tcPr>
          <w:p w14:paraId="5C6F1C00" w14:textId="77777777" w:rsidR="003E24ED" w:rsidRPr="0040423C" w:rsidRDefault="003E24ED" w:rsidP="00C5619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40423C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0423C" w:rsidRPr="0040423C" w14:paraId="09CCE5E4" w14:textId="77777777" w:rsidTr="00C56194">
        <w:tc>
          <w:tcPr>
            <w:tcW w:w="1367" w:type="pct"/>
            <w:shd w:val="clear" w:color="auto" w:fill="F2F2F2" w:themeFill="background1" w:themeFillShade="F2"/>
          </w:tcPr>
          <w:p w14:paraId="5721CD54" w14:textId="77777777" w:rsidR="003E24ED" w:rsidRPr="0040423C" w:rsidRDefault="003E24ED" w:rsidP="00C5619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40423C">
              <w:rPr>
                <w:rFonts w:ascii="Palatino Linotype" w:hAnsi="Palatino Linotype" w:cs="Arial"/>
                <w:sz w:val="20"/>
                <w:szCs w:val="20"/>
              </w:rPr>
              <w:t>Sídlo</w:t>
            </w:r>
          </w:p>
        </w:tc>
        <w:tc>
          <w:tcPr>
            <w:tcW w:w="3633" w:type="pct"/>
          </w:tcPr>
          <w:p w14:paraId="46CEE250" w14:textId="77777777" w:rsidR="003E24ED" w:rsidRPr="0040423C" w:rsidRDefault="003E24ED" w:rsidP="00C5619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40423C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0423C" w:rsidRPr="0040423C" w14:paraId="42826F51" w14:textId="77777777" w:rsidTr="00C56194">
        <w:tc>
          <w:tcPr>
            <w:tcW w:w="5000" w:type="pct"/>
            <w:gridSpan w:val="2"/>
            <w:shd w:val="clear" w:color="auto" w:fill="C6D9F1" w:themeFill="text2" w:themeFillTint="33"/>
          </w:tcPr>
          <w:p w14:paraId="149C129B" w14:textId="77777777" w:rsidR="003E24ED" w:rsidRPr="0040423C" w:rsidRDefault="003E24ED" w:rsidP="00C56194">
            <w:pPr>
              <w:tabs>
                <w:tab w:val="left" w:pos="2612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40423C">
              <w:rPr>
                <w:rFonts w:ascii="Palatino Linotype" w:hAnsi="Palatino Linotype" w:cs="Arial"/>
                <w:sz w:val="20"/>
                <w:szCs w:val="20"/>
              </w:rPr>
              <w:t>Plnění, které bude poddodavatel realizovat</w:t>
            </w:r>
          </w:p>
        </w:tc>
      </w:tr>
      <w:tr w:rsidR="0040423C" w:rsidRPr="0040423C" w14:paraId="7F96410B" w14:textId="77777777" w:rsidTr="00C56194">
        <w:tc>
          <w:tcPr>
            <w:tcW w:w="5000" w:type="pct"/>
            <w:gridSpan w:val="2"/>
            <w:shd w:val="clear" w:color="auto" w:fill="FFFFFF" w:themeFill="background1"/>
          </w:tcPr>
          <w:p w14:paraId="20F55A4F" w14:textId="77777777" w:rsidR="003E24ED" w:rsidRPr="0040423C" w:rsidRDefault="003E24ED" w:rsidP="00C5619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40423C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0423C" w:rsidRPr="0040423C" w14:paraId="33AAE82D" w14:textId="77777777" w:rsidTr="00C56194">
        <w:tc>
          <w:tcPr>
            <w:tcW w:w="5000" w:type="pct"/>
            <w:gridSpan w:val="2"/>
            <w:shd w:val="clear" w:color="auto" w:fill="C6D9F1" w:themeFill="text2" w:themeFillTint="33"/>
          </w:tcPr>
          <w:p w14:paraId="424A339D" w14:textId="77777777" w:rsidR="003E24ED" w:rsidRPr="0040423C" w:rsidRDefault="003E24ED" w:rsidP="00C5619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40423C">
              <w:rPr>
                <w:rFonts w:ascii="Palatino Linotype" w:hAnsi="Palatino Linotype" w:cs="Arial"/>
                <w:sz w:val="20"/>
                <w:szCs w:val="20"/>
              </w:rPr>
              <w:t>Jedná se o poddodavatele, kterým dodavatel prokazuje splnění části kvalifikačních předpokladů?</w:t>
            </w:r>
          </w:p>
        </w:tc>
      </w:tr>
      <w:tr w:rsidR="0040423C" w:rsidRPr="0040423C" w14:paraId="2D6EA350" w14:textId="77777777" w:rsidTr="00C56194">
        <w:tc>
          <w:tcPr>
            <w:tcW w:w="5000" w:type="pct"/>
            <w:gridSpan w:val="2"/>
            <w:shd w:val="clear" w:color="auto" w:fill="FFFFFF" w:themeFill="background1"/>
          </w:tcPr>
          <w:p w14:paraId="3E99CD88" w14:textId="77777777" w:rsidR="003E24ED" w:rsidRPr="0040423C" w:rsidRDefault="003E24ED" w:rsidP="00C56194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40423C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0423C" w:rsidRPr="0040423C" w14:paraId="18AA1A0D" w14:textId="77777777" w:rsidTr="00C56194">
        <w:tc>
          <w:tcPr>
            <w:tcW w:w="5000" w:type="pct"/>
            <w:gridSpan w:val="2"/>
            <w:shd w:val="clear" w:color="auto" w:fill="C6D9F1" w:themeFill="text2" w:themeFillTint="33"/>
          </w:tcPr>
          <w:p w14:paraId="087C03CA" w14:textId="2A413490" w:rsidR="003E24ED" w:rsidRPr="0040423C" w:rsidRDefault="0034672E" w:rsidP="00C56194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40423C">
              <w:rPr>
                <w:rFonts w:ascii="Palatino Linotype" w:eastAsia="Arial" w:hAnsi="Palatino Linotype" w:cs="Arial"/>
                <w:sz w:val="20"/>
                <w:szCs w:val="20"/>
              </w:rPr>
              <w:t xml:space="preserve">Jedná se o poddodavatele, který bude plnit více než 10 % hodnoty zakázky a </w:t>
            </w:r>
            <w:r w:rsidRPr="0040423C">
              <w:rPr>
                <w:rFonts w:ascii="Palatino Linotype" w:eastAsia="Arial" w:hAnsi="Palatino Linotype" w:cs="Arial"/>
                <w:sz w:val="20"/>
                <w:szCs w:val="20"/>
                <w:u w:val="single"/>
              </w:rPr>
              <w:t>současně</w:t>
            </w:r>
            <w:r w:rsidRPr="0040423C">
              <w:rPr>
                <w:rFonts w:ascii="Palatino Linotype" w:eastAsia="Arial" w:hAnsi="Palatino Linotype" w:cs="Arial"/>
                <w:sz w:val="20"/>
                <w:szCs w:val="20"/>
              </w:rPr>
              <w:t xml:space="preserve"> jsou u něj naplněny podmínky, pro něž není zadavatel oprávněn zadat vybranému dodavateli zakázku dle nařízení Rady (EU) 2022/576 ze dne 8.dubna 2022, kterým se mění nařízení (EU) č. 833/2014 o omezujících opatřeních vzhledem k činnosti Ruska destabilizujícím situaci na Ukrajině</w:t>
            </w:r>
            <w:r w:rsidR="003E24ED" w:rsidRPr="0040423C">
              <w:rPr>
                <w:rFonts w:ascii="Palatino Linotype" w:hAnsi="Palatino Linotype" w:cs="Arial"/>
                <w:sz w:val="20"/>
                <w:szCs w:val="20"/>
              </w:rPr>
              <w:t>?</w:t>
            </w:r>
            <w:r w:rsidR="003E24ED" w:rsidRPr="0040423C">
              <w:rPr>
                <w:rStyle w:val="Znakapoznpodarou"/>
                <w:rFonts w:ascii="Palatino Linotype" w:hAnsi="Palatino Linotype" w:cs="Arial"/>
                <w:b/>
                <w:bCs/>
                <w:sz w:val="20"/>
                <w:szCs w:val="20"/>
              </w:rPr>
              <w:footnoteReference w:id="2"/>
            </w:r>
          </w:p>
        </w:tc>
      </w:tr>
      <w:tr w:rsidR="0040423C" w:rsidRPr="0040423C" w14:paraId="779CADBC" w14:textId="77777777" w:rsidTr="00C56194">
        <w:tc>
          <w:tcPr>
            <w:tcW w:w="5000" w:type="pct"/>
            <w:gridSpan w:val="2"/>
            <w:shd w:val="clear" w:color="auto" w:fill="FFFFFF" w:themeFill="background1"/>
          </w:tcPr>
          <w:p w14:paraId="50B62B01" w14:textId="77777777" w:rsidR="003E24ED" w:rsidRPr="0040423C" w:rsidRDefault="003E24ED" w:rsidP="00C56194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40423C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[ANO/NE]</w:t>
            </w:r>
          </w:p>
        </w:tc>
      </w:tr>
    </w:tbl>
    <w:p w14:paraId="260B085C" w14:textId="518534E3" w:rsidR="00C505D9" w:rsidRPr="0040423C" w:rsidRDefault="00C505D9" w:rsidP="00C505D9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  <w:r w:rsidRPr="0040423C">
        <w:rPr>
          <w:rFonts w:ascii="Palatino Linotype" w:hAnsi="Palatino Linotype" w:cs="Arial"/>
          <w:sz w:val="20"/>
          <w:szCs w:val="20"/>
        </w:rPr>
        <w:t>Tabulku užije dodavatel tolikrát, kolik poddodavatelů hodlá př</w:t>
      </w:r>
      <w:r w:rsidR="00E21906" w:rsidRPr="0040423C">
        <w:rPr>
          <w:rFonts w:ascii="Palatino Linotype" w:hAnsi="Palatino Linotype" w:cs="Arial"/>
          <w:sz w:val="20"/>
          <w:szCs w:val="20"/>
        </w:rPr>
        <w:t>i</w:t>
      </w:r>
      <w:r w:rsidRPr="0040423C">
        <w:rPr>
          <w:rFonts w:ascii="Palatino Linotype" w:hAnsi="Palatino Linotype" w:cs="Arial"/>
          <w:sz w:val="20"/>
          <w:szCs w:val="20"/>
        </w:rPr>
        <w:t xml:space="preserve"> plnění veřejné zakázky využít.</w:t>
      </w:r>
    </w:p>
    <w:p w14:paraId="4EE9EA60" w14:textId="77777777" w:rsidR="00F7327E" w:rsidRPr="0040423C" w:rsidRDefault="00F7327E" w:rsidP="00C21E26">
      <w:pPr>
        <w:pStyle w:val="Odstavecseseznamem"/>
        <w:autoSpaceDE w:val="0"/>
        <w:autoSpaceDN w:val="0"/>
        <w:adjustRightInd w:val="0"/>
        <w:spacing w:before="240" w:after="240" w:line="240" w:lineRule="auto"/>
        <w:ind w:left="0"/>
        <w:rPr>
          <w:rFonts w:ascii="Palatino Linotype" w:hAnsi="Palatino Linotype" w:cs="Arial"/>
          <w:b/>
          <w:bCs/>
          <w:sz w:val="24"/>
          <w:szCs w:val="24"/>
        </w:rPr>
      </w:pPr>
    </w:p>
    <w:p w14:paraId="1946C5C3" w14:textId="750313FC" w:rsidR="00C50EAC" w:rsidRPr="0040423C" w:rsidRDefault="00D41A0E" w:rsidP="00D41A0E">
      <w:pPr>
        <w:pStyle w:val="Odstavecseseznamem"/>
        <w:autoSpaceDE w:val="0"/>
        <w:autoSpaceDN w:val="0"/>
        <w:adjustRightInd w:val="0"/>
        <w:spacing w:before="240" w:after="240" w:line="240" w:lineRule="auto"/>
        <w:ind w:left="0"/>
        <w:jc w:val="center"/>
        <w:rPr>
          <w:rFonts w:ascii="Palatino Linotype" w:hAnsi="Palatino Linotype" w:cs="Arial"/>
          <w:b/>
          <w:bCs/>
          <w:sz w:val="24"/>
          <w:szCs w:val="24"/>
        </w:rPr>
      </w:pPr>
      <w:r w:rsidRPr="0040423C">
        <w:rPr>
          <w:rFonts w:ascii="Palatino Linotype" w:hAnsi="Palatino Linotype" w:cs="Arial"/>
          <w:b/>
          <w:bCs/>
          <w:sz w:val="24"/>
          <w:szCs w:val="24"/>
        </w:rPr>
        <w:t>P</w:t>
      </w:r>
      <w:r w:rsidR="00C50EAC" w:rsidRPr="0040423C">
        <w:rPr>
          <w:rFonts w:ascii="Palatino Linotype" w:hAnsi="Palatino Linotype" w:cs="Arial"/>
          <w:b/>
          <w:bCs/>
          <w:sz w:val="24"/>
          <w:szCs w:val="24"/>
        </w:rPr>
        <w:t>rohlášení o neexistenci střetu zájmů</w:t>
      </w:r>
    </w:p>
    <w:p w14:paraId="12767771" w14:textId="77777777" w:rsidR="00C50EAC" w:rsidRPr="0040423C" w:rsidRDefault="00C50EAC" w:rsidP="000724C2">
      <w:pPr>
        <w:autoSpaceDE w:val="0"/>
        <w:autoSpaceDN w:val="0"/>
        <w:adjustRightInd w:val="0"/>
        <w:spacing w:before="360" w:after="360" w:line="240" w:lineRule="auto"/>
        <w:jc w:val="both"/>
        <w:rPr>
          <w:rFonts w:ascii="Palatino Linotype" w:hAnsi="Palatino Linotype" w:cs="Arial"/>
          <w:b/>
          <w:sz w:val="20"/>
          <w:szCs w:val="20"/>
        </w:rPr>
      </w:pPr>
      <w:r w:rsidRPr="0040423C">
        <w:rPr>
          <w:rFonts w:ascii="Palatino Linotype" w:hAnsi="Palatino Linotype" w:cs="Arial"/>
          <w:b/>
          <w:sz w:val="20"/>
          <w:szCs w:val="20"/>
        </w:rPr>
        <w:t>Dodavatel předkládá čestné prohlášení o neexistenci střetu zájmů v souladu s § 4b zákona č. 159/2006 Sb., o střetu zájmů, ve znění pozdějších předpisů</w:t>
      </w:r>
      <w:r w:rsidRPr="0040423C">
        <w:rPr>
          <w:rFonts w:ascii="Palatino Linotype" w:hAnsi="Palatino Linotype"/>
          <w:vertAlign w:val="superscript"/>
        </w:rPr>
        <w:footnoteReference w:id="3"/>
      </w:r>
      <w:r w:rsidRPr="0040423C">
        <w:rPr>
          <w:rFonts w:ascii="Palatino Linotype" w:hAnsi="Palatino Linotype" w:cs="Arial"/>
          <w:b/>
          <w:sz w:val="20"/>
          <w:szCs w:val="20"/>
          <w:vertAlign w:val="superscript"/>
        </w:rPr>
        <w:t xml:space="preserve"> </w:t>
      </w:r>
      <w:r w:rsidRPr="0040423C">
        <w:rPr>
          <w:rFonts w:ascii="Palatino Linotype" w:hAnsi="Palatino Linotype" w:cs="Arial"/>
          <w:b/>
          <w:sz w:val="20"/>
          <w:szCs w:val="20"/>
        </w:rPr>
        <w:t>a prohlašuje, že</w:t>
      </w:r>
    </w:p>
    <w:p w14:paraId="65D0E77D" w14:textId="77777777" w:rsidR="00C50EAC" w:rsidRPr="0040423C" w:rsidRDefault="00C50EAC" w:rsidP="000724C2">
      <w:pPr>
        <w:numPr>
          <w:ilvl w:val="0"/>
          <w:numId w:val="19"/>
        </w:numPr>
        <w:autoSpaceDE w:val="0"/>
        <w:autoSpaceDN w:val="0"/>
        <w:adjustRightInd w:val="0"/>
        <w:spacing w:before="240" w:after="240"/>
        <w:ind w:left="714" w:hanging="357"/>
        <w:jc w:val="both"/>
        <w:rPr>
          <w:rFonts w:ascii="Palatino Linotype" w:hAnsi="Palatino Linotype" w:cs="Arial"/>
          <w:sz w:val="20"/>
          <w:szCs w:val="20"/>
        </w:rPr>
      </w:pPr>
      <w:r w:rsidRPr="0040423C">
        <w:rPr>
          <w:rFonts w:ascii="Palatino Linotype" w:hAnsi="Palatino Linotype" w:cs="Arial"/>
          <w:sz w:val="20"/>
          <w:szCs w:val="20"/>
        </w:rPr>
        <w:t>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společnosti;</w:t>
      </w:r>
    </w:p>
    <w:p w14:paraId="1A4DA484" w14:textId="1D5CD4E3" w:rsidR="00C50EAC" w:rsidRPr="0040423C" w:rsidRDefault="00C50EAC" w:rsidP="000724C2">
      <w:pPr>
        <w:numPr>
          <w:ilvl w:val="0"/>
          <w:numId w:val="19"/>
        </w:numPr>
        <w:autoSpaceDE w:val="0"/>
        <w:autoSpaceDN w:val="0"/>
        <w:adjustRightInd w:val="0"/>
        <w:spacing w:before="240" w:after="240"/>
        <w:ind w:left="714" w:hanging="357"/>
        <w:jc w:val="both"/>
        <w:rPr>
          <w:rFonts w:ascii="Palatino Linotype" w:hAnsi="Palatino Linotype" w:cs="Arial"/>
          <w:sz w:val="20"/>
          <w:szCs w:val="20"/>
        </w:rPr>
      </w:pPr>
      <w:r w:rsidRPr="0040423C">
        <w:rPr>
          <w:rFonts w:ascii="Palatino Linotype" w:hAnsi="Palatino Linotype" w:cs="Arial"/>
          <w:sz w:val="20"/>
          <w:szCs w:val="20"/>
        </w:rPr>
        <w:lastRenderedPageBreak/>
        <w:t>poddodavatel, prostřednictvím kterého prokazuj</w:t>
      </w:r>
      <w:r w:rsidR="00D41A0E" w:rsidRPr="0040423C">
        <w:rPr>
          <w:rFonts w:ascii="Palatino Linotype" w:hAnsi="Palatino Linotype" w:cs="Arial"/>
          <w:sz w:val="20"/>
          <w:szCs w:val="20"/>
        </w:rPr>
        <w:t>e</w:t>
      </w:r>
      <w:r w:rsidRPr="0040423C">
        <w:rPr>
          <w:rFonts w:ascii="Palatino Linotype" w:hAnsi="Palatino Linotype" w:cs="Arial"/>
          <w:sz w:val="20"/>
          <w:szCs w:val="20"/>
        </w:rPr>
        <w:t xml:space="preserve"> kvalifikaci (existuje-li takový), není obchodní společností, ve které veřejný funkcionář uvedený v § 2 odst. 1 písm. c) zákona č. 159/2006 Sb., o 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 </w:t>
      </w:r>
    </w:p>
    <w:p w14:paraId="5D6970DE" w14:textId="5D8481C7" w:rsidR="00C505D9" w:rsidRPr="0040423C" w:rsidRDefault="00C505D9" w:rsidP="00C505D9">
      <w:pPr>
        <w:autoSpaceDE w:val="0"/>
        <w:autoSpaceDN w:val="0"/>
        <w:adjustRightInd w:val="0"/>
        <w:spacing w:after="240" w:line="240" w:lineRule="auto"/>
        <w:jc w:val="center"/>
        <w:rPr>
          <w:rFonts w:ascii="Palatino Linotype" w:hAnsi="Palatino Linotype" w:cs="Arial"/>
          <w:b/>
          <w:bCs/>
          <w:sz w:val="24"/>
          <w:szCs w:val="32"/>
        </w:rPr>
      </w:pPr>
      <w:r w:rsidRPr="0040423C">
        <w:rPr>
          <w:rFonts w:ascii="Palatino Linotype" w:hAnsi="Palatino Linotype" w:cs="Arial"/>
          <w:b/>
          <w:bCs/>
          <w:sz w:val="24"/>
          <w:szCs w:val="32"/>
        </w:rPr>
        <w:t xml:space="preserve">Čestné prohlášení </w:t>
      </w:r>
      <w:bookmarkStart w:id="11" w:name="_Hlk94533199"/>
      <w:r w:rsidRPr="0040423C">
        <w:rPr>
          <w:rFonts w:ascii="Palatino Linotype" w:hAnsi="Palatino Linotype" w:cs="Arial"/>
          <w:b/>
          <w:bCs/>
          <w:sz w:val="24"/>
          <w:szCs w:val="32"/>
        </w:rPr>
        <w:t xml:space="preserve">k sociálně odpovědnému plnění veřejné zakázky  </w:t>
      </w:r>
      <w:bookmarkEnd w:id="11"/>
    </w:p>
    <w:p w14:paraId="40D5B107" w14:textId="3773334A" w:rsidR="00C505D9" w:rsidRPr="0040423C" w:rsidRDefault="00C505D9" w:rsidP="00C505D9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Palatino Linotype" w:hAnsi="Palatino Linotype"/>
          <w:sz w:val="20"/>
          <w:szCs w:val="20"/>
        </w:rPr>
      </w:pPr>
      <w:bookmarkStart w:id="12" w:name="_Hlk94532486"/>
      <w:r w:rsidRPr="0040423C">
        <w:rPr>
          <w:rFonts w:ascii="Palatino Linotype" w:hAnsi="Palatino Linotype"/>
          <w:sz w:val="20"/>
          <w:szCs w:val="20"/>
        </w:rPr>
        <w:t>Dodavatel čestně prohlašuje, že, bude-li s ním uzavřena smlouva na veřejnou zakázku, zajistí po celou dobu plnění veřejné zakázky:</w:t>
      </w:r>
    </w:p>
    <w:p w14:paraId="60F5321B" w14:textId="68818291" w:rsidR="00C505D9" w:rsidRPr="0040423C" w:rsidRDefault="00C505D9" w:rsidP="00C505D9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Palatino Linotype" w:hAnsi="Palatino Linotype"/>
          <w:sz w:val="20"/>
          <w:szCs w:val="20"/>
        </w:rPr>
      </w:pPr>
      <w:r w:rsidRPr="0040423C">
        <w:rPr>
          <w:rFonts w:ascii="Palatino Linotype" w:hAnsi="Palatino Linotype"/>
          <w:sz w:val="20"/>
          <w:szCs w:val="20"/>
        </w:rPr>
        <w:t xml:space="preserve">a) plnění veškerých povinností vyplývající z právních předpisů České republiky, zejména pak z předpisů pracovněprávních, předpisů z oblasti zaměstnanosti a bezpečnosti ochrany zdraví při práci, a to vůči všem osobám, které se na plnění veřejné zakázky podílejí, </w:t>
      </w:r>
    </w:p>
    <w:p w14:paraId="39902A79" w14:textId="77777777" w:rsidR="00C505D9" w:rsidRPr="0040423C" w:rsidRDefault="00C505D9" w:rsidP="00C505D9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Palatino Linotype" w:hAnsi="Palatino Linotype"/>
          <w:sz w:val="20"/>
          <w:szCs w:val="20"/>
        </w:rPr>
      </w:pPr>
      <w:r w:rsidRPr="0040423C">
        <w:rPr>
          <w:rFonts w:ascii="Palatino Linotype" w:hAnsi="Palatino Linotype"/>
          <w:sz w:val="20"/>
          <w:szCs w:val="20"/>
        </w:rPr>
        <w:t xml:space="preserve">b) sjednání a dodržování smluvních podmínek se svými poddodavateli srovnatelných s podmínkami sjednanými ve smlouvě na plnění veřejné zakázky, a to v rozsahu výše smluvních pokut a délky záruční doby; uvedené smluvní podmínky se považují za srovnatelné, bude-li výše smluvních pokut a délka záruční doby shodná se smlouvou na veřejnou zakázku, </w:t>
      </w:r>
    </w:p>
    <w:p w14:paraId="6ABA36AD" w14:textId="59836C68" w:rsidR="00C505D9" w:rsidRPr="0040423C" w:rsidRDefault="00C505D9" w:rsidP="00C505D9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Palatino Linotype" w:hAnsi="Palatino Linotype"/>
          <w:sz w:val="20"/>
          <w:szCs w:val="20"/>
        </w:rPr>
      </w:pPr>
      <w:r w:rsidRPr="0040423C">
        <w:rPr>
          <w:rFonts w:ascii="Palatino Linotype" w:hAnsi="Palatino Linotype"/>
          <w:sz w:val="20"/>
          <w:szCs w:val="20"/>
        </w:rPr>
        <w:t>c) řádné a včasné plnění finančních závazků svým poddodavatelům, kdy za řádné a včasné plnění se považuje plné uhrazení poddodavatelem vystavených faktur za plnění poskytnutá k plnění veřejné zakázky, a to vždy do 10 pracovních dnů od obdržení platby ze strany zadavatele za konkrétní plnění.</w:t>
      </w:r>
    </w:p>
    <w:p w14:paraId="5347C097" w14:textId="535CF59A" w:rsidR="00D41A0E" w:rsidRPr="0040423C" w:rsidRDefault="00D41A0E" w:rsidP="00846F38">
      <w:pPr>
        <w:autoSpaceDE w:val="0"/>
        <w:autoSpaceDN w:val="0"/>
        <w:adjustRightInd w:val="0"/>
        <w:spacing w:before="240" w:after="240"/>
        <w:jc w:val="center"/>
        <w:rPr>
          <w:rFonts w:ascii="Palatino Linotype" w:hAnsi="Palatino Linotype" w:cs="Arial"/>
          <w:b/>
          <w:bCs/>
          <w:sz w:val="24"/>
          <w:szCs w:val="24"/>
        </w:rPr>
      </w:pPr>
      <w:bookmarkStart w:id="13" w:name="_Hlk140570843"/>
      <w:bookmarkEnd w:id="12"/>
      <w:r w:rsidRPr="0040423C">
        <w:rPr>
          <w:rFonts w:ascii="Palatino Linotype" w:hAnsi="Palatino Linotype" w:cs="Arial"/>
          <w:b/>
          <w:bCs/>
          <w:sz w:val="24"/>
          <w:szCs w:val="24"/>
        </w:rPr>
        <w:t>Prohlášení k akceptaci obchodních podmínek</w:t>
      </w:r>
    </w:p>
    <w:bookmarkEnd w:id="13"/>
    <w:p w14:paraId="4E09794A" w14:textId="1222A2A9" w:rsidR="005B73F6" w:rsidRPr="0040423C" w:rsidRDefault="00D41A0E" w:rsidP="00F7327E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Palatino Linotype" w:hAnsi="Palatino Linotype" w:cs="Arial"/>
          <w:sz w:val="20"/>
          <w:szCs w:val="20"/>
        </w:rPr>
      </w:pPr>
      <w:r w:rsidRPr="0040423C">
        <w:rPr>
          <w:rFonts w:ascii="Palatino Linotype" w:hAnsi="Palatino Linotype" w:cs="Arial"/>
          <w:sz w:val="20"/>
          <w:szCs w:val="20"/>
        </w:rPr>
        <w:t xml:space="preserve">Dodavatel prohlašuje, že se seznámil s návrhem smlouvy, který je přílohou č. </w:t>
      </w:r>
      <w:r w:rsidR="00717EB6" w:rsidRPr="0040423C">
        <w:rPr>
          <w:rFonts w:ascii="Palatino Linotype" w:hAnsi="Palatino Linotype" w:cs="Arial"/>
          <w:sz w:val="20"/>
          <w:szCs w:val="20"/>
        </w:rPr>
        <w:t>2</w:t>
      </w:r>
      <w:r w:rsidRPr="0040423C">
        <w:rPr>
          <w:rFonts w:ascii="Palatino Linotype" w:hAnsi="Palatino Linotype" w:cs="Arial"/>
          <w:sz w:val="20"/>
          <w:szCs w:val="20"/>
        </w:rPr>
        <w:t xml:space="preserve"> zadávacích podmínek a že s takto navrženými obchodními podmínkami bez výhrad souhlasí a bere na vědomí, že smlouva na plnění této veřejné zakázky bude uzavírána ve znění přílohy č. </w:t>
      </w:r>
      <w:r w:rsidR="00717EB6" w:rsidRPr="0040423C">
        <w:rPr>
          <w:rFonts w:ascii="Palatino Linotype" w:hAnsi="Palatino Linotype" w:cs="Arial"/>
          <w:sz w:val="20"/>
          <w:szCs w:val="20"/>
        </w:rPr>
        <w:t>2</w:t>
      </w:r>
      <w:r w:rsidRPr="0040423C">
        <w:rPr>
          <w:rFonts w:ascii="Palatino Linotype" w:hAnsi="Palatino Linotype" w:cs="Arial"/>
          <w:sz w:val="20"/>
          <w:szCs w:val="20"/>
        </w:rPr>
        <w:t xml:space="preserve"> zadávacích podmínek, a zavazuje se, že v případě, že bude vybraným dodavatelem, smlouvu ve znění přílohy č. </w:t>
      </w:r>
      <w:r w:rsidR="00717EB6" w:rsidRPr="0040423C">
        <w:rPr>
          <w:rFonts w:ascii="Palatino Linotype" w:hAnsi="Palatino Linotype" w:cs="Arial"/>
          <w:sz w:val="20"/>
          <w:szCs w:val="20"/>
        </w:rPr>
        <w:t>2</w:t>
      </w:r>
      <w:r w:rsidRPr="0040423C">
        <w:rPr>
          <w:rFonts w:ascii="Palatino Linotype" w:hAnsi="Palatino Linotype" w:cs="Arial"/>
          <w:sz w:val="20"/>
          <w:szCs w:val="20"/>
        </w:rPr>
        <w:t xml:space="preserve"> uzavře na výzvu zadavatele bez zbytečného odkladu.</w:t>
      </w:r>
    </w:p>
    <w:p w14:paraId="0C2E5126" w14:textId="77777777" w:rsidR="005B73F6" w:rsidRPr="0040423C" w:rsidRDefault="005B73F6" w:rsidP="00042689">
      <w:pPr>
        <w:pStyle w:val="Odstavecseseznamem"/>
        <w:jc w:val="center"/>
        <w:rPr>
          <w:rFonts w:ascii="Palatino Linotype" w:hAnsi="Palatino Linotype" w:cs="Arial"/>
          <w:b/>
          <w:bCs/>
          <w:sz w:val="24"/>
          <w:szCs w:val="24"/>
        </w:rPr>
      </w:pPr>
    </w:p>
    <w:p w14:paraId="49B3AB89" w14:textId="7BB51421" w:rsidR="00042689" w:rsidRPr="0040423C" w:rsidRDefault="00042689" w:rsidP="00042689">
      <w:pPr>
        <w:pStyle w:val="Odstavecseseznamem"/>
        <w:jc w:val="center"/>
        <w:rPr>
          <w:rFonts w:ascii="Palatino Linotype" w:hAnsi="Palatino Linotype" w:cs="Arial"/>
          <w:b/>
          <w:bCs/>
          <w:sz w:val="24"/>
          <w:szCs w:val="24"/>
        </w:rPr>
      </w:pPr>
      <w:r w:rsidRPr="0040423C">
        <w:rPr>
          <w:rFonts w:ascii="Palatino Linotype" w:hAnsi="Palatino Linotype" w:cs="Arial"/>
          <w:b/>
          <w:bCs/>
          <w:sz w:val="24"/>
          <w:szCs w:val="24"/>
        </w:rPr>
        <w:t>Prohlášení o neexistenci důvodu aplikace zákazu zadání či plnění veřejné zakázky v souladu s Nařízením Rady (EU) 2022/576 ze dne 8. dubna 2022</w:t>
      </w:r>
    </w:p>
    <w:p w14:paraId="6EF705E0" w14:textId="77777777" w:rsidR="00042689" w:rsidRPr="0040423C" w:rsidRDefault="00042689" w:rsidP="00042689">
      <w:pPr>
        <w:pStyle w:val="Odstavecseseznamem"/>
        <w:spacing w:before="240" w:after="240"/>
        <w:ind w:left="0"/>
        <w:jc w:val="both"/>
        <w:rPr>
          <w:rFonts w:ascii="Palatino Linotype" w:hAnsi="Palatino Linotype" w:cs="Arial"/>
          <w:sz w:val="20"/>
          <w:szCs w:val="20"/>
        </w:rPr>
      </w:pPr>
    </w:p>
    <w:p w14:paraId="0CC88435" w14:textId="591AA9F5" w:rsidR="00042689" w:rsidRPr="0040423C" w:rsidRDefault="00042689" w:rsidP="00042689">
      <w:pPr>
        <w:pStyle w:val="Odstavecseseznamem"/>
        <w:spacing w:before="240" w:after="240"/>
        <w:ind w:left="0"/>
        <w:jc w:val="both"/>
        <w:rPr>
          <w:rFonts w:ascii="Palatino Linotype" w:hAnsi="Palatino Linotype" w:cs="Arial"/>
          <w:sz w:val="20"/>
          <w:szCs w:val="20"/>
        </w:rPr>
      </w:pPr>
      <w:r w:rsidRPr="0040423C">
        <w:rPr>
          <w:rFonts w:ascii="Palatino Linotype" w:hAnsi="Palatino Linotype" w:cs="Arial"/>
          <w:sz w:val="20"/>
          <w:szCs w:val="20"/>
        </w:rPr>
        <w:t>Dodavatel prohlašuje, že neexistují důvody, pro které by mu nebylo možné zadat veřejnou zakázku ve smyslu článku 5k Nařízení Rady (EU) 2022/576 ze dne 8. dubna 2022, kterým se mění nařízení (EU) č. 833/2014 o omezujících opatřeních vzhledem k činnostem Ruska destabilizujícím situaci na Ukrajině.</w:t>
      </w:r>
    </w:p>
    <w:p w14:paraId="34F3BF9B" w14:textId="48D26DC6" w:rsidR="006D4E2B" w:rsidRPr="0040423C" w:rsidRDefault="003B2724" w:rsidP="003B2724">
      <w:pPr>
        <w:pStyle w:val="Odstavecseseznamem"/>
        <w:tabs>
          <w:tab w:val="left" w:pos="3641"/>
        </w:tabs>
        <w:autoSpaceDE w:val="0"/>
        <w:autoSpaceDN w:val="0"/>
        <w:adjustRightInd w:val="0"/>
        <w:spacing w:before="240" w:after="240"/>
        <w:ind w:left="0"/>
        <w:jc w:val="both"/>
        <w:rPr>
          <w:rFonts w:ascii="Palatino Linotype" w:hAnsi="Palatino Linotype" w:cs="Arial"/>
          <w:sz w:val="20"/>
          <w:szCs w:val="20"/>
        </w:rPr>
      </w:pPr>
      <w:r w:rsidRPr="0040423C">
        <w:rPr>
          <w:rFonts w:ascii="Palatino Linotype" w:hAnsi="Palatino Linotype" w:cs="Arial"/>
          <w:sz w:val="20"/>
          <w:szCs w:val="20"/>
        </w:rPr>
        <w:tab/>
      </w:r>
    </w:p>
    <w:p w14:paraId="0D4CC0A1" w14:textId="1C67F134" w:rsidR="00AE08F8" w:rsidRPr="0040423C" w:rsidRDefault="00AE08F8" w:rsidP="000654DA">
      <w:pPr>
        <w:pStyle w:val="Odstavecseseznamem"/>
        <w:jc w:val="center"/>
        <w:rPr>
          <w:rFonts w:ascii="Palatino Linotype" w:hAnsi="Palatino Linotype" w:cs="Arial"/>
          <w:b/>
          <w:bCs/>
          <w:sz w:val="24"/>
          <w:szCs w:val="24"/>
        </w:rPr>
      </w:pPr>
      <w:r w:rsidRPr="0040423C">
        <w:rPr>
          <w:rFonts w:ascii="Palatino Linotype" w:hAnsi="Palatino Linotype" w:cs="Arial"/>
          <w:b/>
          <w:bCs/>
          <w:sz w:val="24"/>
          <w:szCs w:val="24"/>
        </w:rPr>
        <w:t>Prohlášení o velikosti podniku</w:t>
      </w:r>
    </w:p>
    <w:p w14:paraId="54868D72" w14:textId="77777777" w:rsidR="00AE08F8" w:rsidRPr="0040423C" w:rsidRDefault="00AE08F8" w:rsidP="00AE08F8">
      <w:pPr>
        <w:pStyle w:val="Odstavecseseznamem"/>
        <w:rPr>
          <w:rFonts w:ascii="Palatino Linotype" w:hAnsi="Palatino Linotype" w:cs="Arial"/>
          <w:b/>
          <w:bCs/>
          <w:sz w:val="20"/>
          <w:szCs w:val="20"/>
        </w:rPr>
      </w:pPr>
    </w:p>
    <w:p w14:paraId="4D171852" w14:textId="005F9295" w:rsidR="00AE08F8" w:rsidRPr="0040423C" w:rsidRDefault="00AE08F8" w:rsidP="00C21E26">
      <w:pPr>
        <w:pStyle w:val="Odstavecseseznamem"/>
        <w:spacing w:before="240" w:after="240"/>
        <w:ind w:left="0"/>
        <w:jc w:val="center"/>
        <w:rPr>
          <w:rFonts w:ascii="Palatino Linotype" w:hAnsi="Palatino Linotype" w:cs="Arial"/>
          <w:sz w:val="20"/>
          <w:szCs w:val="20"/>
        </w:rPr>
      </w:pPr>
      <w:r w:rsidRPr="0040423C">
        <w:rPr>
          <w:rFonts w:ascii="Palatino Linotype" w:hAnsi="Palatino Linotype" w:cs="Arial"/>
          <w:sz w:val="20"/>
          <w:szCs w:val="20"/>
        </w:rPr>
        <w:lastRenderedPageBreak/>
        <w:t xml:space="preserve">ve smyslu Doporučení Komise ze dne 6. května 2003 týkající se definice mikropodniků, </w:t>
      </w:r>
      <w:r w:rsidRPr="0040423C">
        <w:rPr>
          <w:rFonts w:ascii="Palatino Linotype" w:hAnsi="Palatino Linotype" w:cs="Arial"/>
          <w:sz w:val="20"/>
          <w:szCs w:val="20"/>
        </w:rPr>
        <w:br/>
        <w:t xml:space="preserve">malých a středních podniků (oznámeno pod číslem dokumentu C(2003) 1422) </w:t>
      </w:r>
      <w:r w:rsidRPr="0040423C">
        <w:rPr>
          <w:rFonts w:ascii="Palatino Linotype" w:hAnsi="Palatino Linotype" w:cs="Arial"/>
          <w:sz w:val="20"/>
          <w:szCs w:val="20"/>
        </w:rPr>
        <w:br/>
        <w:t>(</w:t>
      </w:r>
      <w:proofErr w:type="spellStart"/>
      <w:r w:rsidRPr="0040423C">
        <w:rPr>
          <w:rFonts w:ascii="Palatino Linotype" w:hAnsi="Palatino Linotype" w:cs="Arial"/>
          <w:sz w:val="20"/>
          <w:szCs w:val="20"/>
        </w:rPr>
        <w:t>Úř</w:t>
      </w:r>
      <w:proofErr w:type="spellEnd"/>
      <w:r w:rsidRPr="0040423C">
        <w:rPr>
          <w:rFonts w:ascii="Palatino Linotype" w:hAnsi="Palatino Linotype" w:cs="Arial"/>
          <w:sz w:val="20"/>
          <w:szCs w:val="20"/>
        </w:rPr>
        <w:t xml:space="preserve">. </w:t>
      </w:r>
      <w:proofErr w:type="spellStart"/>
      <w:r w:rsidRPr="0040423C">
        <w:rPr>
          <w:rFonts w:ascii="Palatino Linotype" w:hAnsi="Palatino Linotype" w:cs="Arial"/>
          <w:sz w:val="20"/>
          <w:szCs w:val="20"/>
        </w:rPr>
        <w:t>věst</w:t>
      </w:r>
      <w:proofErr w:type="spellEnd"/>
      <w:r w:rsidRPr="0040423C">
        <w:rPr>
          <w:rFonts w:ascii="Palatino Linotype" w:hAnsi="Palatino Linotype" w:cs="Arial"/>
          <w:sz w:val="20"/>
          <w:szCs w:val="20"/>
        </w:rPr>
        <w:t>. L 124, 20. 5. 2003, s. 36-41).</w:t>
      </w:r>
      <w:r w:rsidRPr="0040423C">
        <w:rPr>
          <w:rStyle w:val="Znakapoznpodarou"/>
          <w:rFonts w:ascii="Palatino Linotype" w:hAnsi="Palatino Linotype" w:cs="Arial"/>
          <w:sz w:val="20"/>
          <w:szCs w:val="20"/>
        </w:rPr>
        <w:footnoteReference w:id="4"/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555"/>
        <w:gridCol w:w="7507"/>
      </w:tblGrid>
      <w:tr w:rsidR="0040423C" w:rsidRPr="0040423C" w14:paraId="29724B40" w14:textId="77777777" w:rsidTr="00A65E48"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14:paraId="0A0CD5CA" w14:textId="77777777" w:rsidR="00AE08F8" w:rsidRPr="0040423C" w:rsidRDefault="00AE08F8" w:rsidP="00A81C6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40423C">
              <w:rPr>
                <w:rFonts w:ascii="Palatino Linotype" w:hAnsi="Palatino Linotype" w:cs="Arial"/>
                <w:sz w:val="20"/>
                <w:szCs w:val="20"/>
              </w:rPr>
              <w:t xml:space="preserve">Dodavatel čestně prohlašuje, že </w:t>
            </w:r>
            <w:r w:rsidRPr="0040423C">
              <w:rPr>
                <w:rFonts w:ascii="Palatino Linotype" w:eastAsia="Arial" w:hAnsi="Palatino Linotype" w:cs="Arial"/>
                <w:sz w:val="20"/>
                <w:szCs w:val="20"/>
                <w:highlight w:val="yellow"/>
              </w:rPr>
              <w:t>[dodavatel níže označí příslušnou možnost]</w:t>
            </w:r>
          </w:p>
        </w:tc>
      </w:tr>
      <w:tr w:rsidR="0040423C" w:rsidRPr="0040423C" w14:paraId="58CFC55B" w14:textId="77777777" w:rsidTr="009D3E37">
        <w:tc>
          <w:tcPr>
            <w:tcW w:w="85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BD97D1" w14:textId="77777777" w:rsidR="00AE08F8" w:rsidRPr="0040423C" w:rsidRDefault="00AE08F8" w:rsidP="00A81C63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b/>
                <w:sz w:val="20"/>
                <w:szCs w:val="20"/>
              </w:rPr>
            </w:pPr>
          </w:p>
        </w:tc>
        <w:tc>
          <w:tcPr>
            <w:tcW w:w="4142" w:type="pct"/>
            <w:tcBorders>
              <w:bottom w:val="single" w:sz="4" w:space="0" w:color="auto"/>
            </w:tcBorders>
            <w:shd w:val="clear" w:color="auto" w:fill="auto"/>
          </w:tcPr>
          <w:p w14:paraId="2475DDEE" w14:textId="77777777" w:rsidR="00AE08F8" w:rsidRPr="0040423C" w:rsidRDefault="00AE08F8" w:rsidP="00A81C6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40423C">
              <w:rPr>
                <w:rFonts w:ascii="Palatino Linotype" w:hAnsi="Palatino Linotype" w:cs="Arial"/>
                <w:b/>
                <w:bCs/>
                <w:sz w:val="20"/>
                <w:szCs w:val="20"/>
                <w:u w:val="single"/>
              </w:rPr>
              <w:t>je</w:t>
            </w:r>
            <w:r w:rsidRPr="0040423C">
              <w:rPr>
                <w:rFonts w:ascii="Palatino Linotype" w:hAnsi="Palatino Linotype" w:cs="Arial"/>
                <w:sz w:val="20"/>
                <w:szCs w:val="20"/>
              </w:rPr>
              <w:t xml:space="preserve"> malým či středním podnikem</w:t>
            </w:r>
          </w:p>
        </w:tc>
      </w:tr>
      <w:tr w:rsidR="0040423C" w:rsidRPr="0040423C" w14:paraId="5F7E309C" w14:textId="77777777" w:rsidTr="009D3E37">
        <w:tc>
          <w:tcPr>
            <w:tcW w:w="858" w:type="pct"/>
            <w:tcBorders>
              <w:bottom w:val="single" w:sz="4" w:space="0" w:color="auto"/>
            </w:tcBorders>
            <w:shd w:val="clear" w:color="auto" w:fill="auto"/>
          </w:tcPr>
          <w:p w14:paraId="35D3225B" w14:textId="77777777" w:rsidR="00AE08F8" w:rsidRPr="0040423C" w:rsidRDefault="00AE08F8" w:rsidP="00A81C6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4142" w:type="pct"/>
            <w:tcBorders>
              <w:bottom w:val="single" w:sz="4" w:space="0" w:color="auto"/>
            </w:tcBorders>
          </w:tcPr>
          <w:p w14:paraId="7FD9BEEB" w14:textId="77777777" w:rsidR="00AE08F8" w:rsidRPr="0040423C" w:rsidRDefault="00AE08F8" w:rsidP="00A81C6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40423C">
              <w:rPr>
                <w:rFonts w:ascii="Palatino Linotype" w:hAnsi="Palatino Linotype" w:cs="Arial"/>
                <w:b/>
                <w:bCs/>
                <w:sz w:val="20"/>
                <w:szCs w:val="20"/>
                <w:u w:val="single"/>
              </w:rPr>
              <w:t>není</w:t>
            </w:r>
            <w:r w:rsidRPr="0040423C">
              <w:rPr>
                <w:rFonts w:ascii="Palatino Linotype" w:hAnsi="Palatino Linotype" w:cs="Arial"/>
                <w:sz w:val="20"/>
                <w:szCs w:val="20"/>
              </w:rPr>
              <w:t xml:space="preserve"> malým či středním podnikem</w:t>
            </w:r>
          </w:p>
        </w:tc>
      </w:tr>
    </w:tbl>
    <w:p w14:paraId="6F1E551C" w14:textId="77777777" w:rsidR="00C21E26" w:rsidRPr="0040423C" w:rsidRDefault="00C50EAC" w:rsidP="00C21E26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Palatino Linotype" w:hAnsi="Palatino Linotype" w:cs="Arial"/>
          <w:sz w:val="20"/>
          <w:szCs w:val="20"/>
        </w:rPr>
      </w:pPr>
      <w:r w:rsidRPr="0040423C">
        <w:rPr>
          <w:rFonts w:ascii="Palatino Linotype" w:hAnsi="Palatino Linotype" w:cs="Arial"/>
          <w:sz w:val="20"/>
          <w:szCs w:val="20"/>
        </w:rPr>
        <w:t xml:space="preserve">Za dodavatele dne </w:t>
      </w:r>
      <w:r w:rsidRPr="0040423C">
        <w:rPr>
          <w:rFonts w:ascii="Palatino Linotype" w:hAnsi="Palatino Linotype" w:cs="Arial"/>
          <w:sz w:val="20"/>
          <w:szCs w:val="20"/>
          <w:highlight w:val="yellow"/>
        </w:rPr>
        <w:t>[datum - doplní dodavatel]</w:t>
      </w:r>
    </w:p>
    <w:p w14:paraId="33DEAB54" w14:textId="2E8994CD" w:rsidR="00C21E26" w:rsidRPr="0040423C" w:rsidRDefault="00C50EAC" w:rsidP="00C21E26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Palatino Linotype" w:hAnsi="Palatino Linotype" w:cs="Arial"/>
          <w:sz w:val="20"/>
          <w:szCs w:val="20"/>
        </w:rPr>
      </w:pPr>
      <w:r w:rsidRPr="0040423C">
        <w:rPr>
          <w:rFonts w:ascii="Palatino Linotype" w:hAnsi="Palatino Linotype" w:cs="Arial"/>
          <w:sz w:val="20"/>
          <w:szCs w:val="20"/>
        </w:rPr>
        <w:tab/>
      </w:r>
    </w:p>
    <w:p w14:paraId="4BF4082E" w14:textId="14F5A3A6" w:rsidR="00C21E26" w:rsidRPr="0040423C" w:rsidRDefault="00C50EAC" w:rsidP="00C21E26">
      <w:pPr>
        <w:tabs>
          <w:tab w:val="left" w:pos="7300"/>
        </w:tabs>
        <w:autoSpaceDE w:val="0"/>
        <w:autoSpaceDN w:val="0"/>
        <w:adjustRightInd w:val="0"/>
        <w:spacing w:before="240" w:after="0"/>
        <w:jc w:val="both"/>
        <w:rPr>
          <w:rFonts w:ascii="Palatino Linotype" w:hAnsi="Palatino Linotype" w:cs="Arial"/>
          <w:sz w:val="20"/>
          <w:szCs w:val="20"/>
        </w:rPr>
      </w:pPr>
      <w:r w:rsidRPr="0040423C">
        <w:rPr>
          <w:rFonts w:ascii="Palatino Linotype" w:hAnsi="Palatino Linotype" w:cs="Arial"/>
          <w:sz w:val="20"/>
          <w:szCs w:val="20"/>
        </w:rPr>
        <w:t>……………………</w:t>
      </w:r>
      <w:r w:rsidR="00C21E26" w:rsidRPr="0040423C">
        <w:rPr>
          <w:rFonts w:ascii="Palatino Linotype" w:hAnsi="Palatino Linotype" w:cs="Arial"/>
          <w:sz w:val="20"/>
          <w:szCs w:val="20"/>
        </w:rPr>
        <w:t>.</w:t>
      </w:r>
    </w:p>
    <w:p w14:paraId="0073A3B8" w14:textId="25D2D49D" w:rsidR="00CB5F85" w:rsidRPr="0040423C" w:rsidRDefault="00C50EAC" w:rsidP="00C21E26">
      <w:pPr>
        <w:autoSpaceDE w:val="0"/>
        <w:autoSpaceDN w:val="0"/>
        <w:adjustRightInd w:val="0"/>
        <w:spacing w:before="120" w:after="0" w:line="240" w:lineRule="auto"/>
        <w:jc w:val="both"/>
        <w:rPr>
          <w:rFonts w:ascii="Palatino Linotype" w:hAnsi="Palatino Linotype" w:cs="Arial"/>
          <w:sz w:val="20"/>
          <w:szCs w:val="20"/>
        </w:rPr>
      </w:pPr>
      <w:r w:rsidRPr="0040423C">
        <w:rPr>
          <w:rFonts w:ascii="Palatino Linotype" w:hAnsi="Palatino Linotype" w:cs="Arial"/>
          <w:sz w:val="20"/>
          <w:szCs w:val="20"/>
          <w:highlight w:val="yellow"/>
        </w:rPr>
        <w:t>[jméno, příjmení, funkce – doplní dodavatel]</w:t>
      </w:r>
      <w:r w:rsidR="00D41A0E" w:rsidRPr="0040423C">
        <w:rPr>
          <w:rStyle w:val="Znakapoznpodarou"/>
          <w:rFonts w:ascii="Palatino Linotype" w:hAnsi="Palatino Linotype" w:cs="Arial"/>
          <w:sz w:val="20"/>
          <w:szCs w:val="20"/>
          <w:highlight w:val="yellow"/>
        </w:rPr>
        <w:footnoteReference w:id="5"/>
      </w:r>
    </w:p>
    <w:sectPr w:rsidR="00CB5F85" w:rsidRPr="0040423C" w:rsidSect="00EB2BDF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F1DDB7" w14:textId="77777777" w:rsidR="00A30D68" w:rsidRDefault="00A30D68" w:rsidP="002002D1">
      <w:pPr>
        <w:spacing w:after="0" w:line="240" w:lineRule="auto"/>
      </w:pPr>
      <w:r>
        <w:separator/>
      </w:r>
    </w:p>
  </w:endnote>
  <w:endnote w:type="continuationSeparator" w:id="0">
    <w:p w14:paraId="1E7E8AD8" w14:textId="77777777" w:rsidR="00A30D68" w:rsidRDefault="00A30D68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34867863"/>
      <w:docPartObj>
        <w:docPartGallery w:val="Page Numbers (Bottom of Page)"/>
        <w:docPartUnique/>
      </w:docPartObj>
    </w:sdtPr>
    <w:sdtEndPr/>
    <w:sdtContent>
      <w:p w14:paraId="5A46E13E" w14:textId="535F2A9B" w:rsidR="005D4AA2" w:rsidRDefault="005D4AA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9A52CB" w14:textId="77777777" w:rsidR="00A30D68" w:rsidRDefault="00A30D68" w:rsidP="002002D1">
      <w:pPr>
        <w:spacing w:after="0" w:line="240" w:lineRule="auto"/>
      </w:pPr>
      <w:r>
        <w:separator/>
      </w:r>
    </w:p>
  </w:footnote>
  <w:footnote w:type="continuationSeparator" w:id="0">
    <w:p w14:paraId="07618925" w14:textId="77777777" w:rsidR="00A30D68" w:rsidRDefault="00A30D68" w:rsidP="002002D1">
      <w:pPr>
        <w:spacing w:after="0" w:line="240" w:lineRule="auto"/>
      </w:pPr>
      <w:r>
        <w:continuationSeparator/>
      </w:r>
    </w:p>
  </w:footnote>
  <w:footnote w:id="1">
    <w:p w14:paraId="36C730D8" w14:textId="77777777" w:rsidR="00B3748B" w:rsidRPr="00FA19AA" w:rsidRDefault="00B3748B" w:rsidP="006F48EF">
      <w:pPr>
        <w:pStyle w:val="Textpoznpodarou"/>
        <w:rPr>
          <w:rFonts w:ascii="Palatino Linotype" w:hAnsi="Palatino Linotype"/>
          <w:sz w:val="18"/>
          <w:szCs w:val="18"/>
        </w:rPr>
      </w:pPr>
      <w:r w:rsidRPr="00FA19AA">
        <w:rPr>
          <w:rStyle w:val="Znakapoznpodarou"/>
          <w:rFonts w:ascii="Palatino Linotype" w:hAnsi="Palatino Linotype"/>
          <w:sz w:val="18"/>
          <w:szCs w:val="18"/>
        </w:rPr>
        <w:footnoteRef/>
      </w:r>
      <w:r w:rsidRPr="00FA19AA">
        <w:rPr>
          <w:rFonts w:ascii="Palatino Linotype" w:hAnsi="Palatino Linotype"/>
          <w:sz w:val="18"/>
          <w:szCs w:val="18"/>
        </w:rPr>
        <w:t xml:space="preserve"> Daň z přidané hodnoty bude účtována podle platných předpisů v době zdanitelného plnění. </w:t>
      </w:r>
    </w:p>
  </w:footnote>
  <w:footnote w:id="2">
    <w:p w14:paraId="50C20679" w14:textId="3B2691D7" w:rsidR="003E24ED" w:rsidRPr="00ED3DA2" w:rsidRDefault="003E24ED" w:rsidP="003E24ED">
      <w:pPr>
        <w:pStyle w:val="Textpoznpodarou"/>
        <w:rPr>
          <w:rFonts w:ascii="Palatino Linotype" w:hAnsi="Palatino Linotype"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Pr="00ED3DA2">
        <w:rPr>
          <w:rFonts w:ascii="Palatino Linotype" w:hAnsi="Palatino Linotype"/>
          <w:sz w:val="16"/>
          <w:szCs w:val="16"/>
        </w:rPr>
        <w:t xml:space="preserve">Ve vazbě na </w:t>
      </w:r>
      <w:hyperlink r:id="rId1" w:history="1">
        <w:r w:rsidRPr="00ED3DA2">
          <w:rPr>
            <w:rStyle w:val="Hypertextovodkaz"/>
            <w:rFonts w:ascii="Palatino Linotype" w:hAnsi="Palatino Linotype"/>
            <w:sz w:val="16"/>
            <w:szCs w:val="16"/>
          </w:rPr>
          <w:t>Nařízení Rady (EU) 2022/576</w:t>
        </w:r>
      </w:hyperlink>
      <w:r w:rsidRPr="00ED3DA2">
        <w:rPr>
          <w:rFonts w:ascii="Palatino Linotype" w:hAnsi="Palatino Linotype"/>
          <w:sz w:val="16"/>
          <w:szCs w:val="16"/>
        </w:rPr>
        <w:t xml:space="preserve"> ze dne 8. dubna 2022, kterým se mění nařízení (EU) č. 833/2014 o omezujících opatřeních vzhledem k činnostem Ruska destabilizujícím situaci na Ukrajině – </w:t>
      </w:r>
      <w:r w:rsidRPr="00ED3DA2">
        <w:rPr>
          <w:rFonts w:ascii="Palatino Linotype" w:hAnsi="Palatino Linotype"/>
          <w:b/>
          <w:bCs/>
          <w:sz w:val="16"/>
          <w:szCs w:val="16"/>
        </w:rPr>
        <w:t xml:space="preserve">viz. čl. </w:t>
      </w:r>
      <w:r w:rsidR="00D10A7C">
        <w:rPr>
          <w:rFonts w:ascii="Palatino Linotype" w:hAnsi="Palatino Linotype"/>
          <w:b/>
          <w:bCs/>
          <w:sz w:val="16"/>
          <w:szCs w:val="16"/>
        </w:rPr>
        <w:t>1</w:t>
      </w:r>
      <w:r w:rsidRPr="00ED3DA2">
        <w:rPr>
          <w:rFonts w:ascii="Palatino Linotype" w:hAnsi="Palatino Linotype"/>
          <w:b/>
          <w:bCs/>
          <w:sz w:val="16"/>
          <w:szCs w:val="16"/>
        </w:rPr>
        <w:t xml:space="preserve"> odst. </w:t>
      </w:r>
      <w:r w:rsidR="00D10A7C">
        <w:rPr>
          <w:rFonts w:ascii="Palatino Linotype" w:hAnsi="Palatino Linotype"/>
          <w:b/>
          <w:bCs/>
          <w:sz w:val="16"/>
          <w:szCs w:val="16"/>
        </w:rPr>
        <w:t>1.4</w:t>
      </w:r>
      <w:r w:rsidRPr="00ED3DA2">
        <w:rPr>
          <w:rFonts w:ascii="Palatino Linotype" w:hAnsi="Palatino Linotype"/>
          <w:b/>
          <w:bCs/>
          <w:sz w:val="16"/>
          <w:szCs w:val="16"/>
        </w:rPr>
        <w:t xml:space="preserve"> Výzvy k podání nabídek</w:t>
      </w:r>
      <w:r w:rsidRPr="00ED3DA2">
        <w:rPr>
          <w:rFonts w:ascii="Palatino Linotype" w:hAnsi="Palatino Linotype"/>
          <w:sz w:val="16"/>
          <w:szCs w:val="16"/>
        </w:rPr>
        <w:t>.</w:t>
      </w:r>
    </w:p>
  </w:footnote>
  <w:footnote w:id="3">
    <w:p w14:paraId="6E212EF8" w14:textId="77777777" w:rsidR="00C50EAC" w:rsidRPr="00D41A0E" w:rsidRDefault="00C50EAC" w:rsidP="00C50EAC">
      <w:pPr>
        <w:pStyle w:val="Textpoznpodarou"/>
        <w:jc w:val="both"/>
        <w:rPr>
          <w:rFonts w:ascii="Palatino Linotype" w:hAnsi="Palatino Linotype" w:cs="Arial"/>
          <w:sz w:val="18"/>
          <w:szCs w:val="18"/>
        </w:rPr>
      </w:pPr>
      <w:r w:rsidRPr="00D41A0E">
        <w:rPr>
          <w:rStyle w:val="Znakapoznpodarou"/>
          <w:rFonts w:ascii="Palatino Linotype" w:hAnsi="Palatino Linotype" w:cs="Arial"/>
          <w:sz w:val="18"/>
          <w:szCs w:val="18"/>
        </w:rPr>
        <w:footnoteRef/>
      </w:r>
      <w:r w:rsidRPr="00D41A0E">
        <w:rPr>
          <w:rFonts w:ascii="Palatino Linotype" w:hAnsi="Palatino Linotype" w:cs="Arial"/>
          <w:sz w:val="18"/>
          <w:szCs w:val="18"/>
        </w:rPr>
        <w:t xml:space="preserve"> 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</w:t>
      </w:r>
    </w:p>
  </w:footnote>
  <w:footnote w:id="4">
    <w:p w14:paraId="071BB89A" w14:textId="77777777" w:rsidR="00AE08F8" w:rsidRPr="00FA19AA" w:rsidRDefault="00AE08F8" w:rsidP="00FA19AA">
      <w:pPr>
        <w:pStyle w:val="Textpoznpodarou"/>
        <w:keepLines/>
        <w:rPr>
          <w:rFonts w:ascii="Palatino Linotype" w:hAnsi="Palatino Linotype" w:cs="Arial"/>
          <w:sz w:val="18"/>
          <w:szCs w:val="18"/>
        </w:rPr>
      </w:pPr>
      <w:r w:rsidRPr="00FA19AA">
        <w:rPr>
          <w:rFonts w:ascii="Palatino Linotype" w:hAnsi="Palatino Linotype" w:cs="Arial"/>
          <w:sz w:val="18"/>
          <w:szCs w:val="18"/>
          <w:vertAlign w:val="superscript"/>
        </w:rPr>
        <w:footnoteRef/>
      </w:r>
      <w:r w:rsidRPr="00FA19AA">
        <w:rPr>
          <w:rFonts w:ascii="Palatino Linotype" w:hAnsi="Palatino Linotype" w:cs="Arial"/>
          <w:sz w:val="18"/>
          <w:szCs w:val="18"/>
        </w:rPr>
        <w:t xml:space="preserve"> Doporučení Komise č. 2003/361/ES (EU) ze dne 6. května 2003, definuje podniky takto:</w:t>
      </w:r>
    </w:p>
    <w:p w14:paraId="4D859CF3" w14:textId="77777777" w:rsidR="00AE08F8" w:rsidRPr="00FA19AA" w:rsidRDefault="00AE08F8" w:rsidP="00FA19AA">
      <w:pPr>
        <w:pStyle w:val="Textpoznpodarou"/>
        <w:keepLines/>
        <w:rPr>
          <w:rFonts w:ascii="Palatino Linotype" w:hAnsi="Palatino Linotype" w:cs="Arial"/>
          <w:sz w:val="18"/>
          <w:szCs w:val="18"/>
        </w:rPr>
      </w:pPr>
      <w:r w:rsidRPr="00FA19AA">
        <w:rPr>
          <w:rFonts w:ascii="Palatino Linotype" w:hAnsi="Palatino Linotype" w:cs="Arial"/>
          <w:b/>
          <w:bCs/>
          <w:sz w:val="18"/>
          <w:szCs w:val="18"/>
        </w:rPr>
        <w:t>Mikro podnik</w:t>
      </w:r>
      <w:r w:rsidRPr="00FA19AA">
        <w:rPr>
          <w:rFonts w:ascii="Palatino Linotype" w:hAnsi="Palatino Linotype" w:cs="Arial"/>
          <w:sz w:val="18"/>
          <w:szCs w:val="18"/>
        </w:rPr>
        <w:t>: zaměstnává méně než 10 osob a jehož roční obrat nebo bilanční suma roční rozvahy nepřesahuje 2 mil. EUR.</w:t>
      </w:r>
    </w:p>
    <w:p w14:paraId="19E2E82D" w14:textId="77777777" w:rsidR="00AE08F8" w:rsidRPr="00FA19AA" w:rsidRDefault="00AE08F8" w:rsidP="00FA19AA">
      <w:pPr>
        <w:pStyle w:val="Textpoznpodarou"/>
        <w:keepLines/>
        <w:rPr>
          <w:rFonts w:ascii="Palatino Linotype" w:hAnsi="Palatino Linotype" w:cs="Arial"/>
          <w:sz w:val="18"/>
          <w:szCs w:val="18"/>
        </w:rPr>
      </w:pPr>
      <w:r w:rsidRPr="00FA19AA">
        <w:rPr>
          <w:rFonts w:ascii="Palatino Linotype" w:hAnsi="Palatino Linotype" w:cs="Arial"/>
          <w:b/>
          <w:bCs/>
          <w:sz w:val="18"/>
          <w:szCs w:val="18"/>
        </w:rPr>
        <w:t>Malý podnik</w:t>
      </w:r>
      <w:r w:rsidRPr="00FA19AA">
        <w:rPr>
          <w:rFonts w:ascii="Palatino Linotype" w:hAnsi="Palatino Linotype" w:cs="Arial"/>
          <w:sz w:val="18"/>
          <w:szCs w:val="18"/>
        </w:rPr>
        <w:t>: zaměstnává méně než 50 osob a jeho roční obrat nebo bilanční suma roční rozvahy nepřesahuje 10 mil. EUR.</w:t>
      </w:r>
    </w:p>
    <w:p w14:paraId="30F1CE48" w14:textId="77777777" w:rsidR="00AE08F8" w:rsidRPr="00FA19AA" w:rsidRDefault="00AE08F8" w:rsidP="00FA19AA">
      <w:pPr>
        <w:pStyle w:val="Textpoznpodarou"/>
        <w:keepLines/>
        <w:rPr>
          <w:rFonts w:ascii="Palatino Linotype" w:hAnsi="Palatino Linotype"/>
          <w:sz w:val="18"/>
          <w:szCs w:val="18"/>
        </w:rPr>
      </w:pPr>
      <w:r w:rsidRPr="00FA19AA">
        <w:rPr>
          <w:rFonts w:ascii="Palatino Linotype" w:hAnsi="Palatino Linotype" w:cs="Arial"/>
          <w:b/>
          <w:bCs/>
          <w:sz w:val="18"/>
          <w:szCs w:val="18"/>
        </w:rPr>
        <w:t>Střední podnik</w:t>
      </w:r>
      <w:r w:rsidRPr="00FA19AA">
        <w:rPr>
          <w:rFonts w:ascii="Palatino Linotype" w:hAnsi="Palatino Linotype" w:cs="Arial"/>
          <w:sz w:val="18"/>
          <w:szCs w:val="18"/>
        </w:rPr>
        <w:t>: není mikro ani malým podnikem a zaměstnává méně než 250 osob a jeho roční obrat nepřesahuje 50 mil. EUR nebo jehož bilanční suma roční rozvahy nepřesahuje 43 mil. EUR.</w:t>
      </w:r>
    </w:p>
  </w:footnote>
  <w:footnote w:id="5">
    <w:p w14:paraId="573CC7E3" w14:textId="6ED9C557" w:rsidR="00D41A0E" w:rsidRPr="00FA19AA" w:rsidRDefault="00D41A0E" w:rsidP="00FA19AA">
      <w:pPr>
        <w:pStyle w:val="Textpoznpodarou"/>
        <w:keepLines/>
        <w:rPr>
          <w:rFonts w:ascii="Palatino Linotype" w:hAnsi="Palatino Linotype"/>
          <w:sz w:val="18"/>
          <w:szCs w:val="18"/>
        </w:rPr>
      </w:pPr>
      <w:r w:rsidRPr="00FA19AA">
        <w:rPr>
          <w:rStyle w:val="Znakapoznpodarou"/>
          <w:rFonts w:ascii="Palatino Linotype" w:hAnsi="Palatino Linotype"/>
          <w:sz w:val="18"/>
          <w:szCs w:val="18"/>
        </w:rPr>
        <w:footnoteRef/>
      </w:r>
      <w:r w:rsidRPr="00FA19AA">
        <w:rPr>
          <w:rFonts w:ascii="Palatino Linotype" w:hAnsi="Palatino Linotype"/>
          <w:sz w:val="18"/>
          <w:szCs w:val="18"/>
        </w:rPr>
        <w:t xml:space="preserve"> Prohlášení podepíše osoba, oprávněná jednat jménem/za dodavatele. Pokud oprávnění takové osoby nevyplývá z veřejného rejstříku (např. obchodní rejstřík), je nutné přiložit plnou moc, podepsanou osobou oprávněnou jednat.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A814E" w14:textId="4E273FF2" w:rsidR="00535601" w:rsidRPr="00DB5808" w:rsidRDefault="00A04EE3" w:rsidP="00535601">
    <w:pPr>
      <w:pStyle w:val="Zhlav"/>
      <w:rPr>
        <w:rFonts w:ascii="Palatino Linotype" w:hAnsi="Palatino Linotype" w:cs="Arial"/>
        <w:bCs/>
        <w:sz w:val="16"/>
      </w:rPr>
    </w:pPr>
    <w:r w:rsidRPr="00DB5808">
      <w:rPr>
        <w:rFonts w:ascii="Palatino Linotype" w:hAnsi="Palatino Linotype" w:cs="Arial"/>
        <w:bCs/>
        <w:sz w:val="16"/>
      </w:rPr>
      <w:t xml:space="preserve">Příloha č. </w:t>
    </w:r>
    <w:r w:rsidR="00F15DC2" w:rsidRPr="00DB5808">
      <w:rPr>
        <w:rFonts w:ascii="Palatino Linotype" w:hAnsi="Palatino Linotype" w:cs="Arial"/>
        <w:bCs/>
        <w:sz w:val="16"/>
      </w:rPr>
      <w:t>1</w:t>
    </w:r>
    <w:r w:rsidR="00DE61A8" w:rsidRPr="00DB5808">
      <w:rPr>
        <w:rFonts w:ascii="Palatino Linotype" w:hAnsi="Palatino Linotype" w:cs="Arial"/>
        <w:bCs/>
        <w:sz w:val="16"/>
      </w:rPr>
      <w:t xml:space="preserve"> </w:t>
    </w:r>
    <w:r w:rsidR="009A4AC0">
      <w:rPr>
        <w:rFonts w:ascii="Palatino Linotype" w:hAnsi="Palatino Linotype" w:cs="Arial"/>
        <w:bCs/>
        <w:sz w:val="16"/>
      </w:rPr>
      <w:t>výzvy k podání nabídek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91911AD"/>
    <w:multiLevelType w:val="hybridMultilevel"/>
    <w:tmpl w:val="7B4450D0"/>
    <w:lvl w:ilvl="0" w:tplc="0405000F">
      <w:start w:val="1"/>
      <w:numFmt w:val="decimal"/>
      <w:lvlText w:val="%1."/>
      <w:lvlJc w:val="left"/>
      <w:pPr>
        <w:ind w:left="1854" w:hanging="360"/>
      </w:pPr>
    </w:lvl>
    <w:lvl w:ilvl="1" w:tplc="04050019">
      <w:start w:val="1"/>
      <w:numFmt w:val="lowerLetter"/>
      <w:lvlText w:val="%2."/>
      <w:lvlJc w:val="left"/>
      <w:pPr>
        <w:ind w:left="2574" w:hanging="360"/>
      </w:pPr>
    </w:lvl>
    <w:lvl w:ilvl="2" w:tplc="0405001B">
      <w:start w:val="1"/>
      <w:numFmt w:val="lowerRoman"/>
      <w:lvlText w:val="%3."/>
      <w:lvlJc w:val="right"/>
      <w:pPr>
        <w:ind w:left="3294" w:hanging="180"/>
      </w:pPr>
    </w:lvl>
    <w:lvl w:ilvl="3" w:tplc="CBF043B4">
      <w:start w:val="1"/>
      <w:numFmt w:val="lowerLetter"/>
      <w:lvlText w:val="%4)"/>
      <w:lvlJc w:val="left"/>
      <w:pPr>
        <w:ind w:left="4014" w:hanging="360"/>
      </w:pPr>
      <w:rPr>
        <w:rFonts w:hint="default"/>
        <w:b/>
      </w:r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 w15:restartNumberingAfterBreak="0">
    <w:nsid w:val="19EA5C01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5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7C1952"/>
    <w:multiLevelType w:val="hybridMultilevel"/>
    <w:tmpl w:val="A4C0D77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A623F03"/>
    <w:multiLevelType w:val="hybridMultilevel"/>
    <w:tmpl w:val="93662BCC"/>
    <w:lvl w:ilvl="0" w:tplc="C1EC2F8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9" w15:restartNumberingAfterBreak="0">
    <w:nsid w:val="35536540"/>
    <w:multiLevelType w:val="hybridMultilevel"/>
    <w:tmpl w:val="247895CE"/>
    <w:lvl w:ilvl="0" w:tplc="7BD89510">
      <w:start w:val="1"/>
      <w:numFmt w:val="bullet"/>
      <w:lvlText w:val="-"/>
      <w:lvlJc w:val="left"/>
      <w:pPr>
        <w:ind w:left="1069" w:hanging="360"/>
      </w:pPr>
      <w:rPr>
        <w:rFonts w:ascii="Palatino Linotype" w:eastAsia="Arial" w:hAnsi="Palatino Linotype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355C54D5"/>
    <w:multiLevelType w:val="hybridMultilevel"/>
    <w:tmpl w:val="D2C21652"/>
    <w:lvl w:ilvl="0" w:tplc="9C4A4CFC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C34788"/>
    <w:multiLevelType w:val="hybridMultilevel"/>
    <w:tmpl w:val="F662A858"/>
    <w:lvl w:ilvl="0" w:tplc="BDA61D14">
      <w:start w:val="1"/>
      <w:numFmt w:val="lowerLetter"/>
      <w:lvlText w:val="%1)"/>
      <w:lvlJc w:val="left"/>
      <w:pPr>
        <w:ind w:left="720" w:hanging="360"/>
      </w:pPr>
      <w:rPr>
        <w:b w:val="0"/>
        <w:vertAlign w:val="baseli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6239BA"/>
    <w:multiLevelType w:val="hybridMultilevel"/>
    <w:tmpl w:val="B1E6658E"/>
    <w:lvl w:ilvl="0" w:tplc="A44EC22C">
      <w:start w:val="24"/>
      <w:numFmt w:val="bullet"/>
      <w:lvlText w:val="-"/>
      <w:lvlJc w:val="left"/>
      <w:pPr>
        <w:ind w:left="644" w:hanging="360"/>
      </w:pPr>
      <w:rPr>
        <w:rFonts w:ascii="Palatino Linotype" w:eastAsia="Arial" w:hAnsi="Palatino Linotype" w:cs="Aria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7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705CC5"/>
    <w:multiLevelType w:val="hybridMultilevel"/>
    <w:tmpl w:val="38DEE9C6"/>
    <w:lvl w:ilvl="0" w:tplc="DFEABBA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E15DA8"/>
    <w:multiLevelType w:val="hybridMultilevel"/>
    <w:tmpl w:val="8B7206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364C8B"/>
    <w:multiLevelType w:val="hybridMultilevel"/>
    <w:tmpl w:val="78BA007E"/>
    <w:lvl w:ilvl="0" w:tplc="238E73E0">
      <w:start w:val="1"/>
      <w:numFmt w:val="lowerLetter"/>
      <w:lvlText w:val="%1)"/>
      <w:lvlJc w:val="left"/>
      <w:pPr>
        <w:ind w:left="1062" w:hanging="360"/>
      </w:pPr>
      <w:rPr>
        <w:b/>
      </w:rPr>
    </w:lvl>
    <w:lvl w:ilvl="1" w:tplc="643836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BDEEAA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FB25CD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66616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E842A3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6020FA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1ABC1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5D8EE7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8AF0562"/>
    <w:multiLevelType w:val="hybridMultilevel"/>
    <w:tmpl w:val="5362514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3741FB"/>
    <w:multiLevelType w:val="hybridMultilevel"/>
    <w:tmpl w:val="3FF89ED6"/>
    <w:lvl w:ilvl="0" w:tplc="94B0A3B0">
      <w:start w:val="3"/>
      <w:numFmt w:val="bullet"/>
      <w:lvlText w:val="-"/>
      <w:lvlJc w:val="left"/>
      <w:pPr>
        <w:ind w:left="1080" w:hanging="360"/>
      </w:pPr>
      <w:rPr>
        <w:rFonts w:ascii="Palatino Linotype" w:eastAsiaTheme="minorEastAsia" w:hAnsi="Palatino Linotype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D322466"/>
    <w:multiLevelType w:val="hybridMultilevel"/>
    <w:tmpl w:val="68E6A8E2"/>
    <w:lvl w:ilvl="0" w:tplc="8AFA314C">
      <w:numFmt w:val="bullet"/>
      <w:lvlText w:val="-"/>
      <w:lvlJc w:val="left"/>
      <w:pPr>
        <w:ind w:left="720" w:hanging="360"/>
      </w:pPr>
      <w:rPr>
        <w:rFonts w:ascii="Palatino Linotype" w:eastAsia="MS Gothic" w:hAnsi="Palatino Linotype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3B2887"/>
    <w:multiLevelType w:val="hybridMultilevel"/>
    <w:tmpl w:val="CB3E8FE8"/>
    <w:lvl w:ilvl="0" w:tplc="040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6" w15:restartNumberingAfterBreak="0">
    <w:nsid w:val="63FD26D7"/>
    <w:multiLevelType w:val="hybridMultilevel"/>
    <w:tmpl w:val="02EEB0D0"/>
    <w:lvl w:ilvl="0" w:tplc="9466715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8047D7"/>
    <w:multiLevelType w:val="hybridMultilevel"/>
    <w:tmpl w:val="63042D1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4E3833D8">
      <w:numFmt w:val="bullet"/>
      <w:lvlText w:val="•"/>
      <w:lvlJc w:val="left"/>
      <w:pPr>
        <w:ind w:left="1364" w:hanging="360"/>
      </w:pPr>
      <w:rPr>
        <w:rFonts w:ascii="Palatino Linotype" w:eastAsia="Arial" w:hAnsi="Palatino Linotype" w:cs="Arial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 w15:restartNumberingAfterBreak="0">
    <w:nsid w:val="65801918"/>
    <w:multiLevelType w:val="hybridMultilevel"/>
    <w:tmpl w:val="C0B43842"/>
    <w:lvl w:ilvl="0" w:tplc="04050001">
      <w:start w:val="1"/>
      <w:numFmt w:val="bullet"/>
      <w:lvlText w:val=""/>
      <w:lvlJc w:val="left"/>
      <w:pPr>
        <w:ind w:left="190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6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68" w:hanging="360"/>
      </w:pPr>
      <w:rPr>
        <w:rFonts w:ascii="Wingdings" w:hAnsi="Wingdings" w:hint="default"/>
      </w:rPr>
    </w:lvl>
  </w:abstractNum>
  <w:abstractNum w:abstractNumId="29" w15:restartNumberingAfterBreak="0">
    <w:nsid w:val="662D0FD1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F04022"/>
    <w:multiLevelType w:val="hybridMultilevel"/>
    <w:tmpl w:val="4CD28B50"/>
    <w:lvl w:ilvl="0" w:tplc="BC269598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1" w15:restartNumberingAfterBreak="0">
    <w:nsid w:val="6A3428CA"/>
    <w:multiLevelType w:val="hybridMultilevel"/>
    <w:tmpl w:val="A9B28644"/>
    <w:lvl w:ilvl="0" w:tplc="9C4A4CFC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3D5924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3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34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453EB6"/>
    <w:multiLevelType w:val="hybridMultilevel"/>
    <w:tmpl w:val="9B1C1E30"/>
    <w:lvl w:ilvl="0" w:tplc="6730F8D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D240FC7"/>
    <w:multiLevelType w:val="multilevel"/>
    <w:tmpl w:val="4EF09E94"/>
    <w:lvl w:ilvl="0">
      <w:start w:val="1"/>
      <w:numFmt w:val="bullet"/>
      <w:lvlText w:val="●"/>
      <w:lvlJc w:val="left"/>
      <w:pPr>
        <w:ind w:left="1069" w:firstLine="709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357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509" w:firstLine="2149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229" w:firstLine="2869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949" w:firstLine="3589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669" w:firstLine="4309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389" w:firstLine="5029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109" w:firstLine="5749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829" w:firstLine="6469"/>
      </w:pPr>
      <w:rPr>
        <w:rFonts w:ascii="Arial" w:eastAsia="Arial" w:hAnsi="Arial" w:cs="Arial"/>
      </w:rPr>
    </w:lvl>
  </w:abstractNum>
  <w:num w:numId="1" w16cid:durableId="93137842">
    <w:abstractNumId w:val="14"/>
  </w:num>
  <w:num w:numId="2" w16cid:durableId="2135563112">
    <w:abstractNumId w:val="33"/>
  </w:num>
  <w:num w:numId="3" w16cid:durableId="1867324988">
    <w:abstractNumId w:val="8"/>
  </w:num>
  <w:num w:numId="4" w16cid:durableId="649673508">
    <w:abstractNumId w:val="16"/>
  </w:num>
  <w:num w:numId="5" w16cid:durableId="1768647714">
    <w:abstractNumId w:val="37"/>
  </w:num>
  <w:num w:numId="6" w16cid:durableId="1161852002">
    <w:abstractNumId w:val="36"/>
  </w:num>
  <w:num w:numId="7" w16cid:durableId="1124234030">
    <w:abstractNumId w:val="5"/>
  </w:num>
  <w:num w:numId="8" w16cid:durableId="1919317503">
    <w:abstractNumId w:val="13"/>
  </w:num>
  <w:num w:numId="9" w16cid:durableId="559484884">
    <w:abstractNumId w:val="4"/>
  </w:num>
  <w:num w:numId="10" w16cid:durableId="2034381735">
    <w:abstractNumId w:val="1"/>
  </w:num>
  <w:num w:numId="11" w16cid:durableId="1469669732">
    <w:abstractNumId w:val="12"/>
  </w:num>
  <w:num w:numId="12" w16cid:durableId="1297833968">
    <w:abstractNumId w:val="35"/>
  </w:num>
  <w:num w:numId="13" w16cid:durableId="549877384">
    <w:abstractNumId w:val="34"/>
  </w:num>
  <w:num w:numId="14" w16cid:durableId="1672877394">
    <w:abstractNumId w:val="0"/>
  </w:num>
  <w:num w:numId="15" w16cid:durableId="1399129412">
    <w:abstractNumId w:val="39"/>
  </w:num>
  <w:num w:numId="16" w16cid:durableId="2103988253">
    <w:abstractNumId w:val="31"/>
  </w:num>
  <w:num w:numId="17" w16cid:durableId="118601982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812740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14930770">
    <w:abstractNumId w:val="20"/>
  </w:num>
  <w:num w:numId="20" w16cid:durableId="425806683">
    <w:abstractNumId w:val="11"/>
  </w:num>
  <w:num w:numId="21" w16cid:durableId="1779065115">
    <w:abstractNumId w:val="3"/>
  </w:num>
  <w:num w:numId="22" w16cid:durableId="1022122112">
    <w:abstractNumId w:val="21"/>
  </w:num>
  <w:num w:numId="23" w16cid:durableId="43214330">
    <w:abstractNumId w:val="18"/>
  </w:num>
  <w:num w:numId="24" w16cid:durableId="141119525">
    <w:abstractNumId w:val="29"/>
  </w:num>
  <w:num w:numId="25" w16cid:durableId="234050199">
    <w:abstractNumId w:val="22"/>
  </w:num>
  <w:num w:numId="26" w16cid:durableId="353917791">
    <w:abstractNumId w:val="30"/>
  </w:num>
  <w:num w:numId="27" w16cid:durableId="1599672669">
    <w:abstractNumId w:val="38"/>
  </w:num>
  <w:num w:numId="28" w16cid:durableId="525679558">
    <w:abstractNumId w:val="26"/>
  </w:num>
  <w:num w:numId="29" w16cid:durableId="1751540404">
    <w:abstractNumId w:val="23"/>
  </w:num>
  <w:num w:numId="30" w16cid:durableId="650989121">
    <w:abstractNumId w:val="24"/>
  </w:num>
  <w:num w:numId="31" w16cid:durableId="131824123">
    <w:abstractNumId w:val="25"/>
  </w:num>
  <w:num w:numId="32" w16cid:durableId="781807135">
    <w:abstractNumId w:val="15"/>
  </w:num>
  <w:num w:numId="33" w16cid:durableId="137381869">
    <w:abstractNumId w:val="31"/>
  </w:num>
  <w:num w:numId="34" w16cid:durableId="699823383">
    <w:abstractNumId w:val="10"/>
  </w:num>
  <w:num w:numId="35" w16cid:durableId="793250376">
    <w:abstractNumId w:val="19"/>
  </w:num>
  <w:num w:numId="36" w16cid:durableId="816800013">
    <w:abstractNumId w:val="9"/>
  </w:num>
  <w:num w:numId="37" w16cid:durableId="385955829">
    <w:abstractNumId w:val="27"/>
  </w:num>
  <w:num w:numId="38" w16cid:durableId="667445711">
    <w:abstractNumId w:val="7"/>
  </w:num>
  <w:num w:numId="39" w16cid:durableId="224028039">
    <w:abstractNumId w:val="32"/>
  </w:num>
  <w:num w:numId="40" w16cid:durableId="2045473644">
    <w:abstractNumId w:val="2"/>
  </w:num>
  <w:num w:numId="41" w16cid:durableId="44720623">
    <w:abstractNumId w:val="28"/>
  </w:num>
  <w:num w:numId="42" w16cid:durableId="1317764691">
    <w:abstractNumId w:val="6"/>
  </w:num>
  <w:num w:numId="43" w16cid:durableId="190535476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13E10"/>
    <w:rsid w:val="0001774B"/>
    <w:rsid w:val="00025F66"/>
    <w:rsid w:val="00031E54"/>
    <w:rsid w:val="00042689"/>
    <w:rsid w:val="00057D2D"/>
    <w:rsid w:val="000654DA"/>
    <w:rsid w:val="000724C2"/>
    <w:rsid w:val="00081846"/>
    <w:rsid w:val="00083109"/>
    <w:rsid w:val="000A4DF6"/>
    <w:rsid w:val="001031CB"/>
    <w:rsid w:val="00105BFA"/>
    <w:rsid w:val="00106D2E"/>
    <w:rsid w:val="001579B1"/>
    <w:rsid w:val="00166124"/>
    <w:rsid w:val="00167883"/>
    <w:rsid w:val="001707B7"/>
    <w:rsid w:val="0018433B"/>
    <w:rsid w:val="0018777B"/>
    <w:rsid w:val="001923B4"/>
    <w:rsid w:val="001A0B02"/>
    <w:rsid w:val="001B0C12"/>
    <w:rsid w:val="001B4CED"/>
    <w:rsid w:val="001B595C"/>
    <w:rsid w:val="001B6648"/>
    <w:rsid w:val="001C572D"/>
    <w:rsid w:val="001D5358"/>
    <w:rsid w:val="001D75A6"/>
    <w:rsid w:val="001D7B39"/>
    <w:rsid w:val="001E554C"/>
    <w:rsid w:val="002002D1"/>
    <w:rsid w:val="00215AA4"/>
    <w:rsid w:val="00250033"/>
    <w:rsid w:val="00262118"/>
    <w:rsid w:val="00270491"/>
    <w:rsid w:val="00280472"/>
    <w:rsid w:val="00280AE0"/>
    <w:rsid w:val="0028460E"/>
    <w:rsid w:val="00286B16"/>
    <w:rsid w:val="002951F5"/>
    <w:rsid w:val="002B2D32"/>
    <w:rsid w:val="002C3B19"/>
    <w:rsid w:val="002C4D05"/>
    <w:rsid w:val="002D0CB0"/>
    <w:rsid w:val="002D411B"/>
    <w:rsid w:val="002E2AF1"/>
    <w:rsid w:val="002E53B4"/>
    <w:rsid w:val="002F28C1"/>
    <w:rsid w:val="00304593"/>
    <w:rsid w:val="00311C50"/>
    <w:rsid w:val="00314783"/>
    <w:rsid w:val="003205F9"/>
    <w:rsid w:val="00322A6F"/>
    <w:rsid w:val="003352C9"/>
    <w:rsid w:val="003418E5"/>
    <w:rsid w:val="0034375C"/>
    <w:rsid w:val="0034672E"/>
    <w:rsid w:val="00375ED8"/>
    <w:rsid w:val="0038267D"/>
    <w:rsid w:val="003B2724"/>
    <w:rsid w:val="003B6A5F"/>
    <w:rsid w:val="003D4E0F"/>
    <w:rsid w:val="003D56BB"/>
    <w:rsid w:val="003E05B6"/>
    <w:rsid w:val="003E24ED"/>
    <w:rsid w:val="003E28AE"/>
    <w:rsid w:val="003F42D8"/>
    <w:rsid w:val="0040423C"/>
    <w:rsid w:val="00405C94"/>
    <w:rsid w:val="00420897"/>
    <w:rsid w:val="0042601D"/>
    <w:rsid w:val="00431805"/>
    <w:rsid w:val="00440812"/>
    <w:rsid w:val="004413C3"/>
    <w:rsid w:val="00450F26"/>
    <w:rsid w:val="0046482C"/>
    <w:rsid w:val="0046756A"/>
    <w:rsid w:val="004853C2"/>
    <w:rsid w:val="00485A87"/>
    <w:rsid w:val="004864CE"/>
    <w:rsid w:val="004A1B8A"/>
    <w:rsid w:val="004A44CB"/>
    <w:rsid w:val="004C3CA8"/>
    <w:rsid w:val="004C5B9C"/>
    <w:rsid w:val="004D7A76"/>
    <w:rsid w:val="004F26FB"/>
    <w:rsid w:val="00510899"/>
    <w:rsid w:val="00524D83"/>
    <w:rsid w:val="0053062F"/>
    <w:rsid w:val="00530C79"/>
    <w:rsid w:val="00532311"/>
    <w:rsid w:val="00535601"/>
    <w:rsid w:val="00535C8F"/>
    <w:rsid w:val="005416A7"/>
    <w:rsid w:val="00541786"/>
    <w:rsid w:val="0055059B"/>
    <w:rsid w:val="00554011"/>
    <w:rsid w:val="00555DA4"/>
    <w:rsid w:val="00555ED1"/>
    <w:rsid w:val="0058256D"/>
    <w:rsid w:val="00585FCC"/>
    <w:rsid w:val="00594B91"/>
    <w:rsid w:val="005A071B"/>
    <w:rsid w:val="005A46BC"/>
    <w:rsid w:val="005B73F6"/>
    <w:rsid w:val="005C4B02"/>
    <w:rsid w:val="005C4E41"/>
    <w:rsid w:val="005D2EA5"/>
    <w:rsid w:val="005D3498"/>
    <w:rsid w:val="005D4AA2"/>
    <w:rsid w:val="005D6247"/>
    <w:rsid w:val="005E25CD"/>
    <w:rsid w:val="005E2A1D"/>
    <w:rsid w:val="00612869"/>
    <w:rsid w:val="00640F13"/>
    <w:rsid w:val="00641726"/>
    <w:rsid w:val="00647F39"/>
    <w:rsid w:val="00664B63"/>
    <w:rsid w:val="0066739E"/>
    <w:rsid w:val="006A5DCD"/>
    <w:rsid w:val="006D4E2B"/>
    <w:rsid w:val="006F48EF"/>
    <w:rsid w:val="006F5A81"/>
    <w:rsid w:val="006F7A5C"/>
    <w:rsid w:val="006F7D5A"/>
    <w:rsid w:val="007034BF"/>
    <w:rsid w:val="007054C9"/>
    <w:rsid w:val="00710451"/>
    <w:rsid w:val="007132F6"/>
    <w:rsid w:val="00717312"/>
    <w:rsid w:val="00717EB6"/>
    <w:rsid w:val="00721319"/>
    <w:rsid w:val="00742752"/>
    <w:rsid w:val="00743A79"/>
    <w:rsid w:val="00747581"/>
    <w:rsid w:val="00752C23"/>
    <w:rsid w:val="00765961"/>
    <w:rsid w:val="007705DD"/>
    <w:rsid w:val="00772608"/>
    <w:rsid w:val="00773C68"/>
    <w:rsid w:val="0078268D"/>
    <w:rsid w:val="00795AA4"/>
    <w:rsid w:val="007A10ED"/>
    <w:rsid w:val="007B10A0"/>
    <w:rsid w:val="007B26A3"/>
    <w:rsid w:val="007B3E42"/>
    <w:rsid w:val="007C4888"/>
    <w:rsid w:val="007C4F6B"/>
    <w:rsid w:val="007C6079"/>
    <w:rsid w:val="007D3679"/>
    <w:rsid w:val="007D3A71"/>
    <w:rsid w:val="007E0CD2"/>
    <w:rsid w:val="007E474B"/>
    <w:rsid w:val="007E639A"/>
    <w:rsid w:val="007F08B2"/>
    <w:rsid w:val="007F1340"/>
    <w:rsid w:val="007F19C3"/>
    <w:rsid w:val="0080016E"/>
    <w:rsid w:val="008002F2"/>
    <w:rsid w:val="008100EB"/>
    <w:rsid w:val="00810230"/>
    <w:rsid w:val="00811688"/>
    <w:rsid w:val="00813E58"/>
    <w:rsid w:val="008226B0"/>
    <w:rsid w:val="00823103"/>
    <w:rsid w:val="00824BF7"/>
    <w:rsid w:val="0082650C"/>
    <w:rsid w:val="00835540"/>
    <w:rsid w:val="00846F38"/>
    <w:rsid w:val="00865408"/>
    <w:rsid w:val="00866080"/>
    <w:rsid w:val="00871D13"/>
    <w:rsid w:val="008A7162"/>
    <w:rsid w:val="008B05D1"/>
    <w:rsid w:val="008C7356"/>
    <w:rsid w:val="008C75A6"/>
    <w:rsid w:val="008D2B5D"/>
    <w:rsid w:val="008D47D4"/>
    <w:rsid w:val="008D7552"/>
    <w:rsid w:val="008E3C6A"/>
    <w:rsid w:val="008E7421"/>
    <w:rsid w:val="008F397A"/>
    <w:rsid w:val="008F5FF8"/>
    <w:rsid w:val="00902649"/>
    <w:rsid w:val="00903F99"/>
    <w:rsid w:val="00923085"/>
    <w:rsid w:val="00931CF3"/>
    <w:rsid w:val="00935F3A"/>
    <w:rsid w:val="0094669B"/>
    <w:rsid w:val="00952891"/>
    <w:rsid w:val="0095681A"/>
    <w:rsid w:val="00972FE0"/>
    <w:rsid w:val="00976161"/>
    <w:rsid w:val="00980E46"/>
    <w:rsid w:val="00993B39"/>
    <w:rsid w:val="009A193D"/>
    <w:rsid w:val="009A4AC0"/>
    <w:rsid w:val="009A52FF"/>
    <w:rsid w:val="009A610B"/>
    <w:rsid w:val="009B0B84"/>
    <w:rsid w:val="009D3E37"/>
    <w:rsid w:val="009E0727"/>
    <w:rsid w:val="009E1134"/>
    <w:rsid w:val="009E4542"/>
    <w:rsid w:val="009E4929"/>
    <w:rsid w:val="009F0981"/>
    <w:rsid w:val="009F1AF1"/>
    <w:rsid w:val="009F72B3"/>
    <w:rsid w:val="009F7FB5"/>
    <w:rsid w:val="00A03B08"/>
    <w:rsid w:val="00A04EE3"/>
    <w:rsid w:val="00A2200B"/>
    <w:rsid w:val="00A26A3E"/>
    <w:rsid w:val="00A30D68"/>
    <w:rsid w:val="00A4279A"/>
    <w:rsid w:val="00A503FA"/>
    <w:rsid w:val="00A563DD"/>
    <w:rsid w:val="00A65597"/>
    <w:rsid w:val="00A65E48"/>
    <w:rsid w:val="00A77525"/>
    <w:rsid w:val="00A91F1E"/>
    <w:rsid w:val="00A95D4C"/>
    <w:rsid w:val="00AA4DD7"/>
    <w:rsid w:val="00AA5718"/>
    <w:rsid w:val="00AB22BC"/>
    <w:rsid w:val="00AB5D11"/>
    <w:rsid w:val="00AB6CEE"/>
    <w:rsid w:val="00AB7EAB"/>
    <w:rsid w:val="00AD3DDA"/>
    <w:rsid w:val="00AE08F8"/>
    <w:rsid w:val="00AE5052"/>
    <w:rsid w:val="00AF4BFB"/>
    <w:rsid w:val="00AF616A"/>
    <w:rsid w:val="00B06759"/>
    <w:rsid w:val="00B07504"/>
    <w:rsid w:val="00B20D02"/>
    <w:rsid w:val="00B25D5A"/>
    <w:rsid w:val="00B275C4"/>
    <w:rsid w:val="00B33DD3"/>
    <w:rsid w:val="00B37081"/>
    <w:rsid w:val="00B372EC"/>
    <w:rsid w:val="00B3748B"/>
    <w:rsid w:val="00B40A5C"/>
    <w:rsid w:val="00B4187C"/>
    <w:rsid w:val="00B42DD1"/>
    <w:rsid w:val="00B42DEC"/>
    <w:rsid w:val="00B55945"/>
    <w:rsid w:val="00B65F1A"/>
    <w:rsid w:val="00B91D14"/>
    <w:rsid w:val="00B94166"/>
    <w:rsid w:val="00B979A4"/>
    <w:rsid w:val="00BA674F"/>
    <w:rsid w:val="00BA7FAF"/>
    <w:rsid w:val="00BC2CD5"/>
    <w:rsid w:val="00BC586B"/>
    <w:rsid w:val="00BD17CE"/>
    <w:rsid w:val="00BE3237"/>
    <w:rsid w:val="00BE33C2"/>
    <w:rsid w:val="00C02982"/>
    <w:rsid w:val="00C20C16"/>
    <w:rsid w:val="00C21E26"/>
    <w:rsid w:val="00C258C8"/>
    <w:rsid w:val="00C34EB5"/>
    <w:rsid w:val="00C44617"/>
    <w:rsid w:val="00C452D3"/>
    <w:rsid w:val="00C505D9"/>
    <w:rsid w:val="00C50EAC"/>
    <w:rsid w:val="00C53A54"/>
    <w:rsid w:val="00C5658A"/>
    <w:rsid w:val="00C65C2D"/>
    <w:rsid w:val="00C66DA3"/>
    <w:rsid w:val="00C77EBE"/>
    <w:rsid w:val="00C85C99"/>
    <w:rsid w:val="00CB2EA2"/>
    <w:rsid w:val="00CB5F85"/>
    <w:rsid w:val="00CB6A93"/>
    <w:rsid w:val="00CC29FD"/>
    <w:rsid w:val="00CC60AF"/>
    <w:rsid w:val="00CD5C93"/>
    <w:rsid w:val="00CE3BE3"/>
    <w:rsid w:val="00D016E4"/>
    <w:rsid w:val="00D10A7C"/>
    <w:rsid w:val="00D14ECC"/>
    <w:rsid w:val="00D17040"/>
    <w:rsid w:val="00D32C92"/>
    <w:rsid w:val="00D358A3"/>
    <w:rsid w:val="00D36643"/>
    <w:rsid w:val="00D41A0E"/>
    <w:rsid w:val="00D42D56"/>
    <w:rsid w:val="00D445C9"/>
    <w:rsid w:val="00D55238"/>
    <w:rsid w:val="00D57592"/>
    <w:rsid w:val="00D6563D"/>
    <w:rsid w:val="00D66BAF"/>
    <w:rsid w:val="00D676D4"/>
    <w:rsid w:val="00D71F57"/>
    <w:rsid w:val="00D759FB"/>
    <w:rsid w:val="00D822AB"/>
    <w:rsid w:val="00D846AC"/>
    <w:rsid w:val="00D8680D"/>
    <w:rsid w:val="00DB5808"/>
    <w:rsid w:val="00DB6F59"/>
    <w:rsid w:val="00DD2A32"/>
    <w:rsid w:val="00DD6EC7"/>
    <w:rsid w:val="00DE5DED"/>
    <w:rsid w:val="00DE61A8"/>
    <w:rsid w:val="00DF1278"/>
    <w:rsid w:val="00DF7A87"/>
    <w:rsid w:val="00E1066F"/>
    <w:rsid w:val="00E168E9"/>
    <w:rsid w:val="00E20650"/>
    <w:rsid w:val="00E21906"/>
    <w:rsid w:val="00E53792"/>
    <w:rsid w:val="00E76680"/>
    <w:rsid w:val="00E83568"/>
    <w:rsid w:val="00E973D7"/>
    <w:rsid w:val="00EB27FA"/>
    <w:rsid w:val="00EB2BDF"/>
    <w:rsid w:val="00EB3751"/>
    <w:rsid w:val="00EB56D2"/>
    <w:rsid w:val="00EB61B6"/>
    <w:rsid w:val="00EC77F4"/>
    <w:rsid w:val="00EC7B20"/>
    <w:rsid w:val="00ED76F2"/>
    <w:rsid w:val="00EE6172"/>
    <w:rsid w:val="00EE61C7"/>
    <w:rsid w:val="00EF71BA"/>
    <w:rsid w:val="00F0477C"/>
    <w:rsid w:val="00F10CE5"/>
    <w:rsid w:val="00F150E9"/>
    <w:rsid w:val="00F15DC2"/>
    <w:rsid w:val="00F26C80"/>
    <w:rsid w:val="00F3083D"/>
    <w:rsid w:val="00F31C49"/>
    <w:rsid w:val="00F32BCF"/>
    <w:rsid w:val="00F53C13"/>
    <w:rsid w:val="00F55A6B"/>
    <w:rsid w:val="00F56966"/>
    <w:rsid w:val="00F60F68"/>
    <w:rsid w:val="00F64846"/>
    <w:rsid w:val="00F70EDB"/>
    <w:rsid w:val="00F7327E"/>
    <w:rsid w:val="00F86835"/>
    <w:rsid w:val="00F9417E"/>
    <w:rsid w:val="00FA19AA"/>
    <w:rsid w:val="00FB07D0"/>
    <w:rsid w:val="00FC77ED"/>
    <w:rsid w:val="00FD366A"/>
    <w:rsid w:val="00FF0E28"/>
    <w:rsid w:val="00FF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5059B"/>
  </w:style>
  <w:style w:type="paragraph" w:styleId="Nadpis2">
    <w:name w:val="heading 2"/>
    <w:basedOn w:val="Normln"/>
    <w:next w:val="Normln"/>
    <w:link w:val="Nadpis2Char"/>
    <w:qFormat/>
    <w:rsid w:val="00BA674F"/>
    <w:pPr>
      <w:keepNext/>
      <w:numPr>
        <w:ilvl w:val="1"/>
        <w:numId w:val="39"/>
      </w:numPr>
      <w:pBdr>
        <w:top w:val="nil"/>
        <w:left w:val="nil"/>
        <w:bottom w:val="nil"/>
        <w:right w:val="nil"/>
        <w:between w:val="nil"/>
      </w:pBdr>
      <w:tabs>
        <w:tab w:val="left" w:pos="1021"/>
      </w:tabs>
      <w:spacing w:before="240" w:after="120"/>
      <w:jc w:val="both"/>
      <w:outlineLvl w:val="1"/>
    </w:pPr>
    <w:rPr>
      <w:rFonts w:ascii="Arial" w:eastAsia="Calibri" w:hAnsi="Arial" w:cs="Calibri"/>
      <w:b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aliases w:val="Odstavec se seznamem a odrážkou,1 úroveň Odstavec se seznamem,List Paragraph (Czech Tourism),Nad,List Paragraph,Odstavec cíl se seznamem,Odstavec se seznamem5,Odstavec_muj,Odrážky,Reference List,odstavec 1,NAKIT List Paragraph"/>
    <w:basedOn w:val="Normln"/>
    <w:link w:val="OdstavecseseznamemChar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unhideWhenUsed/>
    <w:rsid w:val="00CB6A93"/>
    <w:rPr>
      <w:sz w:val="16"/>
      <w:szCs w:val="16"/>
    </w:rPr>
  </w:style>
  <w:style w:type="paragraph" w:styleId="Textkomente">
    <w:name w:val="annotation text"/>
    <w:aliases w:val="Comment Text Char,Comment Text Char Char Char"/>
    <w:basedOn w:val="Normln"/>
    <w:link w:val="TextkomenteChar"/>
    <w:uiPriority w:val="99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aliases w:val="Comment Text Char Char,Comment Text Char Char Char Char"/>
    <w:basedOn w:val="Standardnpsmoodstavce"/>
    <w:link w:val="Textkomente"/>
    <w:uiPriority w:val="99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Odstavec se seznamem a odrážkou Char,1 úroveň Odstavec se seznamem Char,List Paragraph (Czech Tourism) Char,Nad Char,List Paragraph Char,Odstavec cíl se seznamem Char,Odstavec se seznamem5 Char,Odstavec_muj Char,Odrážky Char"/>
    <w:basedOn w:val="Standardnpsmoodstavce"/>
    <w:link w:val="Odstavecseseznamem"/>
    <w:uiPriority w:val="34"/>
    <w:rsid w:val="008C7356"/>
  </w:style>
  <w:style w:type="character" w:customStyle="1" w:styleId="Zkladntext0">
    <w:name w:val="Základní text_"/>
    <w:basedOn w:val="Standardnpsmoodstavce"/>
    <w:link w:val="Zkladntext1"/>
    <w:rsid w:val="00F3083D"/>
    <w:rPr>
      <w:rFonts w:ascii="Arial" w:eastAsia="Arial" w:hAnsi="Arial" w:cs="Arial"/>
      <w:sz w:val="20"/>
      <w:szCs w:val="20"/>
    </w:rPr>
  </w:style>
  <w:style w:type="paragraph" w:customStyle="1" w:styleId="Zkladntext1">
    <w:name w:val="Základní text1"/>
    <w:basedOn w:val="Normln"/>
    <w:link w:val="Zkladntext0"/>
    <w:rsid w:val="00F3083D"/>
    <w:pPr>
      <w:widowControl w:val="0"/>
      <w:spacing w:after="120" w:line="360" w:lineRule="auto"/>
    </w:pPr>
    <w:rPr>
      <w:rFonts w:ascii="Arial" w:eastAsia="Arial" w:hAnsi="Arial" w:cs="Arial"/>
      <w:sz w:val="20"/>
      <w:szCs w:val="20"/>
    </w:rPr>
  </w:style>
  <w:style w:type="character" w:customStyle="1" w:styleId="Nadpis2Char">
    <w:name w:val="Nadpis 2 Char"/>
    <w:basedOn w:val="Standardnpsmoodstavce"/>
    <w:link w:val="Nadpis2"/>
    <w:rsid w:val="00BA674F"/>
    <w:rPr>
      <w:rFonts w:ascii="Arial" w:eastAsia="Calibri" w:hAnsi="Arial" w:cs="Calibri"/>
      <w:b/>
      <w:color w:val="000000"/>
    </w:rPr>
  </w:style>
  <w:style w:type="paragraph" w:styleId="Revize">
    <w:name w:val="Revision"/>
    <w:hidden/>
    <w:uiPriority w:val="99"/>
    <w:semiHidden/>
    <w:rsid w:val="00C4461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9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4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-lex.europa.eu/legal-content/CS/TXT/?uri=uriserv%3AOJ.L_.2022.111.01.0001.01.CES&amp;toc=OJ%3AL%3A2022%3A111%3ATOC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C57A06-B5CB-4C3F-AFAC-507E46B6B40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9</Pages>
  <Words>2124</Words>
  <Characters>12538</Characters>
  <Application>Microsoft Office Word</Application>
  <DocSecurity>0</DocSecurity>
  <Lines>104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14633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Šebová Eva Ing. MPA</cp:lastModifiedBy>
  <cp:revision>40</cp:revision>
  <dcterms:created xsi:type="dcterms:W3CDTF">2024-05-21T08:53:00Z</dcterms:created>
  <dcterms:modified xsi:type="dcterms:W3CDTF">2025-07-08T08:39:00Z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