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B21" w:rsidRDefault="00044B21" w:rsidP="00044B21">
      <w:pPr>
        <w:jc w:val="center"/>
        <w:rPr>
          <w:b/>
          <w:sz w:val="32"/>
          <w:szCs w:val="32"/>
        </w:rPr>
      </w:pPr>
      <w:r w:rsidRPr="00427B93">
        <w:rPr>
          <w:b/>
          <w:sz w:val="32"/>
          <w:szCs w:val="32"/>
        </w:rPr>
        <w:t xml:space="preserve">Výzva k podání </w:t>
      </w:r>
      <w:r>
        <w:rPr>
          <w:b/>
          <w:sz w:val="32"/>
          <w:szCs w:val="32"/>
        </w:rPr>
        <w:t>nabídek</w:t>
      </w:r>
    </w:p>
    <w:p w:rsidR="00044B21" w:rsidRPr="00044B21" w:rsidRDefault="00044B21" w:rsidP="00044B21">
      <w:pPr>
        <w:jc w:val="center"/>
        <w:rPr>
          <w:b/>
        </w:rPr>
      </w:pPr>
      <w:r w:rsidRPr="00044B21">
        <w:rPr>
          <w:b/>
        </w:rPr>
        <w:t>Veřejná zakázka malého rozsahu v souladu s</w:t>
      </w:r>
      <w:r w:rsidR="009111DB">
        <w:rPr>
          <w:b/>
        </w:rPr>
        <w:t>e</w:t>
      </w:r>
      <w:r w:rsidRPr="00044B21">
        <w:rPr>
          <w:b/>
        </w:rPr>
        <w:t xml:space="preserve"> zákon</w:t>
      </w:r>
      <w:r w:rsidR="009111DB">
        <w:rPr>
          <w:b/>
        </w:rPr>
        <w:t>em</w:t>
      </w:r>
      <w:r w:rsidRPr="00044B21">
        <w:rPr>
          <w:b/>
        </w:rPr>
        <w:t xml:space="preserve"> 13</w:t>
      </w:r>
      <w:r w:rsidR="009111DB">
        <w:rPr>
          <w:b/>
        </w:rPr>
        <w:t>4</w:t>
      </w:r>
      <w:r w:rsidRPr="00044B21">
        <w:rPr>
          <w:b/>
        </w:rPr>
        <w:t>/20</w:t>
      </w:r>
      <w:r w:rsidR="009111DB">
        <w:rPr>
          <w:b/>
        </w:rPr>
        <w:t>1</w:t>
      </w:r>
      <w:r w:rsidRPr="00044B21">
        <w:rPr>
          <w:b/>
        </w:rPr>
        <w:t>6 Sb. o veřejných zakázkách</w:t>
      </w:r>
      <w:r w:rsidR="009111DB">
        <w:rPr>
          <w:b/>
        </w:rPr>
        <w:t xml:space="preserve"> ve znění pozdějších předpisů</w:t>
      </w:r>
      <w:r w:rsidRPr="00044B21">
        <w:rPr>
          <w:b/>
        </w:rPr>
        <w:t xml:space="preserve"> a Směrnic</w:t>
      </w:r>
      <w:r w:rsidR="009111DB">
        <w:rPr>
          <w:b/>
        </w:rPr>
        <w:t>í</w:t>
      </w:r>
      <w:r w:rsidRPr="00044B21">
        <w:rPr>
          <w:b/>
        </w:rPr>
        <w:t xml:space="preserve"> Rady Královéhradeckého kraje </w:t>
      </w:r>
      <w:r w:rsidR="007C1290" w:rsidRPr="00044B21">
        <w:rPr>
          <w:b/>
        </w:rPr>
        <w:t>č. 3 s platností</w:t>
      </w:r>
      <w:r w:rsidRPr="00044B21">
        <w:rPr>
          <w:b/>
        </w:rPr>
        <w:t xml:space="preserve"> od </w:t>
      </w:r>
      <w:r w:rsidR="007C1290" w:rsidRPr="00044B21">
        <w:rPr>
          <w:b/>
        </w:rPr>
        <w:t xml:space="preserve">1. </w:t>
      </w:r>
      <w:r w:rsidR="009111DB">
        <w:rPr>
          <w:b/>
        </w:rPr>
        <w:t>1</w:t>
      </w:r>
      <w:r w:rsidR="004C00AF">
        <w:rPr>
          <w:b/>
        </w:rPr>
        <w:t>. 2018</w:t>
      </w:r>
      <w:r w:rsidRPr="00044B21">
        <w:rPr>
          <w:b/>
        </w:rPr>
        <w:t>.</w:t>
      </w:r>
    </w:p>
    <w:p w:rsidR="00C72DFC" w:rsidRDefault="005700BA" w:rsidP="00BF5FD5">
      <w:pPr>
        <w:rPr>
          <w:b/>
        </w:rPr>
      </w:pPr>
      <w:r w:rsidRPr="00F856B5">
        <w:rPr>
          <w:b/>
        </w:rPr>
        <w:t xml:space="preserve">Název </w:t>
      </w:r>
      <w:proofErr w:type="gramStart"/>
      <w:r w:rsidRPr="00F856B5">
        <w:rPr>
          <w:b/>
        </w:rPr>
        <w:t>zakázky</w:t>
      </w:r>
      <w:r w:rsidR="00C705D2" w:rsidRPr="00F856B5">
        <w:rPr>
          <w:b/>
        </w:rPr>
        <w:t>:</w:t>
      </w:r>
      <w:r w:rsidR="009111DB">
        <w:rPr>
          <w:b/>
        </w:rPr>
        <w:t xml:space="preserve"> </w:t>
      </w:r>
      <w:r w:rsidR="00BF5FD5">
        <w:rPr>
          <w:b/>
        </w:rPr>
        <w:t xml:space="preserve"> </w:t>
      </w:r>
      <w:r w:rsidR="00BF5FD5" w:rsidRPr="00BF5FD5">
        <w:rPr>
          <w:b/>
        </w:rPr>
        <w:t>Výuka</w:t>
      </w:r>
      <w:proofErr w:type="gramEnd"/>
      <w:r w:rsidR="00BF5FD5" w:rsidRPr="00BF5FD5">
        <w:rPr>
          <w:b/>
        </w:rPr>
        <w:t xml:space="preserve"> předmětu motorová vozidla se získáním řidičského oprávnění</w:t>
      </w:r>
      <w:r w:rsidR="00BF5FD5">
        <w:t xml:space="preserve">  </w:t>
      </w:r>
      <w:r w:rsidR="00BF5FD5" w:rsidRPr="00C72DFC">
        <w:rPr>
          <w:b/>
        </w:rPr>
        <w:t>2025/</w:t>
      </w:r>
      <w:r w:rsidR="00C72DFC" w:rsidRPr="00C72DFC">
        <w:rPr>
          <w:b/>
        </w:rPr>
        <w:t>20</w:t>
      </w:r>
      <w:r w:rsidR="00BF5FD5" w:rsidRPr="00C72DFC">
        <w:rPr>
          <w:b/>
        </w:rPr>
        <w:t>26</w:t>
      </w:r>
    </w:p>
    <w:p w:rsidR="005700BA" w:rsidRPr="00CB412D" w:rsidRDefault="00C705D2" w:rsidP="00BF5FD5">
      <w:pPr>
        <w:rPr>
          <w:b/>
        </w:rPr>
      </w:pPr>
      <w:proofErr w:type="spellStart"/>
      <w:r w:rsidRPr="00CB412D">
        <w:rPr>
          <w:b/>
        </w:rPr>
        <w:t>dentifikační</w:t>
      </w:r>
      <w:proofErr w:type="spellEnd"/>
      <w:r w:rsidRPr="00CB412D">
        <w:rPr>
          <w:b/>
        </w:rPr>
        <w:t xml:space="preserve"> údaje zadavatele:</w:t>
      </w:r>
    </w:p>
    <w:p w:rsidR="00A90957" w:rsidRPr="00A90957" w:rsidRDefault="005700BA" w:rsidP="00A90957">
      <w:pPr>
        <w:pStyle w:val="Default"/>
        <w:spacing w:after="120" w:line="280" w:lineRule="atLeast"/>
        <w:ind w:left="1418" w:hanging="1061"/>
        <w:jc w:val="both"/>
        <w:rPr>
          <w:rFonts w:asciiTheme="minorHAnsi" w:hAnsiTheme="minorHAnsi" w:cstheme="minorHAnsi"/>
          <w:b/>
          <w:bCs/>
          <w:sz w:val="22"/>
          <w:szCs w:val="22"/>
        </w:rPr>
      </w:pPr>
      <w:r w:rsidRPr="00A90957">
        <w:rPr>
          <w:rFonts w:asciiTheme="minorHAnsi" w:hAnsiTheme="minorHAnsi" w:cstheme="minorHAnsi"/>
          <w:spacing w:val="-8"/>
          <w:sz w:val="22"/>
          <w:szCs w:val="22"/>
        </w:rPr>
        <w:t>Název zadavatele:</w:t>
      </w:r>
      <w:r w:rsidRPr="00A90957">
        <w:rPr>
          <w:rFonts w:asciiTheme="minorHAnsi" w:hAnsiTheme="minorHAnsi" w:cstheme="minorHAnsi"/>
          <w:sz w:val="22"/>
          <w:szCs w:val="22"/>
        </w:rPr>
        <w:tab/>
      </w:r>
      <w:r w:rsidR="00A90957" w:rsidRPr="00A90957">
        <w:rPr>
          <w:rFonts w:asciiTheme="minorHAnsi" w:hAnsiTheme="minorHAnsi" w:cstheme="minorHAnsi"/>
          <w:sz w:val="22"/>
          <w:szCs w:val="22"/>
        </w:rPr>
        <w:tab/>
      </w:r>
      <w:r w:rsidR="00A90957">
        <w:rPr>
          <w:rFonts w:asciiTheme="minorHAnsi" w:hAnsiTheme="minorHAnsi" w:cstheme="minorHAnsi"/>
          <w:sz w:val="22"/>
          <w:szCs w:val="22"/>
        </w:rPr>
        <w:t xml:space="preserve">     </w:t>
      </w:r>
      <w:r w:rsidR="00A90957" w:rsidRPr="00A90957">
        <w:rPr>
          <w:rFonts w:asciiTheme="minorHAnsi" w:hAnsiTheme="minorHAnsi" w:cstheme="minorHAnsi"/>
          <w:b/>
          <w:bCs/>
          <w:sz w:val="22"/>
          <w:szCs w:val="22"/>
        </w:rPr>
        <w:t>Střední škola zahradnická, Kopidlno, náměstí Hilmarovo 1</w:t>
      </w:r>
    </w:p>
    <w:p w:rsidR="00A90957" w:rsidRPr="00A90957" w:rsidRDefault="00F6575F" w:rsidP="00A90957">
      <w:pPr>
        <w:shd w:val="clear" w:color="auto" w:fill="FFFFFF"/>
        <w:tabs>
          <w:tab w:val="left" w:pos="3082"/>
        </w:tabs>
        <w:spacing w:after="0" w:line="240" w:lineRule="auto"/>
        <w:ind w:left="3072" w:hanging="2715"/>
        <w:rPr>
          <w:rFonts w:asciiTheme="minorHAnsi" w:hAnsiTheme="minorHAnsi" w:cstheme="minorHAnsi"/>
        </w:rPr>
      </w:pPr>
      <w:r w:rsidRPr="00A90957">
        <w:rPr>
          <w:rFonts w:asciiTheme="minorHAnsi" w:hAnsiTheme="minorHAnsi" w:cstheme="minorHAnsi"/>
          <w:color w:val="000000"/>
          <w:spacing w:val="-4"/>
        </w:rPr>
        <w:t>Adresa:</w:t>
      </w:r>
      <w:r w:rsidRPr="00A90957">
        <w:rPr>
          <w:rFonts w:asciiTheme="minorHAnsi" w:hAnsiTheme="minorHAnsi" w:cstheme="minorHAnsi"/>
          <w:color w:val="000000"/>
          <w:spacing w:val="-4"/>
        </w:rPr>
        <w:tab/>
      </w:r>
      <w:r w:rsidR="00A90957" w:rsidRPr="00A90957">
        <w:rPr>
          <w:rFonts w:asciiTheme="minorHAnsi" w:hAnsiTheme="minorHAnsi" w:cstheme="minorHAnsi"/>
        </w:rPr>
        <w:t>náměstí Hilmarovo 1, 507 32 Kopidlno</w:t>
      </w:r>
    </w:p>
    <w:p w:rsidR="00A90957" w:rsidRPr="00A90957" w:rsidRDefault="005700BA" w:rsidP="005700BA">
      <w:pPr>
        <w:shd w:val="clear" w:color="auto" w:fill="FFFFFF"/>
        <w:tabs>
          <w:tab w:val="left" w:pos="3082"/>
        </w:tabs>
        <w:spacing w:after="0" w:line="240" w:lineRule="auto"/>
        <w:ind w:left="355"/>
        <w:rPr>
          <w:rFonts w:asciiTheme="minorHAnsi" w:hAnsiTheme="minorHAnsi" w:cstheme="minorHAnsi"/>
        </w:rPr>
      </w:pPr>
      <w:r w:rsidRPr="00A90957">
        <w:rPr>
          <w:rFonts w:asciiTheme="minorHAnsi" w:hAnsiTheme="minorHAnsi" w:cstheme="minorHAnsi"/>
          <w:color w:val="000000"/>
          <w:spacing w:val="-12"/>
        </w:rPr>
        <w:t>IČ</w:t>
      </w:r>
      <w:r w:rsidR="00A90957" w:rsidRPr="00A90957">
        <w:rPr>
          <w:rFonts w:asciiTheme="minorHAnsi" w:hAnsiTheme="minorHAnsi" w:cstheme="minorHAnsi"/>
          <w:color w:val="000000"/>
          <w:spacing w:val="-12"/>
        </w:rPr>
        <w:t>O</w:t>
      </w:r>
      <w:r w:rsidRPr="00A90957">
        <w:rPr>
          <w:rFonts w:asciiTheme="minorHAnsi" w:hAnsiTheme="minorHAnsi" w:cstheme="minorHAnsi"/>
          <w:color w:val="000000"/>
          <w:spacing w:val="-12"/>
        </w:rPr>
        <w:t>:</w:t>
      </w:r>
      <w:r w:rsidRPr="00A90957">
        <w:rPr>
          <w:rFonts w:asciiTheme="minorHAnsi" w:hAnsiTheme="minorHAnsi" w:cstheme="minorHAnsi"/>
          <w:color w:val="000000"/>
        </w:rPr>
        <w:tab/>
      </w:r>
      <w:r w:rsidR="00A90957" w:rsidRPr="00A90957">
        <w:rPr>
          <w:rFonts w:asciiTheme="minorHAnsi" w:hAnsiTheme="minorHAnsi" w:cstheme="minorHAnsi"/>
        </w:rPr>
        <w:t>64812201</w:t>
      </w:r>
    </w:p>
    <w:p w:rsidR="005700BA" w:rsidRPr="00A90957" w:rsidRDefault="005700BA" w:rsidP="005700BA">
      <w:pPr>
        <w:shd w:val="clear" w:color="auto" w:fill="FFFFFF"/>
        <w:tabs>
          <w:tab w:val="left" w:pos="3082"/>
        </w:tabs>
        <w:spacing w:after="0" w:line="240" w:lineRule="auto"/>
        <w:ind w:left="355"/>
        <w:rPr>
          <w:rFonts w:asciiTheme="minorHAnsi" w:hAnsiTheme="minorHAnsi" w:cstheme="minorHAnsi"/>
        </w:rPr>
      </w:pPr>
      <w:r w:rsidRPr="00A90957">
        <w:rPr>
          <w:rFonts w:asciiTheme="minorHAnsi" w:hAnsiTheme="minorHAnsi" w:cstheme="minorHAnsi"/>
          <w:color w:val="000000"/>
          <w:spacing w:val="1"/>
        </w:rPr>
        <w:t>Osoba oprávněná jednat:</w:t>
      </w:r>
      <w:r w:rsidRPr="00A90957">
        <w:rPr>
          <w:rFonts w:asciiTheme="minorHAnsi" w:hAnsiTheme="minorHAnsi" w:cstheme="minorHAnsi"/>
          <w:color w:val="000000"/>
        </w:rPr>
        <w:tab/>
      </w:r>
      <w:bookmarkStart w:id="0" w:name="_Hlk198902205"/>
      <w:r w:rsidR="00A90957" w:rsidRPr="00A90957">
        <w:rPr>
          <w:rFonts w:asciiTheme="minorHAnsi" w:hAnsiTheme="minorHAnsi" w:cstheme="minorHAnsi"/>
        </w:rPr>
        <w:t>Ing. Lenka Nosková</w:t>
      </w:r>
      <w:bookmarkEnd w:id="0"/>
      <w:r w:rsidR="00A90957" w:rsidRPr="00A90957">
        <w:rPr>
          <w:rFonts w:asciiTheme="minorHAnsi" w:hAnsiTheme="minorHAnsi" w:cstheme="minorHAnsi"/>
        </w:rPr>
        <w:t xml:space="preserve">, ředitelka </w:t>
      </w:r>
      <w:r w:rsidRPr="00A90957">
        <w:rPr>
          <w:rFonts w:asciiTheme="minorHAnsi" w:hAnsiTheme="minorHAnsi" w:cstheme="minorHAnsi"/>
          <w:color w:val="000000"/>
          <w:spacing w:val="1"/>
        </w:rPr>
        <w:t>školy</w:t>
      </w:r>
    </w:p>
    <w:p w:rsidR="00A90957" w:rsidRPr="00A90957" w:rsidRDefault="005700BA" w:rsidP="00A90957">
      <w:pPr>
        <w:shd w:val="clear" w:color="auto" w:fill="FFFFFF"/>
        <w:tabs>
          <w:tab w:val="left" w:pos="3082"/>
        </w:tabs>
        <w:spacing w:after="0" w:line="240" w:lineRule="auto"/>
        <w:ind w:left="350"/>
        <w:rPr>
          <w:rFonts w:asciiTheme="minorHAnsi" w:hAnsiTheme="minorHAnsi" w:cstheme="minorHAnsi"/>
        </w:rPr>
      </w:pPr>
      <w:r w:rsidRPr="00A90957">
        <w:rPr>
          <w:rFonts w:asciiTheme="minorHAnsi" w:hAnsiTheme="minorHAnsi" w:cstheme="minorHAnsi"/>
          <w:color w:val="000000"/>
        </w:rPr>
        <w:t>e-mail:</w:t>
      </w:r>
      <w:r w:rsidRPr="00A90957">
        <w:rPr>
          <w:rFonts w:asciiTheme="minorHAnsi" w:hAnsiTheme="minorHAnsi" w:cstheme="minorHAnsi"/>
          <w:color w:val="000000"/>
        </w:rPr>
        <w:tab/>
      </w:r>
      <w:hyperlink r:id="rId5" w:history="1">
        <w:r w:rsidR="00A90957" w:rsidRPr="00A90957">
          <w:rPr>
            <w:rStyle w:val="Hypertextovodkaz"/>
            <w:rFonts w:asciiTheme="minorHAnsi" w:hAnsiTheme="minorHAnsi" w:cstheme="minorHAnsi"/>
          </w:rPr>
          <w:t>noskova@zahrskola.cz</w:t>
        </w:r>
      </w:hyperlink>
    </w:p>
    <w:p w:rsidR="005700BA" w:rsidRPr="00A90957" w:rsidRDefault="005700BA" w:rsidP="00A90957">
      <w:pPr>
        <w:shd w:val="clear" w:color="auto" w:fill="FFFFFF"/>
        <w:tabs>
          <w:tab w:val="left" w:pos="3082"/>
        </w:tabs>
        <w:spacing w:after="0" w:line="240" w:lineRule="auto"/>
        <w:ind w:left="350"/>
        <w:rPr>
          <w:rFonts w:asciiTheme="minorHAnsi" w:hAnsiTheme="minorHAnsi" w:cstheme="minorHAnsi"/>
          <w:color w:val="000000"/>
        </w:rPr>
      </w:pPr>
      <w:r w:rsidRPr="00A90957">
        <w:rPr>
          <w:rFonts w:asciiTheme="minorHAnsi" w:hAnsiTheme="minorHAnsi" w:cstheme="minorHAnsi"/>
          <w:color w:val="000000"/>
          <w:spacing w:val="5"/>
        </w:rPr>
        <w:t>telefon:</w:t>
      </w:r>
      <w:r w:rsidRPr="00A90957">
        <w:rPr>
          <w:rFonts w:asciiTheme="minorHAnsi" w:hAnsiTheme="minorHAnsi" w:cstheme="minorHAnsi"/>
          <w:color w:val="000000"/>
        </w:rPr>
        <w:tab/>
      </w:r>
    </w:p>
    <w:p w:rsidR="005700BA" w:rsidRPr="00A90957" w:rsidRDefault="005700BA" w:rsidP="005700BA">
      <w:pPr>
        <w:shd w:val="clear" w:color="auto" w:fill="FFFFFF"/>
        <w:tabs>
          <w:tab w:val="left" w:pos="3082"/>
        </w:tabs>
        <w:spacing w:after="0" w:line="240" w:lineRule="auto"/>
        <w:ind w:left="341"/>
        <w:rPr>
          <w:rFonts w:asciiTheme="minorHAnsi" w:hAnsiTheme="minorHAnsi" w:cstheme="minorHAnsi"/>
          <w:color w:val="000000"/>
        </w:rPr>
      </w:pPr>
      <w:r w:rsidRPr="00A90957">
        <w:rPr>
          <w:rFonts w:asciiTheme="minorHAnsi" w:hAnsiTheme="minorHAnsi" w:cstheme="minorHAnsi"/>
          <w:color w:val="000000"/>
        </w:rPr>
        <w:t xml:space="preserve">kontaktní osoba: </w:t>
      </w:r>
      <w:r w:rsidRPr="00A90957">
        <w:rPr>
          <w:rFonts w:asciiTheme="minorHAnsi" w:hAnsiTheme="minorHAnsi" w:cstheme="minorHAnsi"/>
          <w:color w:val="000000"/>
        </w:rPr>
        <w:tab/>
      </w:r>
      <w:r w:rsidR="00A90957" w:rsidRPr="00A90957">
        <w:rPr>
          <w:rFonts w:asciiTheme="minorHAnsi" w:hAnsiTheme="minorHAnsi" w:cstheme="minorHAnsi"/>
          <w:color w:val="000000"/>
        </w:rPr>
        <w:t>Knapová Tereza</w:t>
      </w:r>
    </w:p>
    <w:p w:rsidR="005700BA" w:rsidRPr="00A90957" w:rsidRDefault="005700BA" w:rsidP="005700BA">
      <w:pPr>
        <w:shd w:val="clear" w:color="auto" w:fill="FFFFFF"/>
        <w:tabs>
          <w:tab w:val="left" w:pos="3082"/>
        </w:tabs>
        <w:spacing w:after="0" w:line="240" w:lineRule="auto"/>
        <w:ind w:left="341"/>
        <w:rPr>
          <w:rFonts w:asciiTheme="minorHAnsi" w:hAnsiTheme="minorHAnsi" w:cstheme="minorHAnsi"/>
          <w:color w:val="000000"/>
        </w:rPr>
      </w:pPr>
      <w:r w:rsidRPr="00A90957">
        <w:rPr>
          <w:rFonts w:asciiTheme="minorHAnsi" w:hAnsiTheme="minorHAnsi" w:cstheme="minorHAnsi"/>
          <w:color w:val="000000"/>
        </w:rPr>
        <w:t>telefon:</w:t>
      </w:r>
      <w:r w:rsidRPr="00A90957">
        <w:rPr>
          <w:rFonts w:asciiTheme="minorHAnsi" w:hAnsiTheme="minorHAnsi" w:cstheme="minorHAnsi"/>
          <w:color w:val="000000"/>
        </w:rPr>
        <w:tab/>
      </w:r>
      <w:r w:rsidR="00C82C6F">
        <w:rPr>
          <w:rFonts w:asciiTheme="minorHAnsi" w:hAnsiTheme="minorHAnsi" w:cstheme="minorHAnsi"/>
          <w:color w:val="000000"/>
        </w:rPr>
        <w:t>773 920 418</w:t>
      </w:r>
    </w:p>
    <w:p w:rsidR="005700BA" w:rsidRPr="00A90957" w:rsidRDefault="005700BA" w:rsidP="005700BA">
      <w:pPr>
        <w:shd w:val="clear" w:color="auto" w:fill="FFFFFF"/>
        <w:tabs>
          <w:tab w:val="left" w:pos="3082"/>
        </w:tabs>
        <w:spacing w:after="0" w:line="240" w:lineRule="auto"/>
        <w:ind w:left="340"/>
        <w:rPr>
          <w:rFonts w:asciiTheme="minorHAnsi" w:hAnsiTheme="minorHAnsi" w:cstheme="minorHAnsi"/>
        </w:rPr>
      </w:pPr>
      <w:r w:rsidRPr="00A90957">
        <w:rPr>
          <w:rFonts w:asciiTheme="minorHAnsi" w:hAnsiTheme="minorHAnsi" w:cstheme="minorHAnsi"/>
          <w:color w:val="000000"/>
        </w:rPr>
        <w:t>e-mail:</w:t>
      </w:r>
      <w:r w:rsidRPr="00A90957">
        <w:rPr>
          <w:rFonts w:asciiTheme="minorHAnsi" w:hAnsiTheme="minorHAnsi" w:cstheme="minorHAnsi"/>
          <w:color w:val="000000"/>
        </w:rPr>
        <w:tab/>
      </w:r>
      <w:r w:rsidR="00A90957" w:rsidRPr="00A90957">
        <w:rPr>
          <w:rFonts w:asciiTheme="minorHAnsi" w:hAnsiTheme="minorHAnsi" w:cstheme="minorHAnsi"/>
          <w:color w:val="000000"/>
        </w:rPr>
        <w:t>ekonom@zahrskola.cz</w:t>
      </w:r>
    </w:p>
    <w:p w:rsidR="005700BA" w:rsidRDefault="005700BA">
      <w:pPr>
        <w:rPr>
          <w:b/>
        </w:rPr>
      </w:pPr>
    </w:p>
    <w:p w:rsidR="00F856B5" w:rsidRPr="00CB412D" w:rsidRDefault="005700BA" w:rsidP="00CB412D">
      <w:pPr>
        <w:pStyle w:val="Odstavecseseznamem"/>
        <w:numPr>
          <w:ilvl w:val="0"/>
          <w:numId w:val="12"/>
        </w:numPr>
        <w:spacing w:line="240" w:lineRule="auto"/>
        <w:rPr>
          <w:b/>
        </w:rPr>
      </w:pPr>
      <w:r w:rsidRPr="00CB412D">
        <w:rPr>
          <w:b/>
        </w:rPr>
        <w:t xml:space="preserve">Předmět zakázky: </w:t>
      </w:r>
    </w:p>
    <w:p w:rsidR="00F856B5" w:rsidRPr="00CB412D" w:rsidRDefault="00792886" w:rsidP="00F21609">
      <w:pPr>
        <w:spacing w:after="0" w:line="240" w:lineRule="auto"/>
        <w:ind w:firstLine="357"/>
        <w:rPr>
          <w:color w:val="000000"/>
          <w:spacing w:val="-15"/>
          <w:sz w:val="21"/>
          <w:szCs w:val="21"/>
        </w:rPr>
      </w:pPr>
      <w:r>
        <w:rPr>
          <w:b/>
        </w:rPr>
        <w:t xml:space="preserve">Specifikace </w:t>
      </w:r>
      <w:r w:rsidR="00C705D2" w:rsidRPr="00CB412D">
        <w:rPr>
          <w:b/>
        </w:rPr>
        <w:t>předmětu ve</w:t>
      </w:r>
      <w:r w:rsidR="007B20D8" w:rsidRPr="00CB412D">
        <w:rPr>
          <w:b/>
        </w:rPr>
        <w:t>řejné zakázk</w:t>
      </w:r>
      <w:r w:rsidR="00F856B5" w:rsidRPr="00CB412D">
        <w:rPr>
          <w:b/>
        </w:rPr>
        <w:t>y:</w:t>
      </w:r>
    </w:p>
    <w:p w:rsidR="00716980" w:rsidRDefault="00716980" w:rsidP="00716980">
      <w:pPr>
        <w:pStyle w:val="Odstavecseseznamem"/>
        <w:spacing w:after="0" w:line="240" w:lineRule="auto"/>
        <w:rPr>
          <w:color w:val="000000"/>
        </w:rPr>
      </w:pPr>
    </w:p>
    <w:p w:rsidR="00AA3EA3" w:rsidRDefault="006B405D" w:rsidP="00BE6631">
      <w:pPr>
        <w:pStyle w:val="Odstavecseseznamem"/>
        <w:spacing w:after="0" w:line="240" w:lineRule="auto"/>
        <w:ind w:left="426"/>
        <w:rPr>
          <w:color w:val="000000"/>
        </w:rPr>
      </w:pPr>
      <w:r>
        <w:rPr>
          <w:color w:val="000000"/>
        </w:rPr>
        <w:t>Předměte</w:t>
      </w:r>
      <w:r w:rsidR="00265FE8">
        <w:rPr>
          <w:color w:val="000000"/>
        </w:rPr>
        <w:t>m zakázky je zabezpečení kurzu k získání řidičského oprávnění skupiny B,</w:t>
      </w:r>
      <w:r w:rsidR="00A90957">
        <w:rPr>
          <w:color w:val="000000"/>
        </w:rPr>
        <w:t xml:space="preserve"> </w:t>
      </w:r>
      <w:proofErr w:type="gramStart"/>
      <w:r w:rsidR="00A90957">
        <w:rPr>
          <w:color w:val="000000"/>
        </w:rPr>
        <w:t xml:space="preserve">a </w:t>
      </w:r>
      <w:r w:rsidR="00265FE8">
        <w:rPr>
          <w:color w:val="000000"/>
        </w:rPr>
        <w:t xml:space="preserve"> T</w:t>
      </w:r>
      <w:proofErr w:type="gramEnd"/>
      <w:r w:rsidR="00265FE8">
        <w:rPr>
          <w:color w:val="000000"/>
        </w:rPr>
        <w:t xml:space="preserve"> </w:t>
      </w:r>
      <w:r w:rsidR="00876364">
        <w:rPr>
          <w:color w:val="000000"/>
        </w:rPr>
        <w:t xml:space="preserve"> v rámci zabezpečení výuky předmětu „ Motorová vozidla “</w:t>
      </w:r>
      <w:r w:rsidR="00951506">
        <w:rPr>
          <w:color w:val="000000"/>
        </w:rPr>
        <w:t xml:space="preserve"> ve školním roce 20</w:t>
      </w:r>
      <w:r w:rsidR="000F6F47">
        <w:rPr>
          <w:color w:val="000000"/>
        </w:rPr>
        <w:t>2</w:t>
      </w:r>
      <w:r w:rsidR="003A622B">
        <w:rPr>
          <w:color w:val="000000"/>
        </w:rPr>
        <w:t>5</w:t>
      </w:r>
      <w:r w:rsidR="004C00AF">
        <w:rPr>
          <w:color w:val="000000"/>
        </w:rPr>
        <w:t>/20</w:t>
      </w:r>
      <w:r w:rsidR="003A622B">
        <w:rPr>
          <w:color w:val="000000"/>
        </w:rPr>
        <w:t>26</w:t>
      </w:r>
      <w:r w:rsidR="00951506">
        <w:rPr>
          <w:color w:val="000000"/>
        </w:rPr>
        <w:t>.</w:t>
      </w:r>
    </w:p>
    <w:p w:rsidR="00265FE8" w:rsidRDefault="00265FE8" w:rsidP="00BE6631">
      <w:pPr>
        <w:pStyle w:val="Odstavecseseznamem"/>
        <w:spacing w:after="0" w:line="240" w:lineRule="auto"/>
        <w:ind w:left="426"/>
        <w:rPr>
          <w:color w:val="000000"/>
        </w:rPr>
      </w:pPr>
    </w:p>
    <w:p w:rsidR="00876364" w:rsidRDefault="00876364" w:rsidP="00BE6631">
      <w:pPr>
        <w:pStyle w:val="Odstavecseseznamem"/>
        <w:spacing w:after="0" w:line="240" w:lineRule="auto"/>
        <w:ind w:left="426"/>
        <w:rPr>
          <w:color w:val="000000"/>
        </w:rPr>
      </w:pPr>
      <w:r>
        <w:rPr>
          <w:color w:val="000000"/>
        </w:rPr>
        <w:t>Předpokládaný počet žáků</w:t>
      </w:r>
      <w:r w:rsidR="00FA4BED">
        <w:rPr>
          <w:color w:val="000000"/>
        </w:rPr>
        <w:t xml:space="preserve"> </w:t>
      </w:r>
      <w:r w:rsidR="00E14074">
        <w:rPr>
          <w:color w:val="000000"/>
        </w:rPr>
        <w:t>pro školní rok  202</w:t>
      </w:r>
      <w:r w:rsidR="00170223">
        <w:rPr>
          <w:color w:val="000000"/>
        </w:rPr>
        <w:t>5</w:t>
      </w:r>
      <w:r w:rsidR="00E848AA">
        <w:rPr>
          <w:color w:val="000000"/>
        </w:rPr>
        <w:t>/20</w:t>
      </w:r>
      <w:r w:rsidR="008E097A">
        <w:rPr>
          <w:color w:val="000000"/>
        </w:rPr>
        <w:t>2</w:t>
      </w:r>
      <w:r w:rsidR="00170223">
        <w:rPr>
          <w:color w:val="000000"/>
        </w:rPr>
        <w:t>6</w:t>
      </w:r>
      <w:r w:rsidR="00A75DA0">
        <w:rPr>
          <w:color w:val="000000"/>
        </w:rPr>
        <w:t>:</w:t>
      </w:r>
    </w:p>
    <w:p w:rsidR="00A75DA0" w:rsidRDefault="00A75DA0" w:rsidP="00BE6631">
      <w:pPr>
        <w:pStyle w:val="Odstavecseseznamem"/>
        <w:spacing w:after="0" w:line="240" w:lineRule="auto"/>
        <w:ind w:left="426"/>
        <w:rPr>
          <w:color w:val="000000"/>
        </w:rPr>
      </w:pPr>
    </w:p>
    <w:p w:rsidR="00E848AA" w:rsidRPr="00C82C6F" w:rsidRDefault="00C82C6F" w:rsidP="00C82C6F">
      <w:pPr>
        <w:spacing w:after="0" w:line="240" w:lineRule="auto"/>
        <w:ind w:firstLine="426"/>
        <w:rPr>
          <w:color w:val="000000"/>
        </w:rPr>
      </w:pPr>
      <w:r>
        <w:rPr>
          <w:color w:val="000000"/>
        </w:rPr>
        <w:t>1.</w:t>
      </w:r>
      <w:r>
        <w:rPr>
          <w:color w:val="000000"/>
        </w:rPr>
        <w:tab/>
      </w:r>
      <w:proofErr w:type="spellStart"/>
      <w:r w:rsidR="00A75DA0" w:rsidRPr="00C82C6F">
        <w:rPr>
          <w:color w:val="000000"/>
        </w:rPr>
        <w:t>Sk.</w:t>
      </w:r>
      <w:r w:rsidR="0045020A">
        <w:rPr>
          <w:color w:val="000000"/>
        </w:rPr>
        <w:t>T</w:t>
      </w:r>
      <w:proofErr w:type="spellEnd"/>
      <w:r w:rsidR="00A75DA0" w:rsidRPr="00C82C6F">
        <w:rPr>
          <w:color w:val="000000"/>
        </w:rPr>
        <w:tab/>
      </w:r>
      <w:r w:rsidR="0045020A">
        <w:rPr>
          <w:color w:val="000000"/>
        </w:rPr>
        <w:tab/>
      </w:r>
      <w:r w:rsidR="00876322" w:rsidRPr="00C82C6F">
        <w:rPr>
          <w:color w:val="000000"/>
        </w:rPr>
        <w:t xml:space="preserve">   </w:t>
      </w:r>
      <w:r w:rsidR="003A622B" w:rsidRPr="00C82C6F">
        <w:rPr>
          <w:color w:val="000000"/>
        </w:rPr>
        <w:t xml:space="preserve"> </w:t>
      </w:r>
      <w:r w:rsidR="00876322" w:rsidRPr="00C82C6F">
        <w:rPr>
          <w:color w:val="000000"/>
        </w:rPr>
        <w:t xml:space="preserve"> </w:t>
      </w:r>
      <w:r w:rsidR="0045020A">
        <w:rPr>
          <w:color w:val="000000"/>
        </w:rPr>
        <w:t>25</w:t>
      </w:r>
      <w:r w:rsidR="00200202" w:rsidRPr="00C82C6F">
        <w:rPr>
          <w:color w:val="000000"/>
        </w:rPr>
        <w:t xml:space="preserve"> </w:t>
      </w:r>
      <w:r w:rsidR="00A75DA0" w:rsidRPr="00C82C6F">
        <w:rPr>
          <w:color w:val="000000"/>
        </w:rPr>
        <w:t xml:space="preserve">žáků </w:t>
      </w:r>
    </w:p>
    <w:p w:rsidR="00A75DA0" w:rsidRDefault="00C82C6F" w:rsidP="00BE6631">
      <w:pPr>
        <w:pStyle w:val="Odstavecseseznamem"/>
        <w:spacing w:after="0" w:line="240" w:lineRule="auto"/>
        <w:ind w:left="426"/>
        <w:rPr>
          <w:color w:val="000000"/>
        </w:rPr>
      </w:pPr>
      <w:r>
        <w:rPr>
          <w:color w:val="000000"/>
        </w:rPr>
        <w:t>2.</w:t>
      </w:r>
      <w:r>
        <w:rPr>
          <w:color w:val="000000"/>
        </w:rPr>
        <w:tab/>
      </w:r>
      <w:proofErr w:type="spellStart"/>
      <w:r w:rsidR="00A75DA0" w:rsidRPr="00722E9A">
        <w:rPr>
          <w:color w:val="000000"/>
        </w:rPr>
        <w:t>Sk.T</w:t>
      </w:r>
      <w:proofErr w:type="spellEnd"/>
      <w:r w:rsidR="0045020A">
        <w:rPr>
          <w:color w:val="000000"/>
        </w:rPr>
        <w:t xml:space="preserve"> + </w:t>
      </w:r>
      <w:proofErr w:type="spellStart"/>
      <w:proofErr w:type="gramStart"/>
      <w:r w:rsidR="0045020A">
        <w:rPr>
          <w:color w:val="000000"/>
        </w:rPr>
        <w:t>sk.B</w:t>
      </w:r>
      <w:proofErr w:type="spellEnd"/>
      <w:proofErr w:type="gramEnd"/>
      <w:r w:rsidR="00A75DA0" w:rsidRPr="00722E9A">
        <w:rPr>
          <w:color w:val="000000"/>
        </w:rPr>
        <w:tab/>
      </w:r>
      <w:r w:rsidR="00876322" w:rsidRPr="00722E9A">
        <w:rPr>
          <w:color w:val="000000"/>
        </w:rPr>
        <w:t xml:space="preserve">     </w:t>
      </w:r>
      <w:r w:rsidR="0045020A">
        <w:rPr>
          <w:color w:val="000000"/>
        </w:rPr>
        <w:t>14</w:t>
      </w:r>
      <w:r w:rsidR="00A75DA0" w:rsidRPr="00722E9A">
        <w:rPr>
          <w:color w:val="000000"/>
        </w:rPr>
        <w:t xml:space="preserve"> žáků </w:t>
      </w:r>
    </w:p>
    <w:p w:rsidR="00683E6C" w:rsidRDefault="00683E6C" w:rsidP="00BE6631">
      <w:pPr>
        <w:pStyle w:val="Odstavecseseznamem"/>
        <w:spacing w:after="0" w:line="240" w:lineRule="auto"/>
        <w:ind w:left="426"/>
        <w:rPr>
          <w:color w:val="000000"/>
        </w:rPr>
      </w:pPr>
      <w:r>
        <w:rPr>
          <w:color w:val="000000"/>
        </w:rPr>
        <w:t>3.  Sk. B</w:t>
      </w:r>
      <w:r>
        <w:rPr>
          <w:color w:val="000000"/>
        </w:rPr>
        <w:tab/>
      </w:r>
      <w:r>
        <w:rPr>
          <w:color w:val="000000"/>
        </w:rPr>
        <w:tab/>
        <w:t xml:space="preserve">     v případě zájmu žáků viz bod 1 </w:t>
      </w:r>
    </w:p>
    <w:p w:rsidR="00E848AA" w:rsidRDefault="00E848AA" w:rsidP="0045020A">
      <w:pPr>
        <w:spacing w:after="0" w:line="240" w:lineRule="auto"/>
        <w:ind w:left="360" w:firstLine="45"/>
        <w:rPr>
          <w:color w:val="000000"/>
        </w:rPr>
      </w:pPr>
    </w:p>
    <w:p w:rsidR="00E848AA" w:rsidRDefault="00E848AA" w:rsidP="00BE6631">
      <w:pPr>
        <w:pStyle w:val="Odstavecseseznamem"/>
        <w:spacing w:after="0" w:line="240" w:lineRule="auto"/>
        <w:ind w:left="426"/>
        <w:rPr>
          <w:color w:val="000000"/>
        </w:rPr>
      </w:pPr>
    </w:p>
    <w:p w:rsidR="00716980" w:rsidRPr="00930169" w:rsidRDefault="00716980" w:rsidP="00930169">
      <w:pPr>
        <w:pStyle w:val="Odstavecseseznamem"/>
        <w:numPr>
          <w:ilvl w:val="0"/>
          <w:numId w:val="12"/>
        </w:numPr>
        <w:shd w:val="clear" w:color="auto" w:fill="FFFFFF"/>
        <w:spacing w:after="120" w:line="240" w:lineRule="auto"/>
        <w:rPr>
          <w:b/>
          <w:color w:val="000000"/>
        </w:rPr>
      </w:pPr>
      <w:r w:rsidRPr="00930169">
        <w:rPr>
          <w:b/>
          <w:color w:val="000000"/>
        </w:rPr>
        <w:t>Maximální hodnota zakázky</w:t>
      </w:r>
      <w:r w:rsidR="00CB412D" w:rsidRPr="00930169">
        <w:rPr>
          <w:b/>
          <w:color w:val="000000"/>
        </w:rPr>
        <w:t>:</w:t>
      </w:r>
    </w:p>
    <w:p w:rsidR="00716980" w:rsidRPr="00716980" w:rsidRDefault="00716980" w:rsidP="00793F5B">
      <w:pPr>
        <w:pStyle w:val="Bezmezer"/>
        <w:spacing w:after="240"/>
        <w:ind w:left="426"/>
        <w:jc w:val="both"/>
        <w:rPr>
          <w:color w:val="000000"/>
          <w:spacing w:val="1"/>
        </w:rPr>
      </w:pPr>
      <w:r w:rsidRPr="00716980">
        <w:rPr>
          <w:color w:val="000000"/>
          <w:spacing w:val="1"/>
        </w:rPr>
        <w:t>Maximáln</w:t>
      </w:r>
      <w:r>
        <w:rPr>
          <w:color w:val="000000"/>
          <w:spacing w:val="1"/>
        </w:rPr>
        <w:t xml:space="preserve">í </w:t>
      </w:r>
      <w:r w:rsidRPr="00793F5B">
        <w:t>hodnota</w:t>
      </w:r>
      <w:r>
        <w:rPr>
          <w:color w:val="000000"/>
          <w:spacing w:val="1"/>
        </w:rPr>
        <w:t xml:space="preserve"> veřejné zakázky je </w:t>
      </w:r>
      <w:r w:rsidR="00683E6C">
        <w:rPr>
          <w:color w:val="000000"/>
          <w:spacing w:val="1"/>
        </w:rPr>
        <w:t>9</w:t>
      </w:r>
      <w:r w:rsidR="00A90957">
        <w:rPr>
          <w:color w:val="000000"/>
          <w:spacing w:val="1"/>
        </w:rPr>
        <w:t>00</w:t>
      </w:r>
      <w:r w:rsidR="00784EB8" w:rsidRPr="00616EC5">
        <w:rPr>
          <w:color w:val="000000"/>
          <w:spacing w:val="1"/>
        </w:rPr>
        <w:t>.000,-</w:t>
      </w:r>
      <w:r w:rsidR="00876364" w:rsidRPr="00616EC5">
        <w:rPr>
          <w:color w:val="000000"/>
          <w:spacing w:val="1"/>
        </w:rPr>
        <w:t xml:space="preserve"> </w:t>
      </w:r>
      <w:r w:rsidR="004C6FDC" w:rsidRPr="00616EC5">
        <w:rPr>
          <w:color w:val="000000"/>
          <w:spacing w:val="1"/>
        </w:rPr>
        <w:t xml:space="preserve">Kč </w:t>
      </w:r>
      <w:r w:rsidR="00A90957">
        <w:rPr>
          <w:color w:val="000000"/>
          <w:spacing w:val="1"/>
        </w:rPr>
        <w:t>v</w:t>
      </w:r>
      <w:r w:rsidR="004C6FDC" w:rsidRPr="00616EC5">
        <w:rPr>
          <w:color w:val="000000"/>
          <w:spacing w:val="1"/>
        </w:rPr>
        <w:t>četně</w:t>
      </w:r>
      <w:r w:rsidRPr="00616EC5">
        <w:rPr>
          <w:color w:val="000000"/>
          <w:spacing w:val="1"/>
        </w:rPr>
        <w:t xml:space="preserve"> DPH.</w:t>
      </w:r>
    </w:p>
    <w:p w:rsidR="00F856B5" w:rsidRPr="00930169" w:rsidRDefault="00F856B5" w:rsidP="003021A3">
      <w:pPr>
        <w:pStyle w:val="Odstavecseseznamem"/>
        <w:numPr>
          <w:ilvl w:val="0"/>
          <w:numId w:val="12"/>
        </w:numPr>
        <w:shd w:val="clear" w:color="auto" w:fill="FFFFFF"/>
        <w:spacing w:before="360" w:after="240" w:line="240" w:lineRule="auto"/>
        <w:ind w:left="714" w:hanging="357"/>
        <w:rPr>
          <w:b/>
          <w:color w:val="000000"/>
        </w:rPr>
      </w:pPr>
      <w:r w:rsidRPr="00930169">
        <w:rPr>
          <w:b/>
          <w:color w:val="000000"/>
        </w:rPr>
        <w:t>Požadavky na způsob zpracování nabídkové ceny:</w:t>
      </w:r>
    </w:p>
    <w:p w:rsidR="00C705D2" w:rsidRDefault="00C705D2" w:rsidP="00716980">
      <w:pPr>
        <w:shd w:val="clear" w:color="auto" w:fill="FFFFFF"/>
        <w:spacing w:after="0" w:line="240" w:lineRule="auto"/>
        <w:ind w:left="425"/>
        <w:rPr>
          <w:color w:val="000000"/>
          <w:spacing w:val="1"/>
        </w:rPr>
      </w:pPr>
      <w:r>
        <w:rPr>
          <w:color w:val="000000"/>
          <w:spacing w:val="1"/>
        </w:rPr>
        <w:t>Uchazeč</w:t>
      </w:r>
      <w:r w:rsidR="001F4FF4">
        <w:rPr>
          <w:color w:val="000000"/>
          <w:spacing w:val="1"/>
        </w:rPr>
        <w:t xml:space="preserve"> </w:t>
      </w:r>
      <w:r>
        <w:rPr>
          <w:color w:val="000000"/>
          <w:spacing w:val="1"/>
        </w:rPr>
        <w:t xml:space="preserve">zpracuje nabídkovou cenu na zakázku </w:t>
      </w:r>
      <w:r w:rsidR="00554896">
        <w:rPr>
          <w:color w:val="000000"/>
          <w:spacing w:val="1"/>
        </w:rPr>
        <w:t>dle krycího listu – příloha č.</w:t>
      </w:r>
      <w:r w:rsidR="00906CFC">
        <w:rPr>
          <w:color w:val="000000"/>
          <w:spacing w:val="1"/>
        </w:rPr>
        <w:t xml:space="preserve"> </w:t>
      </w:r>
      <w:r w:rsidR="00554896">
        <w:rPr>
          <w:color w:val="000000"/>
          <w:spacing w:val="1"/>
        </w:rPr>
        <w:t>1</w:t>
      </w:r>
    </w:p>
    <w:p w:rsidR="00554896" w:rsidRDefault="00554896" w:rsidP="00716980">
      <w:pPr>
        <w:shd w:val="clear" w:color="auto" w:fill="FFFFFF"/>
        <w:spacing w:after="0" w:line="240" w:lineRule="auto"/>
        <w:ind w:left="425"/>
        <w:rPr>
          <w:rFonts w:cs="Arial"/>
          <w:sz w:val="20"/>
          <w:szCs w:val="20"/>
        </w:rPr>
      </w:pPr>
    </w:p>
    <w:p w:rsidR="00B90F12" w:rsidRDefault="007668CB" w:rsidP="00B90F12">
      <w:pPr>
        <w:widowControl w:val="0"/>
        <w:shd w:val="clear" w:color="auto" w:fill="FFFFFF"/>
        <w:autoSpaceDE w:val="0"/>
        <w:autoSpaceDN w:val="0"/>
        <w:adjustRightInd w:val="0"/>
        <w:spacing w:after="240" w:line="240" w:lineRule="auto"/>
        <w:ind w:left="426"/>
        <w:rPr>
          <w:color w:val="000000"/>
        </w:rPr>
      </w:pPr>
      <w:r>
        <w:rPr>
          <w:color w:val="000000"/>
        </w:rPr>
        <w:t>Škola poskytuje bezplatně</w:t>
      </w:r>
      <w:r w:rsidR="00B90F12">
        <w:rPr>
          <w:color w:val="000000"/>
        </w:rPr>
        <w:t>:</w:t>
      </w:r>
    </w:p>
    <w:p w:rsidR="007668CB" w:rsidRDefault="00E15E58" w:rsidP="00B90F12">
      <w:pPr>
        <w:widowControl w:val="0"/>
        <w:shd w:val="clear" w:color="auto" w:fill="FFFFFF"/>
        <w:autoSpaceDE w:val="0"/>
        <w:autoSpaceDN w:val="0"/>
        <w:adjustRightInd w:val="0"/>
        <w:spacing w:after="240" w:line="240" w:lineRule="auto"/>
        <w:ind w:left="426"/>
      </w:pPr>
      <w:r>
        <w:t>P</w:t>
      </w:r>
      <w:r w:rsidR="007668CB">
        <w:t>ro kurz k zís</w:t>
      </w:r>
      <w:r w:rsidR="00B90F12">
        <w:t xml:space="preserve">kání řidičského oprávnění </w:t>
      </w:r>
      <w:proofErr w:type="spellStart"/>
      <w:r w:rsidR="00B90F12">
        <w:t>sk.T</w:t>
      </w:r>
      <w:proofErr w:type="spellEnd"/>
      <w:r w:rsidR="007668CB">
        <w:t>:</w:t>
      </w:r>
    </w:p>
    <w:p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učebnu pro výuku teorie s možností využití</w:t>
      </w:r>
      <w:r w:rsidR="00C82C6F">
        <w:rPr>
          <w:color w:val="000000"/>
          <w:spacing w:val="-2"/>
        </w:rPr>
        <w:t xml:space="preserve"> počítačové</w:t>
      </w:r>
      <w:r w:rsidRPr="00B90F12">
        <w:rPr>
          <w:color w:val="000000"/>
          <w:spacing w:val="-2"/>
        </w:rPr>
        <w:t xml:space="preserve"> učebny</w:t>
      </w:r>
    </w:p>
    <w:p w:rsidR="007668CB" w:rsidRDefault="007668CB" w:rsidP="007668CB">
      <w:pPr>
        <w:pStyle w:val="Odstavecseseznamem"/>
        <w:ind w:left="0"/>
      </w:pPr>
    </w:p>
    <w:p w:rsidR="007668CB" w:rsidRDefault="007668CB" w:rsidP="007668CB">
      <w:pPr>
        <w:pStyle w:val="Odstavecseseznamem"/>
        <w:ind w:left="0"/>
      </w:pPr>
      <w:r>
        <w:t xml:space="preserve">Pro kurz k získání řidičského oprávnění </w:t>
      </w:r>
      <w:proofErr w:type="spellStart"/>
      <w:r>
        <w:t>sk</w:t>
      </w:r>
      <w:proofErr w:type="spellEnd"/>
      <w:r>
        <w:t>.</w:t>
      </w:r>
      <w:r w:rsidR="00876322">
        <w:t xml:space="preserve"> </w:t>
      </w:r>
      <w:r>
        <w:t>B</w:t>
      </w:r>
      <w:r w:rsidR="00906CFC">
        <w:t>:</w:t>
      </w:r>
      <w:r>
        <w:t xml:space="preserve"> </w:t>
      </w:r>
    </w:p>
    <w:p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učebnu pro výuku teorie s možností využití </w:t>
      </w:r>
      <w:r w:rsidR="00C82C6F">
        <w:rPr>
          <w:color w:val="000000"/>
          <w:spacing w:val="-2"/>
        </w:rPr>
        <w:t xml:space="preserve">počítačové </w:t>
      </w:r>
      <w:r w:rsidRPr="00B90F12">
        <w:rPr>
          <w:color w:val="000000"/>
          <w:spacing w:val="-2"/>
        </w:rPr>
        <w:t xml:space="preserve">učebny </w:t>
      </w:r>
    </w:p>
    <w:p w:rsidR="007668CB" w:rsidRDefault="007668CB" w:rsidP="007668CB">
      <w:pPr>
        <w:pStyle w:val="Odstavecseseznamem"/>
        <w:ind w:left="0"/>
      </w:pPr>
    </w:p>
    <w:p w:rsidR="007668CB" w:rsidRDefault="00C93807" w:rsidP="007668CB">
      <w:pPr>
        <w:pStyle w:val="Odstavecseseznamem"/>
        <w:ind w:left="0"/>
        <w:rPr>
          <w:b/>
        </w:rPr>
      </w:pPr>
      <w:r>
        <w:rPr>
          <w:b/>
        </w:rPr>
        <w:lastRenderedPageBreak/>
        <w:t xml:space="preserve">Požadavky, co musí uchazeč v nabídce doložit: </w:t>
      </w:r>
    </w:p>
    <w:p w:rsidR="00C93807"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 kopii živnostenského </w:t>
      </w:r>
      <w:r w:rsidR="00C93807" w:rsidRPr="00B90F12">
        <w:rPr>
          <w:color w:val="000000"/>
          <w:spacing w:val="-2"/>
        </w:rPr>
        <w:t>oprávnění s předmětem podnikání: Provozování autoškoly</w:t>
      </w:r>
    </w:p>
    <w:p w:rsidR="007668CB" w:rsidRPr="00B90F12" w:rsidRDefault="007668CB"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 </w:t>
      </w:r>
      <w:r w:rsidR="00C93807" w:rsidRPr="00B90F12">
        <w:rPr>
          <w:color w:val="000000"/>
          <w:spacing w:val="-2"/>
        </w:rPr>
        <w:t xml:space="preserve">kopii </w:t>
      </w:r>
      <w:r w:rsidRPr="00B90F12">
        <w:rPr>
          <w:color w:val="000000"/>
          <w:spacing w:val="-2"/>
        </w:rPr>
        <w:t>registrac</w:t>
      </w:r>
      <w:r w:rsidR="00C93807" w:rsidRPr="00B90F12">
        <w:rPr>
          <w:color w:val="000000"/>
          <w:spacing w:val="-2"/>
        </w:rPr>
        <w:t>e</w:t>
      </w:r>
      <w:r w:rsidRPr="00B90F12">
        <w:rPr>
          <w:color w:val="000000"/>
          <w:spacing w:val="-2"/>
        </w:rPr>
        <w:t xml:space="preserve"> k provozování autoškoly</w:t>
      </w:r>
      <w:r w:rsidR="00C93807" w:rsidRPr="00B90F12">
        <w:rPr>
          <w:color w:val="000000"/>
          <w:spacing w:val="-2"/>
        </w:rPr>
        <w:t xml:space="preserve"> pro skupiny B,</w:t>
      </w:r>
      <w:r w:rsidR="00A90957">
        <w:rPr>
          <w:color w:val="000000"/>
          <w:spacing w:val="-2"/>
        </w:rPr>
        <w:t xml:space="preserve"> a</w:t>
      </w:r>
      <w:r w:rsidR="00E15E58" w:rsidRPr="00B90F12">
        <w:rPr>
          <w:color w:val="000000"/>
          <w:spacing w:val="-2"/>
        </w:rPr>
        <w:t xml:space="preserve"> </w:t>
      </w:r>
      <w:r w:rsidR="00C93807" w:rsidRPr="00B90F12">
        <w:rPr>
          <w:color w:val="000000"/>
          <w:spacing w:val="-2"/>
        </w:rPr>
        <w:t>T v místě sídla školy</w:t>
      </w:r>
    </w:p>
    <w:p w:rsidR="007668CB" w:rsidRPr="00B90F12" w:rsidRDefault="00C93807"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 xml:space="preserve"> </w:t>
      </w:r>
      <w:r w:rsidR="007668CB" w:rsidRPr="00B90F12">
        <w:rPr>
          <w:color w:val="000000"/>
          <w:spacing w:val="-2"/>
        </w:rPr>
        <w:t xml:space="preserve">zastupitelnost učitelů autoškoly </w:t>
      </w:r>
      <w:r w:rsidR="00722A36" w:rsidRPr="00B90F12">
        <w:rPr>
          <w:color w:val="000000"/>
          <w:spacing w:val="-2"/>
        </w:rPr>
        <w:t>(</w:t>
      </w:r>
      <w:r w:rsidR="007668CB" w:rsidRPr="00B90F12">
        <w:rPr>
          <w:color w:val="000000"/>
          <w:spacing w:val="-2"/>
        </w:rPr>
        <w:t>např. při pracovní neschopnosti</w:t>
      </w:r>
      <w:r w:rsidR="00722A36" w:rsidRPr="00B90F12">
        <w:rPr>
          <w:color w:val="000000"/>
          <w:spacing w:val="-2"/>
        </w:rPr>
        <w:t>)</w:t>
      </w:r>
    </w:p>
    <w:p w:rsidR="00752D42" w:rsidRPr="00B90F12" w:rsidRDefault="00752D42"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s</w:t>
      </w:r>
      <w:r w:rsidR="00C93807" w:rsidRPr="00B90F12">
        <w:rPr>
          <w:color w:val="000000"/>
          <w:spacing w:val="-2"/>
        </w:rPr>
        <w:t xml:space="preserve">eznam učitelů, kteří budou zajišťovat teoretické vyučování </w:t>
      </w:r>
    </w:p>
    <w:p w:rsidR="00C93807" w:rsidRPr="00B90F12" w:rsidRDefault="00752D42"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seznam učitelů, kteří budou zajišťovat</w:t>
      </w:r>
      <w:r w:rsidR="00C93807" w:rsidRPr="00B90F12">
        <w:rPr>
          <w:color w:val="000000"/>
          <w:spacing w:val="-2"/>
        </w:rPr>
        <w:t xml:space="preserve"> praktický výcvik skupin v</w:t>
      </w:r>
      <w:r w:rsidRPr="00B90F12">
        <w:rPr>
          <w:color w:val="000000"/>
          <w:spacing w:val="-2"/>
        </w:rPr>
        <w:t> </w:t>
      </w:r>
      <w:r w:rsidR="00C93807" w:rsidRPr="00B90F12">
        <w:rPr>
          <w:color w:val="000000"/>
          <w:spacing w:val="-2"/>
        </w:rPr>
        <w:t>rozsahu</w:t>
      </w:r>
      <w:r w:rsidRPr="00B90F12">
        <w:rPr>
          <w:color w:val="000000"/>
          <w:spacing w:val="-2"/>
        </w:rPr>
        <w:t xml:space="preserve"> </w:t>
      </w:r>
      <w:r w:rsidR="00C93807" w:rsidRPr="00B90F12">
        <w:rPr>
          <w:color w:val="000000"/>
          <w:spacing w:val="-2"/>
        </w:rPr>
        <w:t>B,</w:t>
      </w:r>
      <w:r w:rsidRPr="00B90F12">
        <w:rPr>
          <w:color w:val="000000"/>
          <w:spacing w:val="-2"/>
        </w:rPr>
        <w:t xml:space="preserve"> </w:t>
      </w:r>
      <w:proofErr w:type="gramStart"/>
      <w:r w:rsidR="00C93807" w:rsidRPr="00B90F12">
        <w:rPr>
          <w:color w:val="000000"/>
          <w:spacing w:val="-2"/>
        </w:rPr>
        <w:t>T</w:t>
      </w:r>
      <w:r w:rsidRPr="00B90F12">
        <w:rPr>
          <w:color w:val="000000"/>
          <w:spacing w:val="-2"/>
        </w:rPr>
        <w:t xml:space="preserve"> </w:t>
      </w:r>
      <w:r w:rsidR="00C93807" w:rsidRPr="00B90F12">
        <w:rPr>
          <w:color w:val="000000"/>
          <w:spacing w:val="-2"/>
        </w:rPr>
        <w:t xml:space="preserve"> +</w:t>
      </w:r>
      <w:proofErr w:type="gramEnd"/>
      <w:r w:rsidR="00C93807" w:rsidRPr="00B90F12">
        <w:rPr>
          <w:color w:val="000000"/>
          <w:spacing w:val="-2"/>
        </w:rPr>
        <w:t xml:space="preserve"> kopie jejich oprávnění</w:t>
      </w:r>
    </w:p>
    <w:p w:rsidR="00752D42" w:rsidRPr="00B90F12" w:rsidRDefault="00752D42" w:rsidP="00B90F12">
      <w:pPr>
        <w:widowControl w:val="0"/>
        <w:numPr>
          <w:ilvl w:val="0"/>
          <w:numId w:val="3"/>
        </w:numPr>
        <w:shd w:val="clear" w:color="auto" w:fill="FFFFFF"/>
        <w:autoSpaceDE w:val="0"/>
        <w:autoSpaceDN w:val="0"/>
        <w:adjustRightInd w:val="0"/>
        <w:spacing w:after="0" w:line="240" w:lineRule="auto"/>
        <w:ind w:left="782" w:hanging="357"/>
        <w:rPr>
          <w:color w:val="000000"/>
          <w:spacing w:val="-2"/>
        </w:rPr>
      </w:pPr>
      <w:r w:rsidRPr="00B90F12">
        <w:rPr>
          <w:color w:val="000000"/>
          <w:spacing w:val="-2"/>
        </w:rPr>
        <w:t>jméno lektora na zdravotní přípravu + kopii dokladu o oprávnění tuto výuku provádět</w:t>
      </w:r>
    </w:p>
    <w:p w:rsidR="00752D42" w:rsidRDefault="00752D42" w:rsidP="00B90F12">
      <w:pPr>
        <w:widowControl w:val="0"/>
        <w:numPr>
          <w:ilvl w:val="0"/>
          <w:numId w:val="3"/>
        </w:numPr>
        <w:shd w:val="clear" w:color="auto" w:fill="FFFFFF"/>
        <w:autoSpaceDE w:val="0"/>
        <w:autoSpaceDN w:val="0"/>
        <w:adjustRightInd w:val="0"/>
        <w:spacing w:after="0" w:line="240" w:lineRule="auto"/>
        <w:ind w:left="782" w:hanging="357"/>
      </w:pPr>
      <w:r w:rsidRPr="00B90F12">
        <w:rPr>
          <w:color w:val="000000"/>
          <w:spacing w:val="-2"/>
        </w:rPr>
        <w:t>sezn</w:t>
      </w:r>
      <w:r w:rsidR="00876322">
        <w:rPr>
          <w:color w:val="000000"/>
          <w:spacing w:val="-2"/>
        </w:rPr>
        <w:t>am cvičných vozidel (</w:t>
      </w:r>
      <w:r w:rsidRPr="00B90F12">
        <w:rPr>
          <w:color w:val="000000"/>
          <w:spacing w:val="-2"/>
        </w:rPr>
        <w:t xml:space="preserve">osobní automobil, </w:t>
      </w:r>
      <w:r w:rsidR="00A90957">
        <w:rPr>
          <w:color w:val="000000"/>
          <w:spacing w:val="-2"/>
        </w:rPr>
        <w:t>traktor</w:t>
      </w:r>
      <w:r w:rsidRPr="00B90F12">
        <w:rPr>
          <w:color w:val="000000"/>
          <w:spacing w:val="-2"/>
        </w:rPr>
        <w:t>) + kopie technických průkazů se záznamem, že vozidlo je schválené</w:t>
      </w:r>
      <w:r>
        <w:t xml:space="preserve"> pro výcvik</w:t>
      </w:r>
    </w:p>
    <w:p w:rsidR="007B0868" w:rsidRDefault="007B0868" w:rsidP="00B90F12">
      <w:pPr>
        <w:widowControl w:val="0"/>
        <w:numPr>
          <w:ilvl w:val="0"/>
          <w:numId w:val="3"/>
        </w:numPr>
        <w:shd w:val="clear" w:color="auto" w:fill="FFFFFF"/>
        <w:autoSpaceDE w:val="0"/>
        <w:autoSpaceDN w:val="0"/>
        <w:adjustRightInd w:val="0"/>
        <w:spacing w:after="0" w:line="240" w:lineRule="auto"/>
        <w:ind w:left="782" w:hanging="357"/>
      </w:pPr>
      <w:r>
        <w:t>seznam nejméně dvou organizací, pro které uchazeč zabezpečoval v posledních třech letech kurz k získání řidičského oprávnění pro skupiny A, B, C, T a D s počtem nejméně 10-ti úspěšných absolventů, tento seznam bude předložen včetně potvrzení od odběratele těchto služeb</w:t>
      </w:r>
    </w:p>
    <w:p w:rsidR="007668CB" w:rsidRDefault="007668CB" w:rsidP="007668CB">
      <w:pPr>
        <w:pStyle w:val="Odstavecseseznamem"/>
      </w:pPr>
    </w:p>
    <w:p w:rsidR="00C705D2" w:rsidRPr="00930169" w:rsidRDefault="00F1262E" w:rsidP="003021A3">
      <w:pPr>
        <w:pStyle w:val="Odstavecseseznamem"/>
        <w:numPr>
          <w:ilvl w:val="0"/>
          <w:numId w:val="12"/>
        </w:numPr>
        <w:shd w:val="clear" w:color="auto" w:fill="FFFFFF"/>
        <w:spacing w:before="360" w:after="240"/>
        <w:ind w:left="714" w:hanging="357"/>
        <w:rPr>
          <w:b/>
          <w:color w:val="000000"/>
        </w:rPr>
      </w:pPr>
      <w:r>
        <w:rPr>
          <w:b/>
          <w:color w:val="000000"/>
        </w:rPr>
        <w:t>O</w:t>
      </w:r>
      <w:r w:rsidR="00F856B5" w:rsidRPr="00930169">
        <w:rPr>
          <w:b/>
          <w:color w:val="000000"/>
        </w:rPr>
        <w:t>bchodní a platební podmínky:</w:t>
      </w:r>
    </w:p>
    <w:p w:rsidR="00C705D2" w:rsidRDefault="00C705D2" w:rsidP="00C705D2">
      <w:pPr>
        <w:pStyle w:val="Bezmezer"/>
        <w:spacing w:after="240"/>
        <w:ind w:left="426"/>
        <w:jc w:val="both"/>
      </w:pPr>
      <w:r>
        <w:t xml:space="preserve">Objednatel </w:t>
      </w:r>
      <w:r w:rsidR="00752D42">
        <w:t>bude hradit</w:t>
      </w:r>
      <w:r>
        <w:t xml:space="preserve"> zhotoviteli smluvní </w:t>
      </w:r>
      <w:r w:rsidR="00E17BC3">
        <w:t xml:space="preserve">cenu na základě vystavené </w:t>
      </w:r>
      <w:r>
        <w:t>faktur</w:t>
      </w:r>
      <w:r w:rsidR="00E17BC3">
        <w:t>y</w:t>
      </w:r>
      <w:r>
        <w:t xml:space="preserve"> </w:t>
      </w:r>
      <w:bookmarkStart w:id="1" w:name="_GoBack"/>
      <w:bookmarkEnd w:id="1"/>
      <w:r w:rsidR="00752D42" w:rsidRPr="00683E6C">
        <w:t>1x měsíčně</w:t>
      </w:r>
      <w:r w:rsidR="00752D42">
        <w:t xml:space="preserve"> dle skutečnosti. </w:t>
      </w:r>
    </w:p>
    <w:p w:rsidR="00C705D2" w:rsidRPr="00930169" w:rsidRDefault="00F856B5"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Způsob hodnocení zakázky</w:t>
      </w:r>
      <w:r w:rsidR="00CB412D" w:rsidRPr="00930169">
        <w:rPr>
          <w:b/>
          <w:color w:val="000000"/>
        </w:rPr>
        <w:t>:</w:t>
      </w:r>
    </w:p>
    <w:p w:rsidR="00C705D2" w:rsidRDefault="00C705D2" w:rsidP="00C705D2">
      <w:pPr>
        <w:shd w:val="clear" w:color="auto" w:fill="FFFFFF"/>
        <w:spacing w:after="240"/>
        <w:ind w:left="426"/>
        <w:rPr>
          <w:rFonts w:cs="Arial"/>
          <w:sz w:val="20"/>
          <w:szCs w:val="20"/>
        </w:rPr>
      </w:pPr>
      <w:r>
        <w:rPr>
          <w:color w:val="000000"/>
          <w:spacing w:val="5"/>
        </w:rPr>
        <w:t xml:space="preserve">Předložené nabídky budou hodnoceny podle jediného kritéria a to </w:t>
      </w:r>
      <w:r>
        <w:rPr>
          <w:b/>
          <w:bCs/>
          <w:color w:val="000000"/>
          <w:spacing w:val="5"/>
        </w:rPr>
        <w:t xml:space="preserve">výše nabídkové </w:t>
      </w:r>
      <w:r>
        <w:rPr>
          <w:color w:val="000000"/>
          <w:spacing w:val="5"/>
        </w:rPr>
        <w:t xml:space="preserve">ceny </w:t>
      </w:r>
      <w:r w:rsidR="00174AFE">
        <w:rPr>
          <w:color w:val="000000"/>
          <w:spacing w:val="5"/>
        </w:rPr>
        <w:t>včetně</w:t>
      </w:r>
      <w:r>
        <w:rPr>
          <w:color w:val="000000"/>
          <w:spacing w:val="-7"/>
        </w:rPr>
        <w:t xml:space="preserve"> </w:t>
      </w:r>
      <w:r>
        <w:rPr>
          <w:b/>
          <w:bCs/>
          <w:color w:val="000000"/>
          <w:spacing w:val="-7"/>
        </w:rPr>
        <w:t>DPH.</w:t>
      </w:r>
    </w:p>
    <w:p w:rsidR="00C705D2" w:rsidRPr="00930169" w:rsidRDefault="00F856B5" w:rsidP="003021A3">
      <w:pPr>
        <w:pStyle w:val="Odstavecseseznamem"/>
        <w:numPr>
          <w:ilvl w:val="0"/>
          <w:numId w:val="12"/>
        </w:numPr>
        <w:shd w:val="clear" w:color="auto" w:fill="FFFFFF"/>
        <w:spacing w:before="360" w:after="240"/>
        <w:ind w:left="714" w:hanging="357"/>
        <w:rPr>
          <w:b/>
          <w:color w:val="000000"/>
        </w:rPr>
      </w:pPr>
      <w:r w:rsidRPr="00930169">
        <w:rPr>
          <w:b/>
          <w:color w:val="000000"/>
        </w:rPr>
        <w:t xml:space="preserve">Požadavky na </w:t>
      </w:r>
      <w:r w:rsidR="00906CFC">
        <w:rPr>
          <w:b/>
          <w:color w:val="000000"/>
        </w:rPr>
        <w:t>obsah</w:t>
      </w:r>
      <w:r w:rsidRPr="00930169">
        <w:rPr>
          <w:b/>
          <w:color w:val="000000"/>
        </w:rPr>
        <w:t xml:space="preserve"> nabídky</w:t>
      </w:r>
      <w:r w:rsidR="00CB412D" w:rsidRPr="00930169">
        <w:rPr>
          <w:b/>
          <w:color w:val="000000"/>
        </w:rPr>
        <w:t>:</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rPr>
          <w:rFonts w:cs="Arial"/>
          <w:sz w:val="20"/>
          <w:szCs w:val="20"/>
        </w:rPr>
      </w:pPr>
      <w:r>
        <w:rPr>
          <w:color w:val="000000"/>
          <w:spacing w:val="2"/>
        </w:rPr>
        <w:t xml:space="preserve">obchodní jméno uchazeče, právní forma </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3"/>
        </w:rPr>
        <w:t>statutární zástupce</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1"/>
        </w:rPr>
        <w:t>sídlo uchazeče</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3"/>
        </w:rPr>
        <w:t>číslo telefonu,</w:t>
      </w:r>
      <w:r w:rsidR="00E17BC3">
        <w:rPr>
          <w:color w:val="000000"/>
          <w:spacing w:val="3"/>
        </w:rPr>
        <w:t xml:space="preserve"> </w:t>
      </w:r>
      <w:r>
        <w:rPr>
          <w:color w:val="000000"/>
          <w:spacing w:val="3"/>
        </w:rPr>
        <w:t>e-mail</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2"/>
        </w:rPr>
        <w:t>jméno pracovníka pověřeného jednáním ve věci veřejné zakázky</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1"/>
        </w:rPr>
        <w:t>údaje a podklady požadované ve výzvě</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1"/>
        </w:rPr>
        <w:t>nabídkové ceny v členění uvedeném ve výzvě</w:t>
      </w:r>
    </w:p>
    <w:p w:rsidR="00C705D2" w:rsidRDefault="00C705D2" w:rsidP="00C705D2">
      <w:pPr>
        <w:widowControl w:val="0"/>
        <w:numPr>
          <w:ilvl w:val="0"/>
          <w:numId w:val="4"/>
        </w:numPr>
        <w:shd w:val="clear" w:color="auto" w:fill="FFFFFF"/>
        <w:autoSpaceDE w:val="0"/>
        <w:autoSpaceDN w:val="0"/>
        <w:adjustRightInd w:val="0"/>
        <w:spacing w:after="60" w:line="240" w:lineRule="auto"/>
        <w:ind w:left="1077" w:hanging="357"/>
      </w:pPr>
      <w:r>
        <w:rPr>
          <w:color w:val="000000"/>
          <w:spacing w:val="3"/>
        </w:rPr>
        <w:t>doby plnění</w:t>
      </w:r>
    </w:p>
    <w:p w:rsidR="0029168F" w:rsidRPr="0029168F" w:rsidRDefault="00C705D2" w:rsidP="00C705D2">
      <w:pPr>
        <w:widowControl w:val="0"/>
        <w:numPr>
          <w:ilvl w:val="0"/>
          <w:numId w:val="5"/>
        </w:numPr>
        <w:shd w:val="clear" w:color="auto" w:fill="FFFFFF"/>
        <w:autoSpaceDE w:val="0"/>
        <w:autoSpaceDN w:val="0"/>
        <w:adjustRightInd w:val="0"/>
        <w:spacing w:after="60" w:line="240" w:lineRule="auto"/>
        <w:ind w:left="1077" w:hanging="357"/>
      </w:pPr>
      <w:r w:rsidRPr="0029168F">
        <w:rPr>
          <w:color w:val="000000"/>
          <w:spacing w:val="3"/>
        </w:rPr>
        <w:t xml:space="preserve">návrh smlouvy o dílo, která je přílohou zadávací dokumentace, se všemi náležitostmi a údaji, podepsaný statutárním orgánem uchazeče, který nelze ze strany uchazeče </w:t>
      </w:r>
      <w:r w:rsidR="00E17BC3" w:rsidRPr="0029168F">
        <w:rPr>
          <w:color w:val="000000"/>
          <w:spacing w:val="3"/>
        </w:rPr>
        <w:t>m</w:t>
      </w:r>
      <w:r w:rsidRPr="0029168F">
        <w:rPr>
          <w:color w:val="000000"/>
          <w:spacing w:val="3"/>
        </w:rPr>
        <w:t xml:space="preserve">ěnit </w:t>
      </w:r>
    </w:p>
    <w:p w:rsidR="00C705D2" w:rsidRDefault="00C705D2" w:rsidP="00C705D2">
      <w:pPr>
        <w:widowControl w:val="0"/>
        <w:numPr>
          <w:ilvl w:val="0"/>
          <w:numId w:val="5"/>
        </w:numPr>
        <w:shd w:val="clear" w:color="auto" w:fill="FFFFFF"/>
        <w:autoSpaceDE w:val="0"/>
        <w:autoSpaceDN w:val="0"/>
        <w:adjustRightInd w:val="0"/>
        <w:spacing w:after="60" w:line="240" w:lineRule="auto"/>
        <w:ind w:left="1077" w:hanging="357"/>
      </w:pPr>
      <w:r w:rsidRPr="0029168F">
        <w:rPr>
          <w:color w:val="000000"/>
          <w:spacing w:val="10"/>
        </w:rPr>
        <w:t>čestné prohlášení o tom, že zhotovitel souhlasí se zadáním a podmínkami tohoto</w:t>
      </w:r>
      <w:r w:rsidRPr="0029168F">
        <w:rPr>
          <w:color w:val="000000"/>
          <w:spacing w:val="10"/>
        </w:rPr>
        <w:br/>
      </w:r>
      <w:r w:rsidRPr="0029168F">
        <w:rPr>
          <w:color w:val="000000"/>
          <w:spacing w:val="2"/>
        </w:rPr>
        <w:t>výběrového řízení</w:t>
      </w:r>
      <w:r w:rsidR="002A693C">
        <w:rPr>
          <w:color w:val="000000"/>
          <w:spacing w:val="2"/>
        </w:rPr>
        <w:t xml:space="preserve"> – příloha č. 3</w:t>
      </w:r>
    </w:p>
    <w:p w:rsidR="00C705D2" w:rsidRDefault="006E48A0" w:rsidP="00C705D2">
      <w:pPr>
        <w:widowControl w:val="0"/>
        <w:numPr>
          <w:ilvl w:val="0"/>
          <w:numId w:val="5"/>
        </w:numPr>
        <w:shd w:val="clear" w:color="auto" w:fill="FFFFFF"/>
        <w:autoSpaceDE w:val="0"/>
        <w:autoSpaceDN w:val="0"/>
        <w:adjustRightInd w:val="0"/>
        <w:spacing w:after="240" w:line="240" w:lineRule="auto"/>
        <w:ind w:left="1077" w:hanging="357"/>
        <w:rPr>
          <w:color w:val="000000"/>
          <w:spacing w:val="5"/>
        </w:rPr>
      </w:pPr>
      <w:r>
        <w:rPr>
          <w:color w:val="000000"/>
          <w:spacing w:val="5"/>
        </w:rPr>
        <w:t>p</w:t>
      </w:r>
      <w:r w:rsidR="00C705D2">
        <w:rPr>
          <w:color w:val="000000"/>
          <w:spacing w:val="5"/>
        </w:rPr>
        <w:t>rohlášení podepsané osobou oprávněnou jednat jménem či za dodavatele, z něhož vyplývá, že dodavatel je vázán celým obsahem nabídky po celou dobu běhu zadávací lhůty.</w:t>
      </w:r>
    </w:p>
    <w:p w:rsidR="00174AFE" w:rsidRDefault="00174AFE" w:rsidP="00C705D2">
      <w:pPr>
        <w:widowControl w:val="0"/>
        <w:numPr>
          <w:ilvl w:val="0"/>
          <w:numId w:val="5"/>
        </w:numPr>
        <w:shd w:val="clear" w:color="auto" w:fill="FFFFFF"/>
        <w:autoSpaceDE w:val="0"/>
        <w:autoSpaceDN w:val="0"/>
        <w:adjustRightInd w:val="0"/>
        <w:spacing w:after="240" w:line="240" w:lineRule="auto"/>
        <w:ind w:left="1077" w:hanging="357"/>
        <w:rPr>
          <w:color w:val="000000"/>
          <w:spacing w:val="5"/>
        </w:rPr>
      </w:pPr>
      <w:r>
        <w:rPr>
          <w:color w:val="000000"/>
          <w:spacing w:val="5"/>
        </w:rPr>
        <w:t>požadavky na prokázání kvalifikačních předpokladů uchazeče</w:t>
      </w:r>
    </w:p>
    <w:p w:rsidR="00174AFE" w:rsidRDefault="00174AFE" w:rsidP="00B90F12">
      <w:pPr>
        <w:widowControl w:val="0"/>
        <w:shd w:val="clear" w:color="auto" w:fill="FFFFFF"/>
        <w:autoSpaceDE w:val="0"/>
        <w:autoSpaceDN w:val="0"/>
        <w:adjustRightInd w:val="0"/>
        <w:spacing w:after="240" w:line="240" w:lineRule="auto"/>
        <w:ind w:left="1077"/>
        <w:jc w:val="both"/>
        <w:rPr>
          <w:color w:val="000000"/>
          <w:spacing w:val="5"/>
        </w:rPr>
      </w:pPr>
      <w:r>
        <w:rPr>
          <w:color w:val="000000"/>
          <w:spacing w:val="5"/>
        </w:rPr>
        <w:t>Uchazeč v rámci prokázání splnění kvalifikačních předpokla</w:t>
      </w:r>
      <w:r w:rsidR="002A693C">
        <w:rPr>
          <w:color w:val="000000"/>
          <w:spacing w:val="5"/>
        </w:rPr>
        <w:t xml:space="preserve">dů předloží </w:t>
      </w:r>
      <w:r w:rsidRPr="00951506">
        <w:rPr>
          <w:b/>
          <w:color w:val="000000"/>
          <w:spacing w:val="5"/>
        </w:rPr>
        <w:t>čestné</w:t>
      </w:r>
      <w:r>
        <w:rPr>
          <w:color w:val="000000"/>
          <w:spacing w:val="5"/>
        </w:rPr>
        <w:t xml:space="preserve"> </w:t>
      </w:r>
      <w:r w:rsidRPr="00951506">
        <w:rPr>
          <w:b/>
          <w:color w:val="000000"/>
          <w:spacing w:val="5"/>
        </w:rPr>
        <w:lastRenderedPageBreak/>
        <w:t>prohlášení. Vzor čestného prohlášení je přílohou č. 2 výzvy.</w:t>
      </w:r>
      <w:r w:rsidR="005F19AC">
        <w:rPr>
          <w:color w:val="000000"/>
          <w:spacing w:val="5"/>
        </w:rPr>
        <w:t xml:space="preserve"> Čestným prohlášením uchazeč prokazuje splnění základních, profesních a technických kvalifikačních předpokladů a ekonomickou a finanční způsobilost splnit veřejnou zakázku.</w:t>
      </w:r>
    </w:p>
    <w:p w:rsidR="005F19AC" w:rsidRDefault="005F19AC" w:rsidP="00B90F12">
      <w:pPr>
        <w:widowControl w:val="0"/>
        <w:shd w:val="clear" w:color="auto" w:fill="FFFFFF"/>
        <w:autoSpaceDE w:val="0"/>
        <w:autoSpaceDN w:val="0"/>
        <w:adjustRightInd w:val="0"/>
        <w:spacing w:after="240" w:line="240" w:lineRule="auto"/>
        <w:ind w:left="426"/>
        <w:jc w:val="both"/>
        <w:rPr>
          <w:color w:val="000000"/>
          <w:spacing w:val="5"/>
        </w:rPr>
      </w:pPr>
      <w:r>
        <w:rPr>
          <w:color w:val="000000"/>
          <w:spacing w:val="5"/>
        </w:rPr>
        <w:t>Zadavatel je oprávněn od uchazeče, jehož nabídka byla vyhodnocena jako nejvýhodnější, požadovat předložení originálů či ověřených kopií dokumentů prokazujících obsah čestného prohlášení dle předchozího odstavce. Nepředložení dokumentů ve lhůtě stanovené zadavatelem se považuje za neposkytnutí součinnosti k uzavření smlouvy. V takovém případě má zadavatel právo uzavřít smlouvu s uchazečem, který se umístil na druhém místě.</w:t>
      </w:r>
    </w:p>
    <w:p w:rsidR="00C705D2" w:rsidRDefault="00C705D2" w:rsidP="00C705D2">
      <w:pPr>
        <w:shd w:val="clear" w:color="auto" w:fill="FFFFFF"/>
        <w:spacing w:after="120"/>
        <w:ind w:left="426"/>
        <w:jc w:val="both"/>
        <w:rPr>
          <w:color w:val="000000"/>
          <w:spacing w:val="-1"/>
        </w:rPr>
      </w:pPr>
      <w:r>
        <w:rPr>
          <w:color w:val="000000"/>
          <w:spacing w:val="1"/>
        </w:rPr>
        <w:t xml:space="preserve">Nabídka bude zpracována v českém jazyce, podepsaná oprávněným zástupcem uchazeče. </w:t>
      </w:r>
      <w:r w:rsidRPr="00683E6C">
        <w:rPr>
          <w:color w:val="000000"/>
          <w:spacing w:val="3"/>
        </w:rPr>
        <w:t>Nabídka bude odevzdána v tištěné podobě a bude</w:t>
      </w:r>
      <w:r>
        <w:rPr>
          <w:color w:val="000000"/>
          <w:spacing w:val="3"/>
        </w:rPr>
        <w:t xml:space="preserve"> pevně spojena tak, aby bylo zabráněno </w:t>
      </w:r>
      <w:r>
        <w:rPr>
          <w:color w:val="000000"/>
          <w:spacing w:val="4"/>
        </w:rPr>
        <w:t xml:space="preserve">ztrátě či výměně jednotlivých listů nabídky. Veškeré části nabídky by měly po spojení tvořit </w:t>
      </w:r>
      <w:r>
        <w:rPr>
          <w:color w:val="000000"/>
          <w:spacing w:val="8"/>
        </w:rPr>
        <w:t xml:space="preserve">jeden celek. Takto spojenou nabídku je vhodné opatřit přelepkou s razítkem a strany </w:t>
      </w:r>
      <w:r>
        <w:rPr>
          <w:color w:val="000000"/>
          <w:spacing w:val="-1"/>
        </w:rPr>
        <w:t>očíslovat.</w:t>
      </w:r>
    </w:p>
    <w:p w:rsidR="00C705D2" w:rsidRDefault="00C705D2" w:rsidP="00C705D2">
      <w:pPr>
        <w:shd w:val="clear" w:color="auto" w:fill="FFFFFF"/>
        <w:spacing w:after="120"/>
        <w:ind w:left="426"/>
        <w:jc w:val="both"/>
      </w:pPr>
      <w:r>
        <w:rPr>
          <w:color w:val="000000"/>
          <w:spacing w:val="4"/>
        </w:rPr>
        <w:t xml:space="preserve">Nabídka uchazeče podávaná v listinné podobě se podává v uzavřené obálce. Tato </w:t>
      </w:r>
      <w:r>
        <w:rPr>
          <w:color w:val="000000"/>
          <w:spacing w:val="2"/>
        </w:rPr>
        <w:t>obálka bude zřetelně označena nápisem:</w:t>
      </w:r>
    </w:p>
    <w:p w:rsidR="00C705D2" w:rsidRDefault="00F1262E" w:rsidP="00C705D2">
      <w:pPr>
        <w:shd w:val="clear" w:color="auto" w:fill="FFFFFF"/>
        <w:spacing w:before="10" w:line="264" w:lineRule="exact"/>
        <w:ind w:left="158" w:firstLine="268"/>
      </w:pPr>
      <w:r>
        <w:rPr>
          <w:color w:val="000000"/>
          <w:spacing w:val="-2"/>
        </w:rPr>
        <w:t>„</w:t>
      </w:r>
      <w:r w:rsidR="00C705D2">
        <w:rPr>
          <w:color w:val="000000"/>
          <w:spacing w:val="-2"/>
        </w:rPr>
        <w:t>NEOTEVÍRAT"</w:t>
      </w:r>
    </w:p>
    <w:p w:rsidR="00F03701" w:rsidRPr="00F1262E" w:rsidRDefault="00C705D2" w:rsidP="00F03701">
      <w:pPr>
        <w:shd w:val="clear" w:color="auto" w:fill="FFFFFF"/>
        <w:spacing w:after="240"/>
        <w:ind w:left="159" w:firstLine="267"/>
        <w:rPr>
          <w:color w:val="000000"/>
          <w:spacing w:val="2"/>
        </w:rPr>
      </w:pPr>
      <w:r w:rsidRPr="00F1262E">
        <w:rPr>
          <w:color w:val="000000"/>
          <w:spacing w:val="2"/>
        </w:rPr>
        <w:t>"</w:t>
      </w:r>
      <w:r w:rsidR="00752D42">
        <w:rPr>
          <w:color w:val="000000"/>
          <w:spacing w:val="2"/>
        </w:rPr>
        <w:t>Zabezpečení kurzu k získání řidičského oprávnění</w:t>
      </w:r>
      <w:r w:rsidR="00045232">
        <w:rPr>
          <w:color w:val="000000"/>
          <w:spacing w:val="2"/>
        </w:rPr>
        <w:t xml:space="preserve"> 202</w:t>
      </w:r>
      <w:r w:rsidR="003A622B">
        <w:rPr>
          <w:color w:val="000000"/>
          <w:spacing w:val="2"/>
        </w:rPr>
        <w:t>5</w:t>
      </w:r>
      <w:r w:rsidR="00906CFC">
        <w:rPr>
          <w:color w:val="000000"/>
          <w:spacing w:val="2"/>
        </w:rPr>
        <w:t>/20</w:t>
      </w:r>
      <w:r w:rsidR="00045232">
        <w:rPr>
          <w:color w:val="000000"/>
          <w:spacing w:val="2"/>
        </w:rPr>
        <w:t>2</w:t>
      </w:r>
      <w:r w:rsidR="003A622B">
        <w:rPr>
          <w:color w:val="000000"/>
          <w:spacing w:val="2"/>
        </w:rPr>
        <w:t>6</w:t>
      </w:r>
      <w:r w:rsidR="00F03701" w:rsidRPr="00F1262E">
        <w:rPr>
          <w:color w:val="000000"/>
          <w:spacing w:val="2"/>
        </w:rPr>
        <w:t>“</w:t>
      </w:r>
    </w:p>
    <w:p w:rsidR="00C705D2" w:rsidRPr="00930169" w:rsidRDefault="00A1663C"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Délka zadávací lhůty</w:t>
      </w:r>
      <w:r w:rsidR="00CB412D" w:rsidRPr="00930169">
        <w:rPr>
          <w:b/>
          <w:color w:val="000000"/>
        </w:rPr>
        <w:t>:</w:t>
      </w:r>
    </w:p>
    <w:p w:rsidR="00C705D2" w:rsidRDefault="00C705D2" w:rsidP="00C705D2">
      <w:pPr>
        <w:shd w:val="clear" w:color="auto" w:fill="FFFFFF"/>
        <w:spacing w:after="240"/>
        <w:ind w:left="426"/>
        <w:rPr>
          <w:rFonts w:cs="Arial"/>
          <w:sz w:val="20"/>
          <w:szCs w:val="20"/>
        </w:rPr>
      </w:pPr>
      <w:r>
        <w:rPr>
          <w:color w:val="000000"/>
        </w:rPr>
        <w:t>Délka zadávací lhů</w:t>
      </w:r>
      <w:r w:rsidR="00A1663C">
        <w:rPr>
          <w:color w:val="000000"/>
        </w:rPr>
        <w:t xml:space="preserve">ty je stanovena na </w:t>
      </w:r>
      <w:r w:rsidR="00906CFC">
        <w:rPr>
          <w:color w:val="000000"/>
        </w:rPr>
        <w:t>30</w:t>
      </w:r>
      <w:r w:rsidR="006B50F3">
        <w:rPr>
          <w:color w:val="000000"/>
        </w:rPr>
        <w:t xml:space="preserve"> kalendářních </w:t>
      </w:r>
      <w:r>
        <w:rPr>
          <w:color w:val="000000"/>
        </w:rPr>
        <w:t>dní.</w:t>
      </w:r>
    </w:p>
    <w:p w:rsidR="00C705D2" w:rsidRPr="00930169" w:rsidRDefault="00DF5C3F"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t>Termíny a místo plnění zakázky</w:t>
      </w:r>
      <w:r w:rsidR="00CB412D" w:rsidRPr="00930169">
        <w:rPr>
          <w:b/>
          <w:color w:val="000000"/>
        </w:rPr>
        <w:t>:</w:t>
      </w:r>
    </w:p>
    <w:p w:rsidR="00C705D2" w:rsidRPr="00683E6C" w:rsidRDefault="00C705D2" w:rsidP="00CB412D">
      <w:pPr>
        <w:shd w:val="clear" w:color="auto" w:fill="FFFFFF"/>
        <w:tabs>
          <w:tab w:val="left" w:pos="2256"/>
        </w:tabs>
        <w:spacing w:after="0"/>
        <w:ind w:left="425"/>
        <w:rPr>
          <w:rFonts w:cs="Arial"/>
          <w:sz w:val="20"/>
          <w:szCs w:val="20"/>
        </w:rPr>
      </w:pPr>
      <w:r>
        <w:rPr>
          <w:color w:val="000000"/>
          <w:spacing w:val="-3"/>
        </w:rPr>
        <w:t>Zahájení díla</w:t>
      </w:r>
      <w:r w:rsidR="00A1663C">
        <w:rPr>
          <w:color w:val="000000"/>
        </w:rPr>
        <w:tab/>
      </w:r>
      <w:r w:rsidR="003A622B" w:rsidRPr="00683E6C">
        <w:rPr>
          <w:color w:val="000000"/>
        </w:rPr>
        <w:t>1</w:t>
      </w:r>
      <w:r w:rsidR="00906CFC" w:rsidRPr="00683E6C">
        <w:rPr>
          <w:color w:val="000000"/>
        </w:rPr>
        <w:t xml:space="preserve">. </w:t>
      </w:r>
      <w:r w:rsidR="004053CC" w:rsidRPr="00683E6C">
        <w:rPr>
          <w:color w:val="000000"/>
        </w:rPr>
        <w:t>9</w:t>
      </w:r>
      <w:r w:rsidR="00906CFC" w:rsidRPr="00683E6C">
        <w:rPr>
          <w:color w:val="000000"/>
        </w:rPr>
        <w:t>. 20</w:t>
      </w:r>
      <w:r w:rsidR="000F6F47" w:rsidRPr="00683E6C">
        <w:rPr>
          <w:color w:val="000000"/>
        </w:rPr>
        <w:t>2</w:t>
      </w:r>
      <w:r w:rsidR="00170223" w:rsidRPr="00683E6C">
        <w:rPr>
          <w:color w:val="000000"/>
        </w:rPr>
        <w:t>5</w:t>
      </w:r>
    </w:p>
    <w:p w:rsidR="00C705D2" w:rsidRDefault="00C705D2" w:rsidP="00CB412D">
      <w:pPr>
        <w:shd w:val="clear" w:color="auto" w:fill="FFFFFF"/>
        <w:tabs>
          <w:tab w:val="left" w:pos="2256"/>
        </w:tabs>
        <w:spacing w:after="0"/>
        <w:ind w:left="425"/>
      </w:pPr>
      <w:r w:rsidRPr="00683E6C">
        <w:rPr>
          <w:color w:val="000000"/>
          <w:spacing w:val="-2"/>
        </w:rPr>
        <w:t>Dokončení díla</w:t>
      </w:r>
      <w:r w:rsidRPr="00683E6C">
        <w:rPr>
          <w:color w:val="000000"/>
        </w:rPr>
        <w:tab/>
      </w:r>
      <w:r w:rsidR="0039758A" w:rsidRPr="00683E6C">
        <w:rPr>
          <w:color w:val="000000"/>
          <w:spacing w:val="1"/>
        </w:rPr>
        <w:t>3</w:t>
      </w:r>
      <w:r w:rsidR="00683E6C" w:rsidRPr="00683E6C">
        <w:rPr>
          <w:color w:val="000000"/>
          <w:spacing w:val="1"/>
        </w:rPr>
        <w:t>0</w:t>
      </w:r>
      <w:r w:rsidR="0039758A" w:rsidRPr="00683E6C">
        <w:rPr>
          <w:color w:val="000000"/>
          <w:spacing w:val="1"/>
        </w:rPr>
        <w:t xml:space="preserve">. </w:t>
      </w:r>
      <w:r w:rsidR="00683E6C" w:rsidRPr="00683E6C">
        <w:rPr>
          <w:color w:val="000000"/>
          <w:spacing w:val="1"/>
        </w:rPr>
        <w:t>6</w:t>
      </w:r>
      <w:r w:rsidR="00057772" w:rsidRPr="00683E6C">
        <w:rPr>
          <w:color w:val="000000"/>
          <w:spacing w:val="1"/>
        </w:rPr>
        <w:t>. 202</w:t>
      </w:r>
      <w:r w:rsidR="00170223" w:rsidRPr="00683E6C">
        <w:rPr>
          <w:color w:val="000000"/>
          <w:spacing w:val="1"/>
        </w:rPr>
        <w:t>6</w:t>
      </w:r>
    </w:p>
    <w:p w:rsidR="004053CC" w:rsidRPr="004053CC" w:rsidRDefault="00C705D2" w:rsidP="004053CC">
      <w:pPr>
        <w:pStyle w:val="Default"/>
        <w:spacing w:after="120" w:line="280" w:lineRule="atLeast"/>
        <w:ind w:left="1418" w:hanging="993"/>
        <w:jc w:val="both"/>
        <w:rPr>
          <w:rFonts w:asciiTheme="minorHAnsi" w:hAnsiTheme="minorHAnsi" w:cstheme="minorHAnsi"/>
          <w:b/>
          <w:bCs/>
          <w:sz w:val="20"/>
          <w:szCs w:val="20"/>
        </w:rPr>
      </w:pPr>
      <w:r w:rsidRPr="004053CC">
        <w:rPr>
          <w:rFonts w:asciiTheme="minorHAnsi" w:hAnsiTheme="minorHAnsi" w:cstheme="minorHAnsi"/>
          <w:spacing w:val="14"/>
          <w:sz w:val="20"/>
          <w:szCs w:val="20"/>
        </w:rPr>
        <w:t xml:space="preserve">Místo plnění veřejné zakázky: </w:t>
      </w:r>
      <w:r w:rsidR="004053CC" w:rsidRPr="004053CC">
        <w:rPr>
          <w:rFonts w:asciiTheme="minorHAnsi" w:hAnsiTheme="minorHAnsi" w:cstheme="minorHAnsi"/>
          <w:b/>
          <w:bCs/>
          <w:sz w:val="20"/>
          <w:szCs w:val="20"/>
        </w:rPr>
        <w:t>Střední škola zahradnická, Kopidlno, náměstí Hilmarovo 1</w:t>
      </w:r>
    </w:p>
    <w:p w:rsidR="00C705D2" w:rsidRDefault="00C705D2" w:rsidP="004053CC">
      <w:pPr>
        <w:shd w:val="clear" w:color="auto" w:fill="FFFFFF"/>
        <w:spacing w:after="0" w:line="240" w:lineRule="auto"/>
        <w:ind w:left="425"/>
      </w:pPr>
      <w:r>
        <w:rPr>
          <w:color w:val="000000"/>
          <w:spacing w:val="1"/>
        </w:rPr>
        <w:t>.</w:t>
      </w:r>
    </w:p>
    <w:p w:rsidR="00C705D2" w:rsidRPr="00930169" w:rsidRDefault="00A1663C" w:rsidP="00930169">
      <w:pPr>
        <w:pStyle w:val="Odstavecseseznamem"/>
        <w:numPr>
          <w:ilvl w:val="0"/>
          <w:numId w:val="12"/>
        </w:numPr>
        <w:shd w:val="clear" w:color="auto" w:fill="FFFFFF"/>
        <w:spacing w:line="240" w:lineRule="auto"/>
        <w:rPr>
          <w:b/>
          <w:color w:val="000000"/>
        </w:rPr>
      </w:pPr>
      <w:r w:rsidRPr="00930169">
        <w:rPr>
          <w:b/>
          <w:color w:val="000000"/>
        </w:rPr>
        <w:t>Místo, způsob a doba pro podání nabídek</w:t>
      </w:r>
      <w:r w:rsidR="00CB412D" w:rsidRPr="00930169">
        <w:rPr>
          <w:b/>
          <w:color w:val="000000"/>
        </w:rPr>
        <w:t>:</w:t>
      </w:r>
    </w:p>
    <w:p w:rsidR="00C705D2" w:rsidRDefault="00E83D28" w:rsidP="00CB412D">
      <w:pPr>
        <w:shd w:val="clear" w:color="auto" w:fill="FFFFFF"/>
        <w:spacing w:after="120" w:line="240" w:lineRule="auto"/>
        <w:ind w:left="425" w:right="11"/>
        <w:jc w:val="both"/>
        <w:rPr>
          <w:rFonts w:cs="Arial"/>
          <w:color w:val="000000"/>
          <w:spacing w:val="3"/>
          <w:sz w:val="20"/>
          <w:szCs w:val="20"/>
        </w:rPr>
      </w:pPr>
      <w:r>
        <w:rPr>
          <w:color w:val="000000"/>
        </w:rPr>
        <w:t xml:space="preserve">Nabídky musí být podány nejpozději dne </w:t>
      </w:r>
      <w:r w:rsidR="00683E6C">
        <w:rPr>
          <w:color w:val="000000"/>
        </w:rPr>
        <w:t>23</w:t>
      </w:r>
      <w:r w:rsidR="00170223">
        <w:rPr>
          <w:color w:val="000000"/>
        </w:rPr>
        <w:t xml:space="preserve">. </w:t>
      </w:r>
      <w:r w:rsidR="00683E6C">
        <w:rPr>
          <w:color w:val="000000"/>
        </w:rPr>
        <w:t>7</w:t>
      </w:r>
      <w:r w:rsidR="00057772">
        <w:rPr>
          <w:color w:val="000000"/>
        </w:rPr>
        <w:t>. 202</w:t>
      </w:r>
      <w:r w:rsidR="00170223">
        <w:rPr>
          <w:color w:val="000000"/>
        </w:rPr>
        <w:t>5</w:t>
      </w:r>
      <w:r>
        <w:rPr>
          <w:color w:val="000000"/>
        </w:rPr>
        <w:t xml:space="preserve"> do 10,</w:t>
      </w:r>
      <w:r w:rsidR="000F6F47">
        <w:rPr>
          <w:color w:val="000000"/>
        </w:rPr>
        <w:t>00</w:t>
      </w:r>
      <w:r>
        <w:rPr>
          <w:color w:val="000000"/>
        </w:rPr>
        <w:t xml:space="preserve"> hodin.</w:t>
      </w:r>
      <w:r w:rsidR="00C705D2">
        <w:rPr>
          <w:b/>
          <w:bCs/>
          <w:color w:val="000000"/>
        </w:rPr>
        <w:t xml:space="preserve"> </w:t>
      </w:r>
      <w:r w:rsidR="00C705D2">
        <w:rPr>
          <w:color w:val="000000"/>
        </w:rPr>
        <w:t xml:space="preserve">Nabídky lze </w:t>
      </w:r>
      <w:r w:rsidR="00C705D2" w:rsidRPr="00683E6C">
        <w:rPr>
          <w:color w:val="000000"/>
          <w:spacing w:val="3"/>
        </w:rPr>
        <w:t>doručit buď osobně, nebo poštou na adresu:</w:t>
      </w:r>
    </w:p>
    <w:p w:rsidR="004053CC" w:rsidRPr="004053CC" w:rsidRDefault="004053CC" w:rsidP="004053CC">
      <w:pPr>
        <w:pStyle w:val="Default"/>
        <w:spacing w:after="120" w:line="280" w:lineRule="atLeast"/>
        <w:ind w:left="1418" w:hanging="1061"/>
        <w:jc w:val="both"/>
        <w:rPr>
          <w:rFonts w:ascii="Arial" w:hAnsi="Arial" w:cs="Arial"/>
          <w:bCs/>
          <w:sz w:val="20"/>
          <w:szCs w:val="20"/>
        </w:rPr>
      </w:pPr>
      <w:r w:rsidRPr="004053CC">
        <w:rPr>
          <w:rFonts w:ascii="Arial" w:hAnsi="Arial" w:cs="Arial"/>
          <w:bCs/>
          <w:sz w:val="20"/>
          <w:szCs w:val="20"/>
        </w:rPr>
        <w:t>Střední škola zahradnická, Kopidlno, náměstí Hilmarovo 1</w:t>
      </w:r>
      <w:r>
        <w:rPr>
          <w:rFonts w:ascii="Arial" w:hAnsi="Arial" w:cs="Arial"/>
          <w:bCs/>
          <w:sz w:val="20"/>
          <w:szCs w:val="20"/>
        </w:rPr>
        <w:t>, Kopidlno 50732</w:t>
      </w:r>
    </w:p>
    <w:p w:rsidR="00A1663C" w:rsidRDefault="00A1663C" w:rsidP="002A3966">
      <w:pPr>
        <w:shd w:val="clear" w:color="auto" w:fill="FFFFFF"/>
        <w:spacing w:after="0" w:line="240" w:lineRule="auto"/>
        <w:ind w:left="425"/>
      </w:pPr>
    </w:p>
    <w:p w:rsidR="00C705D2" w:rsidRDefault="00A1663C" w:rsidP="002A3966">
      <w:pPr>
        <w:pStyle w:val="Odstavecseseznamem"/>
        <w:numPr>
          <w:ilvl w:val="0"/>
          <w:numId w:val="12"/>
        </w:numPr>
        <w:shd w:val="clear" w:color="auto" w:fill="FFFFFF"/>
        <w:spacing w:before="240" w:line="240" w:lineRule="auto"/>
        <w:ind w:left="714" w:hanging="357"/>
        <w:rPr>
          <w:b/>
          <w:color w:val="000000"/>
        </w:rPr>
      </w:pPr>
      <w:r w:rsidRPr="00930169">
        <w:rPr>
          <w:b/>
          <w:color w:val="000000"/>
        </w:rPr>
        <w:t>Otevírání obálek</w:t>
      </w:r>
      <w:r w:rsidR="00CB412D" w:rsidRPr="00930169">
        <w:rPr>
          <w:b/>
          <w:color w:val="000000"/>
        </w:rPr>
        <w:t>:</w:t>
      </w:r>
    </w:p>
    <w:p w:rsidR="004053CC" w:rsidRDefault="00C705D2" w:rsidP="004053CC">
      <w:pPr>
        <w:pStyle w:val="Default"/>
        <w:spacing w:after="120" w:line="280" w:lineRule="atLeast"/>
        <w:ind w:left="1418" w:hanging="1061"/>
        <w:rPr>
          <w:rFonts w:asciiTheme="minorHAnsi" w:hAnsiTheme="minorHAnsi" w:cstheme="minorHAnsi"/>
          <w:spacing w:val="6"/>
          <w:sz w:val="22"/>
          <w:szCs w:val="22"/>
        </w:rPr>
      </w:pPr>
      <w:r w:rsidRPr="004053CC">
        <w:rPr>
          <w:rFonts w:asciiTheme="minorHAnsi" w:hAnsiTheme="minorHAnsi" w:cstheme="minorHAnsi"/>
          <w:spacing w:val="6"/>
          <w:sz w:val="22"/>
          <w:szCs w:val="22"/>
        </w:rPr>
        <w:t>Obálky s nabídkami budou otevř</w:t>
      </w:r>
      <w:r w:rsidR="009B2568" w:rsidRPr="004053CC">
        <w:rPr>
          <w:rFonts w:asciiTheme="minorHAnsi" w:hAnsiTheme="minorHAnsi" w:cstheme="minorHAnsi"/>
          <w:spacing w:val="6"/>
          <w:sz w:val="22"/>
          <w:szCs w:val="22"/>
        </w:rPr>
        <w:t xml:space="preserve">eny dne </w:t>
      </w:r>
      <w:r w:rsidR="00683E6C">
        <w:rPr>
          <w:rFonts w:asciiTheme="minorHAnsi" w:hAnsiTheme="minorHAnsi" w:cstheme="minorHAnsi"/>
          <w:spacing w:val="6"/>
          <w:sz w:val="22"/>
          <w:szCs w:val="22"/>
        </w:rPr>
        <w:t>23</w:t>
      </w:r>
      <w:r w:rsidR="00170223" w:rsidRPr="004053CC">
        <w:rPr>
          <w:rFonts w:asciiTheme="minorHAnsi" w:hAnsiTheme="minorHAnsi" w:cstheme="minorHAnsi"/>
          <w:spacing w:val="6"/>
          <w:sz w:val="22"/>
          <w:szCs w:val="22"/>
        </w:rPr>
        <w:t xml:space="preserve">. </w:t>
      </w:r>
      <w:r w:rsidR="004053CC" w:rsidRPr="004053CC">
        <w:rPr>
          <w:rFonts w:asciiTheme="minorHAnsi" w:hAnsiTheme="minorHAnsi" w:cstheme="minorHAnsi"/>
          <w:spacing w:val="6"/>
          <w:sz w:val="22"/>
          <w:szCs w:val="22"/>
        </w:rPr>
        <w:t>7</w:t>
      </w:r>
      <w:r w:rsidR="00170223" w:rsidRPr="004053CC">
        <w:rPr>
          <w:rFonts w:asciiTheme="minorHAnsi" w:hAnsiTheme="minorHAnsi" w:cstheme="minorHAnsi"/>
          <w:spacing w:val="6"/>
          <w:sz w:val="22"/>
          <w:szCs w:val="22"/>
        </w:rPr>
        <w:t>. 2025</w:t>
      </w:r>
      <w:r w:rsidR="00E83D28" w:rsidRPr="004053CC">
        <w:rPr>
          <w:rFonts w:asciiTheme="minorHAnsi" w:hAnsiTheme="minorHAnsi" w:cstheme="minorHAnsi"/>
          <w:spacing w:val="6"/>
          <w:sz w:val="22"/>
          <w:szCs w:val="22"/>
        </w:rPr>
        <w:t xml:space="preserve"> </w:t>
      </w:r>
      <w:r w:rsidR="00CB412D" w:rsidRPr="004053CC">
        <w:rPr>
          <w:rFonts w:asciiTheme="minorHAnsi" w:hAnsiTheme="minorHAnsi" w:cstheme="minorHAnsi"/>
          <w:spacing w:val="6"/>
          <w:sz w:val="22"/>
          <w:szCs w:val="22"/>
        </w:rPr>
        <w:t>v</w:t>
      </w:r>
      <w:r w:rsidRPr="004053CC">
        <w:rPr>
          <w:rFonts w:asciiTheme="minorHAnsi" w:hAnsiTheme="minorHAnsi" w:cstheme="minorHAnsi"/>
          <w:spacing w:val="6"/>
          <w:sz w:val="22"/>
          <w:szCs w:val="22"/>
        </w:rPr>
        <w:t xml:space="preserve"> 1</w:t>
      </w:r>
      <w:r w:rsidR="008E097A" w:rsidRPr="004053CC">
        <w:rPr>
          <w:rFonts w:asciiTheme="minorHAnsi" w:hAnsiTheme="minorHAnsi" w:cstheme="minorHAnsi"/>
          <w:spacing w:val="6"/>
          <w:sz w:val="22"/>
          <w:szCs w:val="22"/>
        </w:rPr>
        <w:t>0:</w:t>
      </w:r>
      <w:r w:rsidR="000F6F47" w:rsidRPr="004053CC">
        <w:rPr>
          <w:rFonts w:asciiTheme="minorHAnsi" w:hAnsiTheme="minorHAnsi" w:cstheme="minorHAnsi"/>
          <w:spacing w:val="6"/>
          <w:sz w:val="22"/>
          <w:szCs w:val="22"/>
        </w:rPr>
        <w:t>15</w:t>
      </w:r>
      <w:r w:rsidRPr="004053CC">
        <w:rPr>
          <w:rFonts w:asciiTheme="minorHAnsi" w:hAnsiTheme="minorHAnsi" w:cstheme="minorHAnsi"/>
          <w:spacing w:val="6"/>
          <w:sz w:val="22"/>
          <w:szCs w:val="22"/>
        </w:rPr>
        <w:t xml:space="preserve"> hod na adrese</w:t>
      </w:r>
      <w:r w:rsidR="004053CC">
        <w:rPr>
          <w:rFonts w:asciiTheme="minorHAnsi" w:hAnsiTheme="minorHAnsi" w:cstheme="minorHAnsi"/>
          <w:spacing w:val="6"/>
          <w:sz w:val="22"/>
          <w:szCs w:val="22"/>
        </w:rPr>
        <w:t>:</w:t>
      </w:r>
    </w:p>
    <w:p w:rsidR="004053CC" w:rsidRPr="004053CC" w:rsidRDefault="00C705D2" w:rsidP="004053CC">
      <w:pPr>
        <w:pStyle w:val="Default"/>
        <w:spacing w:after="120" w:line="280" w:lineRule="atLeast"/>
        <w:ind w:left="1418" w:hanging="1061"/>
        <w:rPr>
          <w:rFonts w:asciiTheme="minorHAnsi" w:hAnsiTheme="minorHAnsi" w:cstheme="minorHAnsi"/>
          <w:b/>
          <w:bCs/>
          <w:sz w:val="22"/>
          <w:szCs w:val="22"/>
        </w:rPr>
      </w:pPr>
      <w:r w:rsidRPr="004053CC">
        <w:rPr>
          <w:rFonts w:asciiTheme="minorHAnsi" w:hAnsiTheme="minorHAnsi" w:cstheme="minorHAnsi"/>
          <w:spacing w:val="6"/>
          <w:sz w:val="22"/>
          <w:szCs w:val="22"/>
        </w:rPr>
        <w:t xml:space="preserve"> </w:t>
      </w:r>
      <w:r w:rsidR="004053CC" w:rsidRPr="004053CC">
        <w:rPr>
          <w:rFonts w:asciiTheme="minorHAnsi" w:hAnsiTheme="minorHAnsi" w:cstheme="minorHAnsi"/>
          <w:b/>
          <w:bCs/>
          <w:sz w:val="22"/>
          <w:szCs w:val="22"/>
        </w:rPr>
        <w:t>Střední škola</w:t>
      </w:r>
      <w:r w:rsidR="004053CC">
        <w:rPr>
          <w:rFonts w:asciiTheme="minorHAnsi" w:hAnsiTheme="minorHAnsi" w:cstheme="minorHAnsi"/>
          <w:b/>
          <w:bCs/>
          <w:sz w:val="22"/>
          <w:szCs w:val="22"/>
        </w:rPr>
        <w:t xml:space="preserve"> </w:t>
      </w:r>
      <w:r w:rsidR="004053CC" w:rsidRPr="004053CC">
        <w:rPr>
          <w:rFonts w:asciiTheme="minorHAnsi" w:hAnsiTheme="minorHAnsi" w:cstheme="minorHAnsi"/>
          <w:b/>
          <w:bCs/>
          <w:sz w:val="22"/>
          <w:szCs w:val="22"/>
        </w:rPr>
        <w:t>zahradnická, Kopidlno, náměstí Hilmarovo 1</w:t>
      </w:r>
    </w:p>
    <w:p w:rsidR="00C705D2" w:rsidRPr="004053CC" w:rsidRDefault="00C705D2" w:rsidP="004053CC">
      <w:pPr>
        <w:shd w:val="clear" w:color="auto" w:fill="FFFFFF"/>
        <w:spacing w:after="120" w:line="240" w:lineRule="auto"/>
        <w:ind w:left="425"/>
        <w:rPr>
          <w:rFonts w:asciiTheme="minorHAnsi" w:hAnsiTheme="minorHAnsi" w:cstheme="minorHAnsi"/>
          <w:color w:val="000000"/>
          <w:spacing w:val="-4"/>
        </w:rPr>
      </w:pPr>
      <w:r w:rsidRPr="004053CC">
        <w:rPr>
          <w:rFonts w:asciiTheme="minorHAnsi" w:hAnsiTheme="minorHAnsi" w:cstheme="minorHAnsi"/>
          <w:color w:val="000000"/>
          <w:spacing w:val="2"/>
        </w:rPr>
        <w:t>, v</w:t>
      </w:r>
      <w:r w:rsidR="00E75CA0" w:rsidRPr="004053CC">
        <w:rPr>
          <w:rFonts w:asciiTheme="minorHAnsi" w:hAnsiTheme="minorHAnsi" w:cstheme="minorHAnsi"/>
          <w:color w:val="000000"/>
          <w:spacing w:val="2"/>
        </w:rPr>
        <w:t> </w:t>
      </w:r>
      <w:r w:rsidR="00E83D28" w:rsidRPr="004053CC">
        <w:rPr>
          <w:rFonts w:asciiTheme="minorHAnsi" w:hAnsiTheme="minorHAnsi" w:cstheme="minorHAnsi"/>
          <w:color w:val="000000"/>
          <w:spacing w:val="2"/>
        </w:rPr>
        <w:t>sekretariátu</w:t>
      </w:r>
      <w:r w:rsidR="00E75CA0" w:rsidRPr="004053CC">
        <w:rPr>
          <w:rFonts w:asciiTheme="minorHAnsi" w:hAnsiTheme="minorHAnsi" w:cstheme="minorHAnsi"/>
          <w:color w:val="000000"/>
          <w:spacing w:val="2"/>
        </w:rPr>
        <w:t xml:space="preserve"> školy</w:t>
      </w:r>
      <w:r w:rsidR="00E83D28" w:rsidRPr="004053CC">
        <w:rPr>
          <w:rFonts w:asciiTheme="minorHAnsi" w:hAnsiTheme="minorHAnsi" w:cstheme="minorHAnsi"/>
          <w:color w:val="000000"/>
          <w:spacing w:val="2"/>
        </w:rPr>
        <w:t>.</w:t>
      </w:r>
    </w:p>
    <w:p w:rsidR="00C705D2" w:rsidRDefault="00C705D2" w:rsidP="00CB412D">
      <w:pPr>
        <w:shd w:val="clear" w:color="auto" w:fill="FFFFFF"/>
        <w:spacing w:after="120" w:line="240" w:lineRule="auto"/>
        <w:ind w:left="425"/>
        <w:jc w:val="both"/>
        <w:rPr>
          <w:color w:val="000000"/>
          <w:spacing w:val="-4"/>
        </w:rPr>
      </w:pPr>
      <w:r w:rsidRPr="00CB412D">
        <w:rPr>
          <w:color w:val="000000"/>
          <w:spacing w:val="6"/>
        </w:rPr>
        <w:t>Při otvírání obálek je oprávněn být přítomen maximálně jeden zástupce za každého uchazeče, který podal nabídku ve lhůtě</w:t>
      </w:r>
      <w:r>
        <w:rPr>
          <w:color w:val="000000"/>
          <w:spacing w:val="-4"/>
        </w:rPr>
        <w:t xml:space="preserve"> pro podání nabídek</w:t>
      </w:r>
      <w:r w:rsidR="00203111">
        <w:rPr>
          <w:color w:val="000000"/>
          <w:spacing w:val="-4"/>
        </w:rPr>
        <w:t>.</w:t>
      </w:r>
    </w:p>
    <w:p w:rsidR="004053CC" w:rsidRDefault="004053CC" w:rsidP="00CB412D">
      <w:pPr>
        <w:shd w:val="clear" w:color="auto" w:fill="FFFFFF"/>
        <w:spacing w:after="120" w:line="240" w:lineRule="auto"/>
        <w:ind w:left="425"/>
        <w:jc w:val="both"/>
      </w:pPr>
    </w:p>
    <w:p w:rsidR="00C705D2" w:rsidRPr="00930169" w:rsidRDefault="009B2568" w:rsidP="003021A3">
      <w:pPr>
        <w:pStyle w:val="Odstavecseseznamem"/>
        <w:numPr>
          <w:ilvl w:val="0"/>
          <w:numId w:val="12"/>
        </w:numPr>
        <w:shd w:val="clear" w:color="auto" w:fill="FFFFFF"/>
        <w:spacing w:before="360" w:line="240" w:lineRule="auto"/>
        <w:ind w:left="714" w:hanging="357"/>
        <w:rPr>
          <w:b/>
          <w:color w:val="000000"/>
        </w:rPr>
      </w:pPr>
      <w:r w:rsidRPr="00930169">
        <w:rPr>
          <w:b/>
          <w:color w:val="000000"/>
        </w:rPr>
        <w:lastRenderedPageBreak/>
        <w:t>Závěrečná ustanovení</w:t>
      </w:r>
      <w:r w:rsidR="00CB412D" w:rsidRPr="00930169">
        <w:rPr>
          <w:b/>
          <w:color w:val="000000"/>
        </w:rPr>
        <w:t>:</w:t>
      </w:r>
    </w:p>
    <w:p w:rsidR="00C705D2" w:rsidRDefault="00C705D2" w:rsidP="00CB412D">
      <w:pPr>
        <w:shd w:val="clear" w:color="auto" w:fill="FFFFFF"/>
        <w:spacing w:after="0" w:line="240" w:lineRule="auto"/>
        <w:ind w:firstLine="426"/>
        <w:rPr>
          <w:rFonts w:cs="Arial"/>
          <w:sz w:val="20"/>
          <w:szCs w:val="20"/>
        </w:rPr>
      </w:pPr>
      <w:r>
        <w:rPr>
          <w:color w:val="000000"/>
          <w:spacing w:val="1"/>
        </w:rPr>
        <w:t>Zadavatel si vyhrazuje právo:</w:t>
      </w:r>
    </w:p>
    <w:p w:rsidR="00C705D2" w:rsidRDefault="00C705D2" w:rsidP="00CB412D">
      <w:pPr>
        <w:widowControl w:val="0"/>
        <w:numPr>
          <w:ilvl w:val="1"/>
          <w:numId w:val="6"/>
        </w:numPr>
        <w:shd w:val="clear" w:color="auto" w:fill="FFFFFF"/>
        <w:autoSpaceDE w:val="0"/>
        <w:autoSpaceDN w:val="0"/>
        <w:adjustRightInd w:val="0"/>
        <w:spacing w:after="0" w:line="240" w:lineRule="auto"/>
        <w:ind w:right="1565"/>
        <w:jc w:val="both"/>
        <w:rPr>
          <w:color w:val="000000"/>
          <w:spacing w:val="2"/>
        </w:rPr>
      </w:pPr>
      <w:r>
        <w:rPr>
          <w:color w:val="000000"/>
          <w:spacing w:val="2"/>
        </w:rPr>
        <w:t xml:space="preserve">zrušit toto zadávací řízení, </w:t>
      </w:r>
    </w:p>
    <w:p w:rsidR="00C705D2" w:rsidRDefault="00C705D2" w:rsidP="00CB412D">
      <w:pPr>
        <w:widowControl w:val="0"/>
        <w:numPr>
          <w:ilvl w:val="1"/>
          <w:numId w:val="6"/>
        </w:numPr>
        <w:shd w:val="clear" w:color="auto" w:fill="FFFFFF"/>
        <w:autoSpaceDE w:val="0"/>
        <w:autoSpaceDN w:val="0"/>
        <w:adjustRightInd w:val="0"/>
        <w:spacing w:after="0" w:line="240" w:lineRule="auto"/>
        <w:ind w:right="1565"/>
        <w:jc w:val="both"/>
        <w:rPr>
          <w:color w:val="000000"/>
          <w:spacing w:val="2"/>
        </w:rPr>
      </w:pPr>
      <w:r>
        <w:rPr>
          <w:color w:val="000000"/>
          <w:spacing w:val="2"/>
        </w:rPr>
        <w:t xml:space="preserve">změnit podmínky zakázky </w:t>
      </w:r>
    </w:p>
    <w:p w:rsidR="00C705D2" w:rsidRDefault="00C705D2" w:rsidP="00CB412D">
      <w:pPr>
        <w:widowControl w:val="0"/>
        <w:numPr>
          <w:ilvl w:val="1"/>
          <w:numId w:val="6"/>
        </w:numPr>
        <w:shd w:val="clear" w:color="auto" w:fill="FFFFFF"/>
        <w:autoSpaceDE w:val="0"/>
        <w:autoSpaceDN w:val="0"/>
        <w:adjustRightInd w:val="0"/>
        <w:spacing w:after="120" w:line="240" w:lineRule="auto"/>
        <w:ind w:left="1434" w:right="40" w:hanging="357"/>
        <w:jc w:val="both"/>
      </w:pPr>
      <w:r>
        <w:rPr>
          <w:color w:val="000000"/>
          <w:spacing w:val="1"/>
        </w:rPr>
        <w:t>vyloučit uchazeče pro nesplnění podmínek stanovených výzvou.</w:t>
      </w:r>
    </w:p>
    <w:p w:rsidR="00C705D2" w:rsidRDefault="00C705D2" w:rsidP="00C705D2">
      <w:pPr>
        <w:shd w:val="clear" w:color="auto" w:fill="FFFFFF"/>
        <w:spacing w:after="120"/>
        <w:ind w:left="426"/>
        <w:jc w:val="both"/>
        <w:rPr>
          <w:color w:val="000000"/>
          <w:spacing w:val="1"/>
        </w:rPr>
      </w:pPr>
      <w:r>
        <w:rPr>
          <w:color w:val="000000"/>
          <w:spacing w:val="1"/>
        </w:rPr>
        <w:t xml:space="preserve">Náklady na vypracování nabídky zadavatel nehradí. Předložené nabídky zadavatel nevrací. </w:t>
      </w:r>
    </w:p>
    <w:p w:rsidR="00C705D2" w:rsidRDefault="00C705D2" w:rsidP="00CB412D">
      <w:pPr>
        <w:shd w:val="clear" w:color="auto" w:fill="FFFFFF"/>
        <w:spacing w:after="120" w:line="240" w:lineRule="auto"/>
        <w:ind w:left="425"/>
        <w:jc w:val="both"/>
      </w:pPr>
      <w:r>
        <w:rPr>
          <w:color w:val="000000"/>
          <w:spacing w:val="5"/>
        </w:rPr>
        <w:t xml:space="preserve">V řízení o výběru dodavatele této veřejné zakázky malého rozsahu se nepostupuje podle </w:t>
      </w:r>
      <w:r>
        <w:rPr>
          <w:color w:val="000000"/>
        </w:rPr>
        <w:t>zákona č. 13</w:t>
      </w:r>
      <w:r w:rsidR="00FA48A8">
        <w:rPr>
          <w:color w:val="000000"/>
        </w:rPr>
        <w:t>4</w:t>
      </w:r>
      <w:r>
        <w:rPr>
          <w:color w:val="000000"/>
        </w:rPr>
        <w:t>/20</w:t>
      </w:r>
      <w:r w:rsidR="00FA48A8">
        <w:rPr>
          <w:color w:val="000000"/>
        </w:rPr>
        <w:t>1</w:t>
      </w:r>
      <w:r>
        <w:rPr>
          <w:color w:val="000000"/>
        </w:rPr>
        <w:t>6 Sb., o veřejných zakázkách v platném znění</w:t>
      </w:r>
      <w:r w:rsidR="009B2568">
        <w:rPr>
          <w:color w:val="000000"/>
        </w:rPr>
        <w:t xml:space="preserve">. </w:t>
      </w:r>
      <w:r w:rsidR="00AE6C04">
        <w:rPr>
          <w:color w:val="000000"/>
        </w:rPr>
        <w:t xml:space="preserve">Zakázka je zadávána postupem dle Směrnice č. 3 Rady Královéhradeckého kraje – </w:t>
      </w:r>
      <w:r w:rsidR="00AE6C04" w:rsidRPr="004238A2">
        <w:rPr>
          <w:color w:val="000000"/>
        </w:rPr>
        <w:t xml:space="preserve">zakázka malého rozsahu na </w:t>
      </w:r>
      <w:r w:rsidR="0039758A" w:rsidRPr="004238A2">
        <w:rPr>
          <w:color w:val="000000"/>
        </w:rPr>
        <w:t xml:space="preserve">dodávky a </w:t>
      </w:r>
      <w:proofErr w:type="gramStart"/>
      <w:r w:rsidR="0039758A" w:rsidRPr="004238A2">
        <w:rPr>
          <w:color w:val="000000"/>
        </w:rPr>
        <w:t>služby</w:t>
      </w:r>
      <w:r w:rsidR="00E83D28" w:rsidRPr="004238A2">
        <w:rPr>
          <w:color w:val="000000"/>
        </w:rPr>
        <w:t xml:space="preserve"> </w:t>
      </w:r>
      <w:r w:rsidR="00AE6C04" w:rsidRPr="004238A2">
        <w:rPr>
          <w:color w:val="000000"/>
        </w:rPr>
        <w:t xml:space="preserve"> </w:t>
      </w:r>
      <w:r w:rsidR="004238A2" w:rsidRPr="004238A2">
        <w:rPr>
          <w:color w:val="000000"/>
        </w:rPr>
        <w:t>2</w:t>
      </w:r>
      <w:r w:rsidR="00AE6C04" w:rsidRPr="004238A2">
        <w:rPr>
          <w:color w:val="000000"/>
        </w:rPr>
        <w:t>.</w:t>
      </w:r>
      <w:proofErr w:type="gramEnd"/>
      <w:r w:rsidR="00AE6C04" w:rsidRPr="004238A2">
        <w:rPr>
          <w:color w:val="000000"/>
        </w:rPr>
        <w:t xml:space="preserve"> kategorie</w:t>
      </w:r>
      <w:r>
        <w:rPr>
          <w:color w:val="000000"/>
        </w:rPr>
        <w:t xml:space="preserve">. </w:t>
      </w:r>
      <w:r>
        <w:rPr>
          <w:color w:val="000000"/>
          <w:spacing w:val="1"/>
        </w:rPr>
        <w:t>Předložené nabídkové ceny považuje zadavatel za ceny maximální.</w:t>
      </w:r>
    </w:p>
    <w:p w:rsidR="00C705D2" w:rsidRDefault="00C705D2" w:rsidP="00CB412D">
      <w:pPr>
        <w:shd w:val="clear" w:color="auto" w:fill="FFFFFF"/>
        <w:spacing w:after="120" w:line="240" w:lineRule="auto"/>
        <w:ind w:left="425"/>
      </w:pPr>
      <w:r>
        <w:rPr>
          <w:color w:val="000000"/>
          <w:spacing w:val="3"/>
        </w:rPr>
        <w:t xml:space="preserve">O výsledku VŘ budou bez zbytečných odkladů informováni všichni uchazeči, kteří podali </w:t>
      </w:r>
      <w:r>
        <w:rPr>
          <w:color w:val="000000"/>
          <w:spacing w:val="2"/>
        </w:rPr>
        <w:t xml:space="preserve">nabídky v řádném termínu pro podání nabídek a nebyli vyloučeni z účasti na VŘ. </w:t>
      </w:r>
    </w:p>
    <w:p w:rsidR="00C705D2" w:rsidRDefault="00C705D2" w:rsidP="00C705D2">
      <w:pPr>
        <w:shd w:val="clear" w:color="auto" w:fill="FFFFFF"/>
        <w:spacing w:after="120"/>
        <w:ind w:left="426"/>
        <w:jc w:val="both"/>
        <w:rPr>
          <w:color w:val="000000"/>
          <w:spacing w:val="3"/>
        </w:rPr>
      </w:pPr>
      <w:r>
        <w:rPr>
          <w:color w:val="000000"/>
          <w:spacing w:val="3"/>
        </w:rPr>
        <w:t xml:space="preserve">Nedostatečná informovanost neopravňuje uchazeče požadovat dodatečné změny ceny. </w:t>
      </w:r>
    </w:p>
    <w:p w:rsidR="00C705D2" w:rsidRDefault="00C705D2" w:rsidP="00CB412D">
      <w:pPr>
        <w:shd w:val="clear" w:color="auto" w:fill="FFFFFF"/>
        <w:spacing w:after="120" w:line="240" w:lineRule="auto"/>
        <w:ind w:left="425"/>
        <w:jc w:val="both"/>
      </w:pPr>
      <w:r>
        <w:rPr>
          <w:color w:val="000000"/>
          <w:spacing w:val="2"/>
        </w:rPr>
        <w:t xml:space="preserve">Dodatečné informace k zadávacím podmínkám podá zadavatel na základě písemné žádosti, která </w:t>
      </w:r>
      <w:r>
        <w:rPr>
          <w:color w:val="000000"/>
          <w:spacing w:val="6"/>
        </w:rPr>
        <w:t xml:space="preserve">musí být zadavateli doručena nejpozději 3 pracovní dny před uplynutím lhůty pro </w:t>
      </w:r>
      <w:r>
        <w:rPr>
          <w:color w:val="000000"/>
          <w:spacing w:val="3"/>
        </w:rPr>
        <w:t xml:space="preserve">podání nabídek. </w:t>
      </w:r>
    </w:p>
    <w:p w:rsidR="00C705D2" w:rsidRDefault="00C705D2" w:rsidP="00CB412D">
      <w:pPr>
        <w:shd w:val="clear" w:color="auto" w:fill="FFFFFF"/>
        <w:spacing w:after="120" w:line="240" w:lineRule="auto"/>
        <w:ind w:left="425"/>
        <w:rPr>
          <w:color w:val="000000"/>
          <w:spacing w:val="1"/>
        </w:rPr>
      </w:pPr>
      <w:r>
        <w:rPr>
          <w:color w:val="000000"/>
          <w:spacing w:val="1"/>
        </w:rPr>
        <w:t xml:space="preserve">Výzva k podání cenové nabídky bude zaslána </w:t>
      </w:r>
      <w:r w:rsidR="00930169">
        <w:rPr>
          <w:color w:val="000000"/>
          <w:spacing w:val="1"/>
        </w:rPr>
        <w:t xml:space="preserve">elektronickou </w:t>
      </w:r>
      <w:r>
        <w:rPr>
          <w:color w:val="000000"/>
          <w:spacing w:val="1"/>
        </w:rPr>
        <w:t>poštou</w:t>
      </w:r>
      <w:r w:rsidR="00FA48A8">
        <w:rPr>
          <w:color w:val="000000"/>
          <w:spacing w:val="1"/>
        </w:rPr>
        <w:t>, poštou</w:t>
      </w:r>
      <w:r>
        <w:rPr>
          <w:color w:val="000000"/>
          <w:spacing w:val="1"/>
        </w:rPr>
        <w:t xml:space="preserve"> nebo předána osobně na základě podepsaného převzetí.</w:t>
      </w:r>
    </w:p>
    <w:p w:rsidR="00C705D2" w:rsidRDefault="00C705D2" w:rsidP="002A3966">
      <w:pPr>
        <w:shd w:val="clear" w:color="auto" w:fill="FFFFFF"/>
        <w:tabs>
          <w:tab w:val="left" w:pos="3955"/>
        </w:tabs>
        <w:spacing w:after="120" w:line="283" w:lineRule="exact"/>
        <w:ind w:left="425" w:right="420"/>
        <w:rPr>
          <w:color w:val="000000"/>
          <w:spacing w:val="-4"/>
        </w:rPr>
      </w:pPr>
      <w:r>
        <w:rPr>
          <w:color w:val="000000"/>
          <w:spacing w:val="-4"/>
        </w:rPr>
        <w:t>Přílohy:</w:t>
      </w:r>
    </w:p>
    <w:p w:rsidR="002A3966" w:rsidRDefault="00C705D2" w:rsidP="002A3966">
      <w:pPr>
        <w:pStyle w:val="Odstavecseseznamem"/>
        <w:numPr>
          <w:ilvl w:val="0"/>
          <w:numId w:val="13"/>
        </w:numPr>
        <w:shd w:val="clear" w:color="auto" w:fill="FFFFFF"/>
        <w:spacing w:line="269" w:lineRule="exact"/>
        <w:rPr>
          <w:color w:val="000000"/>
          <w:spacing w:val="5"/>
        </w:rPr>
      </w:pPr>
      <w:r w:rsidRPr="002A3966">
        <w:rPr>
          <w:color w:val="000000"/>
          <w:spacing w:val="5"/>
        </w:rPr>
        <w:t>Návrh smlouvy</w:t>
      </w:r>
    </w:p>
    <w:p w:rsidR="00D778B5" w:rsidRDefault="00D778B5" w:rsidP="002A3966">
      <w:pPr>
        <w:pStyle w:val="Odstavecseseznamem"/>
        <w:numPr>
          <w:ilvl w:val="0"/>
          <w:numId w:val="13"/>
        </w:numPr>
        <w:shd w:val="clear" w:color="auto" w:fill="FFFFFF"/>
        <w:spacing w:after="240" w:line="269" w:lineRule="exact"/>
        <w:ind w:left="782" w:hanging="357"/>
        <w:rPr>
          <w:color w:val="000000"/>
          <w:spacing w:val="5"/>
        </w:rPr>
      </w:pPr>
      <w:r>
        <w:rPr>
          <w:color w:val="000000"/>
          <w:spacing w:val="5"/>
        </w:rPr>
        <w:t>Krycí list nabídky – příloha č.</w:t>
      </w:r>
      <w:r w:rsidR="00764EF9">
        <w:rPr>
          <w:color w:val="000000"/>
          <w:spacing w:val="5"/>
        </w:rPr>
        <w:t xml:space="preserve"> </w:t>
      </w:r>
      <w:r>
        <w:rPr>
          <w:color w:val="000000"/>
          <w:spacing w:val="5"/>
        </w:rPr>
        <w:t>1</w:t>
      </w:r>
    </w:p>
    <w:p w:rsidR="00D778B5" w:rsidRDefault="00FB7FDF" w:rsidP="002A3966">
      <w:pPr>
        <w:pStyle w:val="Odstavecseseznamem"/>
        <w:numPr>
          <w:ilvl w:val="0"/>
          <w:numId w:val="13"/>
        </w:numPr>
        <w:shd w:val="clear" w:color="auto" w:fill="FFFFFF"/>
        <w:spacing w:after="240" w:line="269" w:lineRule="exact"/>
        <w:ind w:left="782" w:hanging="357"/>
        <w:rPr>
          <w:color w:val="000000"/>
          <w:spacing w:val="5"/>
        </w:rPr>
      </w:pPr>
      <w:r>
        <w:rPr>
          <w:color w:val="000000"/>
          <w:spacing w:val="5"/>
        </w:rPr>
        <w:t>Čestné prohlášení o splnění kvalifikačních předpokladů – příloha č.</w:t>
      </w:r>
      <w:r w:rsidR="00764EF9">
        <w:rPr>
          <w:color w:val="000000"/>
          <w:spacing w:val="5"/>
        </w:rPr>
        <w:t xml:space="preserve"> </w:t>
      </w:r>
      <w:r>
        <w:rPr>
          <w:color w:val="000000"/>
          <w:spacing w:val="5"/>
        </w:rPr>
        <w:t>2</w:t>
      </w:r>
    </w:p>
    <w:p w:rsidR="00764EF9" w:rsidRDefault="00764EF9" w:rsidP="00764EF9">
      <w:pPr>
        <w:pStyle w:val="Odstavecseseznamem"/>
        <w:numPr>
          <w:ilvl w:val="0"/>
          <w:numId w:val="13"/>
        </w:numPr>
        <w:shd w:val="clear" w:color="auto" w:fill="FFFFFF"/>
        <w:spacing w:after="240" w:line="269" w:lineRule="exact"/>
        <w:ind w:left="782" w:hanging="357"/>
        <w:rPr>
          <w:color w:val="000000"/>
          <w:spacing w:val="5"/>
        </w:rPr>
      </w:pPr>
      <w:r>
        <w:rPr>
          <w:color w:val="000000"/>
          <w:spacing w:val="5"/>
        </w:rPr>
        <w:t>Čestné prohlášení – akceptace zadávacích podmínek – příloha č. 3</w:t>
      </w:r>
    </w:p>
    <w:p w:rsidR="00D778B5" w:rsidRDefault="00D778B5" w:rsidP="002A3966">
      <w:pPr>
        <w:shd w:val="clear" w:color="auto" w:fill="FFFFFF"/>
        <w:spacing w:after="120" w:line="240" w:lineRule="auto"/>
        <w:ind w:left="28" w:firstLine="397"/>
        <w:rPr>
          <w:color w:val="000000"/>
          <w:spacing w:val="1"/>
        </w:rPr>
      </w:pPr>
    </w:p>
    <w:p w:rsidR="00200202" w:rsidRDefault="002A3966" w:rsidP="00200202">
      <w:pPr>
        <w:shd w:val="clear" w:color="auto" w:fill="FFFFFF"/>
        <w:spacing w:after="120" w:line="240" w:lineRule="auto"/>
        <w:ind w:left="28" w:firstLine="397"/>
        <w:rPr>
          <w:color w:val="000000"/>
          <w:spacing w:val="1"/>
        </w:rPr>
      </w:pPr>
      <w:r>
        <w:rPr>
          <w:color w:val="000000"/>
          <w:spacing w:val="1"/>
        </w:rPr>
        <w:t>V</w:t>
      </w:r>
      <w:r w:rsidR="00C705D2">
        <w:rPr>
          <w:color w:val="000000"/>
          <w:spacing w:val="1"/>
        </w:rPr>
        <w:t xml:space="preserve"> Ko</w:t>
      </w:r>
      <w:r w:rsidR="004053CC">
        <w:rPr>
          <w:color w:val="000000"/>
          <w:spacing w:val="1"/>
        </w:rPr>
        <w:t>pidlně</w:t>
      </w:r>
      <w:r w:rsidR="007C1290">
        <w:rPr>
          <w:color w:val="000000"/>
          <w:spacing w:val="1"/>
        </w:rPr>
        <w:t xml:space="preserve">, dne </w:t>
      </w:r>
      <w:r w:rsidR="00683E6C">
        <w:rPr>
          <w:color w:val="000000"/>
          <w:spacing w:val="1"/>
        </w:rPr>
        <w:t>10</w:t>
      </w:r>
      <w:r w:rsidR="00170223">
        <w:rPr>
          <w:color w:val="000000"/>
          <w:spacing w:val="1"/>
        </w:rPr>
        <w:t xml:space="preserve">. </w:t>
      </w:r>
      <w:r w:rsidR="00C82C6F">
        <w:rPr>
          <w:color w:val="000000"/>
          <w:spacing w:val="1"/>
        </w:rPr>
        <w:t>7</w:t>
      </w:r>
      <w:r w:rsidR="00170223">
        <w:rPr>
          <w:color w:val="000000"/>
          <w:spacing w:val="1"/>
        </w:rPr>
        <w:t>. 2025</w:t>
      </w:r>
    </w:p>
    <w:p w:rsidR="00200202" w:rsidRDefault="00200202" w:rsidP="00200202">
      <w:pPr>
        <w:shd w:val="clear" w:color="auto" w:fill="FFFFFF"/>
        <w:spacing w:after="120" w:line="240" w:lineRule="auto"/>
        <w:ind w:left="28"/>
        <w:rPr>
          <w:color w:val="000000"/>
          <w:spacing w:val="1"/>
        </w:rPr>
      </w:pPr>
    </w:p>
    <w:p w:rsidR="00200202" w:rsidRDefault="00200202" w:rsidP="00200202">
      <w:pPr>
        <w:shd w:val="clear" w:color="auto" w:fill="FFFFFF"/>
        <w:spacing w:after="120" w:line="240" w:lineRule="auto"/>
        <w:ind w:left="28"/>
        <w:rPr>
          <w:color w:val="000000"/>
          <w:spacing w:val="1"/>
        </w:rPr>
      </w:pPr>
    </w:p>
    <w:p w:rsidR="00C705D2" w:rsidRDefault="004053CC" w:rsidP="00200202">
      <w:pPr>
        <w:shd w:val="clear" w:color="auto" w:fill="FFFFFF"/>
        <w:spacing w:after="120" w:line="240" w:lineRule="auto"/>
        <w:ind w:left="28"/>
      </w:pPr>
      <w:r>
        <w:rPr>
          <w:color w:val="000000"/>
          <w:spacing w:val="-2"/>
        </w:rPr>
        <w:t>Ing. Lenka Nosková</w:t>
      </w:r>
      <w:r w:rsidR="00C705D2">
        <w:rPr>
          <w:color w:val="000000"/>
          <w:spacing w:val="-2"/>
        </w:rPr>
        <w:br/>
      </w:r>
      <w:r w:rsidR="00C705D2">
        <w:rPr>
          <w:color w:val="000000"/>
          <w:spacing w:val="4"/>
        </w:rPr>
        <w:t>ředitelka školy</w:t>
      </w:r>
      <w:r w:rsidR="00C705D2">
        <w:rPr>
          <w:color w:val="000000"/>
          <w:spacing w:val="4"/>
        </w:rPr>
        <w:br/>
      </w:r>
    </w:p>
    <w:sectPr w:rsidR="00C705D2" w:rsidSect="007B20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86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0515B"/>
    <w:multiLevelType w:val="hybridMultilevel"/>
    <w:tmpl w:val="CE726320"/>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E9945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D35097"/>
    <w:multiLevelType w:val="hybridMultilevel"/>
    <w:tmpl w:val="120E0DC2"/>
    <w:lvl w:ilvl="0" w:tplc="AB74FDE6">
      <w:start w:val="517"/>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EB94DBF"/>
    <w:multiLevelType w:val="hybridMultilevel"/>
    <w:tmpl w:val="E940C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EF3920"/>
    <w:multiLevelType w:val="hybridMultilevel"/>
    <w:tmpl w:val="75944106"/>
    <w:lvl w:ilvl="0" w:tplc="04050001">
      <w:start w:val="1"/>
      <w:numFmt w:val="bullet"/>
      <w:lvlText w:val=""/>
      <w:lvlJc w:val="left"/>
      <w:pPr>
        <w:ind w:left="784" w:hanging="360"/>
      </w:pPr>
      <w:rPr>
        <w:rFonts w:ascii="Symbol" w:hAnsi="Symbol" w:hint="default"/>
      </w:rPr>
    </w:lvl>
    <w:lvl w:ilvl="1" w:tplc="04050003">
      <w:start w:val="1"/>
      <w:numFmt w:val="bullet"/>
      <w:lvlText w:val="o"/>
      <w:lvlJc w:val="left"/>
      <w:pPr>
        <w:ind w:left="1504" w:hanging="360"/>
      </w:pPr>
      <w:rPr>
        <w:rFonts w:ascii="Courier New" w:hAnsi="Courier New" w:cs="Times New Roman" w:hint="default"/>
      </w:rPr>
    </w:lvl>
    <w:lvl w:ilvl="2" w:tplc="04050005">
      <w:start w:val="1"/>
      <w:numFmt w:val="bullet"/>
      <w:lvlText w:val=""/>
      <w:lvlJc w:val="left"/>
      <w:pPr>
        <w:ind w:left="2224" w:hanging="360"/>
      </w:pPr>
      <w:rPr>
        <w:rFonts w:ascii="Wingdings" w:hAnsi="Wingdings" w:hint="default"/>
      </w:rPr>
    </w:lvl>
    <w:lvl w:ilvl="3" w:tplc="04050001">
      <w:start w:val="1"/>
      <w:numFmt w:val="bullet"/>
      <w:lvlText w:val=""/>
      <w:lvlJc w:val="left"/>
      <w:pPr>
        <w:ind w:left="2944" w:hanging="360"/>
      </w:pPr>
      <w:rPr>
        <w:rFonts w:ascii="Symbol" w:hAnsi="Symbol" w:hint="default"/>
      </w:rPr>
    </w:lvl>
    <w:lvl w:ilvl="4" w:tplc="04050003">
      <w:start w:val="1"/>
      <w:numFmt w:val="bullet"/>
      <w:lvlText w:val="o"/>
      <w:lvlJc w:val="left"/>
      <w:pPr>
        <w:ind w:left="3664" w:hanging="360"/>
      </w:pPr>
      <w:rPr>
        <w:rFonts w:ascii="Courier New" w:hAnsi="Courier New" w:cs="Times New Roman" w:hint="default"/>
      </w:rPr>
    </w:lvl>
    <w:lvl w:ilvl="5" w:tplc="04050005">
      <w:start w:val="1"/>
      <w:numFmt w:val="bullet"/>
      <w:lvlText w:val=""/>
      <w:lvlJc w:val="left"/>
      <w:pPr>
        <w:ind w:left="4384" w:hanging="360"/>
      </w:pPr>
      <w:rPr>
        <w:rFonts w:ascii="Wingdings" w:hAnsi="Wingdings" w:hint="default"/>
      </w:rPr>
    </w:lvl>
    <w:lvl w:ilvl="6" w:tplc="04050001">
      <w:start w:val="1"/>
      <w:numFmt w:val="bullet"/>
      <w:lvlText w:val=""/>
      <w:lvlJc w:val="left"/>
      <w:pPr>
        <w:ind w:left="5104" w:hanging="360"/>
      </w:pPr>
      <w:rPr>
        <w:rFonts w:ascii="Symbol" w:hAnsi="Symbol" w:hint="default"/>
      </w:rPr>
    </w:lvl>
    <w:lvl w:ilvl="7" w:tplc="04050003">
      <w:start w:val="1"/>
      <w:numFmt w:val="bullet"/>
      <w:lvlText w:val="o"/>
      <w:lvlJc w:val="left"/>
      <w:pPr>
        <w:ind w:left="5824" w:hanging="360"/>
      </w:pPr>
      <w:rPr>
        <w:rFonts w:ascii="Courier New" w:hAnsi="Courier New" w:cs="Times New Roman" w:hint="default"/>
      </w:rPr>
    </w:lvl>
    <w:lvl w:ilvl="8" w:tplc="04050005">
      <w:start w:val="1"/>
      <w:numFmt w:val="bullet"/>
      <w:lvlText w:val=""/>
      <w:lvlJc w:val="left"/>
      <w:pPr>
        <w:ind w:left="6544" w:hanging="360"/>
      </w:pPr>
      <w:rPr>
        <w:rFonts w:ascii="Wingdings" w:hAnsi="Wingdings" w:hint="default"/>
      </w:rPr>
    </w:lvl>
  </w:abstractNum>
  <w:abstractNum w:abstractNumId="6" w15:restartNumberingAfterBreak="0">
    <w:nsid w:val="34130176"/>
    <w:multiLevelType w:val="hybridMultilevel"/>
    <w:tmpl w:val="711E0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4F3C77"/>
    <w:multiLevelType w:val="hybridMultilevel"/>
    <w:tmpl w:val="EBA4A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5E67A7"/>
    <w:multiLevelType w:val="hybridMultilevel"/>
    <w:tmpl w:val="5B8CA1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A6538FC"/>
    <w:multiLevelType w:val="hybridMultilevel"/>
    <w:tmpl w:val="CD3AB7A4"/>
    <w:lvl w:ilvl="0" w:tplc="B77A49F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506F02C2"/>
    <w:multiLevelType w:val="hybridMultilevel"/>
    <w:tmpl w:val="05169B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97074C9"/>
    <w:multiLevelType w:val="hybridMultilevel"/>
    <w:tmpl w:val="B40471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B06378"/>
    <w:multiLevelType w:val="hybridMultilevel"/>
    <w:tmpl w:val="6A46653A"/>
    <w:lvl w:ilvl="0" w:tplc="BE80D93E">
      <w:start w:val="1"/>
      <w:numFmt w:val="bullet"/>
      <w:lvlText w:val=""/>
      <w:lvlJc w:val="left"/>
      <w:pPr>
        <w:ind w:left="1738"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E5A52CD"/>
    <w:multiLevelType w:val="hybridMultilevel"/>
    <w:tmpl w:val="F11695AA"/>
    <w:lvl w:ilvl="0" w:tplc="C636B50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5"/>
  </w:num>
  <w:num w:numId="6">
    <w:abstractNumId w:val="12"/>
  </w:num>
  <w:num w:numId="7">
    <w:abstractNumId w:val="3"/>
  </w:num>
  <w:num w:numId="8">
    <w:abstractNumId w:val="1"/>
  </w:num>
  <w:num w:numId="9">
    <w:abstractNumId w:val="8"/>
  </w:num>
  <w:num w:numId="10">
    <w:abstractNumId w:val="6"/>
  </w:num>
  <w:num w:numId="11">
    <w:abstractNumId w:val="7"/>
  </w:num>
  <w:num w:numId="12">
    <w:abstractNumId w:val="4"/>
  </w:num>
  <w:num w:numId="13">
    <w:abstractNumId w:val="9"/>
  </w:num>
  <w:num w:numId="14">
    <w:abstractNumId w:val="1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21"/>
    <w:rsid w:val="000351AD"/>
    <w:rsid w:val="00044B21"/>
    <w:rsid w:val="00045232"/>
    <w:rsid w:val="00057772"/>
    <w:rsid w:val="00070675"/>
    <w:rsid w:val="00087CCC"/>
    <w:rsid w:val="000F6F47"/>
    <w:rsid w:val="00170223"/>
    <w:rsid w:val="00174AFE"/>
    <w:rsid w:val="001B4EED"/>
    <w:rsid w:val="001F4FF4"/>
    <w:rsid w:val="00200202"/>
    <w:rsid w:val="00203111"/>
    <w:rsid w:val="00215B5B"/>
    <w:rsid w:val="0026055E"/>
    <w:rsid w:val="00265FE8"/>
    <w:rsid w:val="00287337"/>
    <w:rsid w:val="0029168F"/>
    <w:rsid w:val="002A3966"/>
    <w:rsid w:val="002A693C"/>
    <w:rsid w:val="002D67D5"/>
    <w:rsid w:val="003021A3"/>
    <w:rsid w:val="003112CF"/>
    <w:rsid w:val="003139F7"/>
    <w:rsid w:val="00320780"/>
    <w:rsid w:val="0032271A"/>
    <w:rsid w:val="0035402E"/>
    <w:rsid w:val="003754D4"/>
    <w:rsid w:val="00380771"/>
    <w:rsid w:val="0039758A"/>
    <w:rsid w:val="003A622B"/>
    <w:rsid w:val="003B2FBE"/>
    <w:rsid w:val="003C5C33"/>
    <w:rsid w:val="003E59F2"/>
    <w:rsid w:val="004053CC"/>
    <w:rsid w:val="00416FE5"/>
    <w:rsid w:val="004238A2"/>
    <w:rsid w:val="0045020A"/>
    <w:rsid w:val="004670F3"/>
    <w:rsid w:val="004C00AF"/>
    <w:rsid w:val="004C6FDC"/>
    <w:rsid w:val="0050186F"/>
    <w:rsid w:val="00535153"/>
    <w:rsid w:val="00554896"/>
    <w:rsid w:val="005700BA"/>
    <w:rsid w:val="005F19AC"/>
    <w:rsid w:val="00601A14"/>
    <w:rsid w:val="00607E6A"/>
    <w:rsid w:val="00616EC5"/>
    <w:rsid w:val="006368E0"/>
    <w:rsid w:val="0068007D"/>
    <w:rsid w:val="00683E6C"/>
    <w:rsid w:val="006B2C7E"/>
    <w:rsid w:val="006B405D"/>
    <w:rsid w:val="006B50F3"/>
    <w:rsid w:val="006C38B4"/>
    <w:rsid w:val="006D46DC"/>
    <w:rsid w:val="006E48A0"/>
    <w:rsid w:val="00703451"/>
    <w:rsid w:val="00716980"/>
    <w:rsid w:val="00722409"/>
    <w:rsid w:val="00722A36"/>
    <w:rsid w:val="00722E9A"/>
    <w:rsid w:val="00733994"/>
    <w:rsid w:val="007523E4"/>
    <w:rsid w:val="00752D42"/>
    <w:rsid w:val="00764EF9"/>
    <w:rsid w:val="007668CB"/>
    <w:rsid w:val="00784EB8"/>
    <w:rsid w:val="0078760B"/>
    <w:rsid w:val="00787B17"/>
    <w:rsid w:val="00792886"/>
    <w:rsid w:val="00793F5B"/>
    <w:rsid w:val="007B0868"/>
    <w:rsid w:val="007B20D8"/>
    <w:rsid w:val="007C1290"/>
    <w:rsid w:val="007C788E"/>
    <w:rsid w:val="007E217C"/>
    <w:rsid w:val="007E58DE"/>
    <w:rsid w:val="007F3ECA"/>
    <w:rsid w:val="007F5613"/>
    <w:rsid w:val="00803A49"/>
    <w:rsid w:val="00832E25"/>
    <w:rsid w:val="00851D2D"/>
    <w:rsid w:val="00876322"/>
    <w:rsid w:val="00876364"/>
    <w:rsid w:val="0089309F"/>
    <w:rsid w:val="008E097A"/>
    <w:rsid w:val="008E20D7"/>
    <w:rsid w:val="009042C2"/>
    <w:rsid w:val="00906CFC"/>
    <w:rsid w:val="009111DB"/>
    <w:rsid w:val="00915626"/>
    <w:rsid w:val="009251C2"/>
    <w:rsid w:val="00930169"/>
    <w:rsid w:val="00943D7B"/>
    <w:rsid w:val="00951506"/>
    <w:rsid w:val="009805F5"/>
    <w:rsid w:val="00987CDA"/>
    <w:rsid w:val="00990177"/>
    <w:rsid w:val="009B2568"/>
    <w:rsid w:val="00A1663C"/>
    <w:rsid w:val="00A75DA0"/>
    <w:rsid w:val="00A90957"/>
    <w:rsid w:val="00AA3EA3"/>
    <w:rsid w:val="00AB432E"/>
    <w:rsid w:val="00AC4778"/>
    <w:rsid w:val="00AE6C04"/>
    <w:rsid w:val="00AF49F1"/>
    <w:rsid w:val="00B27542"/>
    <w:rsid w:val="00B90F12"/>
    <w:rsid w:val="00BA5325"/>
    <w:rsid w:val="00BB573B"/>
    <w:rsid w:val="00BC1B12"/>
    <w:rsid w:val="00BE6631"/>
    <w:rsid w:val="00BF5FD5"/>
    <w:rsid w:val="00C476FB"/>
    <w:rsid w:val="00C705D2"/>
    <w:rsid w:val="00C72DFC"/>
    <w:rsid w:val="00C82C6F"/>
    <w:rsid w:val="00C831CC"/>
    <w:rsid w:val="00C9154D"/>
    <w:rsid w:val="00C93807"/>
    <w:rsid w:val="00CA3E05"/>
    <w:rsid w:val="00CB412D"/>
    <w:rsid w:val="00D17497"/>
    <w:rsid w:val="00D44F95"/>
    <w:rsid w:val="00D778B5"/>
    <w:rsid w:val="00DF5C3F"/>
    <w:rsid w:val="00E0415E"/>
    <w:rsid w:val="00E14074"/>
    <w:rsid w:val="00E15E58"/>
    <w:rsid w:val="00E17BC3"/>
    <w:rsid w:val="00E747CA"/>
    <w:rsid w:val="00E75CA0"/>
    <w:rsid w:val="00E8098C"/>
    <w:rsid w:val="00E83D28"/>
    <w:rsid w:val="00E848AA"/>
    <w:rsid w:val="00E90AB0"/>
    <w:rsid w:val="00EB11A3"/>
    <w:rsid w:val="00ED087D"/>
    <w:rsid w:val="00F03701"/>
    <w:rsid w:val="00F1262E"/>
    <w:rsid w:val="00F21609"/>
    <w:rsid w:val="00F6575F"/>
    <w:rsid w:val="00F856B5"/>
    <w:rsid w:val="00FA48A8"/>
    <w:rsid w:val="00FA4BED"/>
    <w:rsid w:val="00FB1932"/>
    <w:rsid w:val="00FB7FDF"/>
    <w:rsid w:val="00FC7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58F4"/>
  <w15:docId w15:val="{214C4BA2-D2E3-4A90-8805-9572F1C3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4B21"/>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700BA"/>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Odstavecseseznamem">
    <w:name w:val="List Paragraph"/>
    <w:basedOn w:val="Normln"/>
    <w:uiPriority w:val="34"/>
    <w:qFormat/>
    <w:rsid w:val="00A1663C"/>
    <w:pPr>
      <w:ind w:left="720"/>
      <w:contextualSpacing/>
    </w:pPr>
  </w:style>
  <w:style w:type="character" w:styleId="Hypertextovodkaz">
    <w:name w:val="Hyperlink"/>
    <w:basedOn w:val="Standardnpsmoodstavce"/>
    <w:uiPriority w:val="99"/>
    <w:unhideWhenUsed/>
    <w:rsid w:val="00915626"/>
    <w:rPr>
      <w:color w:val="0000FF" w:themeColor="hyperlink"/>
      <w:u w:val="single"/>
    </w:rPr>
  </w:style>
  <w:style w:type="table" w:styleId="Mkatabulky">
    <w:name w:val="Table Grid"/>
    <w:basedOn w:val="Normlntabulka"/>
    <w:uiPriority w:val="59"/>
    <w:rsid w:val="0041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021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021A3"/>
    <w:rPr>
      <w:rFonts w:ascii="Tahoma" w:eastAsia="Times New Roman" w:hAnsi="Tahoma" w:cs="Tahoma"/>
      <w:sz w:val="16"/>
      <w:szCs w:val="16"/>
    </w:rPr>
  </w:style>
  <w:style w:type="paragraph" w:customStyle="1" w:styleId="Default">
    <w:name w:val="Default"/>
    <w:rsid w:val="00A90957"/>
    <w:pPr>
      <w:autoSpaceDE w:val="0"/>
      <w:autoSpaceDN w:val="0"/>
      <w:adjustRightInd w:val="0"/>
      <w:spacing w:after="0" w:line="240" w:lineRule="auto"/>
    </w:pPr>
    <w:rPr>
      <w:rFonts w:ascii="Verdana" w:eastAsia="Times New Roman" w:hAnsi="Verdana" w:cs="Verdana"/>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418792103">
      <w:bodyDiv w:val="1"/>
      <w:marLeft w:val="0"/>
      <w:marRight w:val="0"/>
      <w:marTop w:val="0"/>
      <w:marBottom w:val="0"/>
      <w:divBdr>
        <w:top w:val="none" w:sz="0" w:space="0" w:color="auto"/>
        <w:left w:val="none" w:sz="0" w:space="0" w:color="auto"/>
        <w:bottom w:val="none" w:sz="0" w:space="0" w:color="auto"/>
        <w:right w:val="none" w:sz="0" w:space="0" w:color="auto"/>
      </w:divBdr>
    </w:div>
    <w:div w:id="446580423">
      <w:bodyDiv w:val="1"/>
      <w:marLeft w:val="0"/>
      <w:marRight w:val="0"/>
      <w:marTop w:val="0"/>
      <w:marBottom w:val="0"/>
      <w:divBdr>
        <w:top w:val="none" w:sz="0" w:space="0" w:color="auto"/>
        <w:left w:val="none" w:sz="0" w:space="0" w:color="auto"/>
        <w:bottom w:val="none" w:sz="0" w:space="0" w:color="auto"/>
        <w:right w:val="none" w:sz="0" w:space="0" w:color="auto"/>
      </w:divBdr>
    </w:div>
    <w:div w:id="843742389">
      <w:bodyDiv w:val="1"/>
      <w:marLeft w:val="0"/>
      <w:marRight w:val="0"/>
      <w:marTop w:val="0"/>
      <w:marBottom w:val="0"/>
      <w:divBdr>
        <w:top w:val="none" w:sz="0" w:space="0" w:color="auto"/>
        <w:left w:val="none" w:sz="0" w:space="0" w:color="auto"/>
        <w:bottom w:val="none" w:sz="0" w:space="0" w:color="auto"/>
        <w:right w:val="none" w:sz="0" w:space="0" w:color="auto"/>
      </w:divBdr>
    </w:div>
    <w:div w:id="871191614">
      <w:bodyDiv w:val="1"/>
      <w:marLeft w:val="0"/>
      <w:marRight w:val="0"/>
      <w:marTop w:val="0"/>
      <w:marBottom w:val="0"/>
      <w:divBdr>
        <w:top w:val="none" w:sz="0" w:space="0" w:color="auto"/>
        <w:left w:val="none" w:sz="0" w:space="0" w:color="auto"/>
        <w:bottom w:val="none" w:sz="0" w:space="0" w:color="auto"/>
        <w:right w:val="none" w:sz="0" w:space="0" w:color="auto"/>
      </w:divBdr>
    </w:div>
    <w:div w:id="1233584562">
      <w:bodyDiv w:val="1"/>
      <w:marLeft w:val="0"/>
      <w:marRight w:val="0"/>
      <w:marTop w:val="0"/>
      <w:marBottom w:val="0"/>
      <w:divBdr>
        <w:top w:val="none" w:sz="0" w:space="0" w:color="auto"/>
        <w:left w:val="none" w:sz="0" w:space="0" w:color="auto"/>
        <w:bottom w:val="none" w:sz="0" w:space="0" w:color="auto"/>
        <w:right w:val="none" w:sz="0" w:space="0" w:color="auto"/>
      </w:divBdr>
    </w:div>
    <w:div w:id="1506283124">
      <w:bodyDiv w:val="1"/>
      <w:marLeft w:val="0"/>
      <w:marRight w:val="0"/>
      <w:marTop w:val="0"/>
      <w:marBottom w:val="0"/>
      <w:divBdr>
        <w:top w:val="none" w:sz="0" w:space="0" w:color="auto"/>
        <w:left w:val="none" w:sz="0" w:space="0" w:color="auto"/>
        <w:bottom w:val="none" w:sz="0" w:space="0" w:color="auto"/>
        <w:right w:val="none" w:sz="0" w:space="0" w:color="auto"/>
      </w:divBdr>
    </w:div>
    <w:div w:id="153403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skova@zahrskol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1017</Words>
  <Characters>6003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Ekonom Kopidlno</cp:lastModifiedBy>
  <cp:revision>31</cp:revision>
  <cp:lastPrinted>2025-07-10T10:43:00Z</cp:lastPrinted>
  <dcterms:created xsi:type="dcterms:W3CDTF">2018-06-12T11:05:00Z</dcterms:created>
  <dcterms:modified xsi:type="dcterms:W3CDTF">2025-07-10T10:43:00Z</dcterms:modified>
</cp:coreProperties>
</file>