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110FB" w14:textId="27021B57" w:rsidR="008573AB" w:rsidRPr="00573060" w:rsidRDefault="008573AB" w:rsidP="00B70941">
      <w:pPr>
        <w:pStyle w:val="Bezmezer"/>
        <w:shd w:val="clear" w:color="auto" w:fill="B4DCFF"/>
        <w:spacing w:line="280" w:lineRule="atLeast"/>
        <w:jc w:val="center"/>
        <w:rPr>
          <w:rFonts w:cs="Calibri"/>
          <w:b/>
          <w:sz w:val="24"/>
          <w:szCs w:val="28"/>
        </w:rPr>
      </w:pPr>
      <w:r w:rsidRPr="00573060">
        <w:rPr>
          <w:rFonts w:cs="Calibri"/>
          <w:b/>
          <w:sz w:val="24"/>
          <w:szCs w:val="28"/>
        </w:rPr>
        <w:t>ČESTNÉ PROHLÁŠE</w:t>
      </w:r>
      <w:r w:rsidRPr="00CC28E6">
        <w:rPr>
          <w:rFonts w:cs="Calibri"/>
          <w:b/>
          <w:sz w:val="24"/>
          <w:szCs w:val="28"/>
        </w:rPr>
        <w:t>N</w:t>
      </w:r>
      <w:r w:rsidRPr="00573060">
        <w:rPr>
          <w:rFonts w:cs="Calibri"/>
          <w:b/>
          <w:sz w:val="24"/>
          <w:szCs w:val="28"/>
        </w:rPr>
        <w:t>Í</w:t>
      </w:r>
      <w:r w:rsidR="00A36CC2" w:rsidRPr="00573060">
        <w:rPr>
          <w:rFonts w:cs="Calibri"/>
          <w:b/>
          <w:sz w:val="24"/>
          <w:szCs w:val="28"/>
        </w:rPr>
        <w:t xml:space="preserve"> O SPLNĚNÍ </w:t>
      </w:r>
      <w:r w:rsidR="00DC443A" w:rsidRPr="00573060">
        <w:rPr>
          <w:rFonts w:cs="Calibri"/>
          <w:b/>
          <w:sz w:val="24"/>
          <w:szCs w:val="28"/>
        </w:rPr>
        <w:t xml:space="preserve">ZPŮSOBILOSTI A </w:t>
      </w:r>
      <w:r w:rsidR="00A36CC2" w:rsidRPr="00573060">
        <w:rPr>
          <w:rFonts w:cs="Calibri"/>
          <w:b/>
          <w:sz w:val="24"/>
          <w:szCs w:val="28"/>
        </w:rPr>
        <w:t>KVALIFIKACE</w:t>
      </w:r>
      <w:r w:rsidR="008E73EB">
        <w:rPr>
          <w:rFonts w:cs="Calibri"/>
          <w:b/>
          <w:sz w:val="24"/>
          <w:szCs w:val="28"/>
        </w:rPr>
        <w:t xml:space="preserve"> A O NEEXISTENCI STŘETU ZÁJMŮ</w:t>
      </w:r>
      <w:r w:rsidR="006009DD">
        <w:rPr>
          <w:rFonts w:cs="Calibri"/>
          <w:b/>
          <w:sz w:val="24"/>
          <w:szCs w:val="28"/>
        </w:rPr>
        <w:t xml:space="preserve"> </w:t>
      </w:r>
      <w:r w:rsidR="006009DD" w:rsidRPr="00CC28E6">
        <w:rPr>
          <w:rFonts w:cs="Calibri"/>
          <w:b/>
          <w:caps/>
          <w:sz w:val="24"/>
          <w:szCs w:val="28"/>
        </w:rPr>
        <w:t>a o neexistenci důvodu aplikace zákazu zadání či plnění veřejné zakázky</w:t>
      </w:r>
    </w:p>
    <w:p w14:paraId="3A95436D" w14:textId="77777777" w:rsidR="00CF6F3F" w:rsidRPr="00573060" w:rsidRDefault="00CF6F3F" w:rsidP="00FE0791">
      <w:pPr>
        <w:pStyle w:val="Bezmezer"/>
        <w:rPr>
          <w:rFonts w:cs="Calibri"/>
        </w:rPr>
      </w:pPr>
    </w:p>
    <w:p w14:paraId="0B488910" w14:textId="077EB571" w:rsidR="004911DD" w:rsidRPr="00A13033" w:rsidRDefault="0096243F" w:rsidP="00F07AC2">
      <w:pPr>
        <w:pStyle w:val="Nzev"/>
        <w:jc w:val="both"/>
        <w:rPr>
          <w:rFonts w:ascii="Calibri" w:hAnsi="Calibri" w:cs="Calibri"/>
          <w:b w:val="0"/>
          <w:szCs w:val="22"/>
          <w:lang w:val="cs-CZ"/>
        </w:rPr>
      </w:pPr>
      <w:r w:rsidRPr="00573060">
        <w:rPr>
          <w:rFonts w:ascii="Calibri" w:hAnsi="Calibri" w:cs="Calibri"/>
          <w:b w:val="0"/>
          <w:szCs w:val="22"/>
          <w:lang w:val="cs-CZ"/>
        </w:rPr>
        <w:t xml:space="preserve">Podle </w:t>
      </w:r>
      <w:r w:rsidR="00DC443A" w:rsidRPr="00573060">
        <w:rPr>
          <w:rFonts w:ascii="Calibri" w:hAnsi="Calibri" w:cs="Calibri"/>
          <w:b w:val="0"/>
          <w:szCs w:val="22"/>
          <w:lang w:val="cs-CZ"/>
        </w:rPr>
        <w:t xml:space="preserve">ust. § 74, § 77 odst. 1 a 2 písm. a) a ust. § 79 odst. 2 </w:t>
      </w:r>
      <w:r w:rsidR="00A860C1" w:rsidRPr="00573060">
        <w:rPr>
          <w:rFonts w:ascii="Calibri" w:hAnsi="Calibri" w:cs="Calibri"/>
          <w:b w:val="0"/>
          <w:szCs w:val="22"/>
        </w:rPr>
        <w:t>zákona č. 134/201</w:t>
      </w:r>
      <w:r w:rsidR="00FB3DB9" w:rsidRPr="00573060">
        <w:rPr>
          <w:rFonts w:ascii="Calibri" w:hAnsi="Calibri" w:cs="Calibri"/>
          <w:b w:val="0"/>
          <w:szCs w:val="22"/>
        </w:rPr>
        <w:t xml:space="preserve">6 Sb., o </w:t>
      </w:r>
      <w:r w:rsidR="00A860C1" w:rsidRPr="00573060">
        <w:rPr>
          <w:rFonts w:ascii="Calibri" w:hAnsi="Calibri" w:cs="Calibri"/>
          <w:b w:val="0"/>
          <w:szCs w:val="22"/>
        </w:rPr>
        <w:t>zadávání veřejných zakázek</w:t>
      </w:r>
      <w:r w:rsidR="00A02E3F" w:rsidRPr="00573060">
        <w:rPr>
          <w:rFonts w:ascii="Calibri" w:hAnsi="Calibri" w:cs="Calibri"/>
          <w:b w:val="0"/>
          <w:szCs w:val="22"/>
          <w:lang w:val="cs-CZ"/>
        </w:rPr>
        <w:t>,</w:t>
      </w:r>
      <w:r w:rsidR="003D201C" w:rsidRPr="00573060">
        <w:rPr>
          <w:rFonts w:ascii="Calibri" w:hAnsi="Calibri" w:cs="Calibri"/>
          <w:b w:val="0"/>
          <w:szCs w:val="22"/>
          <w:lang w:val="cs-CZ"/>
        </w:rPr>
        <w:t xml:space="preserve"> </w:t>
      </w:r>
      <w:r w:rsidR="00A02E3F" w:rsidRPr="00573060">
        <w:rPr>
          <w:rFonts w:ascii="Calibri" w:hAnsi="Calibri" w:cs="Calibri"/>
          <w:b w:val="0"/>
          <w:szCs w:val="22"/>
          <w:lang w:val="cs-CZ"/>
        </w:rPr>
        <w:t>ve znění pozdějších předpisů</w:t>
      </w:r>
      <w:r w:rsidR="00FB3DB9" w:rsidRPr="00573060">
        <w:rPr>
          <w:rFonts w:ascii="Calibri" w:hAnsi="Calibri" w:cs="Calibri"/>
          <w:b w:val="0"/>
          <w:szCs w:val="22"/>
        </w:rPr>
        <w:t xml:space="preserve"> (dále jen „</w:t>
      </w:r>
      <w:r w:rsidR="00D35E51">
        <w:rPr>
          <w:rFonts w:ascii="Calibri" w:hAnsi="Calibri" w:cs="Calibri"/>
          <w:szCs w:val="22"/>
          <w:lang w:val="cs-CZ"/>
        </w:rPr>
        <w:t>Zákon</w:t>
      </w:r>
      <w:r w:rsidR="00FB3DB9" w:rsidRPr="00573060">
        <w:rPr>
          <w:rFonts w:ascii="Calibri" w:hAnsi="Calibri" w:cs="Calibri"/>
          <w:b w:val="0"/>
          <w:szCs w:val="22"/>
        </w:rPr>
        <w:t>“)</w:t>
      </w:r>
      <w:r w:rsidR="00A13033">
        <w:rPr>
          <w:rFonts w:ascii="Calibri" w:hAnsi="Calibri" w:cs="Calibri"/>
          <w:b w:val="0"/>
          <w:szCs w:val="22"/>
          <w:lang w:val="cs-CZ"/>
        </w:rPr>
        <w:t xml:space="preserve"> </w:t>
      </w:r>
      <w:r w:rsidR="00FE21D8">
        <w:rPr>
          <w:rFonts w:ascii="Calibri" w:hAnsi="Calibri" w:cs="Calibri"/>
          <w:b w:val="0"/>
          <w:szCs w:val="22"/>
          <w:lang w:val="cs-CZ"/>
        </w:rPr>
        <w:t xml:space="preserve">a ve smyslu </w:t>
      </w:r>
      <w:r w:rsidR="00FE21D8" w:rsidRPr="00FE21D8">
        <w:rPr>
          <w:rFonts w:ascii="Calibri" w:hAnsi="Calibri" w:cs="Calibri"/>
          <w:b w:val="0"/>
          <w:szCs w:val="22"/>
          <w:lang w:val="cs-CZ"/>
        </w:rPr>
        <w:t>zákona č. 159/2006 Sb., o střetu zájmů, ve znění pozdějších předpisů</w:t>
      </w:r>
    </w:p>
    <w:p w14:paraId="78BEE3D4" w14:textId="77777777" w:rsidR="008B7EB9" w:rsidRPr="00573060" w:rsidRDefault="008B7EB9" w:rsidP="00FE0791">
      <w:pPr>
        <w:pStyle w:val="Nzev"/>
        <w:rPr>
          <w:rFonts w:ascii="Calibri" w:hAnsi="Calibri" w:cs="Calibri"/>
          <w:b w:val="0"/>
          <w:szCs w:val="22"/>
        </w:rPr>
      </w:pPr>
    </w:p>
    <w:p w14:paraId="4E3744FC" w14:textId="77777777" w:rsidR="008B7EB9" w:rsidRPr="00573060" w:rsidRDefault="008B7EB9" w:rsidP="008B7EB9">
      <w:pPr>
        <w:pStyle w:val="text"/>
        <w:widowControl/>
        <w:spacing w:before="0" w:line="276" w:lineRule="auto"/>
        <w:jc w:val="left"/>
        <w:rPr>
          <w:rFonts w:ascii="Calibri" w:hAnsi="Calibri" w:cs="Calibri"/>
          <w:sz w:val="22"/>
          <w:szCs w:val="22"/>
        </w:rPr>
      </w:pPr>
      <w:r w:rsidRPr="00573060">
        <w:rPr>
          <w:rFonts w:ascii="Calibri" w:hAnsi="Calibri" w:cs="Calibri"/>
          <w:sz w:val="22"/>
          <w:szCs w:val="22"/>
        </w:rPr>
        <w:t>Účastník</w:t>
      </w:r>
      <w:r w:rsidR="00DC443A" w:rsidRPr="00573060">
        <w:rPr>
          <w:rFonts w:ascii="Calibri" w:hAnsi="Calibri" w:cs="Calibri"/>
          <w:sz w:val="22"/>
          <w:szCs w:val="22"/>
        </w:rPr>
        <w:t xml:space="preserve"> zadávacího řízení:</w:t>
      </w:r>
      <w:r w:rsidR="00EB60AD" w:rsidRPr="00573060">
        <w:rPr>
          <w:rFonts w:ascii="Calibri" w:hAnsi="Calibri" w:cs="Calibri"/>
          <w:sz w:val="22"/>
          <w:szCs w:val="22"/>
        </w:rPr>
        <w:t xml:space="preserve"> </w:t>
      </w:r>
      <w:r w:rsidR="0069199F" w:rsidRPr="00573060">
        <w:rPr>
          <w:rFonts w:ascii="Calibri" w:hAnsi="Calibri" w:cs="Calibri"/>
          <w:sz w:val="22"/>
          <w:szCs w:val="22"/>
        </w:rPr>
        <w:tab/>
      </w:r>
      <w:r w:rsidR="00EB60AD" w:rsidRPr="00573060">
        <w:rPr>
          <w:rFonts w:ascii="Calibri" w:hAnsi="Calibri" w:cs="Calibri"/>
          <w:sz w:val="22"/>
          <w:szCs w:val="22"/>
          <w:highlight w:val="cyan"/>
        </w:rPr>
        <w:t xml:space="preserve">[DOPLNÍ </w:t>
      </w:r>
      <w:r w:rsidR="00FE21D8">
        <w:rPr>
          <w:rFonts w:ascii="Calibri" w:hAnsi="Calibri" w:cs="Calibri"/>
          <w:sz w:val="22"/>
          <w:szCs w:val="22"/>
          <w:highlight w:val="cyan"/>
        </w:rPr>
        <w:t>DODA</w:t>
      </w:r>
      <w:r w:rsidR="008D342B" w:rsidRPr="008D342B">
        <w:rPr>
          <w:rFonts w:ascii="Calibri" w:hAnsi="Calibri" w:cs="Calibri"/>
          <w:sz w:val="22"/>
          <w:highlight w:val="cyan"/>
        </w:rPr>
        <w:t>VATEL</w:t>
      </w:r>
      <w:r w:rsidR="00EB60AD" w:rsidRPr="00573060">
        <w:rPr>
          <w:rFonts w:ascii="Calibri" w:hAnsi="Calibri" w:cs="Calibri"/>
          <w:sz w:val="22"/>
          <w:szCs w:val="22"/>
          <w:highlight w:val="cyan"/>
        </w:rPr>
        <w:t>]</w:t>
      </w:r>
    </w:p>
    <w:p w14:paraId="395E52E3" w14:textId="77777777" w:rsidR="008B7EB9" w:rsidRPr="00573060" w:rsidRDefault="008B7EB9" w:rsidP="008B7EB9">
      <w:pPr>
        <w:pStyle w:val="text"/>
        <w:widowControl/>
        <w:spacing w:before="0" w:line="276" w:lineRule="auto"/>
        <w:jc w:val="left"/>
        <w:rPr>
          <w:rFonts w:ascii="Calibri" w:hAnsi="Calibri" w:cs="Calibri"/>
          <w:sz w:val="22"/>
          <w:szCs w:val="22"/>
        </w:rPr>
      </w:pPr>
      <w:r w:rsidRPr="00573060">
        <w:rPr>
          <w:rFonts w:ascii="Calibri" w:hAnsi="Calibri" w:cs="Calibri"/>
          <w:sz w:val="22"/>
          <w:szCs w:val="22"/>
        </w:rPr>
        <w:t xml:space="preserve">se sídlem: </w:t>
      </w:r>
      <w:r w:rsidR="00DC443A" w:rsidRPr="00573060">
        <w:rPr>
          <w:rFonts w:ascii="Calibri" w:hAnsi="Calibri" w:cs="Calibri"/>
          <w:sz w:val="22"/>
          <w:szCs w:val="22"/>
        </w:rPr>
        <w:tab/>
      </w:r>
      <w:r w:rsidR="00DC443A" w:rsidRPr="00573060">
        <w:rPr>
          <w:rFonts w:ascii="Calibri" w:hAnsi="Calibri" w:cs="Calibri"/>
          <w:sz w:val="22"/>
          <w:szCs w:val="22"/>
        </w:rPr>
        <w:tab/>
      </w:r>
      <w:r w:rsidR="00EB60AD" w:rsidRPr="00573060">
        <w:rPr>
          <w:rFonts w:ascii="Calibri" w:hAnsi="Calibri" w:cs="Calibri"/>
          <w:sz w:val="22"/>
          <w:szCs w:val="22"/>
        </w:rPr>
        <w:tab/>
      </w:r>
      <w:r w:rsidR="00EB60AD" w:rsidRPr="00573060">
        <w:rPr>
          <w:rFonts w:ascii="Calibri" w:hAnsi="Calibri" w:cs="Calibri"/>
          <w:sz w:val="22"/>
          <w:szCs w:val="22"/>
          <w:highlight w:val="cyan"/>
        </w:rPr>
        <w:t>[</w:t>
      </w:r>
      <w:r w:rsidR="006175A6" w:rsidRPr="00573060">
        <w:rPr>
          <w:rFonts w:ascii="Calibri" w:hAnsi="Calibri" w:cs="Calibri"/>
          <w:sz w:val="22"/>
          <w:szCs w:val="22"/>
          <w:highlight w:val="cyan"/>
        </w:rPr>
        <w:t xml:space="preserve">DOPLNÍ </w:t>
      </w:r>
      <w:r w:rsidR="00FE21D8">
        <w:rPr>
          <w:rFonts w:ascii="Calibri" w:hAnsi="Calibri" w:cs="Calibri"/>
          <w:sz w:val="22"/>
          <w:szCs w:val="22"/>
          <w:highlight w:val="cyan"/>
        </w:rPr>
        <w:t>DODA</w:t>
      </w:r>
      <w:r w:rsidR="008D342B" w:rsidRPr="008D342B">
        <w:rPr>
          <w:rFonts w:ascii="Calibri" w:hAnsi="Calibri" w:cs="Calibri"/>
          <w:sz w:val="22"/>
          <w:highlight w:val="cyan"/>
        </w:rPr>
        <w:t>VATEL</w:t>
      </w:r>
      <w:r w:rsidR="00EB60AD" w:rsidRPr="00573060">
        <w:rPr>
          <w:rFonts w:ascii="Calibri" w:hAnsi="Calibri" w:cs="Calibri"/>
          <w:sz w:val="22"/>
          <w:szCs w:val="22"/>
          <w:highlight w:val="cyan"/>
        </w:rPr>
        <w:t>]</w:t>
      </w:r>
    </w:p>
    <w:p w14:paraId="729E920C" w14:textId="77777777" w:rsidR="008B7EB9" w:rsidRPr="00573060" w:rsidRDefault="008B7EB9" w:rsidP="008B7EB9">
      <w:pPr>
        <w:pStyle w:val="text"/>
        <w:widowControl/>
        <w:spacing w:before="0" w:line="276" w:lineRule="auto"/>
        <w:jc w:val="left"/>
        <w:rPr>
          <w:rFonts w:ascii="Calibri" w:hAnsi="Calibri" w:cs="Calibri"/>
          <w:sz w:val="22"/>
          <w:szCs w:val="22"/>
        </w:rPr>
      </w:pPr>
      <w:r w:rsidRPr="00573060">
        <w:rPr>
          <w:rFonts w:ascii="Calibri" w:hAnsi="Calibri" w:cs="Calibri"/>
          <w:sz w:val="22"/>
          <w:szCs w:val="22"/>
        </w:rPr>
        <w:t xml:space="preserve">IČO: </w:t>
      </w:r>
      <w:r w:rsidR="00DC443A" w:rsidRPr="00573060">
        <w:rPr>
          <w:rFonts w:ascii="Calibri" w:hAnsi="Calibri" w:cs="Calibri"/>
          <w:sz w:val="22"/>
          <w:szCs w:val="22"/>
        </w:rPr>
        <w:tab/>
      </w:r>
      <w:r w:rsidR="00DC443A" w:rsidRPr="00573060">
        <w:rPr>
          <w:rFonts w:ascii="Calibri" w:hAnsi="Calibri" w:cs="Calibri"/>
          <w:sz w:val="22"/>
          <w:szCs w:val="22"/>
        </w:rPr>
        <w:tab/>
      </w:r>
      <w:r w:rsidR="00DC443A" w:rsidRPr="00573060">
        <w:rPr>
          <w:rFonts w:ascii="Calibri" w:hAnsi="Calibri" w:cs="Calibri"/>
          <w:sz w:val="22"/>
          <w:szCs w:val="22"/>
        </w:rPr>
        <w:tab/>
      </w:r>
      <w:r w:rsidR="00DC443A" w:rsidRPr="00573060">
        <w:rPr>
          <w:rFonts w:ascii="Calibri" w:hAnsi="Calibri" w:cs="Calibri"/>
          <w:sz w:val="22"/>
          <w:szCs w:val="22"/>
        </w:rPr>
        <w:tab/>
      </w:r>
      <w:r w:rsidR="00EB60AD" w:rsidRPr="00573060">
        <w:rPr>
          <w:rFonts w:ascii="Calibri" w:hAnsi="Calibri" w:cs="Calibri"/>
          <w:sz w:val="22"/>
          <w:szCs w:val="22"/>
          <w:highlight w:val="cyan"/>
        </w:rPr>
        <w:t>[</w:t>
      </w:r>
      <w:r w:rsidR="00442265" w:rsidRPr="00573060">
        <w:rPr>
          <w:rFonts w:ascii="Calibri" w:hAnsi="Calibri" w:cs="Calibri"/>
          <w:sz w:val="22"/>
          <w:szCs w:val="22"/>
          <w:highlight w:val="cyan"/>
        </w:rPr>
        <w:t xml:space="preserve">DOPLNÍ </w:t>
      </w:r>
      <w:r w:rsidR="00FE21D8">
        <w:rPr>
          <w:rFonts w:ascii="Calibri" w:hAnsi="Calibri" w:cs="Calibri"/>
          <w:sz w:val="22"/>
          <w:szCs w:val="22"/>
          <w:highlight w:val="cyan"/>
        </w:rPr>
        <w:t>DODA</w:t>
      </w:r>
      <w:r w:rsidR="008D342B" w:rsidRPr="008D342B">
        <w:rPr>
          <w:rFonts w:ascii="Calibri" w:hAnsi="Calibri" w:cs="Calibri"/>
          <w:sz w:val="22"/>
          <w:highlight w:val="cyan"/>
        </w:rPr>
        <w:t>VATEL</w:t>
      </w:r>
      <w:r w:rsidR="00EB60AD" w:rsidRPr="00573060">
        <w:rPr>
          <w:rFonts w:ascii="Calibri" w:hAnsi="Calibri" w:cs="Calibri"/>
          <w:sz w:val="22"/>
          <w:szCs w:val="22"/>
          <w:highlight w:val="cyan"/>
        </w:rPr>
        <w:t>]</w:t>
      </w:r>
    </w:p>
    <w:p w14:paraId="4855D06B" w14:textId="77777777" w:rsidR="008B7EB9" w:rsidRPr="00573060" w:rsidRDefault="008B7EB9" w:rsidP="008B7EB9">
      <w:pPr>
        <w:pStyle w:val="text"/>
        <w:widowControl/>
        <w:spacing w:before="0" w:line="276" w:lineRule="auto"/>
        <w:rPr>
          <w:rFonts w:ascii="Calibri" w:hAnsi="Calibri" w:cs="Calibri"/>
          <w:sz w:val="22"/>
          <w:szCs w:val="22"/>
        </w:rPr>
      </w:pPr>
      <w:r w:rsidRPr="00573060">
        <w:rPr>
          <w:rFonts w:ascii="Calibri" w:hAnsi="Calibri" w:cs="Calibri"/>
          <w:sz w:val="22"/>
          <w:szCs w:val="22"/>
        </w:rPr>
        <w:t>zapsaná v obchodním rejstříku vedeném</w:t>
      </w:r>
      <w:r w:rsidR="00EB60AD" w:rsidRPr="00573060">
        <w:rPr>
          <w:rFonts w:ascii="Calibri" w:hAnsi="Calibri" w:cs="Calibri"/>
          <w:sz w:val="22"/>
          <w:szCs w:val="22"/>
        </w:rPr>
        <w:t xml:space="preserve"> </w:t>
      </w:r>
      <w:r w:rsidR="00EB60AD" w:rsidRPr="00573060">
        <w:rPr>
          <w:rFonts w:ascii="Calibri" w:hAnsi="Calibri" w:cs="Calibri"/>
          <w:sz w:val="22"/>
          <w:szCs w:val="22"/>
          <w:highlight w:val="cyan"/>
        </w:rPr>
        <w:t>[</w:t>
      </w:r>
      <w:r w:rsidR="006175A6" w:rsidRPr="00573060">
        <w:rPr>
          <w:rFonts w:ascii="Calibri" w:hAnsi="Calibri" w:cs="Calibri"/>
          <w:sz w:val="22"/>
          <w:szCs w:val="22"/>
          <w:highlight w:val="cyan"/>
        </w:rPr>
        <w:t xml:space="preserve">DOPLNÍ </w:t>
      </w:r>
      <w:r w:rsidR="00FE21D8">
        <w:rPr>
          <w:rFonts w:ascii="Calibri" w:hAnsi="Calibri" w:cs="Calibri"/>
          <w:sz w:val="22"/>
          <w:szCs w:val="22"/>
          <w:highlight w:val="cyan"/>
        </w:rPr>
        <w:t>DODA</w:t>
      </w:r>
      <w:r w:rsidR="008D342B" w:rsidRPr="008D342B">
        <w:rPr>
          <w:rFonts w:ascii="Calibri" w:hAnsi="Calibri" w:cs="Calibri"/>
          <w:sz w:val="22"/>
          <w:highlight w:val="cyan"/>
        </w:rPr>
        <w:t>VATEL</w:t>
      </w:r>
      <w:r w:rsidR="00EB60AD" w:rsidRPr="00573060">
        <w:rPr>
          <w:rFonts w:ascii="Calibri" w:hAnsi="Calibri" w:cs="Calibri"/>
          <w:sz w:val="22"/>
          <w:szCs w:val="22"/>
          <w:highlight w:val="cyan"/>
        </w:rPr>
        <w:t>]</w:t>
      </w:r>
      <w:r w:rsidRPr="00573060">
        <w:rPr>
          <w:rFonts w:ascii="Calibri" w:hAnsi="Calibri" w:cs="Calibri"/>
          <w:sz w:val="22"/>
          <w:szCs w:val="22"/>
          <w:highlight w:val="cyan"/>
        </w:rPr>
        <w:t>,</w:t>
      </w:r>
      <w:r w:rsidRPr="00573060">
        <w:rPr>
          <w:rFonts w:ascii="Calibri" w:hAnsi="Calibri" w:cs="Calibri"/>
          <w:sz w:val="22"/>
          <w:szCs w:val="22"/>
        </w:rPr>
        <w:t xml:space="preserve"> oddíl</w:t>
      </w:r>
      <w:r w:rsidR="00EB60AD" w:rsidRPr="00573060">
        <w:rPr>
          <w:rFonts w:ascii="Calibri" w:hAnsi="Calibri" w:cs="Calibri"/>
          <w:sz w:val="22"/>
          <w:szCs w:val="22"/>
        </w:rPr>
        <w:t xml:space="preserve"> </w:t>
      </w:r>
      <w:r w:rsidR="006175A6" w:rsidRPr="00573060">
        <w:rPr>
          <w:rFonts w:ascii="Calibri" w:hAnsi="Calibri" w:cs="Calibri"/>
          <w:sz w:val="22"/>
          <w:szCs w:val="22"/>
          <w:highlight w:val="cyan"/>
        </w:rPr>
        <w:t xml:space="preserve">DOPLNÍ </w:t>
      </w:r>
      <w:r w:rsidR="00FE21D8">
        <w:rPr>
          <w:rFonts w:ascii="Calibri" w:hAnsi="Calibri" w:cs="Calibri"/>
          <w:sz w:val="22"/>
          <w:szCs w:val="22"/>
          <w:highlight w:val="cyan"/>
        </w:rPr>
        <w:t>DODA</w:t>
      </w:r>
      <w:r w:rsidR="008D342B" w:rsidRPr="008D342B">
        <w:rPr>
          <w:rFonts w:ascii="Calibri" w:hAnsi="Calibri" w:cs="Calibri"/>
          <w:sz w:val="22"/>
          <w:highlight w:val="cyan"/>
        </w:rPr>
        <w:t>VATEL</w:t>
      </w:r>
      <w:r w:rsidR="00EB60AD" w:rsidRPr="00573060">
        <w:rPr>
          <w:rFonts w:ascii="Calibri" w:hAnsi="Calibri" w:cs="Calibri"/>
          <w:sz w:val="22"/>
          <w:szCs w:val="22"/>
          <w:highlight w:val="cyan"/>
        </w:rPr>
        <w:t>]</w:t>
      </w:r>
      <w:r w:rsidRPr="00573060">
        <w:rPr>
          <w:rFonts w:ascii="Calibri" w:hAnsi="Calibri" w:cs="Calibri"/>
          <w:sz w:val="22"/>
          <w:szCs w:val="22"/>
        </w:rPr>
        <w:t>, vložka</w:t>
      </w:r>
      <w:r w:rsidR="00EB60AD" w:rsidRPr="00573060">
        <w:rPr>
          <w:rFonts w:ascii="Calibri" w:hAnsi="Calibri" w:cs="Calibri"/>
          <w:sz w:val="22"/>
          <w:szCs w:val="22"/>
        </w:rPr>
        <w:t xml:space="preserve"> </w:t>
      </w:r>
      <w:r w:rsidR="00EB60AD" w:rsidRPr="00573060">
        <w:rPr>
          <w:rFonts w:ascii="Calibri" w:hAnsi="Calibri" w:cs="Calibri"/>
          <w:sz w:val="22"/>
          <w:szCs w:val="22"/>
          <w:highlight w:val="cyan"/>
        </w:rPr>
        <w:t>[</w:t>
      </w:r>
      <w:r w:rsidR="006175A6" w:rsidRPr="00573060">
        <w:rPr>
          <w:rFonts w:ascii="Calibri" w:hAnsi="Calibri" w:cs="Calibri"/>
          <w:sz w:val="22"/>
          <w:szCs w:val="22"/>
          <w:highlight w:val="cyan"/>
        </w:rPr>
        <w:t xml:space="preserve">DOPLNÍ </w:t>
      </w:r>
      <w:r w:rsidR="00FE21D8">
        <w:rPr>
          <w:rFonts w:ascii="Calibri" w:hAnsi="Calibri" w:cs="Calibri"/>
          <w:sz w:val="22"/>
          <w:szCs w:val="22"/>
          <w:highlight w:val="cyan"/>
        </w:rPr>
        <w:t>DODA</w:t>
      </w:r>
      <w:r w:rsidR="008D342B" w:rsidRPr="008D342B">
        <w:rPr>
          <w:rFonts w:ascii="Calibri" w:hAnsi="Calibri" w:cs="Calibri"/>
          <w:sz w:val="22"/>
          <w:highlight w:val="cyan"/>
        </w:rPr>
        <w:t>VATEL</w:t>
      </w:r>
      <w:r w:rsidR="00EB60AD" w:rsidRPr="00573060">
        <w:rPr>
          <w:rFonts w:ascii="Calibri" w:hAnsi="Calibri" w:cs="Calibri"/>
          <w:sz w:val="22"/>
          <w:szCs w:val="22"/>
          <w:highlight w:val="cyan"/>
        </w:rPr>
        <w:t>]</w:t>
      </w:r>
      <w:r w:rsidRPr="00573060">
        <w:rPr>
          <w:rFonts w:ascii="Calibri" w:hAnsi="Calibri" w:cs="Calibri"/>
          <w:sz w:val="22"/>
          <w:szCs w:val="22"/>
          <w:highlight w:val="cyan"/>
        </w:rPr>
        <w:t>,</w:t>
      </w:r>
    </w:p>
    <w:p w14:paraId="1F296EAB" w14:textId="7A977EA4" w:rsidR="008B7EB9" w:rsidRPr="00573060" w:rsidRDefault="008B7EB9" w:rsidP="008B7EB9">
      <w:pPr>
        <w:spacing w:after="60"/>
        <w:jc w:val="both"/>
        <w:rPr>
          <w:rFonts w:cs="Calibri"/>
        </w:rPr>
      </w:pPr>
      <w:r w:rsidRPr="00573060">
        <w:rPr>
          <w:rFonts w:cs="Calibri"/>
        </w:rPr>
        <w:t xml:space="preserve">jakožto dodavatel veřejné zakázky na </w:t>
      </w:r>
      <w:r w:rsidR="00442265" w:rsidRPr="00573060">
        <w:rPr>
          <w:rFonts w:cs="Calibri"/>
        </w:rPr>
        <w:t>služby</w:t>
      </w:r>
      <w:r w:rsidRPr="00573060">
        <w:rPr>
          <w:rFonts w:cs="Calibri"/>
        </w:rPr>
        <w:t xml:space="preserve"> </w:t>
      </w:r>
      <w:r w:rsidR="00DC443A" w:rsidRPr="00573060">
        <w:rPr>
          <w:rFonts w:cs="Calibri"/>
        </w:rPr>
        <w:t>s názvem: „</w:t>
      </w:r>
      <w:r w:rsidR="00442265" w:rsidRPr="00573060">
        <w:rPr>
          <w:rFonts w:cs="Calibri"/>
          <w:b/>
        </w:rPr>
        <w:t xml:space="preserve">Zajištění zdravotních </w:t>
      </w:r>
      <w:r w:rsidR="0069199F" w:rsidRPr="00573060">
        <w:rPr>
          <w:rFonts w:cs="Calibri"/>
          <w:b/>
        </w:rPr>
        <w:t>služeb – prohlídek</w:t>
      </w:r>
      <w:r w:rsidR="00442265" w:rsidRPr="00573060">
        <w:rPr>
          <w:rFonts w:cs="Calibri"/>
          <w:b/>
        </w:rPr>
        <w:t xml:space="preserve"> těl zemřelých na území </w:t>
      </w:r>
      <w:r w:rsidR="0069199F" w:rsidRPr="00573060">
        <w:rPr>
          <w:rFonts w:cs="Calibri"/>
          <w:b/>
        </w:rPr>
        <w:t>Královéhradeckého kraje</w:t>
      </w:r>
      <w:r w:rsidR="00DC443A" w:rsidRPr="00573060">
        <w:rPr>
          <w:rFonts w:cs="Calibri"/>
        </w:rPr>
        <w:t>“</w:t>
      </w:r>
      <w:r w:rsidRPr="00573060">
        <w:rPr>
          <w:rFonts w:cs="Calibri"/>
          <w:bCs/>
        </w:rPr>
        <w:t xml:space="preserve"> </w:t>
      </w:r>
      <w:r w:rsidRPr="00573060">
        <w:rPr>
          <w:rFonts w:cs="Calibri"/>
        </w:rPr>
        <w:t>(dále jen „</w:t>
      </w:r>
      <w:r w:rsidRPr="00573060">
        <w:rPr>
          <w:rFonts w:cs="Calibri"/>
          <w:b/>
          <w:u w:val="single"/>
        </w:rPr>
        <w:t>dodavatel</w:t>
      </w:r>
      <w:r w:rsidRPr="00573060">
        <w:rPr>
          <w:rFonts w:cs="Calibri"/>
        </w:rPr>
        <w:t>“)</w:t>
      </w:r>
    </w:p>
    <w:p w14:paraId="138748C7" w14:textId="261B6F6F" w:rsidR="00C75CA3" w:rsidRPr="00573060" w:rsidRDefault="006009DD" w:rsidP="00CC28E6">
      <w:pPr>
        <w:numPr>
          <w:ilvl w:val="0"/>
          <w:numId w:val="12"/>
        </w:numPr>
        <w:spacing w:before="240" w:line="240" w:lineRule="auto"/>
        <w:ind w:left="357" w:hanging="357"/>
        <w:rPr>
          <w:rFonts w:cs="Calibri"/>
          <w:b/>
        </w:rPr>
      </w:pPr>
      <w:r>
        <w:rPr>
          <w:rFonts w:cs="Calibri"/>
          <w:b/>
        </w:rPr>
        <w:t xml:space="preserve">Dodavatel </w:t>
      </w:r>
      <w:r w:rsidR="00C75CA3" w:rsidRPr="00573060">
        <w:rPr>
          <w:rFonts w:cs="Calibri"/>
          <w:b/>
        </w:rPr>
        <w:t>tímto čestně prohlašuje, že</w:t>
      </w:r>
    </w:p>
    <w:p w14:paraId="47FFA5AD" w14:textId="77777777" w:rsidR="0004032F" w:rsidRPr="00573060" w:rsidRDefault="00FB3DB9" w:rsidP="00124648">
      <w:pPr>
        <w:tabs>
          <w:tab w:val="left" w:pos="6096"/>
        </w:tabs>
        <w:spacing w:after="60" w:line="240" w:lineRule="auto"/>
        <w:jc w:val="both"/>
        <w:rPr>
          <w:rFonts w:cs="Calibri"/>
          <w:bCs/>
        </w:rPr>
      </w:pPr>
      <w:r w:rsidRPr="00573060">
        <w:rPr>
          <w:rFonts w:cs="Calibri"/>
          <w:bCs/>
        </w:rPr>
        <w:t xml:space="preserve">splňuje </w:t>
      </w:r>
      <w:r w:rsidR="00DC443A" w:rsidRPr="00573060">
        <w:rPr>
          <w:rFonts w:cs="Calibri"/>
          <w:bCs/>
        </w:rPr>
        <w:t xml:space="preserve">způsobilost a </w:t>
      </w:r>
      <w:r w:rsidR="009C244E" w:rsidRPr="00573060">
        <w:rPr>
          <w:rFonts w:cs="Calibri"/>
          <w:bCs/>
        </w:rPr>
        <w:t>kvalifikaci</w:t>
      </w:r>
      <w:r w:rsidRPr="00573060">
        <w:rPr>
          <w:rFonts w:cs="Calibri"/>
          <w:bCs/>
        </w:rPr>
        <w:t xml:space="preserve"> požadovan</w:t>
      </w:r>
      <w:r w:rsidR="009C244E" w:rsidRPr="00573060">
        <w:rPr>
          <w:rFonts w:cs="Calibri"/>
          <w:bCs/>
        </w:rPr>
        <w:t>ou</w:t>
      </w:r>
      <w:r w:rsidRPr="00573060">
        <w:rPr>
          <w:rFonts w:cs="Calibri"/>
          <w:bCs/>
        </w:rPr>
        <w:t xml:space="preserve"> zadavatelem pro plnění shora uvedené veřejné zakázky, kter</w:t>
      </w:r>
      <w:r w:rsidR="004B3B34" w:rsidRPr="00573060">
        <w:rPr>
          <w:rFonts w:cs="Calibri"/>
          <w:bCs/>
        </w:rPr>
        <w:t xml:space="preserve">á je uvedena </w:t>
      </w:r>
      <w:r w:rsidRPr="00573060">
        <w:rPr>
          <w:rFonts w:cs="Calibri"/>
          <w:bCs/>
        </w:rPr>
        <w:t>v</w:t>
      </w:r>
      <w:r w:rsidR="00080F12" w:rsidRPr="00573060">
        <w:rPr>
          <w:rFonts w:cs="Calibri"/>
          <w:bCs/>
        </w:rPr>
        <w:t xml:space="preserve"> Z</w:t>
      </w:r>
      <w:r w:rsidRPr="00573060">
        <w:rPr>
          <w:rFonts w:cs="Calibri"/>
          <w:bCs/>
        </w:rPr>
        <w:t>adávací dokument</w:t>
      </w:r>
      <w:r w:rsidR="009C244E" w:rsidRPr="00573060">
        <w:rPr>
          <w:rFonts w:cs="Calibri"/>
          <w:bCs/>
        </w:rPr>
        <w:t>aci</w:t>
      </w:r>
      <w:r w:rsidR="000A1B54" w:rsidRPr="00573060">
        <w:rPr>
          <w:rFonts w:cs="Calibri"/>
          <w:bCs/>
        </w:rPr>
        <w:t xml:space="preserve"> </w:t>
      </w:r>
      <w:r w:rsidR="009C244E" w:rsidRPr="00573060">
        <w:rPr>
          <w:rFonts w:cs="Calibri"/>
          <w:bCs/>
        </w:rPr>
        <w:t>k této veřejné zakázce</w:t>
      </w:r>
      <w:r w:rsidR="0055681F" w:rsidRPr="00573060">
        <w:rPr>
          <w:rFonts w:cs="Calibri"/>
          <w:bCs/>
        </w:rPr>
        <w:t xml:space="preserve"> (dále jen </w:t>
      </w:r>
      <w:r w:rsidR="00EE2B82" w:rsidRPr="00573060">
        <w:rPr>
          <w:rFonts w:cs="Calibri"/>
          <w:bCs/>
        </w:rPr>
        <w:t>„</w:t>
      </w:r>
      <w:r w:rsidR="0055681F" w:rsidRPr="00573060">
        <w:rPr>
          <w:rFonts w:cs="Calibri"/>
          <w:bCs/>
        </w:rPr>
        <w:t>ZD</w:t>
      </w:r>
      <w:r w:rsidR="00EE2B82" w:rsidRPr="00573060">
        <w:rPr>
          <w:rFonts w:cs="Calibri"/>
          <w:bCs/>
        </w:rPr>
        <w:t>“</w:t>
      </w:r>
      <w:r w:rsidR="0055681F" w:rsidRPr="00573060">
        <w:rPr>
          <w:rFonts w:cs="Calibri"/>
          <w:bCs/>
        </w:rPr>
        <w:t>)</w:t>
      </w:r>
      <w:r w:rsidR="009C244E" w:rsidRPr="00573060">
        <w:rPr>
          <w:rFonts w:cs="Calibri"/>
          <w:bCs/>
        </w:rPr>
        <w:t>, v tomto rozsahu</w:t>
      </w:r>
      <w:r w:rsidRPr="00573060">
        <w:rPr>
          <w:rFonts w:cs="Calibri"/>
          <w:bCs/>
        </w:rPr>
        <w:t>:</w:t>
      </w:r>
    </w:p>
    <w:p w14:paraId="3583BE35" w14:textId="77777777" w:rsidR="00FB3DB9" w:rsidRPr="00573060" w:rsidRDefault="00FB3DB9" w:rsidP="00124648">
      <w:pPr>
        <w:tabs>
          <w:tab w:val="left" w:pos="6096"/>
        </w:tabs>
        <w:spacing w:after="60" w:line="240" w:lineRule="auto"/>
        <w:jc w:val="both"/>
        <w:rPr>
          <w:rFonts w:cs="Calibri"/>
          <w:bCs/>
        </w:rPr>
      </w:pPr>
      <w:r w:rsidRPr="00573060">
        <w:rPr>
          <w:rFonts w:cs="Calibri"/>
          <w:bCs/>
        </w:rPr>
        <w:t xml:space="preserve"> </w:t>
      </w:r>
    </w:p>
    <w:p w14:paraId="1A24C15C" w14:textId="77777777" w:rsidR="00FB3DB9" w:rsidRPr="00573060" w:rsidRDefault="00FB3DB9" w:rsidP="00124648">
      <w:pPr>
        <w:numPr>
          <w:ilvl w:val="0"/>
          <w:numId w:val="9"/>
        </w:numPr>
        <w:spacing w:after="60" w:line="240" w:lineRule="auto"/>
        <w:jc w:val="both"/>
        <w:rPr>
          <w:rFonts w:cs="Calibri"/>
          <w:bCs/>
        </w:rPr>
      </w:pPr>
      <w:r w:rsidRPr="00573060">
        <w:rPr>
          <w:rFonts w:cs="Calibri"/>
          <w:bCs/>
        </w:rPr>
        <w:t xml:space="preserve">základní </w:t>
      </w:r>
      <w:r w:rsidR="00E47721" w:rsidRPr="00573060">
        <w:rPr>
          <w:rFonts w:cs="Calibri"/>
          <w:bCs/>
        </w:rPr>
        <w:t>způsobilost</w:t>
      </w:r>
      <w:r w:rsidRPr="00573060">
        <w:rPr>
          <w:rFonts w:cs="Calibri"/>
          <w:bCs/>
        </w:rPr>
        <w:t xml:space="preserve"> v rozsahu stanoveném </w:t>
      </w:r>
      <w:r w:rsidR="00E47721" w:rsidRPr="00573060">
        <w:rPr>
          <w:rFonts w:cs="Calibri"/>
          <w:bCs/>
        </w:rPr>
        <w:t>v</w:t>
      </w:r>
      <w:r w:rsidR="0004032F" w:rsidRPr="00573060">
        <w:rPr>
          <w:rFonts w:cs="Calibri"/>
          <w:bCs/>
        </w:rPr>
        <w:t xml:space="preserve"> čl. </w:t>
      </w:r>
      <w:r w:rsidR="00B226CA" w:rsidRPr="00573060">
        <w:rPr>
          <w:rFonts w:cs="Calibri"/>
          <w:bCs/>
        </w:rPr>
        <w:t>10</w:t>
      </w:r>
      <w:r w:rsidR="00962CE0" w:rsidRPr="00573060">
        <w:rPr>
          <w:rFonts w:cs="Calibri"/>
          <w:bCs/>
        </w:rPr>
        <w:t>.</w:t>
      </w:r>
      <w:r w:rsidR="00442265" w:rsidRPr="00573060">
        <w:rPr>
          <w:rFonts w:cs="Calibri"/>
          <w:bCs/>
        </w:rPr>
        <w:t>3</w:t>
      </w:r>
      <w:r w:rsidR="00E47721" w:rsidRPr="00573060">
        <w:rPr>
          <w:rFonts w:cs="Calibri"/>
          <w:bCs/>
        </w:rPr>
        <w:t xml:space="preserve"> </w:t>
      </w:r>
      <w:r w:rsidR="00A860C1" w:rsidRPr="00573060">
        <w:rPr>
          <w:rFonts w:cs="Calibri"/>
          <w:bCs/>
        </w:rPr>
        <w:t>Z</w:t>
      </w:r>
      <w:r w:rsidR="009B06C0" w:rsidRPr="00573060">
        <w:rPr>
          <w:rFonts w:cs="Calibri"/>
          <w:bCs/>
        </w:rPr>
        <w:t>adávací dokumentace</w:t>
      </w:r>
      <w:r w:rsidR="00A860C1" w:rsidRPr="00573060">
        <w:rPr>
          <w:rFonts w:cs="Calibri"/>
          <w:bCs/>
        </w:rPr>
        <w:t xml:space="preserve"> (resp. dle </w:t>
      </w:r>
      <w:r w:rsidR="00996297" w:rsidRPr="00573060">
        <w:rPr>
          <w:rFonts w:cs="Calibri"/>
          <w:bCs/>
        </w:rPr>
        <w:t>ust.</w:t>
      </w:r>
      <w:r w:rsidR="00A860C1" w:rsidRPr="00573060">
        <w:rPr>
          <w:rFonts w:cs="Calibri"/>
          <w:bCs/>
        </w:rPr>
        <w:t xml:space="preserve"> § 74</w:t>
      </w:r>
      <w:r w:rsidRPr="00573060">
        <w:rPr>
          <w:rFonts w:cs="Calibri"/>
          <w:bCs/>
        </w:rPr>
        <w:t xml:space="preserve"> zákona);</w:t>
      </w:r>
    </w:p>
    <w:p w14:paraId="0F1AB28D" w14:textId="77777777" w:rsidR="00FB3DB9" w:rsidRPr="00573060" w:rsidRDefault="00FB3DB9" w:rsidP="00124648">
      <w:pPr>
        <w:numPr>
          <w:ilvl w:val="0"/>
          <w:numId w:val="9"/>
        </w:numPr>
        <w:spacing w:after="60" w:line="240" w:lineRule="auto"/>
        <w:jc w:val="both"/>
        <w:rPr>
          <w:rFonts w:cs="Calibri"/>
          <w:bCs/>
        </w:rPr>
      </w:pPr>
      <w:r w:rsidRPr="00573060">
        <w:rPr>
          <w:rFonts w:cs="Calibri"/>
          <w:bCs/>
        </w:rPr>
        <w:t xml:space="preserve">profesní </w:t>
      </w:r>
      <w:r w:rsidR="00E47721" w:rsidRPr="00573060">
        <w:rPr>
          <w:rFonts w:cs="Calibri"/>
          <w:bCs/>
        </w:rPr>
        <w:t>způsobilost</w:t>
      </w:r>
      <w:r w:rsidRPr="00573060">
        <w:rPr>
          <w:rFonts w:cs="Calibri"/>
          <w:bCs/>
        </w:rPr>
        <w:t xml:space="preserve"> v rozsahu stanoveném v</w:t>
      </w:r>
      <w:r w:rsidR="0004032F" w:rsidRPr="00573060">
        <w:rPr>
          <w:rFonts w:cs="Calibri"/>
          <w:bCs/>
        </w:rPr>
        <w:t xml:space="preserve"> čl. </w:t>
      </w:r>
      <w:r w:rsidR="00B226CA" w:rsidRPr="00573060">
        <w:rPr>
          <w:rFonts w:cs="Calibri"/>
          <w:bCs/>
        </w:rPr>
        <w:t>10</w:t>
      </w:r>
      <w:r w:rsidR="00962CE0" w:rsidRPr="00573060">
        <w:rPr>
          <w:rFonts w:cs="Calibri"/>
          <w:bCs/>
        </w:rPr>
        <w:t>.</w:t>
      </w:r>
      <w:r w:rsidR="00442265" w:rsidRPr="00573060">
        <w:rPr>
          <w:rFonts w:cs="Calibri"/>
          <w:bCs/>
        </w:rPr>
        <w:t>4</w:t>
      </w:r>
      <w:r w:rsidRPr="00573060">
        <w:rPr>
          <w:rFonts w:cs="Calibri"/>
          <w:bCs/>
        </w:rPr>
        <w:t xml:space="preserve"> </w:t>
      </w:r>
      <w:r w:rsidR="00E47721" w:rsidRPr="00573060">
        <w:rPr>
          <w:rFonts w:cs="Calibri"/>
          <w:bCs/>
        </w:rPr>
        <w:t xml:space="preserve">ZD (resp. dle </w:t>
      </w:r>
      <w:r w:rsidR="00996297" w:rsidRPr="00573060">
        <w:rPr>
          <w:rFonts w:cs="Calibri"/>
          <w:bCs/>
        </w:rPr>
        <w:t xml:space="preserve">ust. </w:t>
      </w:r>
      <w:r w:rsidR="00E47721" w:rsidRPr="00573060">
        <w:rPr>
          <w:rFonts w:cs="Calibri"/>
          <w:bCs/>
        </w:rPr>
        <w:t xml:space="preserve">§ </w:t>
      </w:r>
      <w:r w:rsidR="00A860C1" w:rsidRPr="00573060">
        <w:rPr>
          <w:rFonts w:cs="Calibri"/>
          <w:bCs/>
        </w:rPr>
        <w:t>77</w:t>
      </w:r>
      <w:r w:rsidR="00EB60AD" w:rsidRPr="00573060">
        <w:rPr>
          <w:rFonts w:cs="Calibri"/>
          <w:bCs/>
        </w:rPr>
        <w:t xml:space="preserve"> </w:t>
      </w:r>
      <w:r w:rsidR="00B40E14" w:rsidRPr="00573060">
        <w:rPr>
          <w:rFonts w:cs="Calibri"/>
          <w:bCs/>
        </w:rPr>
        <w:t xml:space="preserve">odst. 1 </w:t>
      </w:r>
      <w:r w:rsidRPr="00573060">
        <w:rPr>
          <w:rFonts w:cs="Calibri"/>
          <w:bCs/>
        </w:rPr>
        <w:t xml:space="preserve">zákona); </w:t>
      </w:r>
    </w:p>
    <w:p w14:paraId="0E4093AF" w14:textId="77777777" w:rsidR="00D01DD9" w:rsidRPr="00573060" w:rsidRDefault="00E47721" w:rsidP="00C80A08">
      <w:pPr>
        <w:numPr>
          <w:ilvl w:val="0"/>
          <w:numId w:val="9"/>
        </w:numPr>
        <w:spacing w:after="60" w:line="240" w:lineRule="auto"/>
        <w:jc w:val="both"/>
        <w:rPr>
          <w:rFonts w:cs="Calibri"/>
          <w:bCs/>
        </w:rPr>
      </w:pPr>
      <w:r w:rsidRPr="00573060">
        <w:rPr>
          <w:rFonts w:cs="Calibri"/>
          <w:bCs/>
        </w:rPr>
        <w:t xml:space="preserve">technická kvalifikace </w:t>
      </w:r>
      <w:r w:rsidR="00A860C1" w:rsidRPr="00573060">
        <w:rPr>
          <w:rFonts w:cs="Calibri"/>
          <w:bCs/>
        </w:rPr>
        <w:t>v rozsahu stanoveném v</w:t>
      </w:r>
      <w:r w:rsidR="0004032F" w:rsidRPr="00573060">
        <w:rPr>
          <w:rFonts w:cs="Calibri"/>
          <w:bCs/>
        </w:rPr>
        <w:t xml:space="preserve"> čl. </w:t>
      </w:r>
      <w:r w:rsidR="00B226CA" w:rsidRPr="00573060">
        <w:rPr>
          <w:rFonts w:cs="Calibri"/>
          <w:bCs/>
        </w:rPr>
        <w:t>10</w:t>
      </w:r>
      <w:r w:rsidR="00962CE0" w:rsidRPr="00573060">
        <w:rPr>
          <w:rFonts w:cs="Calibri"/>
          <w:bCs/>
        </w:rPr>
        <w:t>.</w:t>
      </w:r>
      <w:r w:rsidR="00442265" w:rsidRPr="00573060">
        <w:rPr>
          <w:rFonts w:cs="Calibri"/>
          <w:bCs/>
        </w:rPr>
        <w:t>5</w:t>
      </w:r>
      <w:r w:rsidR="006B7587" w:rsidRPr="00573060">
        <w:rPr>
          <w:rFonts w:cs="Calibri"/>
          <w:bCs/>
        </w:rPr>
        <w:t xml:space="preserve"> </w:t>
      </w:r>
      <w:r w:rsidR="00FB3DB9" w:rsidRPr="00573060">
        <w:rPr>
          <w:rFonts w:cs="Calibri"/>
          <w:bCs/>
        </w:rPr>
        <w:t>ZD (resp. dle </w:t>
      </w:r>
      <w:r w:rsidR="00996297" w:rsidRPr="00573060">
        <w:rPr>
          <w:rFonts w:cs="Calibri"/>
          <w:bCs/>
        </w:rPr>
        <w:t xml:space="preserve">ust. </w:t>
      </w:r>
      <w:r w:rsidR="00FB3DB9" w:rsidRPr="00573060">
        <w:rPr>
          <w:rFonts w:cs="Calibri"/>
          <w:bCs/>
        </w:rPr>
        <w:t>§ </w:t>
      </w:r>
      <w:r w:rsidR="00A860C1" w:rsidRPr="00573060">
        <w:rPr>
          <w:rFonts w:cs="Calibri"/>
          <w:bCs/>
        </w:rPr>
        <w:t>79</w:t>
      </w:r>
      <w:r w:rsidR="00C72879" w:rsidRPr="00573060">
        <w:rPr>
          <w:rFonts w:cs="Calibri"/>
          <w:bCs/>
        </w:rPr>
        <w:t xml:space="preserve"> odst. 2</w:t>
      </w:r>
      <w:r w:rsidR="0083711D" w:rsidRPr="00573060">
        <w:rPr>
          <w:rFonts w:cs="Calibri"/>
          <w:bCs/>
        </w:rPr>
        <w:t xml:space="preserve"> písm. </w:t>
      </w:r>
      <w:r w:rsidR="00B40E14" w:rsidRPr="00573060">
        <w:rPr>
          <w:rFonts w:cs="Calibri"/>
          <w:bCs/>
        </w:rPr>
        <w:t>b)</w:t>
      </w:r>
      <w:r w:rsidR="00E42BB8" w:rsidRPr="00573060">
        <w:rPr>
          <w:rFonts w:cs="Calibri"/>
          <w:bCs/>
        </w:rPr>
        <w:t xml:space="preserve"> </w:t>
      </w:r>
      <w:r w:rsidR="00FB3DB9" w:rsidRPr="00573060">
        <w:rPr>
          <w:rFonts w:cs="Calibri"/>
          <w:bCs/>
        </w:rPr>
        <w:t>zákona)</w:t>
      </w:r>
      <w:r w:rsidR="00A61598" w:rsidRPr="00573060">
        <w:rPr>
          <w:rFonts w:cs="Calibri"/>
          <w:bCs/>
        </w:rPr>
        <w:t>.</w:t>
      </w:r>
    </w:p>
    <w:p w14:paraId="4792FFCD" w14:textId="77777777" w:rsidR="00345ABC" w:rsidRPr="00573060" w:rsidRDefault="00345ABC" w:rsidP="00C80A08">
      <w:pPr>
        <w:spacing w:after="60" w:line="240" w:lineRule="auto"/>
        <w:ind w:left="360"/>
        <w:jc w:val="both"/>
        <w:rPr>
          <w:rFonts w:cs="Calibri"/>
          <w:b/>
          <w:bCs/>
        </w:rPr>
      </w:pPr>
    </w:p>
    <w:tbl>
      <w:tblPr>
        <w:tblW w:w="9214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3827"/>
        <w:gridCol w:w="3685"/>
      </w:tblGrid>
      <w:tr w:rsidR="00C37876" w:rsidRPr="00573060" w14:paraId="78423B51" w14:textId="77777777" w:rsidTr="00C37876">
        <w:trPr>
          <w:cantSplit/>
        </w:trPr>
        <w:tc>
          <w:tcPr>
            <w:tcW w:w="1702" w:type="dxa"/>
            <w:tcBorders>
              <w:bottom w:val="single" w:sz="6" w:space="0" w:color="auto"/>
            </w:tcBorders>
            <w:vAlign w:val="center"/>
          </w:tcPr>
          <w:p w14:paraId="6D6C45DE" w14:textId="77777777" w:rsidR="00C37876" w:rsidRPr="00573060" w:rsidRDefault="00C37876" w:rsidP="00054AEB">
            <w:pPr>
              <w:pStyle w:val="Zkladntext"/>
              <w:spacing w:line="276" w:lineRule="auto"/>
              <w:jc w:val="left"/>
              <w:rPr>
                <w:rFonts w:ascii="Calibri" w:hAnsi="Calibri" w:cs="Calibri"/>
                <w:b/>
                <w:sz w:val="20"/>
              </w:rPr>
            </w:pPr>
            <w:r w:rsidRPr="00573060">
              <w:rPr>
                <w:rFonts w:ascii="Calibri" w:hAnsi="Calibri" w:cs="Calibri"/>
                <w:b/>
                <w:sz w:val="20"/>
              </w:rPr>
              <w:t>Název zakázky</w:t>
            </w:r>
          </w:p>
          <w:p w14:paraId="6DC15327" w14:textId="77777777" w:rsidR="00C37876" w:rsidRPr="00573060" w:rsidRDefault="00C37876" w:rsidP="00054AEB">
            <w:pPr>
              <w:pStyle w:val="Zkladntext"/>
              <w:spacing w:line="276" w:lineRule="auto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827" w:type="dxa"/>
            <w:tcBorders>
              <w:bottom w:val="single" w:sz="6" w:space="0" w:color="auto"/>
            </w:tcBorders>
            <w:vAlign w:val="center"/>
          </w:tcPr>
          <w:p w14:paraId="2C9FE299" w14:textId="77777777" w:rsidR="00C37876" w:rsidRPr="00573060" w:rsidRDefault="00C37876" w:rsidP="00F8209A">
            <w:pPr>
              <w:pStyle w:val="Zkladntext"/>
              <w:spacing w:line="276" w:lineRule="auto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685" w:type="dxa"/>
            <w:tcBorders>
              <w:bottom w:val="single" w:sz="6" w:space="0" w:color="auto"/>
            </w:tcBorders>
            <w:vAlign w:val="center"/>
          </w:tcPr>
          <w:p w14:paraId="0CC4E2EC" w14:textId="77777777" w:rsidR="00C37876" w:rsidRPr="00573060" w:rsidRDefault="00C37876" w:rsidP="00F8209A">
            <w:pPr>
              <w:pStyle w:val="Zkladntext"/>
              <w:spacing w:line="276" w:lineRule="auto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37876" w:rsidRPr="00573060" w14:paraId="7ED79A01" w14:textId="77777777" w:rsidTr="00C37876">
        <w:trPr>
          <w:cantSplit/>
        </w:trPr>
        <w:tc>
          <w:tcPr>
            <w:tcW w:w="1702" w:type="dxa"/>
            <w:shd w:val="clear" w:color="auto" w:fill="DBE5F1"/>
            <w:vAlign w:val="center"/>
          </w:tcPr>
          <w:p w14:paraId="1FEA8C7C" w14:textId="77777777" w:rsidR="00C37876" w:rsidRPr="00573060" w:rsidRDefault="00C37876" w:rsidP="00442265">
            <w:pPr>
              <w:pStyle w:val="Zkladntext"/>
              <w:spacing w:line="276" w:lineRule="auto"/>
              <w:jc w:val="left"/>
              <w:rPr>
                <w:rFonts w:ascii="Calibri" w:hAnsi="Calibri" w:cs="Calibri"/>
                <w:sz w:val="20"/>
              </w:rPr>
            </w:pPr>
            <w:r w:rsidRPr="00573060">
              <w:rPr>
                <w:rFonts w:ascii="Calibri" w:hAnsi="Calibri" w:cs="Calibri"/>
                <w:sz w:val="20"/>
              </w:rPr>
              <w:t xml:space="preserve">Identifikace objednatele, pro nějž byly </w:t>
            </w:r>
            <w:r w:rsidR="00442265" w:rsidRPr="00573060">
              <w:rPr>
                <w:rFonts w:ascii="Calibri" w:hAnsi="Calibri" w:cs="Calibri"/>
                <w:sz w:val="20"/>
              </w:rPr>
              <w:t>služby</w:t>
            </w:r>
            <w:r w:rsidRPr="00573060">
              <w:rPr>
                <w:rFonts w:ascii="Calibri" w:hAnsi="Calibri" w:cs="Calibri"/>
                <w:sz w:val="20"/>
              </w:rPr>
              <w:t xml:space="preserve"> poskytovány</w:t>
            </w:r>
          </w:p>
        </w:tc>
        <w:tc>
          <w:tcPr>
            <w:tcW w:w="3827" w:type="dxa"/>
            <w:shd w:val="clear" w:color="auto" w:fill="DBE5F1"/>
            <w:vAlign w:val="center"/>
          </w:tcPr>
          <w:p w14:paraId="041C46D8" w14:textId="77777777" w:rsidR="00C37876" w:rsidRPr="00573060" w:rsidRDefault="00C37876" w:rsidP="00F8209A">
            <w:pPr>
              <w:pStyle w:val="Zkladntext"/>
              <w:spacing w:line="276" w:lineRule="auto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685" w:type="dxa"/>
            <w:shd w:val="clear" w:color="auto" w:fill="DBE5F1"/>
            <w:vAlign w:val="center"/>
          </w:tcPr>
          <w:p w14:paraId="4BD67F1F" w14:textId="77777777" w:rsidR="00C37876" w:rsidRPr="00573060" w:rsidRDefault="00C37876" w:rsidP="00F8209A">
            <w:pPr>
              <w:pStyle w:val="Zkladntext"/>
              <w:spacing w:line="276" w:lineRule="auto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37876" w:rsidRPr="00573060" w14:paraId="418A13DB" w14:textId="77777777" w:rsidTr="00C37876">
        <w:trPr>
          <w:cantSplit/>
        </w:trPr>
        <w:tc>
          <w:tcPr>
            <w:tcW w:w="1702" w:type="dxa"/>
            <w:tcBorders>
              <w:bottom w:val="single" w:sz="6" w:space="0" w:color="auto"/>
            </w:tcBorders>
          </w:tcPr>
          <w:p w14:paraId="303C1F16" w14:textId="77777777" w:rsidR="00C37876" w:rsidRPr="00573060" w:rsidRDefault="00C37876" w:rsidP="00442265">
            <w:pPr>
              <w:pStyle w:val="Zkladntext"/>
              <w:spacing w:line="276" w:lineRule="auto"/>
              <w:jc w:val="left"/>
              <w:rPr>
                <w:rFonts w:ascii="Calibri" w:hAnsi="Calibri" w:cs="Calibri"/>
                <w:sz w:val="20"/>
              </w:rPr>
            </w:pPr>
            <w:r w:rsidRPr="00573060">
              <w:rPr>
                <w:rFonts w:ascii="Calibri" w:hAnsi="Calibri" w:cs="Calibri"/>
                <w:sz w:val="20"/>
              </w:rPr>
              <w:t xml:space="preserve">Specifikace realizovaných </w:t>
            </w:r>
            <w:r w:rsidR="00442265" w:rsidRPr="00573060">
              <w:rPr>
                <w:rFonts w:ascii="Calibri" w:hAnsi="Calibri" w:cs="Calibri"/>
                <w:sz w:val="20"/>
              </w:rPr>
              <w:t>služeb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14:paraId="0D815940" w14:textId="77777777" w:rsidR="00C37876" w:rsidRPr="00573060" w:rsidRDefault="00C37876" w:rsidP="00F8209A">
            <w:pPr>
              <w:pStyle w:val="Zkladntext"/>
              <w:spacing w:line="276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685" w:type="dxa"/>
            <w:tcBorders>
              <w:bottom w:val="single" w:sz="6" w:space="0" w:color="auto"/>
            </w:tcBorders>
          </w:tcPr>
          <w:p w14:paraId="36499FF4" w14:textId="77777777" w:rsidR="00C37876" w:rsidRPr="00573060" w:rsidRDefault="00C37876" w:rsidP="00F8209A">
            <w:pPr>
              <w:pStyle w:val="Zkladntext"/>
              <w:spacing w:line="276" w:lineRule="auto"/>
              <w:rPr>
                <w:rFonts w:ascii="Calibri" w:hAnsi="Calibri" w:cs="Calibri"/>
                <w:sz w:val="20"/>
              </w:rPr>
            </w:pPr>
          </w:p>
        </w:tc>
      </w:tr>
      <w:tr w:rsidR="00C37876" w:rsidRPr="00573060" w14:paraId="547034EB" w14:textId="77777777" w:rsidTr="00C37876">
        <w:trPr>
          <w:cantSplit/>
        </w:trPr>
        <w:tc>
          <w:tcPr>
            <w:tcW w:w="1702" w:type="dxa"/>
            <w:shd w:val="clear" w:color="auto" w:fill="DBE5F1"/>
          </w:tcPr>
          <w:p w14:paraId="69288595" w14:textId="77777777" w:rsidR="00C37876" w:rsidRPr="00573060" w:rsidRDefault="00C37876" w:rsidP="00442265">
            <w:pPr>
              <w:pStyle w:val="Zkladntext"/>
              <w:spacing w:line="276" w:lineRule="auto"/>
              <w:jc w:val="left"/>
              <w:rPr>
                <w:rFonts w:ascii="Calibri" w:hAnsi="Calibri" w:cs="Calibri"/>
                <w:sz w:val="20"/>
              </w:rPr>
            </w:pPr>
            <w:r w:rsidRPr="00573060">
              <w:rPr>
                <w:rFonts w:ascii="Calibri" w:hAnsi="Calibri" w:cs="Calibri"/>
                <w:sz w:val="20"/>
              </w:rPr>
              <w:t xml:space="preserve">Cena </w:t>
            </w:r>
            <w:r w:rsidR="00442265" w:rsidRPr="00573060">
              <w:rPr>
                <w:rFonts w:ascii="Calibri" w:hAnsi="Calibri" w:cs="Calibri"/>
                <w:sz w:val="20"/>
              </w:rPr>
              <w:t>služby</w:t>
            </w:r>
            <w:r w:rsidRPr="00573060">
              <w:rPr>
                <w:rFonts w:ascii="Calibri" w:hAnsi="Calibri" w:cs="Calibri"/>
                <w:sz w:val="20"/>
              </w:rPr>
              <w:t xml:space="preserve"> bez DPH</w:t>
            </w:r>
          </w:p>
        </w:tc>
        <w:tc>
          <w:tcPr>
            <w:tcW w:w="3827" w:type="dxa"/>
            <w:shd w:val="clear" w:color="auto" w:fill="DBE5F1"/>
          </w:tcPr>
          <w:p w14:paraId="52999AD7" w14:textId="77777777" w:rsidR="00C37876" w:rsidRPr="00573060" w:rsidRDefault="00C37876" w:rsidP="00F8209A">
            <w:pPr>
              <w:pStyle w:val="Zkladntext"/>
              <w:spacing w:line="276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685" w:type="dxa"/>
            <w:shd w:val="clear" w:color="auto" w:fill="DBE5F1"/>
          </w:tcPr>
          <w:p w14:paraId="69D611A7" w14:textId="77777777" w:rsidR="00C37876" w:rsidRPr="00573060" w:rsidRDefault="00C37876" w:rsidP="00F8209A">
            <w:pPr>
              <w:pStyle w:val="Zkladntext"/>
              <w:spacing w:line="276" w:lineRule="auto"/>
              <w:rPr>
                <w:rFonts w:ascii="Calibri" w:hAnsi="Calibri" w:cs="Calibri"/>
                <w:sz w:val="20"/>
              </w:rPr>
            </w:pPr>
          </w:p>
        </w:tc>
      </w:tr>
      <w:tr w:rsidR="00C37876" w:rsidRPr="00573060" w14:paraId="64FC07CB" w14:textId="77777777" w:rsidTr="00C37876">
        <w:trPr>
          <w:cantSplit/>
        </w:trPr>
        <w:tc>
          <w:tcPr>
            <w:tcW w:w="1702" w:type="dxa"/>
          </w:tcPr>
          <w:p w14:paraId="6FAB01DF" w14:textId="77777777" w:rsidR="00C37876" w:rsidRPr="00573060" w:rsidRDefault="00C37876" w:rsidP="00B53B54">
            <w:pPr>
              <w:pStyle w:val="Zkladntext"/>
              <w:spacing w:line="276" w:lineRule="auto"/>
              <w:jc w:val="left"/>
              <w:rPr>
                <w:rFonts w:ascii="Calibri" w:hAnsi="Calibri" w:cs="Calibri"/>
                <w:sz w:val="20"/>
              </w:rPr>
            </w:pPr>
            <w:r w:rsidRPr="00573060">
              <w:rPr>
                <w:rFonts w:ascii="Calibri" w:hAnsi="Calibri" w:cs="Calibri"/>
                <w:sz w:val="20"/>
              </w:rPr>
              <w:t>doba realizace zakázky měsíc/rok</w:t>
            </w:r>
          </w:p>
        </w:tc>
        <w:tc>
          <w:tcPr>
            <w:tcW w:w="3827" w:type="dxa"/>
          </w:tcPr>
          <w:p w14:paraId="0E73B470" w14:textId="77777777" w:rsidR="00C37876" w:rsidRPr="00573060" w:rsidRDefault="00C37876" w:rsidP="00F8209A">
            <w:pPr>
              <w:pStyle w:val="Zkladntext"/>
              <w:spacing w:line="276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685" w:type="dxa"/>
          </w:tcPr>
          <w:p w14:paraId="07DDD9DF" w14:textId="77777777" w:rsidR="00C37876" w:rsidRPr="00573060" w:rsidRDefault="00C37876" w:rsidP="00F8209A">
            <w:pPr>
              <w:pStyle w:val="Zkladntext"/>
              <w:spacing w:line="276" w:lineRule="auto"/>
              <w:rPr>
                <w:rFonts w:ascii="Calibri" w:hAnsi="Calibri" w:cs="Calibri"/>
                <w:sz w:val="20"/>
              </w:rPr>
            </w:pPr>
          </w:p>
        </w:tc>
      </w:tr>
    </w:tbl>
    <w:p w14:paraId="33C3D109" w14:textId="77777777" w:rsidR="00307FD6" w:rsidRPr="00573060" w:rsidRDefault="00307FD6" w:rsidP="005A2977">
      <w:pPr>
        <w:spacing w:after="0" w:line="240" w:lineRule="auto"/>
        <w:jc w:val="both"/>
        <w:rPr>
          <w:rFonts w:cs="Calibri"/>
          <w:bCs/>
        </w:rPr>
      </w:pPr>
    </w:p>
    <w:p w14:paraId="7A371B63" w14:textId="77777777" w:rsidR="00345ABC" w:rsidRPr="00573060" w:rsidRDefault="00345ABC" w:rsidP="005A2977">
      <w:pPr>
        <w:spacing w:after="0" w:line="240" w:lineRule="auto"/>
        <w:jc w:val="both"/>
        <w:rPr>
          <w:rFonts w:cs="Calibri"/>
          <w:b/>
          <w:bCs/>
        </w:rPr>
      </w:pPr>
    </w:p>
    <w:p w14:paraId="2F228BFE" w14:textId="77777777" w:rsidR="00405AC7" w:rsidRPr="00573060" w:rsidRDefault="00C80A08" w:rsidP="00C80A08">
      <w:pPr>
        <w:spacing w:before="240" w:line="240" w:lineRule="auto"/>
        <w:jc w:val="both"/>
        <w:rPr>
          <w:rFonts w:cs="Calibri"/>
          <w:bCs/>
        </w:rPr>
      </w:pPr>
      <w:r w:rsidRPr="00573060">
        <w:rPr>
          <w:rFonts w:cs="Calibri"/>
          <w:bCs/>
        </w:rPr>
        <w:t xml:space="preserve">Dodavatel bere na vědomí, že si zadavatel může v průběhu zadávacího řízení vyžádat předložení originálů nebo úředně ověřených kopií dokladů o kvalifikaci bez ohledu na skutečnost, že účastník řízení využil možnosti nahradit doklady o kvalifikaci tímto čestným prohlášením. </w:t>
      </w:r>
    </w:p>
    <w:p w14:paraId="5B615FD2" w14:textId="06653612" w:rsidR="00C80A08" w:rsidRPr="00573060" w:rsidRDefault="00C80A08" w:rsidP="00C80A08">
      <w:pPr>
        <w:spacing w:before="240" w:line="240" w:lineRule="auto"/>
        <w:jc w:val="both"/>
        <w:rPr>
          <w:rFonts w:cs="Calibri"/>
          <w:bCs/>
        </w:rPr>
      </w:pPr>
      <w:r w:rsidRPr="00573060">
        <w:rPr>
          <w:rFonts w:cs="Calibri"/>
          <w:bCs/>
        </w:rPr>
        <w:t xml:space="preserve">Doklady prokazující základní způsobilost podle § 74 zákona musí prokazovat splnění požadovaného kritéria způsobilosti nejpozději v době 3 měsíců přede dnem </w:t>
      </w:r>
      <w:r w:rsidR="007353C7">
        <w:rPr>
          <w:rFonts w:cs="Calibri"/>
          <w:bCs/>
        </w:rPr>
        <w:t>zahájení zadávacího řízení</w:t>
      </w:r>
      <w:r w:rsidRPr="00573060">
        <w:rPr>
          <w:rFonts w:cs="Calibri"/>
          <w:bCs/>
        </w:rPr>
        <w:t>.</w:t>
      </w:r>
    </w:p>
    <w:p w14:paraId="003EDB06" w14:textId="77777777" w:rsidR="004F362B" w:rsidRDefault="004F362B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br w:type="page"/>
      </w:r>
    </w:p>
    <w:p w14:paraId="41A5DF3E" w14:textId="067CE3E1" w:rsidR="00C80A08" w:rsidRPr="00573060" w:rsidRDefault="00C80A08" w:rsidP="00C80A08">
      <w:pPr>
        <w:pStyle w:val="NormalJustified"/>
        <w:spacing w:before="120" w:after="120"/>
        <w:rPr>
          <w:rFonts w:ascii="Calibri" w:eastAsia="Calibri" w:hAnsi="Calibri" w:cs="Calibri"/>
          <w:bCs/>
          <w:kern w:val="0"/>
          <w:sz w:val="22"/>
          <w:szCs w:val="22"/>
          <w:lang w:eastAsia="en-US"/>
        </w:rPr>
      </w:pPr>
      <w:r w:rsidRPr="00573060">
        <w:rPr>
          <w:rFonts w:ascii="Calibri" w:eastAsia="Calibri" w:hAnsi="Calibri" w:cs="Calibri"/>
          <w:bCs/>
          <w:kern w:val="0"/>
          <w:sz w:val="22"/>
          <w:szCs w:val="22"/>
          <w:lang w:eastAsia="en-US"/>
        </w:rPr>
        <w:lastRenderedPageBreak/>
        <w:t xml:space="preserve">Dodavatel bere na vědomí, že před uzavřením smlouvy na plnění veřejné zakázky zadavatel v souladu s ustanovením § 122 odst. 3 písm. a) zákona odešle vybranému dodavateli výzvu k předložení originálů nebo </w:t>
      </w:r>
      <w:r w:rsidR="007353C7">
        <w:rPr>
          <w:rFonts w:ascii="Calibri" w:eastAsia="Calibri" w:hAnsi="Calibri" w:cs="Calibri"/>
          <w:bCs/>
          <w:kern w:val="0"/>
          <w:sz w:val="22"/>
          <w:szCs w:val="22"/>
          <w:lang w:eastAsia="en-US"/>
        </w:rPr>
        <w:t xml:space="preserve">úředně </w:t>
      </w:r>
      <w:r w:rsidRPr="00573060">
        <w:rPr>
          <w:rFonts w:ascii="Calibri" w:eastAsia="Calibri" w:hAnsi="Calibri" w:cs="Calibri"/>
          <w:bCs/>
          <w:kern w:val="0"/>
          <w:sz w:val="22"/>
          <w:szCs w:val="22"/>
          <w:lang w:eastAsia="en-US"/>
        </w:rPr>
        <w:t xml:space="preserve">ověřených kopií dokladů o jeho kvalifikaci (pokud je již nemá k dispozici), a to včetně případných smluv s jinými osobami, prostřednictvím kterých prokázal účastník řízení kvalifikaci ve smyslu § 83 zákona a dokladů o kvalifikaci těchto poddodavatelů. Účastník bere na vědomí, že nesplnění této povinnosti je podle § 122 odst. </w:t>
      </w:r>
      <w:r w:rsidR="00AD7E35">
        <w:rPr>
          <w:rFonts w:ascii="Calibri" w:eastAsia="Calibri" w:hAnsi="Calibri" w:cs="Calibri"/>
          <w:bCs/>
          <w:kern w:val="0"/>
          <w:sz w:val="22"/>
          <w:szCs w:val="22"/>
          <w:lang w:eastAsia="en-US"/>
        </w:rPr>
        <w:t>8</w:t>
      </w:r>
      <w:r w:rsidRPr="00573060">
        <w:rPr>
          <w:rFonts w:ascii="Calibri" w:eastAsia="Calibri" w:hAnsi="Calibri" w:cs="Calibri"/>
          <w:bCs/>
          <w:kern w:val="0"/>
          <w:sz w:val="22"/>
          <w:szCs w:val="22"/>
          <w:lang w:eastAsia="en-US"/>
        </w:rPr>
        <w:t xml:space="preserve"> zákona důvodem pro vyloučení účastníka zadávacího řízení.</w:t>
      </w:r>
    </w:p>
    <w:p w14:paraId="13723334" w14:textId="77777777" w:rsidR="00C80A08" w:rsidRDefault="00C80A08" w:rsidP="00C80A08">
      <w:pPr>
        <w:spacing w:before="240" w:line="240" w:lineRule="auto"/>
        <w:jc w:val="both"/>
        <w:rPr>
          <w:rFonts w:cs="Calibri"/>
          <w:bCs/>
        </w:rPr>
      </w:pPr>
      <w:r w:rsidRPr="00573060">
        <w:rPr>
          <w:rFonts w:cs="Calibri"/>
          <w:bCs/>
        </w:rPr>
        <w:t>Toto čestné prohlášení činí dodavatel na základě své vážné a svobodné vůle a je si vědom všech následků plynoucích z uvedení nepravdivých údajů. Účastník zadávacího řízení bere zejména na vědomí, že v souladu s § 48 odst. 2 písm. c) zákona bude z účasti v zadávacím řízení vyloučen účastník zadávacího řízení, který předloží čestné prohlášení o splnění kvalifikace, které neodpovídá skutečnosti (tj. bude se jednat o nepravdivé čestné prohlášení).</w:t>
      </w:r>
    </w:p>
    <w:p w14:paraId="1F231807" w14:textId="77777777" w:rsidR="008E73EB" w:rsidRPr="00CC28E6" w:rsidRDefault="008E73EB" w:rsidP="00CC28E6">
      <w:pPr>
        <w:numPr>
          <w:ilvl w:val="0"/>
          <w:numId w:val="12"/>
        </w:numPr>
        <w:spacing w:before="240" w:line="240" w:lineRule="auto"/>
        <w:ind w:left="357" w:hanging="357"/>
        <w:rPr>
          <w:rFonts w:cs="Calibri"/>
          <w:b/>
        </w:rPr>
      </w:pPr>
      <w:r w:rsidRPr="00CC28E6">
        <w:rPr>
          <w:rFonts w:cs="Calibri"/>
          <w:b/>
        </w:rPr>
        <w:t xml:space="preserve">Dodavatel dále předkládá čestné prohlášení o neexistenci střetu zájmů v souladu s § 4b </w:t>
      </w:r>
      <w:bookmarkStart w:id="0" w:name="_Hlk79160811"/>
      <w:r w:rsidRPr="00CC28E6">
        <w:rPr>
          <w:rFonts w:cs="Calibri"/>
          <w:b/>
        </w:rPr>
        <w:t>zákona č. 159/2006 Sb., o střetu zájmů, ve znění pozdějších předpisů</w:t>
      </w:r>
      <w:bookmarkEnd w:id="0"/>
      <w:r w:rsidRPr="00CC28E6">
        <w:rPr>
          <w:rFonts w:cs="Calibri"/>
          <w:b/>
        </w:rPr>
        <w:footnoteReference w:id="1"/>
      </w:r>
      <w:r w:rsidRPr="00CC28E6">
        <w:rPr>
          <w:rFonts w:cs="Calibri"/>
          <w:b/>
        </w:rPr>
        <w:t xml:space="preserve"> a prohlašuje, že</w:t>
      </w:r>
    </w:p>
    <w:p w14:paraId="205D789F" w14:textId="77777777" w:rsidR="008E73EB" w:rsidRPr="008E73EB" w:rsidRDefault="008E73EB" w:rsidP="008E73EB">
      <w:pPr>
        <w:numPr>
          <w:ilvl w:val="0"/>
          <w:numId w:val="11"/>
        </w:numPr>
        <w:spacing w:before="240" w:line="240" w:lineRule="auto"/>
        <w:jc w:val="both"/>
        <w:rPr>
          <w:rFonts w:cs="Calibri"/>
          <w:bCs/>
        </w:rPr>
      </w:pPr>
      <w:r w:rsidRPr="008E73EB">
        <w:rPr>
          <w:rFonts w:cs="Calibri"/>
          <w:bCs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3CE92874" w14:textId="3A38BE53" w:rsidR="008E73EB" w:rsidRDefault="008E73EB" w:rsidP="00F900F8">
      <w:pPr>
        <w:numPr>
          <w:ilvl w:val="0"/>
          <w:numId w:val="11"/>
        </w:numPr>
        <w:spacing w:before="240" w:line="240" w:lineRule="auto"/>
        <w:jc w:val="both"/>
        <w:rPr>
          <w:rFonts w:cs="Calibri"/>
          <w:bCs/>
        </w:rPr>
      </w:pPr>
      <w:r w:rsidRPr="008E73EB">
        <w:rPr>
          <w:rFonts w:cs="Calibri"/>
          <w:bCs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</w:p>
    <w:p w14:paraId="029ED668" w14:textId="7594F3C2" w:rsidR="009808B0" w:rsidRPr="00CC28E6" w:rsidRDefault="006009DD" w:rsidP="00CC28E6">
      <w:pPr>
        <w:numPr>
          <w:ilvl w:val="0"/>
          <w:numId w:val="12"/>
        </w:numPr>
        <w:spacing w:before="240" w:line="240" w:lineRule="auto"/>
        <w:ind w:left="357" w:hanging="357"/>
        <w:rPr>
          <w:rFonts w:cs="Calibri"/>
          <w:b/>
        </w:rPr>
      </w:pPr>
      <w:r>
        <w:rPr>
          <w:rFonts w:cs="Calibri"/>
          <w:b/>
        </w:rPr>
        <w:t>Dodavatel dále činí p</w:t>
      </w:r>
      <w:r w:rsidR="009808B0" w:rsidRPr="00CC28E6">
        <w:rPr>
          <w:rFonts w:cs="Calibri"/>
          <w:b/>
        </w:rPr>
        <w:t>rohlášení o neexistenci důvodu aplikace zákazu zadání či plnění veřejné zakázky v souladu s Nařízením Rady (EU) 2022/576 ze dne 8. dubna 22:</w:t>
      </w:r>
    </w:p>
    <w:p w14:paraId="22940F93" w14:textId="2FC353AB" w:rsidR="009808B0" w:rsidRPr="009808B0" w:rsidRDefault="009808B0" w:rsidP="00CC28E6">
      <w:pPr>
        <w:spacing w:before="240" w:line="240" w:lineRule="auto"/>
        <w:ind w:firstLine="357"/>
        <w:jc w:val="both"/>
        <w:rPr>
          <w:rFonts w:cs="Calibri"/>
          <w:b/>
          <w:bCs/>
        </w:rPr>
      </w:pPr>
      <w:r w:rsidRPr="009808B0">
        <w:rPr>
          <w:rFonts w:cs="Calibri"/>
          <w:b/>
          <w:bCs/>
        </w:rPr>
        <w:t xml:space="preserve">Dodavatel </w:t>
      </w:r>
      <w:r w:rsidR="006009DD">
        <w:rPr>
          <w:rFonts w:cs="Calibri"/>
          <w:b/>
          <w:bCs/>
        </w:rPr>
        <w:t xml:space="preserve">tak </w:t>
      </w:r>
      <w:r w:rsidRPr="009808B0">
        <w:rPr>
          <w:rFonts w:cs="Calibri"/>
          <w:b/>
          <w:bCs/>
        </w:rPr>
        <w:t xml:space="preserve">prohlašuje, že </w:t>
      </w:r>
    </w:p>
    <w:p w14:paraId="2526524C" w14:textId="77777777" w:rsidR="009808B0" w:rsidRPr="009808B0" w:rsidRDefault="009808B0" w:rsidP="009808B0">
      <w:pPr>
        <w:numPr>
          <w:ilvl w:val="0"/>
          <w:numId w:val="11"/>
        </w:numPr>
        <w:spacing w:before="240" w:line="240" w:lineRule="auto"/>
        <w:jc w:val="both"/>
        <w:rPr>
          <w:rFonts w:cs="Calibri"/>
          <w:bCs/>
        </w:rPr>
      </w:pPr>
      <w:r w:rsidRPr="009808B0">
        <w:rPr>
          <w:rFonts w:cs="Calibri"/>
          <w:bCs/>
        </w:rPr>
        <w:t>neexistují důvody pro které by mu nebylo možné zadat veřejnou zakázku ve smyslu článku 5k Nařízení Rady (EU) 2022/576 ze dne 8. dubna 2022, kterým se mění nařízení (EU) č. 833/2014 o omezujících opatřeních vzhledem k činnostem Ruska destabilizujícím situaci na Ukrajině.</w:t>
      </w:r>
    </w:p>
    <w:p w14:paraId="57C1C8EC" w14:textId="77777777" w:rsidR="004139CA" w:rsidRPr="00573060" w:rsidRDefault="004139CA" w:rsidP="004139CA">
      <w:pPr>
        <w:pStyle w:val="Nadpis3"/>
        <w:rPr>
          <w:rFonts w:ascii="Calibri" w:hAnsi="Calibri" w:cs="Calibri"/>
          <w:b w:val="0"/>
          <w:sz w:val="22"/>
          <w:szCs w:val="22"/>
        </w:rPr>
      </w:pPr>
      <w:r w:rsidRPr="00573060">
        <w:rPr>
          <w:rFonts w:ascii="Calibri" w:hAnsi="Calibri" w:cs="Calibri"/>
          <w:b w:val="0"/>
          <w:sz w:val="22"/>
          <w:szCs w:val="22"/>
        </w:rPr>
        <w:t>Za účastníka podepsán:</w:t>
      </w:r>
      <w:r w:rsidR="0069199F" w:rsidRPr="00573060">
        <w:rPr>
          <w:rFonts w:ascii="Calibri" w:hAnsi="Calibri" w:cs="Calibri"/>
          <w:b w:val="0"/>
          <w:sz w:val="22"/>
          <w:szCs w:val="22"/>
        </w:rPr>
        <w:t xml:space="preserve"> </w:t>
      </w:r>
      <w:r w:rsidR="00E42BB8" w:rsidRPr="00573060">
        <w:rPr>
          <w:rFonts w:ascii="Calibri" w:hAnsi="Calibri" w:cs="Calibri"/>
          <w:b w:val="0"/>
          <w:sz w:val="22"/>
          <w:szCs w:val="22"/>
          <w:highlight w:val="cyan"/>
          <w:lang w:eastAsia="cs-CZ"/>
        </w:rPr>
        <w:t>[</w:t>
      </w:r>
      <w:r w:rsidR="006175A6" w:rsidRPr="00573060">
        <w:rPr>
          <w:rFonts w:ascii="Calibri" w:hAnsi="Calibri" w:cs="Calibri"/>
          <w:b w:val="0"/>
          <w:sz w:val="22"/>
          <w:szCs w:val="22"/>
          <w:highlight w:val="cyan"/>
          <w:lang w:eastAsia="cs-CZ"/>
        </w:rPr>
        <w:t xml:space="preserve">DOPLNÍ </w:t>
      </w:r>
      <w:r w:rsidR="008E73EB">
        <w:rPr>
          <w:rFonts w:ascii="Calibri" w:hAnsi="Calibri" w:cs="Calibri"/>
          <w:b w:val="0"/>
          <w:sz w:val="22"/>
          <w:szCs w:val="22"/>
          <w:highlight w:val="cyan"/>
          <w:lang w:eastAsia="cs-CZ"/>
        </w:rPr>
        <w:t>DODA</w:t>
      </w:r>
      <w:r w:rsidR="008D342B" w:rsidRPr="008D342B">
        <w:rPr>
          <w:rFonts w:ascii="Calibri" w:hAnsi="Calibri" w:cs="Calibri"/>
          <w:b w:val="0"/>
          <w:sz w:val="22"/>
          <w:highlight w:val="cyan"/>
        </w:rPr>
        <w:t>VATEL</w:t>
      </w:r>
      <w:r w:rsidR="00E42BB8" w:rsidRPr="00573060">
        <w:rPr>
          <w:rFonts w:ascii="Calibri" w:hAnsi="Calibri" w:cs="Calibri"/>
          <w:b w:val="0"/>
          <w:sz w:val="22"/>
          <w:szCs w:val="22"/>
          <w:highlight w:val="cyan"/>
          <w:lang w:eastAsia="cs-CZ"/>
        </w:rPr>
        <w:t>]</w:t>
      </w:r>
    </w:p>
    <w:p w14:paraId="581408BB" w14:textId="77777777" w:rsidR="0004032F" w:rsidRPr="00573060" w:rsidRDefault="0004032F" w:rsidP="004139CA">
      <w:pPr>
        <w:spacing w:after="60"/>
        <w:jc w:val="both"/>
        <w:rPr>
          <w:rFonts w:cs="Calibri"/>
        </w:rPr>
      </w:pPr>
    </w:p>
    <w:p w14:paraId="139FD4E3" w14:textId="77777777" w:rsidR="004139CA" w:rsidRPr="00573060" w:rsidRDefault="004139CA" w:rsidP="004139CA">
      <w:pPr>
        <w:spacing w:after="60"/>
        <w:jc w:val="both"/>
        <w:rPr>
          <w:rFonts w:cs="Calibri"/>
        </w:rPr>
      </w:pPr>
      <w:r w:rsidRPr="00573060">
        <w:rPr>
          <w:rFonts w:cs="Calibri"/>
        </w:rPr>
        <w:t xml:space="preserve">V </w:t>
      </w:r>
      <w:r w:rsidR="00E42BB8" w:rsidRPr="00573060">
        <w:rPr>
          <w:rFonts w:cs="Calibri"/>
          <w:highlight w:val="cyan"/>
          <w:lang w:eastAsia="cs-CZ"/>
        </w:rPr>
        <w:t>[</w:t>
      </w:r>
      <w:r w:rsidR="006175A6" w:rsidRPr="00573060">
        <w:rPr>
          <w:rFonts w:cs="Calibri"/>
          <w:highlight w:val="cyan"/>
          <w:lang w:eastAsia="cs-CZ"/>
        </w:rPr>
        <w:t xml:space="preserve">DOPLNÍ </w:t>
      </w:r>
      <w:r w:rsidR="008E73EB">
        <w:rPr>
          <w:rFonts w:cs="Calibri"/>
          <w:highlight w:val="cyan"/>
          <w:lang w:eastAsia="cs-CZ"/>
        </w:rPr>
        <w:t>DODA</w:t>
      </w:r>
      <w:r w:rsidR="008D342B" w:rsidRPr="008D342B">
        <w:rPr>
          <w:rFonts w:cs="Calibri"/>
          <w:highlight w:val="cyan"/>
        </w:rPr>
        <w:t>VATEL</w:t>
      </w:r>
      <w:r w:rsidR="00E42BB8" w:rsidRPr="00573060">
        <w:rPr>
          <w:rFonts w:cs="Calibri"/>
          <w:highlight w:val="cyan"/>
          <w:lang w:eastAsia="cs-CZ"/>
        </w:rPr>
        <w:t>]</w:t>
      </w:r>
      <w:r w:rsidRPr="00573060">
        <w:rPr>
          <w:rFonts w:cs="Calibri"/>
        </w:rPr>
        <w:t xml:space="preserve"> dne</w:t>
      </w:r>
      <w:r w:rsidR="00E42BB8" w:rsidRPr="00573060">
        <w:rPr>
          <w:rFonts w:cs="Calibri"/>
        </w:rPr>
        <w:t xml:space="preserve"> </w:t>
      </w:r>
      <w:r w:rsidR="00E42BB8" w:rsidRPr="00573060">
        <w:rPr>
          <w:rFonts w:cs="Calibri"/>
          <w:highlight w:val="cyan"/>
          <w:lang w:eastAsia="cs-CZ"/>
        </w:rPr>
        <w:t>[</w:t>
      </w:r>
      <w:r w:rsidR="006175A6" w:rsidRPr="00573060">
        <w:rPr>
          <w:rFonts w:cs="Calibri"/>
          <w:highlight w:val="cyan"/>
          <w:lang w:eastAsia="cs-CZ"/>
        </w:rPr>
        <w:t xml:space="preserve">DOPLNÍ </w:t>
      </w:r>
      <w:r w:rsidR="008E73EB">
        <w:rPr>
          <w:rFonts w:cs="Calibri"/>
          <w:highlight w:val="cyan"/>
          <w:lang w:eastAsia="cs-CZ"/>
        </w:rPr>
        <w:t>DODA</w:t>
      </w:r>
      <w:r w:rsidR="008D342B" w:rsidRPr="008D342B">
        <w:rPr>
          <w:rFonts w:cs="Calibri"/>
          <w:highlight w:val="cyan"/>
        </w:rPr>
        <w:t>VATEL</w:t>
      </w:r>
      <w:r w:rsidR="00E42BB8" w:rsidRPr="00573060">
        <w:rPr>
          <w:rFonts w:cs="Calibri"/>
          <w:highlight w:val="cyan"/>
          <w:lang w:eastAsia="cs-CZ"/>
        </w:rPr>
        <w:t>]</w:t>
      </w:r>
      <w:r w:rsidRPr="00573060">
        <w:rPr>
          <w:rFonts w:cs="Calibri"/>
        </w:rPr>
        <w:tab/>
      </w:r>
    </w:p>
    <w:p w14:paraId="75B6D1F7" w14:textId="6E58485E" w:rsidR="004139CA" w:rsidRPr="00573060" w:rsidRDefault="004139CA" w:rsidP="004139CA">
      <w:pPr>
        <w:spacing w:after="60"/>
        <w:jc w:val="both"/>
        <w:rPr>
          <w:rFonts w:cs="Calibri"/>
        </w:rPr>
      </w:pPr>
    </w:p>
    <w:p w14:paraId="01A1F834" w14:textId="77777777" w:rsidR="009D0E9F" w:rsidRPr="00573060" w:rsidRDefault="009D0E9F" w:rsidP="004139CA">
      <w:pPr>
        <w:spacing w:after="60"/>
        <w:jc w:val="both"/>
        <w:rPr>
          <w:rFonts w:cs="Calibri"/>
        </w:rPr>
      </w:pPr>
    </w:p>
    <w:p w14:paraId="3DBBA5F4" w14:textId="77777777" w:rsidR="0069199F" w:rsidRPr="00573060" w:rsidRDefault="0069199F" w:rsidP="004139CA">
      <w:pPr>
        <w:spacing w:after="60"/>
        <w:jc w:val="both"/>
        <w:rPr>
          <w:rFonts w:cs="Calibri"/>
        </w:rPr>
      </w:pPr>
    </w:p>
    <w:p w14:paraId="62DA4AEB" w14:textId="77777777" w:rsidR="0069199F" w:rsidRPr="00573060" w:rsidRDefault="0069199F" w:rsidP="004139CA">
      <w:pPr>
        <w:spacing w:after="60"/>
        <w:jc w:val="both"/>
        <w:rPr>
          <w:rFonts w:cs="Calibri"/>
        </w:rPr>
      </w:pPr>
    </w:p>
    <w:p w14:paraId="6B791766" w14:textId="77777777" w:rsidR="00504C74" w:rsidRPr="00573060" w:rsidRDefault="004139CA" w:rsidP="009D0E9F">
      <w:pPr>
        <w:pStyle w:val="Nadpis3"/>
        <w:rPr>
          <w:rFonts w:ascii="Calibri" w:hAnsi="Calibri" w:cs="Calibri"/>
          <w:b w:val="0"/>
          <w:sz w:val="22"/>
          <w:szCs w:val="22"/>
        </w:rPr>
      </w:pPr>
      <w:r w:rsidRPr="00573060">
        <w:rPr>
          <w:rFonts w:ascii="Calibri" w:hAnsi="Calibri" w:cs="Calibri"/>
          <w:b w:val="0"/>
          <w:sz w:val="22"/>
          <w:szCs w:val="22"/>
        </w:rPr>
        <w:t>Podpis: ……………………………………………</w:t>
      </w:r>
    </w:p>
    <w:sectPr w:rsidR="00504C74" w:rsidRPr="00573060" w:rsidSect="0002470F">
      <w:headerReference w:type="default" r:id="rId12"/>
      <w:pgSz w:w="11906" w:h="16838"/>
      <w:pgMar w:top="543" w:right="1417" w:bottom="1417" w:left="1417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D57BB" w14:textId="77777777" w:rsidR="00C27012" w:rsidRDefault="00C27012" w:rsidP="00993DF9">
      <w:pPr>
        <w:spacing w:after="0" w:line="240" w:lineRule="auto"/>
      </w:pPr>
      <w:r>
        <w:separator/>
      </w:r>
    </w:p>
  </w:endnote>
  <w:endnote w:type="continuationSeparator" w:id="0">
    <w:p w14:paraId="3E5428B1" w14:textId="77777777" w:rsidR="00C27012" w:rsidRDefault="00C27012" w:rsidP="00993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298AE" w14:textId="77777777" w:rsidR="00C27012" w:rsidRDefault="00C27012" w:rsidP="00993DF9">
      <w:pPr>
        <w:spacing w:after="0" w:line="240" w:lineRule="auto"/>
      </w:pPr>
      <w:r>
        <w:separator/>
      </w:r>
    </w:p>
  </w:footnote>
  <w:footnote w:type="continuationSeparator" w:id="0">
    <w:p w14:paraId="5A9D387F" w14:textId="77777777" w:rsidR="00C27012" w:rsidRDefault="00C27012" w:rsidP="00993DF9">
      <w:pPr>
        <w:spacing w:after="0" w:line="240" w:lineRule="auto"/>
      </w:pPr>
      <w:r>
        <w:continuationSeparator/>
      </w:r>
    </w:p>
  </w:footnote>
  <w:footnote w:id="1">
    <w:p w14:paraId="717F5FC4" w14:textId="77777777" w:rsidR="008E73EB" w:rsidRPr="00693B1A" w:rsidRDefault="008E73EB" w:rsidP="008E73EB">
      <w:pPr>
        <w:pStyle w:val="Textpoznpodarou"/>
        <w:jc w:val="both"/>
        <w:rPr>
          <w:rFonts w:asciiTheme="minorHAnsi" w:hAnsiTheme="minorHAnsi" w:cstheme="minorHAnsi"/>
          <w:sz w:val="16"/>
        </w:rPr>
      </w:pPr>
      <w:r w:rsidRPr="00693B1A">
        <w:rPr>
          <w:rStyle w:val="Znakapoznpodarou"/>
          <w:rFonts w:asciiTheme="minorHAnsi" w:hAnsiTheme="minorHAnsi" w:cstheme="minorHAnsi"/>
          <w:sz w:val="16"/>
        </w:rPr>
        <w:footnoteRef/>
      </w:r>
      <w:r w:rsidRPr="00693B1A">
        <w:rPr>
          <w:rFonts w:asciiTheme="minorHAnsi" w:hAnsiTheme="minorHAnsi" w:cstheme="minorHAnsi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921C0" w14:textId="77777777" w:rsidR="00140BCB" w:rsidRDefault="00140BCB" w:rsidP="00140BCB">
    <w:pPr>
      <w:pStyle w:val="Bezmezer"/>
      <w:spacing w:line="280" w:lineRule="atLeast"/>
      <w:jc w:val="right"/>
      <w:rPr>
        <w:rFonts w:ascii="Arial" w:hAnsi="Arial" w:cs="Arial"/>
        <w:i/>
        <w:sz w:val="18"/>
        <w:szCs w:val="18"/>
      </w:rPr>
    </w:pPr>
    <w:r w:rsidRPr="00962CE0">
      <w:rPr>
        <w:rFonts w:ascii="Arial" w:hAnsi="Arial" w:cs="Arial"/>
        <w:i/>
        <w:sz w:val="18"/>
        <w:szCs w:val="18"/>
      </w:rPr>
      <w:t xml:space="preserve">Příloha č. </w:t>
    </w:r>
    <w:r w:rsidR="003C5E38">
      <w:rPr>
        <w:rFonts w:ascii="Arial" w:hAnsi="Arial" w:cs="Arial"/>
        <w:i/>
        <w:sz w:val="18"/>
        <w:szCs w:val="18"/>
      </w:rPr>
      <w:t>2</w:t>
    </w:r>
  </w:p>
  <w:p w14:paraId="6DC3AAD0" w14:textId="77777777" w:rsidR="004F362B" w:rsidRPr="00962CE0" w:rsidRDefault="004F362B" w:rsidP="00140BCB">
    <w:pPr>
      <w:pStyle w:val="Bezmezer"/>
      <w:spacing w:line="280" w:lineRule="atLeast"/>
      <w:jc w:val="right"/>
      <w:rPr>
        <w:rFonts w:ascii="Arial" w:hAnsi="Arial" w:cs="Arial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5C05"/>
    <w:multiLevelType w:val="hybridMultilevel"/>
    <w:tmpl w:val="06B4A33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749CE"/>
    <w:multiLevelType w:val="hybridMultilevel"/>
    <w:tmpl w:val="FA2401C2"/>
    <w:lvl w:ilvl="0" w:tplc="6E9CF1C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54EE468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E318E"/>
    <w:multiLevelType w:val="hybridMultilevel"/>
    <w:tmpl w:val="8D128D76"/>
    <w:lvl w:ilvl="0" w:tplc="9BC0A9D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1215200"/>
    <w:multiLevelType w:val="singleLevel"/>
    <w:tmpl w:val="F3500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16C194A"/>
    <w:multiLevelType w:val="hybridMultilevel"/>
    <w:tmpl w:val="BC0C8AA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92548B"/>
    <w:multiLevelType w:val="hybridMultilevel"/>
    <w:tmpl w:val="698217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06839"/>
    <w:multiLevelType w:val="hybridMultilevel"/>
    <w:tmpl w:val="3064F69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C93D3C"/>
    <w:multiLevelType w:val="hybridMultilevel"/>
    <w:tmpl w:val="F974994C"/>
    <w:lvl w:ilvl="0" w:tplc="79984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B54BE"/>
    <w:multiLevelType w:val="hybridMultilevel"/>
    <w:tmpl w:val="70E44044"/>
    <w:lvl w:ilvl="0" w:tplc="E5D261FA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5035A"/>
    <w:multiLevelType w:val="hybridMultilevel"/>
    <w:tmpl w:val="B6F8EDF2"/>
    <w:lvl w:ilvl="0" w:tplc="F4D0678A">
      <w:start w:val="1"/>
      <w:numFmt w:val="upperRoman"/>
      <w:lvlText w:val="%1."/>
      <w:lvlJc w:val="right"/>
      <w:pPr>
        <w:ind w:left="720" w:hanging="360"/>
      </w:pPr>
      <w:rPr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81F30"/>
    <w:multiLevelType w:val="hybridMultilevel"/>
    <w:tmpl w:val="6FB28CD8"/>
    <w:lvl w:ilvl="0" w:tplc="6E9CF1CC">
      <w:start w:val="1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5A44052"/>
    <w:multiLevelType w:val="hybridMultilevel"/>
    <w:tmpl w:val="116E1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13DE8"/>
    <w:multiLevelType w:val="hybridMultilevel"/>
    <w:tmpl w:val="944EE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645832">
    <w:abstractNumId w:val="12"/>
  </w:num>
  <w:num w:numId="2" w16cid:durableId="2138446250">
    <w:abstractNumId w:val="1"/>
  </w:num>
  <w:num w:numId="3" w16cid:durableId="1039356649">
    <w:abstractNumId w:val="2"/>
  </w:num>
  <w:num w:numId="4" w16cid:durableId="56634223">
    <w:abstractNumId w:val="10"/>
  </w:num>
  <w:num w:numId="5" w16cid:durableId="595359443">
    <w:abstractNumId w:val="7"/>
  </w:num>
  <w:num w:numId="6" w16cid:durableId="1493907688">
    <w:abstractNumId w:val="4"/>
  </w:num>
  <w:num w:numId="7" w16cid:durableId="1923372329">
    <w:abstractNumId w:val="3"/>
    <w:lvlOverride w:ilvl="0">
      <w:startOverride w:val="1"/>
    </w:lvlOverride>
  </w:num>
  <w:num w:numId="8" w16cid:durableId="976910953">
    <w:abstractNumId w:val="0"/>
  </w:num>
  <w:num w:numId="9" w16cid:durableId="2026440505">
    <w:abstractNumId w:val="6"/>
  </w:num>
  <w:num w:numId="10" w16cid:durableId="1347486575">
    <w:abstractNumId w:val="8"/>
  </w:num>
  <w:num w:numId="11" w16cid:durableId="1562328872">
    <w:abstractNumId w:val="11"/>
  </w:num>
  <w:num w:numId="12" w16cid:durableId="175463841">
    <w:abstractNumId w:val="5"/>
  </w:num>
  <w:num w:numId="13" w16cid:durableId="16372232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CA3"/>
    <w:rsid w:val="00004BEB"/>
    <w:rsid w:val="0002470F"/>
    <w:rsid w:val="00034EBF"/>
    <w:rsid w:val="000365A9"/>
    <w:rsid w:val="0004032F"/>
    <w:rsid w:val="000479FC"/>
    <w:rsid w:val="00054AEB"/>
    <w:rsid w:val="00061DDE"/>
    <w:rsid w:val="00066D86"/>
    <w:rsid w:val="00075400"/>
    <w:rsid w:val="00075A0B"/>
    <w:rsid w:val="00080F12"/>
    <w:rsid w:val="000A1B54"/>
    <w:rsid w:val="000A41BE"/>
    <w:rsid w:val="000E19B1"/>
    <w:rsid w:val="000E1C5F"/>
    <w:rsid w:val="000E7C47"/>
    <w:rsid w:val="000F10D6"/>
    <w:rsid w:val="000F4E60"/>
    <w:rsid w:val="00105025"/>
    <w:rsid w:val="00117829"/>
    <w:rsid w:val="00124648"/>
    <w:rsid w:val="00140BCB"/>
    <w:rsid w:val="0014248E"/>
    <w:rsid w:val="00160BED"/>
    <w:rsid w:val="00162236"/>
    <w:rsid w:val="0016537E"/>
    <w:rsid w:val="00194D12"/>
    <w:rsid w:val="001A0607"/>
    <w:rsid w:val="001B0E85"/>
    <w:rsid w:val="001C21BA"/>
    <w:rsid w:val="001F3E6D"/>
    <w:rsid w:val="001F5E4A"/>
    <w:rsid w:val="001F7AF4"/>
    <w:rsid w:val="00200714"/>
    <w:rsid w:val="00242AE6"/>
    <w:rsid w:val="00245DDA"/>
    <w:rsid w:val="00254874"/>
    <w:rsid w:val="002625A5"/>
    <w:rsid w:val="00290A2F"/>
    <w:rsid w:val="00293745"/>
    <w:rsid w:val="00296658"/>
    <w:rsid w:val="002D39E0"/>
    <w:rsid w:val="002D7FEE"/>
    <w:rsid w:val="002E2336"/>
    <w:rsid w:val="002E72E9"/>
    <w:rsid w:val="002F6B6B"/>
    <w:rsid w:val="0030188D"/>
    <w:rsid w:val="00304976"/>
    <w:rsid w:val="00307FD6"/>
    <w:rsid w:val="0034393A"/>
    <w:rsid w:val="00345ABC"/>
    <w:rsid w:val="003473D8"/>
    <w:rsid w:val="00347FDC"/>
    <w:rsid w:val="003630A7"/>
    <w:rsid w:val="00364074"/>
    <w:rsid w:val="00371F72"/>
    <w:rsid w:val="00375076"/>
    <w:rsid w:val="003850A0"/>
    <w:rsid w:val="00394312"/>
    <w:rsid w:val="003C5E38"/>
    <w:rsid w:val="003D201C"/>
    <w:rsid w:val="003D2805"/>
    <w:rsid w:val="00402245"/>
    <w:rsid w:val="00405135"/>
    <w:rsid w:val="00405AC7"/>
    <w:rsid w:val="00406CB6"/>
    <w:rsid w:val="004139CA"/>
    <w:rsid w:val="00417362"/>
    <w:rsid w:val="00440580"/>
    <w:rsid w:val="00442265"/>
    <w:rsid w:val="004437D9"/>
    <w:rsid w:val="004647B4"/>
    <w:rsid w:val="00467966"/>
    <w:rsid w:val="004709A9"/>
    <w:rsid w:val="004911DD"/>
    <w:rsid w:val="00494184"/>
    <w:rsid w:val="004A4FE2"/>
    <w:rsid w:val="004B3B34"/>
    <w:rsid w:val="004B4FAC"/>
    <w:rsid w:val="004B64C5"/>
    <w:rsid w:val="004C7356"/>
    <w:rsid w:val="004D1F2E"/>
    <w:rsid w:val="004F362B"/>
    <w:rsid w:val="005029C1"/>
    <w:rsid w:val="00504C74"/>
    <w:rsid w:val="00526C77"/>
    <w:rsid w:val="0053233A"/>
    <w:rsid w:val="0055681F"/>
    <w:rsid w:val="00573060"/>
    <w:rsid w:val="00595F95"/>
    <w:rsid w:val="005A2977"/>
    <w:rsid w:val="005C2AD7"/>
    <w:rsid w:val="005C50C0"/>
    <w:rsid w:val="005D1E18"/>
    <w:rsid w:val="005E365C"/>
    <w:rsid w:val="005F5E06"/>
    <w:rsid w:val="006009DD"/>
    <w:rsid w:val="006175A6"/>
    <w:rsid w:val="0061764E"/>
    <w:rsid w:val="0064460F"/>
    <w:rsid w:val="00655FE0"/>
    <w:rsid w:val="0069199F"/>
    <w:rsid w:val="00693B1A"/>
    <w:rsid w:val="00697A0B"/>
    <w:rsid w:val="006B6406"/>
    <w:rsid w:val="006B7587"/>
    <w:rsid w:val="006C5AC8"/>
    <w:rsid w:val="006D0C10"/>
    <w:rsid w:val="006D6AF3"/>
    <w:rsid w:val="006F0583"/>
    <w:rsid w:val="006F22B6"/>
    <w:rsid w:val="00702BFA"/>
    <w:rsid w:val="007044E1"/>
    <w:rsid w:val="00725823"/>
    <w:rsid w:val="0072662C"/>
    <w:rsid w:val="007353C7"/>
    <w:rsid w:val="00737537"/>
    <w:rsid w:val="00754A61"/>
    <w:rsid w:val="00754B17"/>
    <w:rsid w:val="00771381"/>
    <w:rsid w:val="00785FA2"/>
    <w:rsid w:val="007A56CF"/>
    <w:rsid w:val="007B3148"/>
    <w:rsid w:val="007D0E44"/>
    <w:rsid w:val="007D1196"/>
    <w:rsid w:val="007E0D59"/>
    <w:rsid w:val="0081205D"/>
    <w:rsid w:val="0083711D"/>
    <w:rsid w:val="008424D2"/>
    <w:rsid w:val="008573AB"/>
    <w:rsid w:val="008A3A12"/>
    <w:rsid w:val="008A610C"/>
    <w:rsid w:val="008B6AC7"/>
    <w:rsid w:val="008B7EB9"/>
    <w:rsid w:val="008D1F5B"/>
    <w:rsid w:val="008D342B"/>
    <w:rsid w:val="008E73EB"/>
    <w:rsid w:val="008F20D3"/>
    <w:rsid w:val="008F4B5D"/>
    <w:rsid w:val="00900BF1"/>
    <w:rsid w:val="00941D94"/>
    <w:rsid w:val="00941DBA"/>
    <w:rsid w:val="009455FF"/>
    <w:rsid w:val="00961ECF"/>
    <w:rsid w:val="0096243F"/>
    <w:rsid w:val="00962CE0"/>
    <w:rsid w:val="00973F16"/>
    <w:rsid w:val="00976025"/>
    <w:rsid w:val="009808B0"/>
    <w:rsid w:val="00985FB8"/>
    <w:rsid w:val="00993DF9"/>
    <w:rsid w:val="00996297"/>
    <w:rsid w:val="009B06C0"/>
    <w:rsid w:val="009C244E"/>
    <w:rsid w:val="009D0E9F"/>
    <w:rsid w:val="009F4EDE"/>
    <w:rsid w:val="00A02E3F"/>
    <w:rsid w:val="00A05ABC"/>
    <w:rsid w:val="00A076B9"/>
    <w:rsid w:val="00A13033"/>
    <w:rsid w:val="00A22E15"/>
    <w:rsid w:val="00A2583A"/>
    <w:rsid w:val="00A32835"/>
    <w:rsid w:val="00A36CC2"/>
    <w:rsid w:val="00A50F1B"/>
    <w:rsid w:val="00A565D7"/>
    <w:rsid w:val="00A61598"/>
    <w:rsid w:val="00A64510"/>
    <w:rsid w:val="00A66B6C"/>
    <w:rsid w:val="00A74D5D"/>
    <w:rsid w:val="00A75CD3"/>
    <w:rsid w:val="00A84CF3"/>
    <w:rsid w:val="00A860C1"/>
    <w:rsid w:val="00A92956"/>
    <w:rsid w:val="00A95158"/>
    <w:rsid w:val="00AA2590"/>
    <w:rsid w:val="00AB0192"/>
    <w:rsid w:val="00AB18B8"/>
    <w:rsid w:val="00AB7643"/>
    <w:rsid w:val="00AC6C47"/>
    <w:rsid w:val="00AD13ED"/>
    <w:rsid w:val="00AD7E35"/>
    <w:rsid w:val="00AF70CB"/>
    <w:rsid w:val="00B0130F"/>
    <w:rsid w:val="00B226CA"/>
    <w:rsid w:val="00B33C66"/>
    <w:rsid w:val="00B34295"/>
    <w:rsid w:val="00B40E14"/>
    <w:rsid w:val="00B53B54"/>
    <w:rsid w:val="00B637CB"/>
    <w:rsid w:val="00B64F57"/>
    <w:rsid w:val="00B70941"/>
    <w:rsid w:val="00B95E7D"/>
    <w:rsid w:val="00BA1504"/>
    <w:rsid w:val="00BA28A4"/>
    <w:rsid w:val="00BA29E4"/>
    <w:rsid w:val="00BA7765"/>
    <w:rsid w:val="00BC355C"/>
    <w:rsid w:val="00BF3CFB"/>
    <w:rsid w:val="00C1035A"/>
    <w:rsid w:val="00C16E6F"/>
    <w:rsid w:val="00C27012"/>
    <w:rsid w:val="00C37876"/>
    <w:rsid w:val="00C72879"/>
    <w:rsid w:val="00C75CA3"/>
    <w:rsid w:val="00C77761"/>
    <w:rsid w:val="00C80A08"/>
    <w:rsid w:val="00C93652"/>
    <w:rsid w:val="00CA6D3A"/>
    <w:rsid w:val="00CB4C85"/>
    <w:rsid w:val="00CC28E6"/>
    <w:rsid w:val="00CC4E36"/>
    <w:rsid w:val="00CC4F62"/>
    <w:rsid w:val="00CD1D09"/>
    <w:rsid w:val="00CD4791"/>
    <w:rsid w:val="00CE6EEF"/>
    <w:rsid w:val="00CF1773"/>
    <w:rsid w:val="00CF4249"/>
    <w:rsid w:val="00CF610B"/>
    <w:rsid w:val="00CF6F3F"/>
    <w:rsid w:val="00CF7E93"/>
    <w:rsid w:val="00D01DD9"/>
    <w:rsid w:val="00D23449"/>
    <w:rsid w:val="00D35E51"/>
    <w:rsid w:val="00D464D1"/>
    <w:rsid w:val="00D52F16"/>
    <w:rsid w:val="00D54AF3"/>
    <w:rsid w:val="00D56D73"/>
    <w:rsid w:val="00D726FC"/>
    <w:rsid w:val="00D7383B"/>
    <w:rsid w:val="00D81BB3"/>
    <w:rsid w:val="00DB3EA5"/>
    <w:rsid w:val="00DB7F06"/>
    <w:rsid w:val="00DC443A"/>
    <w:rsid w:val="00DD0300"/>
    <w:rsid w:val="00DD4A17"/>
    <w:rsid w:val="00DD68CE"/>
    <w:rsid w:val="00DE471B"/>
    <w:rsid w:val="00DE5175"/>
    <w:rsid w:val="00DF6264"/>
    <w:rsid w:val="00E12797"/>
    <w:rsid w:val="00E16521"/>
    <w:rsid w:val="00E25B39"/>
    <w:rsid w:val="00E42BB8"/>
    <w:rsid w:val="00E46D70"/>
    <w:rsid w:val="00E47721"/>
    <w:rsid w:val="00E521BC"/>
    <w:rsid w:val="00E56CF7"/>
    <w:rsid w:val="00E57A8C"/>
    <w:rsid w:val="00E831D9"/>
    <w:rsid w:val="00E90512"/>
    <w:rsid w:val="00E97128"/>
    <w:rsid w:val="00EB54AF"/>
    <w:rsid w:val="00EB60AD"/>
    <w:rsid w:val="00EB79F9"/>
    <w:rsid w:val="00EC65F3"/>
    <w:rsid w:val="00EE2B82"/>
    <w:rsid w:val="00F01D7C"/>
    <w:rsid w:val="00F07AC2"/>
    <w:rsid w:val="00F50A05"/>
    <w:rsid w:val="00F543C1"/>
    <w:rsid w:val="00F62A64"/>
    <w:rsid w:val="00F711B6"/>
    <w:rsid w:val="00F720F2"/>
    <w:rsid w:val="00F766F8"/>
    <w:rsid w:val="00F8209A"/>
    <w:rsid w:val="00F85EE2"/>
    <w:rsid w:val="00F900F8"/>
    <w:rsid w:val="00F90390"/>
    <w:rsid w:val="00F97BE1"/>
    <w:rsid w:val="00FB3DB9"/>
    <w:rsid w:val="00FC11F3"/>
    <w:rsid w:val="00FE0791"/>
    <w:rsid w:val="00FE16B7"/>
    <w:rsid w:val="00FE21D8"/>
    <w:rsid w:val="00FE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AF561"/>
  <w15:chartTrackingRefBased/>
  <w15:docId w15:val="{753960E6-476A-4D6C-9463-E0C3CF83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0390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4C74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6F22B6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/>
      <w:b/>
      <w:sz w:val="20"/>
      <w:szCs w:val="20"/>
      <w:lang w:val="en-US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C75CA3"/>
    <w:pPr>
      <w:ind w:left="720"/>
      <w:contextualSpacing/>
    </w:pPr>
  </w:style>
  <w:style w:type="table" w:styleId="Mkatabulky">
    <w:name w:val="Table Grid"/>
    <w:basedOn w:val="Normlntabulka"/>
    <w:uiPriority w:val="59"/>
    <w:rsid w:val="00491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911D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911DD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rsid w:val="006F22B6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styleId="Odkaznakoment">
    <w:name w:val="annotation reference"/>
    <w:uiPriority w:val="99"/>
    <w:semiHidden/>
    <w:unhideWhenUsed/>
    <w:rsid w:val="004437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37D9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4437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37D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437D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93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3DF9"/>
  </w:style>
  <w:style w:type="paragraph" w:styleId="Zpat">
    <w:name w:val="footer"/>
    <w:basedOn w:val="Normln"/>
    <w:link w:val="ZpatChar"/>
    <w:uiPriority w:val="99"/>
    <w:unhideWhenUsed/>
    <w:rsid w:val="00993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3DF9"/>
  </w:style>
  <w:style w:type="paragraph" w:styleId="Nzev">
    <w:name w:val="Title"/>
    <w:basedOn w:val="Normln"/>
    <w:link w:val="NzevChar"/>
    <w:qFormat/>
    <w:rsid w:val="00FB3DB9"/>
    <w:pPr>
      <w:spacing w:after="0" w:line="240" w:lineRule="auto"/>
      <w:jc w:val="center"/>
    </w:pPr>
    <w:rPr>
      <w:rFonts w:ascii="Arial" w:eastAsia="Times New Roman" w:hAnsi="Arial"/>
      <w:b/>
      <w:bCs/>
      <w:szCs w:val="24"/>
      <w:lang w:val="x-none" w:eastAsia="x-none"/>
    </w:rPr>
  </w:style>
  <w:style w:type="character" w:customStyle="1" w:styleId="NzevChar">
    <w:name w:val="Název Char"/>
    <w:link w:val="Nzev"/>
    <w:rsid w:val="00FB3DB9"/>
    <w:rPr>
      <w:rFonts w:ascii="Arial" w:eastAsia="Times New Roman" w:hAnsi="Arial" w:cs="Arial"/>
      <w:b/>
      <w:bCs/>
      <w:sz w:val="22"/>
      <w:szCs w:val="24"/>
    </w:rPr>
  </w:style>
  <w:style w:type="paragraph" w:customStyle="1" w:styleId="NormalJustified">
    <w:name w:val="Normal (Justified)"/>
    <w:basedOn w:val="Normln"/>
    <w:rsid w:val="00A860C1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0"/>
      <w:lang w:eastAsia="cs-CZ"/>
    </w:rPr>
  </w:style>
  <w:style w:type="paragraph" w:styleId="Bezmezer">
    <w:name w:val="No Spacing"/>
    <w:uiPriority w:val="1"/>
    <w:qFormat/>
    <w:rsid w:val="00CF6F3F"/>
    <w:rPr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504C74"/>
    <w:rPr>
      <w:rFonts w:ascii="Calibri Light" w:eastAsia="Times New Roman" w:hAnsi="Calibri Light"/>
      <w:b/>
      <w:bCs/>
      <w:sz w:val="26"/>
      <w:szCs w:val="26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04C74"/>
    <w:rPr>
      <w:sz w:val="22"/>
      <w:szCs w:val="22"/>
      <w:lang w:eastAsia="en-US"/>
    </w:rPr>
  </w:style>
  <w:style w:type="paragraph" w:customStyle="1" w:styleId="text">
    <w:name w:val="text"/>
    <w:rsid w:val="00504C7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  <w:style w:type="paragraph" w:customStyle="1" w:styleId="Section">
    <w:name w:val="Section"/>
    <w:basedOn w:val="Normln"/>
    <w:rsid w:val="00504C74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paragraph" w:customStyle="1" w:styleId="tabulka">
    <w:name w:val="tabulka"/>
    <w:basedOn w:val="Normln"/>
    <w:rsid w:val="00504C74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5A297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aliases w:val="subtitle2 Char,Základní tZákladní text Char,Body Text Char,b Char"/>
    <w:link w:val="Zkladntext"/>
    <w:rsid w:val="005A2977"/>
    <w:rPr>
      <w:rFonts w:ascii="Times New Roman" w:eastAsia="Times New Roman" w:hAnsi="Times New Roman"/>
      <w:sz w:val="24"/>
    </w:rPr>
  </w:style>
  <w:style w:type="paragraph" w:styleId="Textpoznpodarou">
    <w:name w:val="footnote text"/>
    <w:aliases w:val="fn"/>
    <w:basedOn w:val="Normln"/>
    <w:link w:val="TextpoznpodarouChar"/>
    <w:uiPriority w:val="99"/>
    <w:rsid w:val="005A2977"/>
    <w:pPr>
      <w:spacing w:after="0" w:line="240" w:lineRule="auto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poznpodarouChar">
    <w:name w:val="Text pozn. pod čarou Char"/>
    <w:aliases w:val="fn Char"/>
    <w:link w:val="Textpoznpodarou"/>
    <w:uiPriority w:val="99"/>
    <w:rsid w:val="005A2977"/>
    <w:rPr>
      <w:rFonts w:ascii="Times New Roman" w:eastAsia="Times New Roman" w:hAnsi="Times New Roman"/>
      <w:lang w:val="fr-FR"/>
    </w:rPr>
  </w:style>
  <w:style w:type="character" w:styleId="Znakapoznpodarou">
    <w:name w:val="footnote reference"/>
    <w:uiPriority w:val="99"/>
    <w:semiHidden/>
    <w:unhideWhenUsed/>
    <w:rsid w:val="0004032F"/>
    <w:rPr>
      <w:vertAlign w:val="superscript"/>
    </w:rPr>
  </w:style>
  <w:style w:type="paragraph" w:styleId="Revize">
    <w:name w:val="Revision"/>
    <w:hidden/>
    <w:uiPriority w:val="99"/>
    <w:semiHidden/>
    <w:rsid w:val="007353C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Id xmlns="b5cc2ae1-2329-4532-9ccf-347daa3d07cd" xsi:nil="true"/>
    <DruhDokumentu xmlns="B5CC2AE1-2329-4532-9CCF-347DAA3D07CD">Dopis</DruhDokumentu>
    <Pripad xmlns="B5CC2AE1-2329-4532-9CCF-347DAA3D07CD" xsi:nil="true"/>
    <Schvalil xmlns="B5CC2AE1-2329-4532-9CCF-347DAA3D07CD">
      <UserInfo>
        <DisplayName/>
        <AccountId xsi:nil="true"/>
        <AccountType/>
      </UserInfo>
    </Schvalil>
    <Poznamka xmlns="B5CC2AE1-2329-4532-9CCF-347DAA3D07CD" xsi:nil="true"/>
    <Klient xmlns="B5CC2AE1-2329-4532-9CCF-347DAA3D07CD" xsi:nil="true"/>
    <KlicovaSlova xmlns="B5CC2AE1-2329-4532-9CCF-347DAA3D07CD" xsi:nil="true"/>
    <StavDokumentu xmlns="B5CC2AE1-2329-4532-9CCF-347DAA3D07CD">Koncept</StavDokumentu>
    <Rizeni xmlns="B5CC2AE1-2329-4532-9CCF-347DAA3D07CD" xsi:nil="true"/>
    <MailId xmlns="B5CC2AE1-2329-4532-9CCF-347DAA3D07CD" xsi:nil="true"/>
    <StavSchvalovani xmlns="B5CC2AE1-2329-4532-9CCF-347DAA3D07CD">Neschváleno</StavSchvalovani>
    <NazevSouboruProtistrany xmlns="B5CC2AE1-2329-4532-9CCF-347DAA3D07C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F0B655D-540F-49EB-A1E1-49D9831A78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5E384D-4E91-4D14-A625-8FDA505BE8A8}">
  <ds:schemaRefs>
    <ds:schemaRef ds:uri="http://schemas.microsoft.com/office/2006/metadata/properties"/>
    <ds:schemaRef ds:uri="http://schemas.microsoft.com/office/infopath/2007/PartnerControls"/>
    <ds:schemaRef ds:uri="b5cc2ae1-2329-4532-9ccf-347daa3d07cd"/>
    <ds:schemaRef ds:uri="B5CC2AE1-2329-4532-9CCF-347DAA3D07CD"/>
  </ds:schemaRefs>
</ds:datastoreItem>
</file>

<file path=customXml/itemProps3.xml><?xml version="1.0" encoding="utf-8"?>
<ds:datastoreItem xmlns:ds="http://schemas.openxmlformats.org/officeDocument/2006/customXml" ds:itemID="{149B369F-0777-46A5-B77E-6253C078CD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D81533-8531-4EFF-9E83-6FD2FA421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45D1F851-EBE7-4F1B-8D25-1F4644340B4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660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Urbaczka</dc:creator>
  <cp:keywords/>
  <cp:lastModifiedBy>Baše Karel Mgr.</cp:lastModifiedBy>
  <cp:revision>4</cp:revision>
  <cp:lastPrinted>2018-05-02T08:07:00Z</cp:lastPrinted>
  <dcterms:created xsi:type="dcterms:W3CDTF">2025-06-19T06:35:00Z</dcterms:created>
  <dcterms:modified xsi:type="dcterms:W3CDTF">2025-06-19T07:08:00Z</dcterms:modified>
</cp:coreProperties>
</file>