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E22BC" w14:textId="661DA7D6" w:rsidR="004662E7" w:rsidRPr="00DC5160" w:rsidRDefault="000E577D" w:rsidP="00C67AAB">
      <w:pPr>
        <w:pStyle w:val="Normln1"/>
        <w:jc w:val="both"/>
        <w:rPr>
          <w:rFonts w:ascii="Arial Narrow" w:hAnsi="Arial Narrow"/>
          <w:b/>
          <w:bCs/>
          <w:caps/>
          <w:color w:val="000000"/>
          <w:sz w:val="21"/>
          <w:szCs w:val="21"/>
          <w:lang w:eastAsia="cs-CZ"/>
        </w:rPr>
      </w:pPr>
      <w:r>
        <w:rPr>
          <w:rFonts w:ascii="Arial Narrow" w:hAnsi="Arial Narrow"/>
          <w:b/>
          <w:bCs/>
          <w:caps/>
          <w:color w:val="000000"/>
          <w:sz w:val="21"/>
          <w:szCs w:val="21"/>
          <w:lang w:eastAsia="cs-CZ"/>
        </w:rPr>
        <w:t xml:space="preserve"> </w:t>
      </w:r>
    </w:p>
    <w:p w14:paraId="1E97E81D" w14:textId="77777777" w:rsidR="004662E7" w:rsidRPr="00DC5160" w:rsidRDefault="004662E7" w:rsidP="00C67AAB">
      <w:pPr>
        <w:pStyle w:val="Normln1"/>
        <w:jc w:val="both"/>
        <w:rPr>
          <w:rFonts w:ascii="Arial Narrow" w:hAnsi="Arial Narrow"/>
          <w:b/>
          <w:bCs/>
          <w:caps/>
          <w:color w:val="000000"/>
          <w:sz w:val="21"/>
          <w:szCs w:val="21"/>
          <w:lang w:eastAsia="cs-CZ"/>
        </w:rPr>
      </w:pPr>
    </w:p>
    <w:p w14:paraId="4F08EAFA" w14:textId="470A7367" w:rsidR="005B64F3" w:rsidRPr="00DC5160" w:rsidRDefault="00596A59" w:rsidP="00C67AAB">
      <w:pPr>
        <w:pStyle w:val="Normln1"/>
        <w:jc w:val="center"/>
        <w:rPr>
          <w:rFonts w:ascii="Arial Narrow" w:hAnsi="Arial Narrow"/>
          <w:b/>
          <w:bCs/>
          <w:caps/>
          <w:color w:val="000000"/>
          <w:sz w:val="21"/>
          <w:szCs w:val="21"/>
          <w:lang w:eastAsia="cs-CZ"/>
        </w:rPr>
      </w:pPr>
      <w:r w:rsidRPr="00DC5160">
        <w:rPr>
          <w:rFonts w:ascii="Arial Narrow" w:hAnsi="Arial Narrow"/>
          <w:b/>
          <w:bCs/>
          <w:caps/>
          <w:color w:val="000000"/>
          <w:sz w:val="21"/>
          <w:szCs w:val="21"/>
          <w:lang w:eastAsia="cs-CZ"/>
        </w:rPr>
        <w:t xml:space="preserve">ČESTNé PROHLášENí – MINIMáLNí </w:t>
      </w:r>
      <w:r w:rsidR="00C21A6F" w:rsidRPr="00C21A6F">
        <w:rPr>
          <w:rFonts w:ascii="Arial Narrow" w:hAnsi="Arial Narrow"/>
          <w:b/>
          <w:bCs/>
          <w:caps/>
          <w:color w:val="000000"/>
          <w:sz w:val="21"/>
          <w:szCs w:val="21"/>
          <w:lang w:eastAsia="cs-CZ"/>
        </w:rPr>
        <w:t>Technické požadavky systému</w:t>
      </w:r>
    </w:p>
    <w:p w14:paraId="242B5330" w14:textId="77777777" w:rsidR="005B64F3" w:rsidRPr="00DC5160" w:rsidRDefault="005B64F3" w:rsidP="00C67AAB">
      <w:pPr>
        <w:pStyle w:val="Normln1"/>
        <w:jc w:val="both"/>
        <w:rPr>
          <w:rFonts w:ascii="Arial Narrow" w:hAnsi="Arial Narrow"/>
          <w:bCs/>
          <w:caps/>
          <w:szCs w:val="20"/>
        </w:rPr>
      </w:pPr>
    </w:p>
    <w:tbl>
      <w:tblPr>
        <w:tblW w:w="5000" w:type="pct"/>
        <w:tblCellMar>
          <w:left w:w="10" w:type="dxa"/>
          <w:right w:w="10" w:type="dxa"/>
        </w:tblCellMar>
        <w:tblLook w:val="04A0" w:firstRow="1" w:lastRow="0" w:firstColumn="1" w:lastColumn="0" w:noHBand="0" w:noVBand="1"/>
      </w:tblPr>
      <w:tblGrid>
        <w:gridCol w:w="2888"/>
        <w:gridCol w:w="56"/>
        <w:gridCol w:w="6118"/>
      </w:tblGrid>
      <w:tr w:rsidR="005B64F3" w:rsidRPr="00DC5160" w14:paraId="07FB1253" w14:textId="77777777" w:rsidTr="1E1EA4C4">
        <w:trPr>
          <w:cantSplit/>
        </w:trPr>
        <w:tc>
          <w:tcPr>
            <w:tcW w:w="139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0B0B0"/>
            <w:tcMar>
              <w:top w:w="0" w:type="dxa"/>
              <w:left w:w="70" w:type="dxa"/>
              <w:bottom w:w="0" w:type="dxa"/>
              <w:right w:w="70" w:type="dxa"/>
            </w:tcMar>
            <w:vAlign w:val="center"/>
          </w:tcPr>
          <w:p w14:paraId="25EA68A1" w14:textId="55AD5057" w:rsidR="004662E7" w:rsidRPr="00DC5160" w:rsidRDefault="004662E7" w:rsidP="00C67AAB">
            <w:pPr>
              <w:jc w:val="center"/>
              <w:rPr>
                <w:rFonts w:ascii="Arial Narrow" w:hAnsi="Arial Narrow"/>
              </w:rPr>
            </w:pPr>
            <w:r w:rsidRPr="00DC5160">
              <w:rPr>
                <w:rFonts w:ascii="Arial Narrow" w:hAnsi="Arial Narrow"/>
              </w:rPr>
              <w:t>nadlimitní veřejná zakázka na dodávky zadávaná v otevřeném řízení ve smyslu § 56 a násl. Zákona č. 134/2016 Sb., o zadávání veřejných zakázek, ve znění pozdějších předpisů (dále jen „zákon“ nebo „ZZVZ“) s názvem</w:t>
            </w:r>
          </w:p>
          <w:p w14:paraId="34E31DCD" w14:textId="111B9486" w:rsidR="005B64F3" w:rsidRPr="00DC5160" w:rsidRDefault="00596A59" w:rsidP="00C67AAB">
            <w:pPr>
              <w:pStyle w:val="Normln1"/>
              <w:jc w:val="center"/>
              <w:rPr>
                <w:rFonts w:ascii="Arial Narrow" w:hAnsi="Arial Narrow"/>
                <w:b/>
                <w:bCs/>
                <w:sz w:val="21"/>
                <w:szCs w:val="21"/>
              </w:rPr>
            </w:pPr>
            <w:r w:rsidRPr="00DC5160">
              <w:rPr>
                <w:rFonts w:ascii="Arial Narrow" w:hAnsi="Arial Narrow"/>
                <w:b/>
                <w:sz w:val="21"/>
                <w:szCs w:val="21"/>
              </w:rPr>
              <w:t xml:space="preserve">Vytvoření </w:t>
            </w:r>
            <w:proofErr w:type="spellStart"/>
            <w:r w:rsidRPr="00DC5160">
              <w:rPr>
                <w:rFonts w:ascii="Arial Narrow" w:hAnsi="Arial Narrow"/>
                <w:b/>
                <w:sz w:val="21"/>
                <w:szCs w:val="21"/>
              </w:rPr>
              <w:t>eHEALTH</w:t>
            </w:r>
            <w:proofErr w:type="spellEnd"/>
            <w:r w:rsidRPr="00DC5160">
              <w:rPr>
                <w:rFonts w:ascii="Arial Narrow" w:hAnsi="Arial Narrow"/>
                <w:b/>
                <w:sz w:val="21"/>
                <w:szCs w:val="21"/>
              </w:rPr>
              <w:t xml:space="preserve"> platformy pro komunikaci, výměnu a sdílení informací mezi poskytovateli zdravotních služeb, pacienty a informačními systémy pro Oblastní nemocnici Náchod a.s. a Nemocnici Rychnov nad Kněžnou</w:t>
            </w:r>
          </w:p>
        </w:tc>
      </w:tr>
      <w:tr w:rsidR="00596A59" w:rsidRPr="00DC5160" w14:paraId="0AD84492" w14:textId="77777777" w:rsidTr="1E1EA4C4">
        <w:trPr>
          <w:cantSplit/>
        </w:trPr>
        <w:tc>
          <w:tcPr>
            <w:tcW w:w="139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0B0B0"/>
            <w:tcMar>
              <w:top w:w="0" w:type="dxa"/>
              <w:left w:w="70" w:type="dxa"/>
              <w:bottom w:w="0" w:type="dxa"/>
              <w:right w:w="70" w:type="dxa"/>
            </w:tcMar>
            <w:vAlign w:val="center"/>
          </w:tcPr>
          <w:p w14:paraId="3CC91FDD" w14:textId="2781A5DD" w:rsidR="00596A59" w:rsidRPr="00DC5160" w:rsidRDefault="00596A59" w:rsidP="00C67AAB">
            <w:pPr>
              <w:spacing w:after="0"/>
              <w:jc w:val="both"/>
              <w:rPr>
                <w:rFonts w:ascii="Arial Narrow" w:hAnsi="Arial Narrow"/>
                <w:b/>
                <w:bCs/>
              </w:rPr>
            </w:pPr>
            <w:r w:rsidRPr="0DF630F1">
              <w:rPr>
                <w:rFonts w:ascii="Arial Narrow" w:hAnsi="Arial Narrow"/>
                <w:b/>
                <w:bCs/>
              </w:rPr>
              <w:t xml:space="preserve">Dílčí část </w:t>
            </w:r>
            <w:r w:rsidR="00DC5160" w:rsidRPr="0DF630F1">
              <w:rPr>
                <w:rFonts w:ascii="Arial Narrow" w:hAnsi="Arial Narrow"/>
                <w:b/>
                <w:bCs/>
              </w:rPr>
              <w:t>3</w:t>
            </w:r>
            <w:r w:rsidRPr="0DF630F1">
              <w:rPr>
                <w:rFonts w:ascii="Arial Narrow" w:hAnsi="Arial Narrow"/>
                <w:b/>
                <w:bCs/>
              </w:rPr>
              <w:t xml:space="preserve">: </w:t>
            </w:r>
            <w:r w:rsidR="00DC5160" w:rsidRPr="0DF630F1">
              <w:rPr>
                <w:rFonts w:ascii="Arial Narrow" w:hAnsi="Arial Narrow"/>
                <w:b/>
                <w:bCs/>
              </w:rPr>
              <w:t>Laboratorní informační systém pro patologii</w:t>
            </w:r>
            <w:r w:rsidR="00503323">
              <w:rPr>
                <w:rFonts w:ascii="Arial Narrow" w:hAnsi="Arial Narrow"/>
                <w:b/>
                <w:bCs/>
              </w:rPr>
              <w:t xml:space="preserve"> – opakované vyhlášení</w:t>
            </w:r>
          </w:p>
        </w:tc>
      </w:tr>
      <w:tr w:rsidR="005B64F3" w:rsidRPr="00DC5160" w14:paraId="3CD56BCF" w14:textId="77777777" w:rsidTr="1E1EA4C4">
        <w:trPr>
          <w:cantSplit/>
        </w:trPr>
        <w:tc>
          <w:tcPr>
            <w:tcW w:w="139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0B0B0"/>
            <w:tcMar>
              <w:top w:w="0" w:type="dxa"/>
              <w:left w:w="70" w:type="dxa"/>
              <w:bottom w:w="0" w:type="dxa"/>
              <w:right w:w="70" w:type="dxa"/>
            </w:tcMar>
            <w:vAlign w:val="center"/>
          </w:tcPr>
          <w:p w14:paraId="45FAAD41" w14:textId="77777777" w:rsidR="005B64F3" w:rsidRPr="00DC5160" w:rsidRDefault="005B64F3" w:rsidP="00C67AAB">
            <w:pPr>
              <w:pStyle w:val="Normln1"/>
              <w:spacing w:before="60"/>
              <w:jc w:val="both"/>
              <w:rPr>
                <w:rFonts w:ascii="Arial Narrow" w:hAnsi="Arial Narrow"/>
                <w:b/>
                <w:sz w:val="21"/>
                <w:szCs w:val="21"/>
              </w:rPr>
            </w:pPr>
            <w:r w:rsidRPr="00DC5160">
              <w:rPr>
                <w:rFonts w:ascii="Arial Narrow" w:hAnsi="Arial Narrow"/>
                <w:b/>
                <w:sz w:val="21"/>
                <w:szCs w:val="21"/>
              </w:rPr>
              <w:t>Základní identifikační údaje</w:t>
            </w:r>
          </w:p>
        </w:tc>
      </w:tr>
      <w:tr w:rsidR="005B64F3" w:rsidRPr="00DC5160" w14:paraId="22EDD6BC" w14:textId="77777777" w:rsidTr="1E1EA4C4">
        <w:trPr>
          <w:cantSplit/>
          <w:trHeight w:val="60"/>
        </w:trPr>
        <w:tc>
          <w:tcPr>
            <w:tcW w:w="139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0B0B0"/>
            <w:tcMar>
              <w:top w:w="0" w:type="dxa"/>
              <w:left w:w="70" w:type="dxa"/>
              <w:bottom w:w="0" w:type="dxa"/>
              <w:right w:w="70" w:type="dxa"/>
            </w:tcMar>
            <w:vAlign w:val="center"/>
          </w:tcPr>
          <w:p w14:paraId="6295ABD4" w14:textId="77777777" w:rsidR="005B64F3" w:rsidRPr="00DC5160" w:rsidRDefault="005B64F3" w:rsidP="00C67AAB">
            <w:pPr>
              <w:pStyle w:val="Normln1"/>
              <w:spacing w:before="60" w:after="60"/>
              <w:jc w:val="both"/>
              <w:rPr>
                <w:rFonts w:ascii="Arial Narrow" w:hAnsi="Arial Narrow"/>
                <w:b/>
                <w:sz w:val="21"/>
                <w:szCs w:val="21"/>
              </w:rPr>
            </w:pPr>
            <w:r w:rsidRPr="00DC5160">
              <w:rPr>
                <w:rFonts w:ascii="Arial Narrow" w:hAnsi="Arial Narrow"/>
                <w:b/>
                <w:sz w:val="21"/>
                <w:szCs w:val="21"/>
              </w:rPr>
              <w:t>Zadavatel:</w:t>
            </w:r>
          </w:p>
        </w:tc>
      </w:tr>
      <w:tr w:rsidR="005B64F3" w:rsidRPr="00DC5160" w14:paraId="479E0C32" w14:textId="77777777" w:rsidTr="1E1EA4C4">
        <w:trPr>
          <w:cantSplit/>
        </w:trPr>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7DAF1"/>
            <w:tcMar>
              <w:top w:w="0" w:type="dxa"/>
              <w:left w:w="70" w:type="dxa"/>
              <w:bottom w:w="0" w:type="dxa"/>
              <w:right w:w="70" w:type="dxa"/>
            </w:tcMar>
            <w:vAlign w:val="center"/>
          </w:tcPr>
          <w:p w14:paraId="1953A14C" w14:textId="77777777" w:rsidR="005B64F3" w:rsidRPr="00DC5160" w:rsidRDefault="005B64F3" w:rsidP="00C67AAB">
            <w:pPr>
              <w:pStyle w:val="Normln1"/>
              <w:spacing w:before="60" w:after="60"/>
              <w:jc w:val="both"/>
              <w:rPr>
                <w:rFonts w:ascii="Arial Narrow" w:hAnsi="Arial Narrow"/>
                <w:b/>
                <w:sz w:val="21"/>
                <w:szCs w:val="21"/>
              </w:rPr>
            </w:pPr>
            <w:r w:rsidRPr="00DC5160">
              <w:rPr>
                <w:rFonts w:ascii="Arial Narrow" w:hAnsi="Arial Narrow"/>
                <w:b/>
                <w:sz w:val="21"/>
                <w:szCs w:val="21"/>
              </w:rPr>
              <w:t>Název:</w:t>
            </w:r>
          </w:p>
        </w:tc>
        <w:tc>
          <w:tcPr>
            <w:tcW w:w="9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85FA086" w14:textId="35309745" w:rsidR="005B64F3" w:rsidRPr="00DC5160" w:rsidRDefault="00596A59" w:rsidP="00C67AAB">
            <w:pPr>
              <w:pStyle w:val="Normln1"/>
              <w:tabs>
                <w:tab w:val="left" w:pos="2835"/>
              </w:tabs>
              <w:spacing w:line="276" w:lineRule="auto"/>
              <w:ind w:left="284" w:hanging="284"/>
              <w:jc w:val="both"/>
              <w:rPr>
                <w:rFonts w:ascii="Arial Narrow" w:hAnsi="Arial Narrow"/>
              </w:rPr>
            </w:pPr>
            <w:r w:rsidRPr="00DC5160">
              <w:rPr>
                <w:rStyle w:val="Standardnpsmoodstavce1"/>
                <w:rFonts w:ascii="Arial Narrow" w:hAnsi="Arial Narrow"/>
                <w:b/>
                <w:sz w:val="21"/>
                <w:szCs w:val="21"/>
              </w:rPr>
              <w:t>Oblastní nemocnice Náchod a.s.</w:t>
            </w:r>
          </w:p>
        </w:tc>
      </w:tr>
      <w:tr w:rsidR="005B64F3" w:rsidRPr="00DC5160" w14:paraId="04FCB5EA" w14:textId="77777777" w:rsidTr="1E1EA4C4">
        <w:trPr>
          <w:cantSplit/>
        </w:trPr>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7DAF1"/>
            <w:tcMar>
              <w:top w:w="0" w:type="dxa"/>
              <w:left w:w="70" w:type="dxa"/>
              <w:bottom w:w="0" w:type="dxa"/>
              <w:right w:w="70" w:type="dxa"/>
            </w:tcMar>
            <w:vAlign w:val="center"/>
          </w:tcPr>
          <w:p w14:paraId="1546BA00" w14:textId="77777777" w:rsidR="005B64F3" w:rsidRPr="00DC5160" w:rsidRDefault="005B64F3" w:rsidP="00C67AAB">
            <w:pPr>
              <w:pStyle w:val="Normln1"/>
              <w:spacing w:before="60" w:after="60"/>
              <w:jc w:val="both"/>
              <w:rPr>
                <w:rFonts w:ascii="Arial Narrow" w:hAnsi="Arial Narrow"/>
                <w:b/>
                <w:sz w:val="21"/>
                <w:szCs w:val="21"/>
              </w:rPr>
            </w:pPr>
            <w:r w:rsidRPr="00DC5160">
              <w:rPr>
                <w:rFonts w:ascii="Arial Narrow" w:hAnsi="Arial Narrow"/>
                <w:b/>
                <w:sz w:val="21"/>
                <w:szCs w:val="21"/>
              </w:rPr>
              <w:t>Sídlo:</w:t>
            </w:r>
          </w:p>
        </w:tc>
        <w:tc>
          <w:tcPr>
            <w:tcW w:w="9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55A51B0" w14:textId="28DB6879" w:rsidR="005B64F3" w:rsidRPr="00DC5160" w:rsidRDefault="00596A59" w:rsidP="00C67AAB">
            <w:pPr>
              <w:pStyle w:val="Normln1"/>
              <w:spacing w:line="288" w:lineRule="auto"/>
              <w:jc w:val="both"/>
              <w:rPr>
                <w:rFonts w:ascii="Arial Narrow" w:hAnsi="Arial Narrow"/>
              </w:rPr>
            </w:pPr>
            <w:r w:rsidRPr="00DC5160">
              <w:rPr>
                <w:rStyle w:val="Standardnpsmoodstavce1"/>
                <w:rFonts w:ascii="Arial Narrow" w:hAnsi="Arial Narrow"/>
                <w:sz w:val="21"/>
                <w:szCs w:val="21"/>
              </w:rPr>
              <w:t>Purkyňova 446, 547 01 Náchod</w:t>
            </w:r>
            <w:r w:rsidRPr="00DC5160">
              <w:rPr>
                <w:rStyle w:val="Standardnpsmoodstavce1"/>
                <w:rFonts w:ascii="Arial Narrow" w:hAnsi="Arial Narrow"/>
                <w:sz w:val="21"/>
                <w:szCs w:val="21"/>
              </w:rPr>
              <w:tab/>
            </w:r>
          </w:p>
        </w:tc>
      </w:tr>
      <w:tr w:rsidR="005B64F3" w:rsidRPr="00DC5160" w14:paraId="35A43E86" w14:textId="77777777" w:rsidTr="1E1EA4C4">
        <w:trPr>
          <w:cantSplit/>
        </w:trPr>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7DAF1"/>
            <w:tcMar>
              <w:top w:w="0" w:type="dxa"/>
              <w:left w:w="70" w:type="dxa"/>
              <w:bottom w:w="0" w:type="dxa"/>
              <w:right w:w="70" w:type="dxa"/>
            </w:tcMar>
            <w:vAlign w:val="center"/>
          </w:tcPr>
          <w:p w14:paraId="6DDB97D7" w14:textId="77777777" w:rsidR="005B64F3" w:rsidRPr="00DC5160" w:rsidRDefault="005B64F3" w:rsidP="00C67AAB">
            <w:pPr>
              <w:pStyle w:val="Normln1"/>
              <w:spacing w:before="60" w:after="60"/>
              <w:jc w:val="both"/>
              <w:rPr>
                <w:rFonts w:ascii="Arial Narrow" w:hAnsi="Arial Narrow"/>
                <w:b/>
                <w:sz w:val="21"/>
                <w:szCs w:val="21"/>
              </w:rPr>
            </w:pPr>
            <w:r w:rsidRPr="00DC5160">
              <w:rPr>
                <w:rFonts w:ascii="Arial Narrow" w:hAnsi="Arial Narrow"/>
                <w:b/>
                <w:sz w:val="21"/>
                <w:szCs w:val="21"/>
              </w:rPr>
              <w:t>IČO:</w:t>
            </w:r>
          </w:p>
        </w:tc>
        <w:tc>
          <w:tcPr>
            <w:tcW w:w="9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C5CF809" w14:textId="4A69B900" w:rsidR="005B64F3" w:rsidRPr="00DC5160" w:rsidRDefault="00596A59" w:rsidP="00C67AAB">
            <w:pPr>
              <w:pStyle w:val="Normln1"/>
              <w:spacing w:before="60" w:after="60"/>
              <w:jc w:val="both"/>
              <w:rPr>
                <w:rFonts w:ascii="Arial Narrow" w:hAnsi="Arial Narrow"/>
                <w:sz w:val="21"/>
                <w:szCs w:val="21"/>
              </w:rPr>
            </w:pPr>
            <w:r w:rsidRPr="00DC5160">
              <w:rPr>
                <w:rFonts w:ascii="Arial Narrow" w:hAnsi="Arial Narrow"/>
                <w:sz w:val="21"/>
                <w:szCs w:val="21"/>
              </w:rPr>
              <w:t>26000202</w:t>
            </w:r>
          </w:p>
        </w:tc>
      </w:tr>
      <w:tr w:rsidR="00CE0C24" w:rsidRPr="00DC5160" w14:paraId="4C1A9DFA" w14:textId="77777777" w:rsidTr="1E1EA4C4">
        <w:trPr>
          <w:cantSplit/>
        </w:trPr>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7DAF1"/>
            <w:tcMar>
              <w:top w:w="0" w:type="dxa"/>
              <w:left w:w="70" w:type="dxa"/>
              <w:bottom w:w="0" w:type="dxa"/>
              <w:right w:w="70" w:type="dxa"/>
            </w:tcMar>
            <w:vAlign w:val="center"/>
          </w:tcPr>
          <w:p w14:paraId="37CBF444" w14:textId="3689C386" w:rsidR="00CE0C24" w:rsidRPr="00DC5160" w:rsidRDefault="00CE0C24" w:rsidP="00C67AAB">
            <w:pPr>
              <w:pStyle w:val="Normln1"/>
              <w:spacing w:before="60" w:after="60"/>
              <w:jc w:val="both"/>
              <w:rPr>
                <w:rFonts w:ascii="Arial Narrow" w:hAnsi="Arial Narrow"/>
                <w:b/>
                <w:sz w:val="21"/>
                <w:szCs w:val="21"/>
              </w:rPr>
            </w:pPr>
            <w:r w:rsidRPr="00DC5160">
              <w:rPr>
                <w:rFonts w:ascii="Arial Narrow" w:hAnsi="Arial Narrow"/>
                <w:b/>
                <w:bCs/>
                <w:sz w:val="21"/>
                <w:szCs w:val="21"/>
              </w:rPr>
              <w:t>Oprávněná osoba Zadavatele:</w:t>
            </w:r>
          </w:p>
        </w:tc>
        <w:tc>
          <w:tcPr>
            <w:tcW w:w="9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666AD7F" w14:textId="362DC764" w:rsidR="00CE0C24" w:rsidRPr="00DC5160" w:rsidRDefault="6C110590" w:rsidP="1E1EA4C4">
            <w:pPr>
              <w:pStyle w:val="Normln1"/>
              <w:spacing w:before="60" w:after="60"/>
              <w:jc w:val="both"/>
            </w:pPr>
            <w:r w:rsidRPr="1E1EA4C4">
              <w:rPr>
                <w:rFonts w:ascii="Arial Narrow" w:eastAsia="Arial Narrow" w:hAnsi="Arial Narrow" w:cs="Arial Narrow"/>
                <w:color w:val="000000" w:themeColor="text1"/>
                <w:sz w:val="21"/>
                <w:szCs w:val="21"/>
              </w:rPr>
              <w:t xml:space="preserve"> RNDr. Bc. JAN MACH,</w:t>
            </w:r>
            <w:r w:rsidRPr="0024655C">
              <w:rPr>
                <w:rFonts w:ascii="Arial Narrow" w:eastAsia="Arial Narrow" w:hAnsi="Arial Narrow" w:cs="Arial Narrow"/>
                <w:sz w:val="21"/>
                <w:szCs w:val="21"/>
              </w:rPr>
              <w:t xml:space="preserve"> předseda správní rady</w:t>
            </w:r>
          </w:p>
        </w:tc>
      </w:tr>
      <w:tr w:rsidR="00CE0C24" w:rsidRPr="00DC5160" w14:paraId="6765BE1F" w14:textId="77777777" w:rsidTr="1E1EA4C4">
        <w:trPr>
          <w:cantSplit/>
        </w:trPr>
        <w:tc>
          <w:tcPr>
            <w:tcW w:w="4223" w:type="dxa"/>
            <w:tcBorders>
              <w:top w:val="single" w:sz="4" w:space="0" w:color="000000" w:themeColor="text1"/>
              <w:left w:val="single" w:sz="4" w:space="0" w:color="000000" w:themeColor="text1"/>
              <w:bottom w:val="single" w:sz="4" w:space="0" w:color="000000" w:themeColor="text1"/>
            </w:tcBorders>
            <w:shd w:val="clear" w:color="auto" w:fill="B0B0B0"/>
            <w:tcMar>
              <w:top w:w="0" w:type="dxa"/>
              <w:left w:w="70" w:type="dxa"/>
              <w:bottom w:w="0" w:type="dxa"/>
              <w:right w:w="70" w:type="dxa"/>
            </w:tcMar>
            <w:vAlign w:val="center"/>
          </w:tcPr>
          <w:p w14:paraId="3DA36E83" w14:textId="77777777" w:rsidR="00CE0C24" w:rsidRPr="00DC5160" w:rsidRDefault="00CE0C24" w:rsidP="00C67AAB">
            <w:pPr>
              <w:pStyle w:val="Normln1"/>
              <w:spacing w:before="60" w:after="60"/>
              <w:jc w:val="both"/>
              <w:rPr>
                <w:rFonts w:ascii="Arial Narrow" w:hAnsi="Arial Narrow"/>
                <w:b/>
                <w:sz w:val="21"/>
                <w:szCs w:val="21"/>
              </w:rPr>
            </w:pPr>
            <w:r w:rsidRPr="00DC5160">
              <w:rPr>
                <w:rFonts w:ascii="Arial Narrow" w:hAnsi="Arial Narrow"/>
                <w:b/>
                <w:sz w:val="21"/>
                <w:szCs w:val="21"/>
              </w:rPr>
              <w:t>Dodavatel:</w:t>
            </w:r>
          </w:p>
        </w:tc>
        <w:tc>
          <w:tcPr>
            <w:tcW w:w="9771" w:type="dxa"/>
            <w:gridSpan w:val="2"/>
            <w:tcBorders>
              <w:top w:val="single" w:sz="4" w:space="0" w:color="000000" w:themeColor="text1"/>
              <w:bottom w:val="single" w:sz="4" w:space="0" w:color="000000" w:themeColor="text1"/>
              <w:right w:val="single" w:sz="4" w:space="0" w:color="000000" w:themeColor="text1"/>
            </w:tcBorders>
            <w:shd w:val="clear" w:color="auto" w:fill="B0B0B0"/>
            <w:tcMar>
              <w:top w:w="0" w:type="dxa"/>
              <w:left w:w="70" w:type="dxa"/>
              <w:bottom w:w="0" w:type="dxa"/>
              <w:right w:w="70" w:type="dxa"/>
            </w:tcMar>
            <w:vAlign w:val="center"/>
          </w:tcPr>
          <w:p w14:paraId="41D36F68" w14:textId="77777777" w:rsidR="00CE0C24" w:rsidRPr="00DC5160" w:rsidRDefault="00CE0C24" w:rsidP="00C67AAB">
            <w:pPr>
              <w:pStyle w:val="Normln1"/>
              <w:spacing w:before="60" w:after="60"/>
              <w:jc w:val="both"/>
              <w:rPr>
                <w:rFonts w:ascii="Arial Narrow" w:hAnsi="Arial Narrow"/>
                <w:b/>
                <w:sz w:val="21"/>
                <w:szCs w:val="21"/>
              </w:rPr>
            </w:pPr>
          </w:p>
        </w:tc>
      </w:tr>
      <w:tr w:rsidR="00CE0C24" w:rsidRPr="00DC5160" w14:paraId="72607489" w14:textId="77777777" w:rsidTr="1E1EA4C4">
        <w:trPr>
          <w:cantSplit/>
        </w:trPr>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7DAF1"/>
            <w:tcMar>
              <w:top w:w="0" w:type="dxa"/>
              <w:left w:w="70" w:type="dxa"/>
              <w:bottom w:w="0" w:type="dxa"/>
              <w:right w:w="70" w:type="dxa"/>
            </w:tcMar>
            <w:vAlign w:val="center"/>
          </w:tcPr>
          <w:p w14:paraId="453BA731" w14:textId="77777777" w:rsidR="00CE0C24" w:rsidRPr="00DC5160" w:rsidRDefault="00CE0C24" w:rsidP="00C67AAB">
            <w:pPr>
              <w:pStyle w:val="Normln1"/>
              <w:spacing w:before="60" w:after="60"/>
              <w:jc w:val="both"/>
              <w:rPr>
                <w:rFonts w:ascii="Arial Narrow" w:hAnsi="Arial Narrow"/>
                <w:b/>
                <w:sz w:val="21"/>
                <w:szCs w:val="21"/>
              </w:rPr>
            </w:pPr>
            <w:r w:rsidRPr="00DC5160">
              <w:rPr>
                <w:rFonts w:ascii="Arial Narrow" w:hAnsi="Arial Narrow"/>
                <w:b/>
                <w:sz w:val="21"/>
                <w:szCs w:val="21"/>
              </w:rPr>
              <w:t>Název:</w:t>
            </w:r>
          </w:p>
        </w:tc>
        <w:tc>
          <w:tcPr>
            <w:tcW w:w="9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C89ED47" w14:textId="77777777" w:rsidR="00CE0C24" w:rsidRPr="00DC5160" w:rsidRDefault="00CE0C24" w:rsidP="00C67AAB">
            <w:pPr>
              <w:pStyle w:val="Normln1"/>
              <w:spacing w:before="60" w:after="60"/>
              <w:jc w:val="both"/>
              <w:rPr>
                <w:rFonts w:ascii="Arial Narrow" w:hAnsi="Arial Narrow"/>
              </w:rPr>
            </w:pPr>
            <w:r w:rsidRPr="00DC5160">
              <w:rPr>
                <w:rStyle w:val="Standardnpsmoodstavce1"/>
                <w:rFonts w:ascii="Arial Narrow" w:hAnsi="Arial Narrow"/>
                <w:sz w:val="21"/>
                <w:szCs w:val="21"/>
                <w:shd w:val="clear" w:color="auto" w:fill="FFFF00"/>
              </w:rPr>
              <w:t>[DOPLNÍ DODAVATEL]</w:t>
            </w:r>
          </w:p>
        </w:tc>
      </w:tr>
      <w:tr w:rsidR="00CE0C24" w:rsidRPr="00DC5160" w14:paraId="6AA51073" w14:textId="77777777" w:rsidTr="1E1EA4C4">
        <w:trPr>
          <w:cantSplit/>
        </w:trPr>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7DAF1"/>
            <w:tcMar>
              <w:top w:w="0" w:type="dxa"/>
              <w:left w:w="70" w:type="dxa"/>
              <w:bottom w:w="0" w:type="dxa"/>
              <w:right w:w="70" w:type="dxa"/>
            </w:tcMar>
            <w:vAlign w:val="center"/>
          </w:tcPr>
          <w:p w14:paraId="7963B15D" w14:textId="77777777" w:rsidR="00CE0C24" w:rsidRPr="00DC5160" w:rsidRDefault="00CE0C24" w:rsidP="00C67AAB">
            <w:pPr>
              <w:pStyle w:val="Normln1"/>
              <w:spacing w:before="60" w:after="60"/>
              <w:jc w:val="both"/>
              <w:rPr>
                <w:rFonts w:ascii="Arial Narrow" w:hAnsi="Arial Narrow"/>
                <w:b/>
                <w:sz w:val="21"/>
                <w:szCs w:val="21"/>
              </w:rPr>
            </w:pPr>
            <w:r w:rsidRPr="00DC5160">
              <w:rPr>
                <w:rFonts w:ascii="Arial Narrow" w:hAnsi="Arial Narrow"/>
                <w:b/>
                <w:sz w:val="21"/>
                <w:szCs w:val="21"/>
              </w:rPr>
              <w:t>Sídlo podnikání:</w:t>
            </w:r>
          </w:p>
        </w:tc>
        <w:tc>
          <w:tcPr>
            <w:tcW w:w="9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09837E6" w14:textId="77777777" w:rsidR="00CE0C24" w:rsidRPr="00DC5160" w:rsidRDefault="00CE0C24" w:rsidP="00C67AAB">
            <w:pPr>
              <w:pStyle w:val="Normln1"/>
              <w:spacing w:before="60" w:after="60"/>
              <w:jc w:val="both"/>
              <w:rPr>
                <w:rFonts w:ascii="Arial Narrow" w:hAnsi="Arial Narrow"/>
              </w:rPr>
            </w:pPr>
            <w:r w:rsidRPr="00DC5160">
              <w:rPr>
                <w:rStyle w:val="Standardnpsmoodstavce1"/>
                <w:rFonts w:ascii="Arial Narrow" w:hAnsi="Arial Narrow"/>
                <w:sz w:val="21"/>
                <w:szCs w:val="21"/>
                <w:shd w:val="clear" w:color="auto" w:fill="FFFF00"/>
              </w:rPr>
              <w:t>[DOPLNÍ DODAVATEL]</w:t>
            </w:r>
          </w:p>
        </w:tc>
      </w:tr>
      <w:tr w:rsidR="00CE0C24" w:rsidRPr="00DC5160" w14:paraId="7592CB92" w14:textId="77777777" w:rsidTr="1E1EA4C4">
        <w:trPr>
          <w:cantSplit/>
        </w:trPr>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7DAF1"/>
            <w:tcMar>
              <w:top w:w="0" w:type="dxa"/>
              <w:left w:w="70" w:type="dxa"/>
              <w:bottom w:w="0" w:type="dxa"/>
              <w:right w:w="70" w:type="dxa"/>
            </w:tcMar>
            <w:vAlign w:val="center"/>
          </w:tcPr>
          <w:p w14:paraId="5974F7D3" w14:textId="77777777" w:rsidR="00CE0C24" w:rsidRPr="00DC5160" w:rsidRDefault="00CE0C24" w:rsidP="00C67AAB">
            <w:pPr>
              <w:pStyle w:val="Normln1"/>
              <w:spacing w:before="60" w:after="60"/>
              <w:jc w:val="both"/>
              <w:rPr>
                <w:rFonts w:ascii="Arial Narrow" w:hAnsi="Arial Narrow"/>
                <w:b/>
                <w:sz w:val="21"/>
                <w:szCs w:val="21"/>
              </w:rPr>
            </w:pPr>
            <w:r w:rsidRPr="00DC5160">
              <w:rPr>
                <w:rFonts w:ascii="Arial Narrow" w:hAnsi="Arial Narrow"/>
                <w:b/>
                <w:sz w:val="21"/>
                <w:szCs w:val="21"/>
              </w:rPr>
              <w:t>Tel/Fax.:</w:t>
            </w:r>
          </w:p>
        </w:tc>
        <w:tc>
          <w:tcPr>
            <w:tcW w:w="9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7543C1B" w14:textId="77777777" w:rsidR="00CE0C24" w:rsidRPr="00DC5160" w:rsidRDefault="00CE0C24" w:rsidP="00C67AAB">
            <w:pPr>
              <w:pStyle w:val="Normln1"/>
              <w:spacing w:before="60" w:after="60"/>
              <w:jc w:val="both"/>
              <w:rPr>
                <w:rFonts w:ascii="Arial Narrow" w:hAnsi="Arial Narrow"/>
              </w:rPr>
            </w:pPr>
            <w:r w:rsidRPr="00DC5160">
              <w:rPr>
                <w:rStyle w:val="Standardnpsmoodstavce1"/>
                <w:rFonts w:ascii="Arial Narrow" w:hAnsi="Arial Narrow"/>
                <w:sz w:val="21"/>
                <w:szCs w:val="21"/>
                <w:shd w:val="clear" w:color="auto" w:fill="FFFF00"/>
              </w:rPr>
              <w:t>[DOPLNÍ DODAVATEL]</w:t>
            </w:r>
          </w:p>
        </w:tc>
      </w:tr>
      <w:tr w:rsidR="00CE0C24" w:rsidRPr="00DC5160" w14:paraId="541413C3" w14:textId="77777777" w:rsidTr="1E1EA4C4">
        <w:trPr>
          <w:cantSplit/>
        </w:trPr>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7DAF1"/>
            <w:tcMar>
              <w:top w:w="0" w:type="dxa"/>
              <w:left w:w="70" w:type="dxa"/>
              <w:bottom w:w="0" w:type="dxa"/>
              <w:right w:w="70" w:type="dxa"/>
            </w:tcMar>
            <w:vAlign w:val="center"/>
          </w:tcPr>
          <w:p w14:paraId="1B98924F" w14:textId="77777777" w:rsidR="00CE0C24" w:rsidRPr="00DC5160" w:rsidRDefault="00CE0C24" w:rsidP="00C67AAB">
            <w:pPr>
              <w:pStyle w:val="Normln1"/>
              <w:spacing w:before="60" w:after="60"/>
              <w:jc w:val="both"/>
              <w:rPr>
                <w:rFonts w:ascii="Arial Narrow" w:hAnsi="Arial Narrow"/>
                <w:b/>
                <w:sz w:val="21"/>
                <w:szCs w:val="21"/>
              </w:rPr>
            </w:pPr>
            <w:r w:rsidRPr="00DC5160">
              <w:rPr>
                <w:rFonts w:ascii="Arial Narrow" w:hAnsi="Arial Narrow"/>
                <w:b/>
                <w:sz w:val="21"/>
                <w:szCs w:val="21"/>
              </w:rPr>
              <w:t>IČO:</w:t>
            </w:r>
          </w:p>
        </w:tc>
        <w:tc>
          <w:tcPr>
            <w:tcW w:w="9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7319453" w14:textId="77777777" w:rsidR="00CE0C24" w:rsidRPr="00DC5160" w:rsidRDefault="00CE0C24" w:rsidP="00C67AAB">
            <w:pPr>
              <w:pStyle w:val="Normln1"/>
              <w:spacing w:before="60" w:after="60"/>
              <w:jc w:val="both"/>
              <w:rPr>
                <w:rFonts w:ascii="Arial Narrow" w:hAnsi="Arial Narrow"/>
              </w:rPr>
            </w:pPr>
            <w:r w:rsidRPr="00DC5160">
              <w:rPr>
                <w:rStyle w:val="Standardnpsmoodstavce1"/>
                <w:rFonts w:ascii="Arial Narrow" w:hAnsi="Arial Narrow"/>
                <w:sz w:val="21"/>
                <w:szCs w:val="21"/>
                <w:shd w:val="clear" w:color="auto" w:fill="FFFF00"/>
              </w:rPr>
              <w:t>[DOPLNÍ DODAVATEL]</w:t>
            </w:r>
          </w:p>
        </w:tc>
      </w:tr>
      <w:tr w:rsidR="00CE0C24" w:rsidRPr="00DC5160" w14:paraId="13CE112D" w14:textId="77777777" w:rsidTr="1E1EA4C4">
        <w:trPr>
          <w:cantSplit/>
        </w:trPr>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7DAF1"/>
            <w:tcMar>
              <w:top w:w="0" w:type="dxa"/>
              <w:left w:w="70" w:type="dxa"/>
              <w:bottom w:w="0" w:type="dxa"/>
              <w:right w:w="70" w:type="dxa"/>
            </w:tcMar>
            <w:vAlign w:val="center"/>
          </w:tcPr>
          <w:p w14:paraId="2146F0FD" w14:textId="77777777" w:rsidR="00CE0C24" w:rsidRPr="00DC5160" w:rsidRDefault="00CE0C24" w:rsidP="00C67AAB">
            <w:pPr>
              <w:pStyle w:val="Normln1"/>
              <w:spacing w:before="60" w:after="60"/>
              <w:jc w:val="both"/>
              <w:rPr>
                <w:rFonts w:ascii="Arial Narrow" w:hAnsi="Arial Narrow"/>
                <w:b/>
                <w:sz w:val="21"/>
                <w:szCs w:val="21"/>
              </w:rPr>
            </w:pPr>
            <w:r w:rsidRPr="00DC5160">
              <w:rPr>
                <w:rFonts w:ascii="Arial Narrow" w:hAnsi="Arial Narrow"/>
                <w:b/>
                <w:sz w:val="21"/>
                <w:szCs w:val="21"/>
              </w:rPr>
              <w:t>DIČ:</w:t>
            </w:r>
          </w:p>
        </w:tc>
        <w:tc>
          <w:tcPr>
            <w:tcW w:w="9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997E8E3" w14:textId="77777777" w:rsidR="00CE0C24" w:rsidRPr="00DC5160" w:rsidRDefault="00CE0C24" w:rsidP="00C67AAB">
            <w:pPr>
              <w:pStyle w:val="Normln1"/>
              <w:spacing w:before="60" w:after="60"/>
              <w:jc w:val="both"/>
              <w:rPr>
                <w:rFonts w:ascii="Arial Narrow" w:hAnsi="Arial Narrow"/>
              </w:rPr>
            </w:pPr>
            <w:r w:rsidRPr="00DC5160">
              <w:rPr>
                <w:rStyle w:val="Standardnpsmoodstavce1"/>
                <w:rFonts w:ascii="Arial Narrow" w:hAnsi="Arial Narrow"/>
                <w:sz w:val="21"/>
                <w:szCs w:val="21"/>
                <w:shd w:val="clear" w:color="auto" w:fill="FFFF00"/>
              </w:rPr>
              <w:t>[DOPLNÍ DODAVATEL]</w:t>
            </w:r>
          </w:p>
        </w:tc>
      </w:tr>
      <w:tr w:rsidR="00CE0C24" w:rsidRPr="00DC5160" w14:paraId="5F5A91F1" w14:textId="77777777" w:rsidTr="1E1EA4C4">
        <w:trPr>
          <w:cantSplit/>
        </w:trPr>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7DAF1"/>
            <w:tcMar>
              <w:top w:w="0" w:type="dxa"/>
              <w:left w:w="70" w:type="dxa"/>
              <w:bottom w:w="0" w:type="dxa"/>
              <w:right w:w="70" w:type="dxa"/>
            </w:tcMar>
            <w:vAlign w:val="center"/>
          </w:tcPr>
          <w:p w14:paraId="6375B47A" w14:textId="77777777" w:rsidR="00CE0C24" w:rsidRPr="00DC5160" w:rsidRDefault="00CE0C24" w:rsidP="00C67AAB">
            <w:pPr>
              <w:pStyle w:val="Normln1"/>
              <w:spacing w:before="60" w:after="60"/>
              <w:jc w:val="both"/>
              <w:rPr>
                <w:rFonts w:ascii="Arial Narrow" w:hAnsi="Arial Narrow"/>
                <w:b/>
                <w:sz w:val="21"/>
                <w:szCs w:val="21"/>
              </w:rPr>
            </w:pPr>
            <w:r w:rsidRPr="00DC5160">
              <w:rPr>
                <w:rFonts w:ascii="Arial Narrow" w:hAnsi="Arial Narrow"/>
                <w:b/>
                <w:sz w:val="21"/>
                <w:szCs w:val="21"/>
              </w:rPr>
              <w:t>Společnost zapsaná v obchodním rejstříku vedeném:</w:t>
            </w:r>
          </w:p>
        </w:tc>
        <w:tc>
          <w:tcPr>
            <w:tcW w:w="9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tcPr>
          <w:p w14:paraId="359990F3" w14:textId="77777777" w:rsidR="00CE0C24" w:rsidRPr="00DC5160" w:rsidRDefault="00CE0C24" w:rsidP="00C67AAB">
            <w:pPr>
              <w:pStyle w:val="Normln1"/>
              <w:spacing w:before="60" w:after="60"/>
              <w:jc w:val="both"/>
              <w:rPr>
                <w:rFonts w:ascii="Arial Narrow" w:hAnsi="Arial Narrow"/>
                <w:sz w:val="21"/>
                <w:szCs w:val="21"/>
                <w:shd w:val="clear" w:color="auto" w:fill="FFFF00"/>
              </w:rPr>
            </w:pPr>
            <w:r w:rsidRPr="00DC5160">
              <w:rPr>
                <w:rFonts w:ascii="Arial Narrow" w:hAnsi="Arial Narrow"/>
                <w:sz w:val="21"/>
                <w:szCs w:val="21"/>
                <w:shd w:val="clear" w:color="auto" w:fill="FFFF00"/>
              </w:rPr>
              <w:t>[DOPLNÍ DODAVATEL]</w:t>
            </w:r>
          </w:p>
        </w:tc>
      </w:tr>
      <w:tr w:rsidR="00CE0C24" w:rsidRPr="00DC5160" w14:paraId="13BE7A4F" w14:textId="77777777" w:rsidTr="1E1EA4C4">
        <w:trPr>
          <w:cantSplit/>
        </w:trPr>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7DAF1"/>
            <w:tcMar>
              <w:top w:w="0" w:type="dxa"/>
              <w:left w:w="70" w:type="dxa"/>
              <w:bottom w:w="0" w:type="dxa"/>
              <w:right w:w="70" w:type="dxa"/>
            </w:tcMar>
            <w:vAlign w:val="center"/>
          </w:tcPr>
          <w:p w14:paraId="309DB852" w14:textId="77777777" w:rsidR="00CE0C24" w:rsidRPr="00DC5160" w:rsidRDefault="00CE0C24" w:rsidP="00C67AAB">
            <w:pPr>
              <w:pStyle w:val="Normln1"/>
              <w:spacing w:before="60" w:after="60"/>
              <w:jc w:val="both"/>
              <w:rPr>
                <w:rFonts w:ascii="Arial Narrow" w:hAnsi="Arial Narrow"/>
              </w:rPr>
            </w:pPr>
            <w:r w:rsidRPr="00DC5160">
              <w:rPr>
                <w:rStyle w:val="Standardnpsmoodstavce1"/>
                <w:rFonts w:ascii="Arial Narrow" w:hAnsi="Arial Narrow"/>
                <w:b/>
                <w:bCs/>
                <w:color w:val="000000"/>
                <w:sz w:val="21"/>
                <w:szCs w:val="21"/>
              </w:rPr>
              <w:t>Spisová značka:</w:t>
            </w:r>
          </w:p>
        </w:tc>
        <w:tc>
          <w:tcPr>
            <w:tcW w:w="9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tcPr>
          <w:p w14:paraId="2DB4FF9A" w14:textId="77777777" w:rsidR="00CE0C24" w:rsidRPr="00DC5160" w:rsidRDefault="00CE0C24" w:rsidP="00C67AAB">
            <w:pPr>
              <w:pStyle w:val="Normln1"/>
              <w:spacing w:before="60" w:after="60"/>
              <w:jc w:val="both"/>
              <w:rPr>
                <w:rFonts w:ascii="Arial Narrow" w:hAnsi="Arial Narrow"/>
                <w:sz w:val="21"/>
                <w:szCs w:val="21"/>
                <w:shd w:val="clear" w:color="auto" w:fill="FFFF00"/>
              </w:rPr>
            </w:pPr>
            <w:r w:rsidRPr="00DC5160">
              <w:rPr>
                <w:rFonts w:ascii="Arial Narrow" w:hAnsi="Arial Narrow"/>
                <w:sz w:val="21"/>
                <w:szCs w:val="21"/>
                <w:shd w:val="clear" w:color="auto" w:fill="FFFF00"/>
              </w:rPr>
              <w:t>[DOPLNÍ DODAVATEL]</w:t>
            </w:r>
          </w:p>
        </w:tc>
      </w:tr>
      <w:tr w:rsidR="00CE0C24" w:rsidRPr="00DC5160" w14:paraId="7E401AB1" w14:textId="77777777" w:rsidTr="1E1EA4C4">
        <w:trPr>
          <w:cantSplit/>
        </w:trPr>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7DAF1"/>
            <w:tcMar>
              <w:top w:w="0" w:type="dxa"/>
              <w:left w:w="70" w:type="dxa"/>
              <w:bottom w:w="0" w:type="dxa"/>
              <w:right w:w="70" w:type="dxa"/>
            </w:tcMar>
            <w:vAlign w:val="center"/>
          </w:tcPr>
          <w:p w14:paraId="0D66E77E" w14:textId="77777777" w:rsidR="00CE0C24" w:rsidRPr="00DC5160" w:rsidRDefault="00CE0C24" w:rsidP="00C67AAB">
            <w:pPr>
              <w:pStyle w:val="Normln1"/>
              <w:spacing w:before="60" w:after="60"/>
              <w:jc w:val="both"/>
              <w:rPr>
                <w:rFonts w:ascii="Arial Narrow" w:hAnsi="Arial Narrow"/>
                <w:b/>
                <w:sz w:val="21"/>
                <w:szCs w:val="21"/>
              </w:rPr>
            </w:pPr>
            <w:r w:rsidRPr="00DC5160">
              <w:rPr>
                <w:rFonts w:ascii="Arial Narrow" w:hAnsi="Arial Narrow"/>
                <w:b/>
                <w:sz w:val="21"/>
                <w:szCs w:val="21"/>
              </w:rPr>
              <w:t>Právní forma:</w:t>
            </w:r>
          </w:p>
        </w:tc>
        <w:tc>
          <w:tcPr>
            <w:tcW w:w="9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FCB887E" w14:textId="77777777" w:rsidR="00CE0C24" w:rsidRPr="00DC5160" w:rsidRDefault="00CE0C24" w:rsidP="00C67AAB">
            <w:pPr>
              <w:pStyle w:val="Normln1"/>
              <w:spacing w:before="60" w:after="60"/>
              <w:jc w:val="both"/>
              <w:rPr>
                <w:rFonts w:ascii="Arial Narrow" w:hAnsi="Arial Narrow"/>
              </w:rPr>
            </w:pPr>
            <w:r w:rsidRPr="00DC5160">
              <w:rPr>
                <w:rStyle w:val="Standardnpsmoodstavce1"/>
                <w:rFonts w:ascii="Arial Narrow" w:hAnsi="Arial Narrow"/>
                <w:sz w:val="21"/>
                <w:szCs w:val="21"/>
                <w:shd w:val="clear" w:color="auto" w:fill="FFFF00"/>
              </w:rPr>
              <w:t>[DOPLNÍ DODAVATEL]</w:t>
            </w:r>
          </w:p>
        </w:tc>
      </w:tr>
      <w:tr w:rsidR="00CE0C24" w:rsidRPr="00DC5160" w14:paraId="17312D7C" w14:textId="77777777" w:rsidTr="1E1EA4C4">
        <w:trPr>
          <w:cantSplit/>
        </w:trPr>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7DAF1"/>
            <w:tcMar>
              <w:top w:w="0" w:type="dxa"/>
              <w:left w:w="70" w:type="dxa"/>
              <w:bottom w:w="0" w:type="dxa"/>
              <w:right w:w="70" w:type="dxa"/>
            </w:tcMar>
            <w:vAlign w:val="center"/>
          </w:tcPr>
          <w:p w14:paraId="7C4CFF18" w14:textId="77777777" w:rsidR="00CE0C24" w:rsidRPr="00DC5160" w:rsidRDefault="00CE0C24" w:rsidP="00C67AAB">
            <w:pPr>
              <w:pStyle w:val="Normln1"/>
              <w:spacing w:before="60" w:after="60"/>
              <w:jc w:val="both"/>
              <w:rPr>
                <w:rFonts w:ascii="Arial Narrow" w:hAnsi="Arial Narrow"/>
                <w:b/>
                <w:sz w:val="21"/>
                <w:szCs w:val="21"/>
              </w:rPr>
            </w:pPr>
            <w:r w:rsidRPr="00DC5160">
              <w:rPr>
                <w:rFonts w:ascii="Arial Narrow" w:hAnsi="Arial Narrow"/>
                <w:b/>
                <w:sz w:val="21"/>
                <w:szCs w:val="21"/>
              </w:rPr>
              <w:t>Osoba oprávněná zastupovat:</w:t>
            </w:r>
          </w:p>
        </w:tc>
        <w:tc>
          <w:tcPr>
            <w:tcW w:w="9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0E3333B" w14:textId="77777777" w:rsidR="00CE0C24" w:rsidRPr="00DC5160" w:rsidRDefault="00CE0C24" w:rsidP="00C67AAB">
            <w:pPr>
              <w:pStyle w:val="Normln1"/>
              <w:spacing w:before="60" w:after="60"/>
              <w:jc w:val="both"/>
              <w:rPr>
                <w:rFonts w:ascii="Arial Narrow" w:hAnsi="Arial Narrow"/>
              </w:rPr>
            </w:pPr>
            <w:r w:rsidRPr="00DC5160">
              <w:rPr>
                <w:rStyle w:val="Standardnpsmoodstavce1"/>
                <w:rFonts w:ascii="Arial Narrow" w:hAnsi="Arial Narrow"/>
                <w:sz w:val="21"/>
                <w:szCs w:val="21"/>
                <w:shd w:val="clear" w:color="auto" w:fill="FFFF00"/>
              </w:rPr>
              <w:t>[DOPLNÍ DODAVATEL]</w:t>
            </w:r>
          </w:p>
        </w:tc>
      </w:tr>
      <w:tr w:rsidR="00CE0C24" w:rsidRPr="00DC5160" w14:paraId="0CDEE7C6" w14:textId="77777777" w:rsidTr="1E1EA4C4">
        <w:trPr>
          <w:cantSplit/>
        </w:trPr>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7DAF1"/>
            <w:tcMar>
              <w:top w:w="0" w:type="dxa"/>
              <w:left w:w="70" w:type="dxa"/>
              <w:bottom w:w="0" w:type="dxa"/>
              <w:right w:w="70" w:type="dxa"/>
            </w:tcMar>
            <w:vAlign w:val="center"/>
          </w:tcPr>
          <w:p w14:paraId="54AAB9B9" w14:textId="77777777" w:rsidR="00CE0C24" w:rsidRPr="00DC5160" w:rsidRDefault="00CE0C24" w:rsidP="00C67AAB">
            <w:pPr>
              <w:pStyle w:val="Normln1"/>
              <w:spacing w:before="60" w:after="60"/>
              <w:jc w:val="both"/>
              <w:rPr>
                <w:rFonts w:ascii="Arial Narrow" w:hAnsi="Arial Narrow"/>
                <w:b/>
                <w:sz w:val="21"/>
                <w:szCs w:val="21"/>
              </w:rPr>
            </w:pPr>
            <w:r w:rsidRPr="00DC5160">
              <w:rPr>
                <w:rFonts w:ascii="Arial Narrow" w:hAnsi="Arial Narrow"/>
                <w:b/>
                <w:sz w:val="21"/>
                <w:szCs w:val="21"/>
              </w:rPr>
              <w:t>Telefon:</w:t>
            </w:r>
          </w:p>
        </w:tc>
        <w:tc>
          <w:tcPr>
            <w:tcW w:w="9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4A3D995" w14:textId="77777777" w:rsidR="00CE0C24" w:rsidRPr="00DC5160" w:rsidRDefault="00CE0C24" w:rsidP="00C67AAB">
            <w:pPr>
              <w:pStyle w:val="Normln1"/>
              <w:spacing w:before="60" w:after="60"/>
              <w:jc w:val="both"/>
              <w:rPr>
                <w:rFonts w:ascii="Arial Narrow" w:hAnsi="Arial Narrow"/>
              </w:rPr>
            </w:pPr>
            <w:r w:rsidRPr="00DC5160">
              <w:rPr>
                <w:rStyle w:val="Standardnpsmoodstavce1"/>
                <w:rFonts w:ascii="Arial Narrow" w:hAnsi="Arial Narrow"/>
                <w:sz w:val="21"/>
                <w:szCs w:val="21"/>
                <w:shd w:val="clear" w:color="auto" w:fill="FFFF00"/>
              </w:rPr>
              <w:t>[DOPLNÍ DODAVATEL]</w:t>
            </w:r>
          </w:p>
        </w:tc>
      </w:tr>
      <w:tr w:rsidR="00CE0C24" w:rsidRPr="00DC5160" w14:paraId="360C50D7" w14:textId="77777777" w:rsidTr="1E1EA4C4">
        <w:trPr>
          <w:cantSplit/>
        </w:trPr>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7DAF1"/>
            <w:tcMar>
              <w:top w:w="0" w:type="dxa"/>
              <w:left w:w="70" w:type="dxa"/>
              <w:bottom w:w="0" w:type="dxa"/>
              <w:right w:w="70" w:type="dxa"/>
            </w:tcMar>
            <w:vAlign w:val="center"/>
          </w:tcPr>
          <w:p w14:paraId="5E6E44B6" w14:textId="77777777" w:rsidR="00CE0C24" w:rsidRPr="00DC5160" w:rsidRDefault="00CE0C24" w:rsidP="00C67AAB">
            <w:pPr>
              <w:pStyle w:val="Normln1"/>
              <w:spacing w:before="60" w:after="60"/>
              <w:jc w:val="both"/>
              <w:rPr>
                <w:rFonts w:ascii="Arial Narrow" w:hAnsi="Arial Narrow"/>
                <w:b/>
                <w:sz w:val="21"/>
                <w:szCs w:val="21"/>
              </w:rPr>
            </w:pPr>
            <w:r w:rsidRPr="00DC5160">
              <w:rPr>
                <w:rFonts w:ascii="Arial Narrow" w:hAnsi="Arial Narrow"/>
                <w:b/>
                <w:sz w:val="21"/>
                <w:szCs w:val="21"/>
              </w:rPr>
              <w:t xml:space="preserve">E-mail: </w:t>
            </w:r>
          </w:p>
        </w:tc>
        <w:tc>
          <w:tcPr>
            <w:tcW w:w="9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74ED348" w14:textId="77777777" w:rsidR="00CE0C24" w:rsidRPr="00DC5160" w:rsidRDefault="00CE0C24" w:rsidP="00C67AAB">
            <w:pPr>
              <w:pStyle w:val="Normln1"/>
              <w:spacing w:before="60" w:after="60"/>
              <w:jc w:val="both"/>
              <w:rPr>
                <w:rFonts w:ascii="Arial Narrow" w:hAnsi="Arial Narrow"/>
              </w:rPr>
            </w:pPr>
            <w:r w:rsidRPr="00DC5160">
              <w:rPr>
                <w:rStyle w:val="Standardnpsmoodstavce1"/>
                <w:rFonts w:ascii="Arial Narrow" w:hAnsi="Arial Narrow"/>
                <w:sz w:val="21"/>
                <w:szCs w:val="21"/>
                <w:shd w:val="clear" w:color="auto" w:fill="FFFF00"/>
              </w:rPr>
              <w:t>[DOPLNÍ DODAVATEL]</w:t>
            </w:r>
          </w:p>
        </w:tc>
      </w:tr>
      <w:tr w:rsidR="00CE0C24" w:rsidRPr="00DC5160" w14:paraId="446F5A65" w14:textId="77777777" w:rsidTr="1E1EA4C4">
        <w:trPr>
          <w:cantSplit/>
        </w:trPr>
        <w:tc>
          <w:tcPr>
            <w:tcW w:w="43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7DAF1"/>
            <w:tcMar>
              <w:top w:w="0" w:type="dxa"/>
              <w:left w:w="70" w:type="dxa"/>
              <w:bottom w:w="0" w:type="dxa"/>
              <w:right w:w="70" w:type="dxa"/>
            </w:tcMar>
            <w:vAlign w:val="center"/>
          </w:tcPr>
          <w:p w14:paraId="11862039" w14:textId="77777777" w:rsidR="00CE0C24" w:rsidRPr="00DC5160" w:rsidRDefault="00CE0C24" w:rsidP="00C67AAB">
            <w:pPr>
              <w:pStyle w:val="Normln1"/>
              <w:spacing w:before="60" w:after="60"/>
              <w:jc w:val="both"/>
              <w:rPr>
                <w:rFonts w:ascii="Arial Narrow" w:hAnsi="Arial Narrow"/>
                <w:b/>
                <w:sz w:val="21"/>
                <w:szCs w:val="21"/>
              </w:rPr>
            </w:pPr>
            <w:r w:rsidRPr="00DC5160">
              <w:rPr>
                <w:rFonts w:ascii="Arial Narrow" w:hAnsi="Arial Narrow"/>
                <w:b/>
                <w:sz w:val="21"/>
                <w:szCs w:val="21"/>
              </w:rPr>
              <w:t>Datová schránka:</w:t>
            </w:r>
          </w:p>
        </w:tc>
        <w:tc>
          <w:tcPr>
            <w:tcW w:w="9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18EF58F" w14:textId="77777777" w:rsidR="00CE0C24" w:rsidRPr="00DC5160" w:rsidRDefault="00CE0C24" w:rsidP="00C67AAB">
            <w:pPr>
              <w:pStyle w:val="Normln1"/>
              <w:spacing w:before="60" w:after="60"/>
              <w:jc w:val="both"/>
              <w:rPr>
                <w:rFonts w:ascii="Arial Narrow" w:hAnsi="Arial Narrow"/>
                <w:sz w:val="21"/>
                <w:szCs w:val="21"/>
                <w:shd w:val="clear" w:color="auto" w:fill="FFFF00"/>
              </w:rPr>
            </w:pPr>
            <w:r w:rsidRPr="00DC5160">
              <w:rPr>
                <w:rFonts w:ascii="Arial Narrow" w:hAnsi="Arial Narrow"/>
                <w:sz w:val="21"/>
                <w:szCs w:val="21"/>
                <w:shd w:val="clear" w:color="auto" w:fill="FFFF00"/>
              </w:rPr>
              <w:t>[DOPLNÍ DODAVATEL]</w:t>
            </w:r>
          </w:p>
        </w:tc>
      </w:tr>
    </w:tbl>
    <w:p w14:paraId="7EEBC0A9" w14:textId="77777777" w:rsidR="005B64F3" w:rsidRPr="00DC5160" w:rsidRDefault="005B64F3" w:rsidP="00C67AAB">
      <w:pPr>
        <w:pStyle w:val="Normln1"/>
        <w:jc w:val="both"/>
        <w:rPr>
          <w:rFonts w:ascii="Arial Narrow" w:hAnsi="Arial Narrow"/>
          <w:bCs/>
          <w:caps/>
          <w:szCs w:val="20"/>
        </w:rPr>
      </w:pPr>
    </w:p>
    <w:p w14:paraId="495DB553" w14:textId="2048AEF1" w:rsidR="005B64F3" w:rsidRPr="00DC5160" w:rsidRDefault="00C67AAB" w:rsidP="00C67AAB">
      <w:pPr>
        <w:pStyle w:val="Normln1"/>
        <w:spacing w:before="60" w:after="60"/>
        <w:jc w:val="both"/>
        <w:rPr>
          <w:rFonts w:ascii="Arial Narrow" w:hAnsi="Arial Narrow"/>
          <w:b/>
          <w:bCs/>
          <w:sz w:val="32"/>
          <w:szCs w:val="32"/>
        </w:rPr>
      </w:pPr>
      <w:r w:rsidRPr="00DC5160">
        <w:rPr>
          <w:rStyle w:val="Standardnpsmoodstavce1"/>
          <w:rFonts w:ascii="Arial Narrow" w:hAnsi="Arial Narrow"/>
          <w:b/>
          <w:bCs/>
          <w:color w:val="000000"/>
        </w:rPr>
        <w:t xml:space="preserve">Účastník </w:t>
      </w:r>
      <w:r w:rsidR="005B64F3" w:rsidRPr="00DC5160">
        <w:rPr>
          <w:rStyle w:val="Standardnpsmoodstavce1"/>
          <w:rFonts w:ascii="Arial Narrow" w:hAnsi="Arial Narrow"/>
          <w:b/>
          <w:bCs/>
          <w:color w:val="000000"/>
        </w:rPr>
        <w:t xml:space="preserve">pro účely podání nabídky </w:t>
      </w:r>
      <w:r w:rsidRPr="00DC5160">
        <w:rPr>
          <w:rStyle w:val="Standardnpsmoodstavce1"/>
          <w:rFonts w:ascii="Arial Narrow" w:hAnsi="Arial Narrow"/>
          <w:b/>
          <w:bCs/>
          <w:color w:val="000000"/>
        </w:rPr>
        <w:t xml:space="preserve">v tomto zadávacím řízení </w:t>
      </w:r>
      <w:r w:rsidR="005B64F3" w:rsidRPr="00DC5160">
        <w:rPr>
          <w:rStyle w:val="Standardnpsmoodstavce1"/>
          <w:rFonts w:ascii="Arial Narrow" w:hAnsi="Arial Narrow"/>
          <w:b/>
          <w:bCs/>
          <w:color w:val="000000"/>
        </w:rPr>
        <w:t>čestně prohlašuje, že nabízen</w:t>
      </w:r>
      <w:r w:rsidRPr="00DC5160">
        <w:rPr>
          <w:rStyle w:val="Standardnpsmoodstavce1"/>
          <w:rFonts w:ascii="Arial Narrow" w:hAnsi="Arial Narrow"/>
          <w:b/>
          <w:bCs/>
          <w:color w:val="000000"/>
        </w:rPr>
        <w:t>ý</w:t>
      </w:r>
      <w:r w:rsidR="005B64F3" w:rsidRPr="00DC5160">
        <w:rPr>
          <w:rStyle w:val="Standardnpsmoodstavce1"/>
          <w:rFonts w:ascii="Arial Narrow" w:hAnsi="Arial Narrow"/>
          <w:b/>
          <w:bCs/>
          <w:color w:val="000000"/>
        </w:rPr>
        <w:t xml:space="preserve"> </w:t>
      </w:r>
      <w:r w:rsidRPr="00DC5160">
        <w:rPr>
          <w:rStyle w:val="Standardnpsmoodstavce1"/>
          <w:rFonts w:ascii="Arial Narrow" w:hAnsi="Arial Narrow"/>
          <w:b/>
          <w:bCs/>
          <w:color w:val="000000"/>
        </w:rPr>
        <w:t>produkt</w:t>
      </w:r>
      <w:r w:rsidR="005B64F3" w:rsidRPr="00DC5160">
        <w:rPr>
          <w:rStyle w:val="Standardnpsmoodstavce1"/>
          <w:rFonts w:ascii="Arial Narrow" w:hAnsi="Arial Narrow"/>
          <w:b/>
          <w:bCs/>
          <w:color w:val="000000"/>
        </w:rPr>
        <w:t xml:space="preserve"> splňuje základní </w:t>
      </w:r>
      <w:r w:rsidRPr="00DC5160">
        <w:rPr>
          <w:rStyle w:val="Standardnpsmoodstavce1"/>
          <w:rFonts w:ascii="Arial Narrow" w:hAnsi="Arial Narrow"/>
          <w:b/>
          <w:bCs/>
          <w:color w:val="000000"/>
        </w:rPr>
        <w:t>technické požadavky</w:t>
      </w:r>
      <w:r w:rsidR="005B64F3" w:rsidRPr="00DC5160">
        <w:rPr>
          <w:rStyle w:val="Standardnpsmoodstavce1"/>
          <w:rFonts w:ascii="Arial Narrow" w:hAnsi="Arial Narrow"/>
          <w:b/>
          <w:bCs/>
          <w:color w:val="000000"/>
        </w:rPr>
        <w:t xml:space="preserve"> zadavatele. Konkrétní </w:t>
      </w:r>
      <w:r w:rsidRPr="00DC5160">
        <w:rPr>
          <w:rStyle w:val="Standardnpsmoodstavce1"/>
          <w:rFonts w:ascii="Arial Narrow" w:hAnsi="Arial Narrow"/>
          <w:b/>
          <w:bCs/>
          <w:color w:val="000000"/>
        </w:rPr>
        <w:t>parametry a požadavky</w:t>
      </w:r>
      <w:r w:rsidR="005B64F3" w:rsidRPr="00DC5160">
        <w:rPr>
          <w:rStyle w:val="Standardnpsmoodstavce1"/>
          <w:rFonts w:ascii="Arial Narrow" w:hAnsi="Arial Narrow"/>
          <w:b/>
          <w:bCs/>
          <w:color w:val="000000"/>
        </w:rPr>
        <w:t xml:space="preserve"> jsou </w:t>
      </w:r>
      <w:r w:rsidRPr="00DC5160">
        <w:rPr>
          <w:rStyle w:val="Standardnpsmoodstavce1"/>
          <w:rFonts w:ascii="Arial Narrow" w:hAnsi="Arial Narrow"/>
          <w:b/>
          <w:bCs/>
          <w:color w:val="000000"/>
        </w:rPr>
        <w:t>popsané</w:t>
      </w:r>
      <w:r w:rsidR="005B64F3" w:rsidRPr="00DC5160">
        <w:rPr>
          <w:rStyle w:val="Standardnpsmoodstavce1"/>
          <w:rFonts w:ascii="Arial Narrow" w:hAnsi="Arial Narrow"/>
          <w:b/>
          <w:bCs/>
          <w:color w:val="000000"/>
        </w:rPr>
        <w:t xml:space="preserve"> níže</w:t>
      </w:r>
      <w:r w:rsidRPr="00DC5160">
        <w:rPr>
          <w:rStyle w:val="Standardnpsmoodstavce1"/>
          <w:rFonts w:ascii="Arial Narrow" w:hAnsi="Arial Narrow"/>
          <w:b/>
          <w:bCs/>
          <w:color w:val="000000"/>
        </w:rPr>
        <w:t>.</w:t>
      </w:r>
    </w:p>
    <w:p w14:paraId="32CBC9C9" w14:textId="3CD886A3" w:rsidR="005B64F3" w:rsidRPr="00DC5160" w:rsidRDefault="005B64F3" w:rsidP="00C67AAB">
      <w:pPr>
        <w:jc w:val="both"/>
        <w:rPr>
          <w:rFonts w:ascii="Arial Narrow" w:hAnsi="Arial Narrow"/>
          <w:b/>
          <w:sz w:val="36"/>
          <w:szCs w:val="36"/>
        </w:rPr>
      </w:pPr>
    </w:p>
    <w:p w14:paraId="16F6A898" w14:textId="77777777" w:rsidR="00DC5160" w:rsidRDefault="00DC5160">
      <w:pPr>
        <w:rPr>
          <w:rFonts w:ascii="Arial Narrow" w:hAnsi="Arial Narrow"/>
          <w:b/>
        </w:rPr>
      </w:pPr>
      <w:r>
        <w:rPr>
          <w:rFonts w:ascii="Arial Narrow" w:hAnsi="Arial Narrow"/>
          <w:b/>
        </w:rPr>
        <w:br w:type="page"/>
      </w:r>
    </w:p>
    <w:p w14:paraId="3382ADB9" w14:textId="51326FC5" w:rsidR="00DC5160" w:rsidRPr="00DC5160" w:rsidRDefault="00DC5160" w:rsidP="00DC5160">
      <w:pPr>
        <w:rPr>
          <w:rFonts w:ascii="Arial Narrow" w:hAnsi="Arial Narrow"/>
          <w:b/>
        </w:rPr>
      </w:pPr>
      <w:r w:rsidRPr="00DC5160">
        <w:rPr>
          <w:rFonts w:ascii="Arial Narrow" w:hAnsi="Arial Narrow"/>
          <w:b/>
        </w:rPr>
        <w:lastRenderedPageBreak/>
        <w:t xml:space="preserve">Stávající stav: </w:t>
      </w:r>
    </w:p>
    <w:p w14:paraId="374F568B" w14:textId="77777777" w:rsidR="00DC5160" w:rsidRPr="00DC5160" w:rsidRDefault="00DC5160" w:rsidP="00DC5160">
      <w:pPr>
        <w:jc w:val="both"/>
        <w:rPr>
          <w:rFonts w:ascii="Arial Narrow" w:hAnsi="Arial Narrow" w:cstheme="minorHAnsi"/>
        </w:rPr>
      </w:pPr>
      <w:r w:rsidRPr="00DC5160">
        <w:rPr>
          <w:rFonts w:ascii="Arial Narrow" w:hAnsi="Arial Narrow" w:cstheme="minorHAnsi"/>
        </w:rPr>
        <w:t xml:space="preserve">Oddělení patologie používá patologický modul v rámci stávajícího NIS </w:t>
      </w:r>
      <w:proofErr w:type="spellStart"/>
      <w:r w:rsidRPr="00DC5160">
        <w:rPr>
          <w:rFonts w:ascii="Arial Narrow" w:hAnsi="Arial Narrow" w:cstheme="minorHAnsi"/>
        </w:rPr>
        <w:t>Stapro</w:t>
      </w:r>
      <w:proofErr w:type="spellEnd"/>
      <w:r w:rsidRPr="00DC5160">
        <w:rPr>
          <w:rFonts w:ascii="Arial Narrow" w:hAnsi="Arial Narrow" w:cstheme="minorHAnsi"/>
        </w:rPr>
        <w:t xml:space="preserve"> Medea. Systém již není výrobcem rozvíjen a postupně ukončuje jeho nasazení. Systém neumožňuje vkládání obrazové dokumentace ke zprávám, nelze generovat elektronické výstupy pro ÚZIS, nelze parametricky odesílat hlášení pro Národní onkologický registr. Nepracuje s elektronickou žádankou. Zastaralý systém ověřování uživatelů. Omezená možnost elektronického exportu informací. Nemožnost elektronického importu.</w:t>
      </w:r>
    </w:p>
    <w:p w14:paraId="79B7DF25" w14:textId="77777777" w:rsidR="00DC5160" w:rsidRPr="00DC5160" w:rsidRDefault="00DC5160" w:rsidP="00DC5160">
      <w:pPr>
        <w:jc w:val="both"/>
        <w:rPr>
          <w:rFonts w:ascii="Arial Narrow" w:eastAsia="Calibri" w:hAnsi="Arial Narrow" w:cstheme="minorHAnsi"/>
        </w:rPr>
      </w:pPr>
      <w:r w:rsidRPr="00DC5160">
        <w:rPr>
          <w:rFonts w:ascii="Arial Narrow" w:eastAsia="Calibri" w:hAnsi="Arial Narrow" w:cstheme="minorHAnsi"/>
          <w:b/>
        </w:rPr>
        <w:t>Cíl:</w:t>
      </w:r>
      <w:r w:rsidRPr="00DC5160">
        <w:rPr>
          <w:rFonts w:ascii="Arial Narrow" w:eastAsia="Calibri" w:hAnsi="Arial Narrow" w:cstheme="minorHAnsi"/>
        </w:rPr>
        <w:t xml:space="preserve"> Implementace nového informačního systému, který primárně zajistí: </w:t>
      </w:r>
    </w:p>
    <w:p w14:paraId="1DF887AE" w14:textId="77777777" w:rsidR="00DC5160" w:rsidRPr="00DC5160" w:rsidRDefault="00DC5160" w:rsidP="00DC5160">
      <w:pPr>
        <w:pStyle w:val="Odstavecseseznamem"/>
        <w:numPr>
          <w:ilvl w:val="0"/>
          <w:numId w:val="18"/>
        </w:numPr>
        <w:spacing w:after="160" w:line="259" w:lineRule="auto"/>
        <w:jc w:val="both"/>
        <w:rPr>
          <w:rFonts w:ascii="Arial Narrow" w:eastAsia="Calibri" w:hAnsi="Arial Narrow" w:cstheme="minorHAnsi"/>
        </w:rPr>
      </w:pPr>
      <w:r w:rsidRPr="00DC5160">
        <w:rPr>
          <w:rFonts w:ascii="Arial Narrow" w:eastAsia="Calibri" w:hAnsi="Arial Narrow" w:cstheme="minorHAnsi"/>
        </w:rPr>
        <w:t>Zvýšení interoperability díky možnosti ukládání obrazové dokumentace ke zprávě a integraci s NIS Medicalc a sdílení všech požadovaných zpráv.</w:t>
      </w:r>
    </w:p>
    <w:p w14:paraId="6279CDCA" w14:textId="77777777" w:rsidR="00DC5160" w:rsidRPr="00DC5160" w:rsidRDefault="00DC5160" w:rsidP="00DC5160">
      <w:pPr>
        <w:pStyle w:val="Odstavecseseznamem"/>
        <w:numPr>
          <w:ilvl w:val="0"/>
          <w:numId w:val="18"/>
        </w:numPr>
        <w:spacing w:after="160" w:line="259" w:lineRule="auto"/>
        <w:jc w:val="both"/>
        <w:rPr>
          <w:rFonts w:ascii="Arial Narrow" w:eastAsia="Calibri" w:hAnsi="Arial Narrow" w:cstheme="minorHAnsi"/>
        </w:rPr>
      </w:pPr>
      <w:r w:rsidRPr="00DC5160">
        <w:rPr>
          <w:rFonts w:ascii="Arial Narrow" w:eastAsia="Calibri" w:hAnsi="Arial Narrow" w:cstheme="minorHAnsi"/>
        </w:rPr>
        <w:t>Zvýšení kybernetické bezpečnosti mj. díky centrálnímu řízení přístupů do aplikace přes AD.</w:t>
      </w:r>
    </w:p>
    <w:p w14:paraId="75D8A555" w14:textId="77777777" w:rsidR="00DC5160" w:rsidRPr="00DC5160" w:rsidRDefault="00DC5160" w:rsidP="00DC5160">
      <w:pPr>
        <w:pStyle w:val="Odstavecseseznamem"/>
        <w:numPr>
          <w:ilvl w:val="0"/>
          <w:numId w:val="18"/>
        </w:numPr>
        <w:spacing w:after="160" w:line="259" w:lineRule="auto"/>
        <w:jc w:val="both"/>
        <w:rPr>
          <w:rFonts w:ascii="Arial Narrow" w:eastAsia="Calibri" w:hAnsi="Arial Narrow" w:cstheme="minorHAnsi"/>
        </w:rPr>
      </w:pPr>
      <w:r w:rsidRPr="00DC5160">
        <w:rPr>
          <w:rFonts w:ascii="Arial Narrow" w:eastAsia="Calibri" w:hAnsi="Arial Narrow" w:cstheme="minorHAnsi"/>
        </w:rPr>
        <w:t>Provoz laboratoře s elektronizací všech laboratorních operací.</w:t>
      </w:r>
    </w:p>
    <w:p w14:paraId="134B9DC0" w14:textId="77777777" w:rsidR="00DC5160" w:rsidRPr="00DC5160" w:rsidRDefault="00DC5160" w:rsidP="00DC5160">
      <w:pPr>
        <w:pStyle w:val="Odstavecseseznamem"/>
        <w:numPr>
          <w:ilvl w:val="0"/>
          <w:numId w:val="18"/>
        </w:numPr>
        <w:spacing w:after="160" w:line="259" w:lineRule="auto"/>
        <w:jc w:val="both"/>
        <w:rPr>
          <w:rFonts w:ascii="Arial Narrow" w:eastAsia="Calibri" w:hAnsi="Arial Narrow" w:cstheme="minorHAnsi"/>
        </w:rPr>
      </w:pPr>
      <w:r w:rsidRPr="00DC5160">
        <w:rPr>
          <w:rFonts w:ascii="Arial Narrow" w:eastAsia="Calibri" w:hAnsi="Arial Narrow" w:cstheme="minorHAnsi"/>
        </w:rPr>
        <w:t>Klasifikaci nálezů dle metodiky NOR UZIS a expedice elektronických hlášení.</w:t>
      </w:r>
    </w:p>
    <w:p w14:paraId="3F0FC811" w14:textId="77777777" w:rsidR="00AB59BE" w:rsidRPr="00AB59BE" w:rsidRDefault="00DC5160" w:rsidP="003739F2">
      <w:pPr>
        <w:pStyle w:val="Odstavecseseznamem"/>
        <w:numPr>
          <w:ilvl w:val="0"/>
          <w:numId w:val="18"/>
        </w:numPr>
        <w:spacing w:after="160" w:line="259" w:lineRule="auto"/>
        <w:jc w:val="both"/>
        <w:rPr>
          <w:rFonts w:ascii="Arial Narrow" w:hAnsi="Arial Narrow"/>
        </w:rPr>
      </w:pPr>
      <w:r w:rsidRPr="00AB59BE">
        <w:rPr>
          <w:rFonts w:ascii="Arial Narrow" w:eastAsia="Calibri" w:hAnsi="Arial Narrow" w:cstheme="minorHAnsi"/>
        </w:rPr>
        <w:t>Generování statistik pro UZIS z pořízených dat bez nutnosti další manuální evidence.</w:t>
      </w:r>
    </w:p>
    <w:p w14:paraId="3E7D7012" w14:textId="4535E144" w:rsidR="00DC5160" w:rsidRPr="00AB59BE" w:rsidRDefault="00DC5160" w:rsidP="003739F2">
      <w:pPr>
        <w:pStyle w:val="Odstavecseseznamem"/>
        <w:numPr>
          <w:ilvl w:val="0"/>
          <w:numId w:val="18"/>
        </w:numPr>
        <w:spacing w:after="160" w:line="259" w:lineRule="auto"/>
        <w:jc w:val="both"/>
        <w:rPr>
          <w:rFonts w:ascii="Arial Narrow" w:hAnsi="Arial Narrow"/>
        </w:rPr>
      </w:pPr>
      <w:r w:rsidRPr="00AB59BE">
        <w:rPr>
          <w:rFonts w:ascii="Arial Narrow" w:eastAsia="Calibri" w:hAnsi="Arial Narrow" w:cstheme="minorHAnsi"/>
        </w:rPr>
        <w:t xml:space="preserve">Evidenci příloh typu </w:t>
      </w:r>
      <w:proofErr w:type="spellStart"/>
      <w:r w:rsidRPr="00AB59BE">
        <w:rPr>
          <w:rFonts w:ascii="Arial Narrow" w:eastAsia="Calibri" w:hAnsi="Arial Narrow" w:cstheme="minorHAnsi"/>
        </w:rPr>
        <w:t>Makrofoto</w:t>
      </w:r>
      <w:proofErr w:type="spellEnd"/>
      <w:r w:rsidRPr="00AB59BE">
        <w:rPr>
          <w:rFonts w:ascii="Arial Narrow" w:eastAsia="Calibri" w:hAnsi="Arial Narrow" w:cstheme="minorHAnsi"/>
        </w:rPr>
        <w:t xml:space="preserve">, </w:t>
      </w:r>
      <w:proofErr w:type="spellStart"/>
      <w:r w:rsidRPr="00AB59BE">
        <w:rPr>
          <w:rFonts w:ascii="Arial Narrow" w:eastAsia="Calibri" w:hAnsi="Arial Narrow" w:cstheme="minorHAnsi"/>
        </w:rPr>
        <w:t>Mikrofoto</w:t>
      </w:r>
      <w:proofErr w:type="spellEnd"/>
      <w:r w:rsidRPr="00AB59BE">
        <w:rPr>
          <w:rFonts w:ascii="Arial Narrow" w:eastAsia="Calibri" w:hAnsi="Arial Narrow" w:cstheme="minorHAnsi"/>
        </w:rPr>
        <w:t>, Dokument</w:t>
      </w:r>
    </w:p>
    <w:p w14:paraId="6D4127B2" w14:textId="77777777" w:rsidR="00DC5160" w:rsidRPr="00DC5160" w:rsidRDefault="00DC5160" w:rsidP="00DC5160">
      <w:pPr>
        <w:jc w:val="both"/>
        <w:rPr>
          <w:rFonts w:ascii="Arial Narrow" w:hAnsi="Arial Narrow"/>
        </w:rPr>
      </w:pPr>
    </w:p>
    <w:p w14:paraId="779CCA9A" w14:textId="77777777" w:rsidR="00DC5160" w:rsidRPr="00DC5160" w:rsidRDefault="00DC5160" w:rsidP="00DC5160">
      <w:pPr>
        <w:jc w:val="both"/>
        <w:rPr>
          <w:rFonts w:ascii="Arial Narrow" w:hAnsi="Arial Narrow"/>
        </w:rPr>
      </w:pPr>
    </w:p>
    <w:p w14:paraId="5515685C" w14:textId="77777777" w:rsidR="00DC5160" w:rsidRPr="00DC5160" w:rsidRDefault="00DC5160" w:rsidP="00DC5160">
      <w:pPr>
        <w:jc w:val="both"/>
        <w:rPr>
          <w:rFonts w:ascii="Arial Narrow" w:hAnsi="Arial Narrow"/>
        </w:rPr>
      </w:pPr>
    </w:p>
    <w:p w14:paraId="31517959" w14:textId="77777777" w:rsidR="00DC5160" w:rsidRPr="00DC5160" w:rsidRDefault="00DC5160" w:rsidP="00DC5160">
      <w:pPr>
        <w:jc w:val="both"/>
        <w:rPr>
          <w:rFonts w:ascii="Arial Narrow" w:hAnsi="Arial Narrow"/>
          <w:b/>
        </w:rPr>
      </w:pPr>
      <w:r w:rsidRPr="00DC5160">
        <w:rPr>
          <w:rFonts w:ascii="Arial Narrow" w:hAnsi="Arial Narrow"/>
          <w:b/>
        </w:rPr>
        <w:t>Požadovaná architektura:</w:t>
      </w:r>
    </w:p>
    <w:p w14:paraId="1DA922B3" w14:textId="77777777" w:rsidR="00DC5160" w:rsidRPr="00DC5160" w:rsidRDefault="00DC5160" w:rsidP="00DC5160">
      <w:pPr>
        <w:pStyle w:val="Odstavecseseznamem"/>
        <w:numPr>
          <w:ilvl w:val="0"/>
          <w:numId w:val="6"/>
        </w:numPr>
        <w:spacing w:after="120" w:line="259" w:lineRule="auto"/>
        <w:contextualSpacing w:val="0"/>
        <w:jc w:val="both"/>
        <w:rPr>
          <w:rFonts w:ascii="Arial Narrow" w:hAnsi="Arial Narrow"/>
        </w:rPr>
      </w:pPr>
      <w:r w:rsidRPr="00DC5160">
        <w:rPr>
          <w:rFonts w:ascii="Arial Narrow" w:hAnsi="Arial Narrow"/>
        </w:rPr>
        <w:t xml:space="preserve">Instalace bude provedena ve stávající virtuální infastruktuře </w:t>
      </w:r>
      <w:proofErr w:type="spellStart"/>
      <w:r w:rsidRPr="00DC5160">
        <w:rPr>
          <w:rFonts w:ascii="Arial Narrow" w:hAnsi="Arial Narrow"/>
        </w:rPr>
        <w:t>VMware</w:t>
      </w:r>
      <w:proofErr w:type="spellEnd"/>
      <w:r w:rsidRPr="00DC5160">
        <w:rPr>
          <w:rFonts w:ascii="Arial Narrow" w:hAnsi="Arial Narrow"/>
        </w:rPr>
        <w:t xml:space="preserve"> s licencováním MS Windows Server </w:t>
      </w:r>
      <w:proofErr w:type="spellStart"/>
      <w:r w:rsidRPr="00DC5160">
        <w:rPr>
          <w:rFonts w:ascii="Arial Narrow" w:hAnsi="Arial Narrow"/>
        </w:rPr>
        <w:t>DataCenter</w:t>
      </w:r>
      <w:proofErr w:type="spellEnd"/>
      <w:r w:rsidRPr="00DC5160">
        <w:rPr>
          <w:rFonts w:ascii="Arial Narrow" w:hAnsi="Arial Narrow"/>
        </w:rPr>
        <w:t xml:space="preserve"> 2019 a centrálním zálohovacím systémem </w:t>
      </w:r>
      <w:proofErr w:type="spellStart"/>
      <w:r w:rsidRPr="00DC5160">
        <w:rPr>
          <w:rFonts w:ascii="Arial Narrow" w:hAnsi="Arial Narrow"/>
        </w:rPr>
        <w:t>Veeam</w:t>
      </w:r>
      <w:proofErr w:type="spellEnd"/>
      <w:r w:rsidRPr="00DC5160">
        <w:rPr>
          <w:rFonts w:ascii="Arial Narrow" w:hAnsi="Arial Narrow"/>
        </w:rPr>
        <w:t xml:space="preserve">. Dodaný server musí podporovat minimálně verzi VMware7. ONN netrvá na OS Microsoft, avšak musí splňovat bezpečnostní požadavky </w:t>
      </w:r>
      <w:proofErr w:type="spellStart"/>
      <w:r w:rsidRPr="00DC5160">
        <w:rPr>
          <w:rFonts w:ascii="Arial Narrow" w:hAnsi="Arial Narrow"/>
        </w:rPr>
        <w:t>ZoKB</w:t>
      </w:r>
      <w:proofErr w:type="spellEnd"/>
      <w:r w:rsidRPr="00DC5160">
        <w:rPr>
          <w:rFonts w:ascii="Arial Narrow" w:hAnsi="Arial Narrow"/>
        </w:rPr>
        <w:t xml:space="preserve"> (</w:t>
      </w:r>
      <w:proofErr w:type="spellStart"/>
      <w:r w:rsidRPr="00DC5160">
        <w:rPr>
          <w:rFonts w:ascii="Arial Narrow" w:hAnsi="Arial Narrow"/>
        </w:rPr>
        <w:t>VoKB</w:t>
      </w:r>
      <w:proofErr w:type="spellEnd"/>
      <w:r w:rsidRPr="00DC5160">
        <w:rPr>
          <w:rFonts w:ascii="Arial Narrow" w:hAnsi="Arial Narrow"/>
        </w:rPr>
        <w:t xml:space="preserve">). Provoz fyzických serverů není z koncepčních a prostorových důvodů přípustný. </w:t>
      </w:r>
    </w:p>
    <w:p w14:paraId="7CA4FEEC" w14:textId="0A92F93D" w:rsidR="00DC5160" w:rsidRPr="00DC5160" w:rsidRDefault="00A2318D" w:rsidP="00DC5160">
      <w:pPr>
        <w:pStyle w:val="Odstavecseseznamem"/>
        <w:numPr>
          <w:ilvl w:val="0"/>
          <w:numId w:val="6"/>
        </w:numPr>
        <w:spacing w:after="120" w:line="259" w:lineRule="auto"/>
        <w:contextualSpacing w:val="0"/>
        <w:jc w:val="both"/>
        <w:rPr>
          <w:rFonts w:ascii="Arial Narrow" w:hAnsi="Arial Narrow"/>
        </w:rPr>
      </w:pPr>
      <w:r>
        <w:rPr>
          <w:rFonts w:ascii="Arial Narrow" w:hAnsi="Arial Narrow"/>
        </w:rPr>
        <w:t>Virtuální server (včetně databáze)</w:t>
      </w:r>
      <w:r w:rsidR="00DC5160" w:rsidRPr="00DC5160">
        <w:rPr>
          <w:rFonts w:ascii="Arial Narrow" w:hAnsi="Arial Narrow"/>
        </w:rPr>
        <w:t xml:space="preserve"> bude zařazen do stávajícího centrálního zálohovacího systému </w:t>
      </w:r>
      <w:proofErr w:type="spellStart"/>
      <w:r w:rsidR="00DC5160" w:rsidRPr="00DC5160">
        <w:rPr>
          <w:rFonts w:ascii="Arial Narrow" w:hAnsi="Arial Narrow"/>
        </w:rPr>
        <w:t>Veeam</w:t>
      </w:r>
      <w:proofErr w:type="spellEnd"/>
      <w:r w:rsidR="00DC5160" w:rsidRPr="00DC5160">
        <w:rPr>
          <w:rFonts w:ascii="Arial Narrow" w:hAnsi="Arial Narrow"/>
        </w:rPr>
        <w:t xml:space="preserve"> za součinnosti s techniky ICT zadavatele.</w:t>
      </w:r>
    </w:p>
    <w:p w14:paraId="60D49207" w14:textId="77777777" w:rsidR="00DC5160" w:rsidRPr="00DC5160" w:rsidRDefault="00DC5160" w:rsidP="00DC5160">
      <w:pPr>
        <w:pStyle w:val="Odstavecseseznamem"/>
        <w:numPr>
          <w:ilvl w:val="0"/>
          <w:numId w:val="6"/>
        </w:numPr>
        <w:spacing w:after="120" w:line="259" w:lineRule="auto"/>
        <w:ind w:left="714" w:hanging="357"/>
        <w:contextualSpacing w:val="0"/>
        <w:jc w:val="both"/>
        <w:rPr>
          <w:rFonts w:ascii="Arial Narrow" w:hAnsi="Arial Narrow"/>
        </w:rPr>
      </w:pPr>
      <w:r w:rsidRPr="00DC5160">
        <w:rPr>
          <w:rFonts w:ascii="Arial Narrow" w:hAnsi="Arial Narrow"/>
        </w:rPr>
        <w:t xml:space="preserve">Stávající klientská PC jsou běžné kancelářské konfigurace s operačním systémem MS </w:t>
      </w:r>
      <w:bookmarkStart w:id="0" w:name="_Hlk166395145"/>
      <w:r w:rsidRPr="00DC5160">
        <w:rPr>
          <w:rFonts w:ascii="Arial Narrow" w:hAnsi="Arial Narrow"/>
        </w:rPr>
        <w:t xml:space="preserve">Windows 11 Pro </w:t>
      </w:r>
      <w:bookmarkEnd w:id="0"/>
      <w:r w:rsidRPr="00DC5160">
        <w:rPr>
          <w:rFonts w:ascii="Arial Narrow" w:hAnsi="Arial Narrow"/>
        </w:rPr>
        <w:t xml:space="preserve">řízená MS doménovým řadičem. Monitor Full HD o velikosti 24“. Na PC bude provoz pomocí osobního uživatelského účtu se základním uživatelským oprávněním. Zadavatel nepřipouští jiný typ účtu k provozu PC stanic. </w:t>
      </w:r>
    </w:p>
    <w:p w14:paraId="55F2FEC4" w14:textId="1E7E3E7A" w:rsidR="00DC5160" w:rsidRPr="00DC5160" w:rsidRDefault="00DC5160" w:rsidP="00DC5160">
      <w:pPr>
        <w:pStyle w:val="Odstavecseseznamem"/>
        <w:numPr>
          <w:ilvl w:val="0"/>
          <w:numId w:val="6"/>
        </w:numPr>
        <w:spacing w:after="120" w:line="259" w:lineRule="auto"/>
        <w:contextualSpacing w:val="0"/>
        <w:jc w:val="both"/>
        <w:rPr>
          <w:rFonts w:ascii="Arial Narrow" w:hAnsi="Arial Narrow"/>
        </w:rPr>
      </w:pPr>
      <w:r w:rsidRPr="00DC5160">
        <w:rPr>
          <w:rFonts w:ascii="Arial Narrow" w:hAnsi="Arial Narrow"/>
        </w:rPr>
        <w:t xml:space="preserve">Součástí dodávky musí být všechny potřebné licence ke všem modulům a musí splňovat bezpečnostní požadavky </w:t>
      </w:r>
      <w:proofErr w:type="spellStart"/>
      <w:r w:rsidRPr="00DC5160">
        <w:rPr>
          <w:rFonts w:ascii="Arial Narrow" w:hAnsi="Arial Narrow"/>
        </w:rPr>
        <w:t>ZoKB</w:t>
      </w:r>
      <w:proofErr w:type="spellEnd"/>
      <w:r w:rsidRPr="00DC5160">
        <w:rPr>
          <w:rFonts w:ascii="Arial Narrow" w:hAnsi="Arial Narrow"/>
        </w:rPr>
        <w:t xml:space="preserve"> (</w:t>
      </w:r>
      <w:proofErr w:type="spellStart"/>
      <w:r w:rsidRPr="00DC5160">
        <w:rPr>
          <w:rFonts w:ascii="Arial Narrow" w:hAnsi="Arial Narrow"/>
        </w:rPr>
        <w:t>VoKB</w:t>
      </w:r>
      <w:proofErr w:type="spellEnd"/>
      <w:r w:rsidRPr="00DC5160">
        <w:rPr>
          <w:rFonts w:ascii="Arial Narrow" w:hAnsi="Arial Narrow"/>
        </w:rPr>
        <w:t xml:space="preserve">). Příslušné licence budou registrovány na uživatele, jímž je Oblastní nemocnice Náchod a.s.. </w:t>
      </w:r>
      <w:r w:rsidR="00640AEE">
        <w:rPr>
          <w:rFonts w:ascii="Arial Narrow" w:hAnsi="Arial Narrow"/>
        </w:rPr>
        <w:t>Je požadov</w:t>
      </w:r>
      <w:r w:rsidR="00D13CA0">
        <w:rPr>
          <w:rFonts w:ascii="Arial Narrow" w:hAnsi="Arial Narrow"/>
        </w:rPr>
        <w:t>á</w:t>
      </w:r>
      <w:r w:rsidR="00640AEE">
        <w:rPr>
          <w:rFonts w:ascii="Arial Narrow" w:hAnsi="Arial Narrow"/>
        </w:rPr>
        <w:t>n</w:t>
      </w:r>
      <w:r w:rsidR="00D13CA0">
        <w:rPr>
          <w:rFonts w:ascii="Arial Narrow" w:hAnsi="Arial Narrow"/>
        </w:rPr>
        <w:t>a</w:t>
      </w:r>
      <w:r w:rsidR="00640AEE">
        <w:rPr>
          <w:rFonts w:ascii="Arial Narrow" w:hAnsi="Arial Narrow"/>
        </w:rPr>
        <w:t xml:space="preserve"> trvalá, časově neomezená, nevýhradní licence k programovým produktům. </w:t>
      </w:r>
    </w:p>
    <w:p w14:paraId="66249871" w14:textId="77777777" w:rsidR="00DC5160" w:rsidRPr="00DC5160" w:rsidRDefault="00DC5160" w:rsidP="00DC5160">
      <w:pPr>
        <w:pStyle w:val="Odstavecseseznamem"/>
        <w:numPr>
          <w:ilvl w:val="0"/>
          <w:numId w:val="6"/>
        </w:numPr>
        <w:spacing w:after="120" w:line="259" w:lineRule="auto"/>
        <w:contextualSpacing w:val="0"/>
        <w:jc w:val="both"/>
        <w:rPr>
          <w:rFonts w:ascii="Arial Narrow" w:hAnsi="Arial Narrow"/>
        </w:rPr>
      </w:pPr>
      <w:r w:rsidRPr="00DC5160">
        <w:rPr>
          <w:rFonts w:ascii="Arial Narrow" w:hAnsi="Arial Narrow"/>
        </w:rPr>
        <w:t xml:space="preserve">Zadavatel disponuje vlastním databázovým prostředím Oracle Full Use ve virtuálním prostředí. ONN netrvá na užití stávajícího DB prostředí a dodavatel může nabídnout IS na jiné databázi, v takovém případě musí být příslušné licence součástí dodávky a musí splňovat bezpečnostní požadavky </w:t>
      </w:r>
      <w:proofErr w:type="spellStart"/>
      <w:r w:rsidRPr="00DC5160">
        <w:rPr>
          <w:rFonts w:ascii="Arial Narrow" w:hAnsi="Arial Narrow"/>
        </w:rPr>
        <w:t>ZoKB</w:t>
      </w:r>
      <w:proofErr w:type="spellEnd"/>
      <w:r w:rsidRPr="00DC5160">
        <w:rPr>
          <w:rFonts w:ascii="Arial Narrow" w:hAnsi="Arial Narrow"/>
        </w:rPr>
        <w:t xml:space="preserve"> (</w:t>
      </w:r>
      <w:proofErr w:type="spellStart"/>
      <w:r w:rsidRPr="00DC5160">
        <w:rPr>
          <w:rFonts w:ascii="Arial Narrow" w:hAnsi="Arial Narrow"/>
        </w:rPr>
        <w:t>VoKB</w:t>
      </w:r>
      <w:proofErr w:type="spellEnd"/>
      <w:r w:rsidRPr="00DC5160">
        <w:rPr>
          <w:rFonts w:ascii="Arial Narrow" w:hAnsi="Arial Narrow"/>
        </w:rPr>
        <w:t xml:space="preserve">) a aktuální licenční podmínky výrobce. </w:t>
      </w:r>
    </w:p>
    <w:p w14:paraId="24F90ED4" w14:textId="77777777" w:rsidR="00DC5160" w:rsidRPr="00DC5160" w:rsidRDefault="00DC5160" w:rsidP="00DC5160">
      <w:pPr>
        <w:pStyle w:val="Odstavecseseznamem"/>
        <w:numPr>
          <w:ilvl w:val="0"/>
          <w:numId w:val="6"/>
        </w:numPr>
        <w:spacing w:after="120" w:line="259" w:lineRule="auto"/>
        <w:contextualSpacing w:val="0"/>
        <w:jc w:val="both"/>
        <w:rPr>
          <w:rFonts w:ascii="Arial Narrow" w:hAnsi="Arial Narrow"/>
        </w:rPr>
      </w:pPr>
      <w:r w:rsidRPr="00DC5160">
        <w:rPr>
          <w:rFonts w:ascii="Arial Narrow" w:hAnsi="Arial Narrow"/>
        </w:rPr>
        <w:t>Je vyžadována jedna společná databáze pro všechny moduly pro všechna pracoviště Patologie.</w:t>
      </w:r>
    </w:p>
    <w:p w14:paraId="01BAA473" w14:textId="77777777" w:rsidR="00DC5160" w:rsidRPr="00DC5160" w:rsidRDefault="00DC5160" w:rsidP="00DC5160">
      <w:pPr>
        <w:pStyle w:val="Odstavecseseznamem"/>
        <w:numPr>
          <w:ilvl w:val="0"/>
          <w:numId w:val="6"/>
        </w:numPr>
        <w:spacing w:after="120" w:line="259" w:lineRule="auto"/>
        <w:contextualSpacing w:val="0"/>
        <w:jc w:val="both"/>
        <w:rPr>
          <w:rFonts w:ascii="Arial Narrow" w:hAnsi="Arial Narrow"/>
        </w:rPr>
      </w:pPr>
      <w:r w:rsidRPr="00DC5160">
        <w:rPr>
          <w:rFonts w:ascii="Arial Narrow" w:hAnsi="Arial Narrow"/>
        </w:rPr>
        <w:t>Jednotné grafické prostředí pro všechna požadovaná pracoviště Patologie. Uživatelské rozhraní v českém jazyce.</w:t>
      </w:r>
    </w:p>
    <w:p w14:paraId="7043838D" w14:textId="77777777" w:rsidR="00DC5160" w:rsidRPr="00DC5160" w:rsidRDefault="00DC5160" w:rsidP="00DC5160">
      <w:pPr>
        <w:pStyle w:val="Odstavecseseznamem"/>
        <w:numPr>
          <w:ilvl w:val="0"/>
          <w:numId w:val="6"/>
        </w:numPr>
        <w:spacing w:after="120" w:line="259" w:lineRule="auto"/>
        <w:ind w:left="714" w:hanging="357"/>
        <w:contextualSpacing w:val="0"/>
        <w:jc w:val="both"/>
        <w:rPr>
          <w:rFonts w:ascii="Arial Narrow" w:hAnsi="Arial Narrow"/>
        </w:rPr>
      </w:pPr>
      <w:r w:rsidRPr="00DC5160">
        <w:rPr>
          <w:rFonts w:ascii="Arial Narrow" w:hAnsi="Arial Narrow"/>
        </w:rPr>
        <w:t xml:space="preserve">Instalaci do infrastruktury ONN provede dodavatel v součinnosti s techniky útvaru ICT zadavatele. Součinnost s technikem útvaru ICT musí být dodavatelem domluvena s minimálním předstihem 5 pracovních dnů, a to prokazatelným způsobem (email, zápis z jednání). </w:t>
      </w:r>
    </w:p>
    <w:p w14:paraId="691AA5C5" w14:textId="4881BD41" w:rsidR="00DC5160" w:rsidRPr="00DC5160" w:rsidRDefault="00DC5160" w:rsidP="00DC5160">
      <w:pPr>
        <w:pStyle w:val="Odstavecseseznamem"/>
        <w:numPr>
          <w:ilvl w:val="0"/>
          <w:numId w:val="6"/>
        </w:numPr>
        <w:spacing w:after="120" w:line="259" w:lineRule="auto"/>
        <w:ind w:left="714" w:hanging="357"/>
        <w:contextualSpacing w:val="0"/>
        <w:jc w:val="both"/>
        <w:rPr>
          <w:rFonts w:ascii="Arial Narrow" w:hAnsi="Arial Narrow"/>
        </w:rPr>
      </w:pPr>
      <w:r w:rsidRPr="00DC5160">
        <w:rPr>
          <w:rFonts w:ascii="Arial Narrow" w:hAnsi="Arial Narrow"/>
        </w:rPr>
        <w:lastRenderedPageBreak/>
        <w:t xml:space="preserve">Vzdálený přístup za účelem instalace nebo konfigurace bude vždy realizován po domluvě a v součinnosti s technikem útvaru ICT pomocí stávajícího systému VPN s </w:t>
      </w:r>
      <w:proofErr w:type="spellStart"/>
      <w:r w:rsidRPr="00DC5160">
        <w:rPr>
          <w:rFonts w:ascii="Arial Narrow" w:hAnsi="Arial Narrow"/>
        </w:rPr>
        <w:t>dvoufaktorovou</w:t>
      </w:r>
      <w:proofErr w:type="spellEnd"/>
      <w:r w:rsidRPr="00DC5160">
        <w:rPr>
          <w:rFonts w:ascii="Arial Narrow" w:hAnsi="Arial Narrow"/>
        </w:rPr>
        <w:t xml:space="preserve"> autentizací. Dodavatel dodá před realizací útvaru ICT jmenný seznam vzdáleně přistupujících techniků včetně emailových adres a čísel mobilních telefonů.</w:t>
      </w:r>
      <w:r w:rsidR="00AB59BE">
        <w:rPr>
          <w:rFonts w:ascii="Arial Narrow" w:hAnsi="Arial Narrow"/>
        </w:rPr>
        <w:t xml:space="preserve"> </w:t>
      </w:r>
      <w:r w:rsidR="00AB59BE" w:rsidRPr="001218CF">
        <w:rPr>
          <w:rFonts w:ascii="Arial Narrow" w:hAnsi="Arial Narrow"/>
        </w:rPr>
        <w:t>Pro upřesnění uvádí zadavatel, že neumožní dodavateli vzdálený přístup v režimu 24/7, ale bude vždy pouze na vyžádání</w:t>
      </w:r>
      <w:r w:rsidR="007E6BAA">
        <w:rPr>
          <w:rFonts w:ascii="Arial Narrow" w:hAnsi="Arial Narrow"/>
        </w:rPr>
        <w:t xml:space="preserve"> na nezbytně nutnou dobu</w:t>
      </w:r>
      <w:r w:rsidR="00AB59BE" w:rsidRPr="001218CF">
        <w:rPr>
          <w:rFonts w:ascii="Arial Narrow" w:hAnsi="Arial Narrow"/>
        </w:rPr>
        <w:t>.</w:t>
      </w:r>
    </w:p>
    <w:p w14:paraId="3E56568D" w14:textId="77777777" w:rsidR="00DC5160" w:rsidRPr="00DC5160" w:rsidRDefault="00DC5160" w:rsidP="00DC5160">
      <w:pPr>
        <w:spacing w:after="120" w:line="240" w:lineRule="auto"/>
        <w:ind w:left="360"/>
        <w:jc w:val="both"/>
        <w:rPr>
          <w:rFonts w:ascii="Arial Narrow" w:hAnsi="Arial Narrow"/>
        </w:rPr>
      </w:pPr>
    </w:p>
    <w:p w14:paraId="11432CDA" w14:textId="77777777" w:rsidR="00DC5160" w:rsidRPr="00DC5160" w:rsidRDefault="00DC5160" w:rsidP="00DC5160">
      <w:pPr>
        <w:spacing w:after="0"/>
        <w:jc w:val="both"/>
        <w:rPr>
          <w:rFonts w:ascii="Arial Narrow" w:hAnsi="Arial Narrow"/>
          <w:b/>
        </w:rPr>
      </w:pPr>
      <w:r w:rsidRPr="00DC5160">
        <w:rPr>
          <w:rFonts w:ascii="Arial Narrow" w:hAnsi="Arial Narrow"/>
          <w:b/>
        </w:rPr>
        <w:t>Minimální požadované funkcionality:</w:t>
      </w:r>
    </w:p>
    <w:p w14:paraId="591C6190" w14:textId="77777777" w:rsidR="00DC5160" w:rsidRPr="00DC5160" w:rsidRDefault="00DC5160" w:rsidP="00DC5160">
      <w:pPr>
        <w:spacing w:after="0"/>
        <w:jc w:val="both"/>
        <w:rPr>
          <w:rFonts w:ascii="Arial Narrow" w:hAnsi="Arial Narrow"/>
          <w:b/>
        </w:rPr>
      </w:pPr>
    </w:p>
    <w:p w14:paraId="30D7BE42" w14:textId="77777777" w:rsidR="00DC5160" w:rsidRPr="00DC5160" w:rsidRDefault="00DC5160" w:rsidP="00DC5160">
      <w:pPr>
        <w:pStyle w:val="Odstavecseseznamem"/>
        <w:numPr>
          <w:ilvl w:val="0"/>
          <w:numId w:val="19"/>
        </w:numPr>
        <w:spacing w:after="0" w:line="259" w:lineRule="auto"/>
        <w:jc w:val="both"/>
        <w:rPr>
          <w:rFonts w:ascii="Arial Narrow" w:hAnsi="Arial Narrow"/>
          <w:b/>
        </w:rPr>
      </w:pPr>
      <w:r w:rsidRPr="00DC5160">
        <w:rPr>
          <w:rFonts w:ascii="Arial Narrow" w:hAnsi="Arial Narrow"/>
          <w:b/>
        </w:rPr>
        <w:t>Obecné požadavky</w:t>
      </w:r>
    </w:p>
    <w:p w14:paraId="5FAAC7DC" w14:textId="462D5B67" w:rsidR="00DC5160" w:rsidRPr="00DC5160" w:rsidRDefault="00DC5160" w:rsidP="3513F4AD">
      <w:pPr>
        <w:pStyle w:val="Odstavecseseznamem"/>
        <w:numPr>
          <w:ilvl w:val="0"/>
          <w:numId w:val="20"/>
        </w:numPr>
        <w:spacing w:after="120" w:line="259" w:lineRule="auto"/>
        <w:jc w:val="both"/>
        <w:rPr>
          <w:rFonts w:ascii="Arial Narrow" w:hAnsi="Arial Narrow"/>
        </w:rPr>
      </w:pPr>
      <w:r w:rsidRPr="3513F4AD">
        <w:rPr>
          <w:rFonts w:ascii="Arial Narrow" w:hAnsi="Arial Narrow"/>
        </w:rPr>
        <w:t xml:space="preserve">Celý </w:t>
      </w:r>
      <w:r w:rsidR="00A2318D">
        <w:rPr>
          <w:rFonts w:ascii="Arial Narrow" w:hAnsi="Arial Narrow"/>
        </w:rPr>
        <w:t xml:space="preserve">laboratorní informační systém pro patologii (LISP) </w:t>
      </w:r>
      <w:r w:rsidRPr="3513F4AD">
        <w:rPr>
          <w:rFonts w:ascii="Arial Narrow" w:hAnsi="Arial Narrow"/>
        </w:rPr>
        <w:t>musí být v souladu s požadavky akreditačního řízení dle normy ČSN EN ISO 15189:</w:t>
      </w:r>
      <w:r w:rsidR="00BB07CB" w:rsidRPr="3513F4AD">
        <w:rPr>
          <w:rFonts w:ascii="Arial Narrow" w:hAnsi="Arial Narrow"/>
        </w:rPr>
        <w:t>20</w:t>
      </w:r>
      <w:r w:rsidR="00BB07CB">
        <w:rPr>
          <w:rFonts w:ascii="Arial Narrow" w:hAnsi="Arial Narrow"/>
        </w:rPr>
        <w:t>22</w:t>
      </w:r>
      <w:r w:rsidRPr="3513F4AD">
        <w:rPr>
          <w:rFonts w:ascii="Arial Narrow" w:hAnsi="Arial Narrow"/>
        </w:rPr>
        <w:t>.</w:t>
      </w:r>
    </w:p>
    <w:p w14:paraId="35C2339D" w14:textId="77777777" w:rsidR="00DC5160" w:rsidRPr="00DC5160" w:rsidRDefault="00DC5160" w:rsidP="00DC5160">
      <w:pPr>
        <w:pStyle w:val="Odstavecseseznamem"/>
        <w:numPr>
          <w:ilvl w:val="0"/>
          <w:numId w:val="20"/>
        </w:numPr>
        <w:spacing w:after="120" w:line="259" w:lineRule="auto"/>
        <w:contextualSpacing w:val="0"/>
        <w:jc w:val="both"/>
        <w:rPr>
          <w:rFonts w:ascii="Arial Narrow" w:hAnsi="Arial Narrow"/>
        </w:rPr>
      </w:pPr>
      <w:r w:rsidRPr="00DC5160">
        <w:rPr>
          <w:rFonts w:ascii="Arial Narrow" w:hAnsi="Arial Narrow"/>
        </w:rPr>
        <w:t xml:space="preserve">Uživatelské licence pro minimálně 12 současně pracujících PC. </w:t>
      </w:r>
    </w:p>
    <w:p w14:paraId="7642EF10" w14:textId="5518684A" w:rsidR="00DC5160" w:rsidRPr="00DC5160" w:rsidRDefault="00DC5160" w:rsidP="00DC5160">
      <w:pPr>
        <w:pStyle w:val="Odstavecseseznamem"/>
        <w:numPr>
          <w:ilvl w:val="0"/>
          <w:numId w:val="20"/>
        </w:numPr>
        <w:spacing w:after="120" w:line="259" w:lineRule="auto"/>
        <w:contextualSpacing w:val="0"/>
        <w:jc w:val="both"/>
        <w:rPr>
          <w:rFonts w:ascii="Arial Narrow" w:hAnsi="Arial Narrow"/>
        </w:rPr>
      </w:pPr>
      <w:r w:rsidRPr="00DC5160">
        <w:rPr>
          <w:rFonts w:ascii="Arial Narrow" w:hAnsi="Arial Narrow"/>
        </w:rPr>
        <w:t xml:space="preserve">Nabízený systém musí mít jedno uživatelské rozhraní se způsobem ovládání respektujícím standardy MS Windows ve všech modulech a funkcionalitách. </w:t>
      </w:r>
      <w:r w:rsidR="00A2318D" w:rsidRPr="00A2318D">
        <w:rPr>
          <w:rFonts w:ascii="Arial Narrow" w:hAnsi="Arial Narrow"/>
        </w:rPr>
        <w:t>Všechny moduly a funkcionality dodaného systému musí být dostupné z jednotného menu v rámci jednoho společného uživatelského rozhraní.</w:t>
      </w:r>
      <w:r w:rsidR="00A2318D">
        <w:rPr>
          <w:rFonts w:ascii="Arial Narrow" w:hAnsi="Arial Narrow"/>
        </w:rPr>
        <w:t xml:space="preserve"> </w:t>
      </w:r>
      <w:r w:rsidRPr="00DC5160">
        <w:rPr>
          <w:rFonts w:ascii="Arial Narrow" w:hAnsi="Arial Narrow"/>
        </w:rPr>
        <w:t>Správa systému musí být integrální součástí celku s obdobným ovládáním.</w:t>
      </w:r>
    </w:p>
    <w:p w14:paraId="00DA41A3" w14:textId="77777777" w:rsidR="00DC5160" w:rsidRPr="00DC5160" w:rsidRDefault="00DC5160" w:rsidP="00DC5160">
      <w:pPr>
        <w:pStyle w:val="Odstavecseseznamem"/>
        <w:numPr>
          <w:ilvl w:val="0"/>
          <w:numId w:val="20"/>
        </w:numPr>
        <w:spacing w:after="120" w:line="259" w:lineRule="auto"/>
        <w:contextualSpacing w:val="0"/>
        <w:jc w:val="both"/>
        <w:rPr>
          <w:rFonts w:ascii="Arial Narrow" w:hAnsi="Arial Narrow"/>
        </w:rPr>
      </w:pPr>
      <w:r w:rsidRPr="00DC5160">
        <w:rPr>
          <w:rFonts w:ascii="Arial Narrow" w:hAnsi="Arial Narrow"/>
        </w:rPr>
        <w:t xml:space="preserve">Autentizace pomocí </w:t>
      </w:r>
      <w:proofErr w:type="spellStart"/>
      <w:r w:rsidRPr="00DC5160">
        <w:rPr>
          <w:rFonts w:ascii="Arial Narrow" w:hAnsi="Arial Narrow"/>
        </w:rPr>
        <w:t>Active</w:t>
      </w:r>
      <w:proofErr w:type="spellEnd"/>
      <w:r w:rsidRPr="00DC5160">
        <w:rPr>
          <w:rFonts w:ascii="Arial Narrow" w:hAnsi="Arial Narrow"/>
        </w:rPr>
        <w:t xml:space="preserve"> </w:t>
      </w:r>
      <w:proofErr w:type="spellStart"/>
      <w:r w:rsidRPr="00DC5160">
        <w:rPr>
          <w:rFonts w:ascii="Arial Narrow" w:hAnsi="Arial Narrow"/>
        </w:rPr>
        <w:t>Directory</w:t>
      </w:r>
      <w:proofErr w:type="spellEnd"/>
      <w:r w:rsidRPr="00DC5160">
        <w:rPr>
          <w:rFonts w:ascii="Arial Narrow" w:hAnsi="Arial Narrow"/>
        </w:rPr>
        <w:t xml:space="preserve"> (AD)/ LDAP, </w:t>
      </w:r>
      <w:proofErr w:type="spellStart"/>
      <w:r w:rsidRPr="00DC5160">
        <w:rPr>
          <w:rFonts w:ascii="Arial Narrow" w:hAnsi="Arial Narrow"/>
        </w:rPr>
        <w:t>vícefaktorová</w:t>
      </w:r>
      <w:proofErr w:type="spellEnd"/>
      <w:r w:rsidRPr="00DC5160">
        <w:rPr>
          <w:rFonts w:ascii="Arial Narrow" w:hAnsi="Arial Narrow"/>
        </w:rPr>
        <w:t xml:space="preserve"> autentizace nebo podpora Single Sign On vůči OS Windows (SSO). Řízení oprávnění přes AD, pomocí doménových skupin. Řízení uživatelských přístupů na základě oprávnění pro přístup k datům a funkcím. </w:t>
      </w:r>
    </w:p>
    <w:p w14:paraId="5014B167" w14:textId="77777777" w:rsidR="00DC5160" w:rsidRPr="00DC5160" w:rsidRDefault="00DC5160" w:rsidP="00DC5160">
      <w:pPr>
        <w:pStyle w:val="Odstavecseseznamem"/>
        <w:numPr>
          <w:ilvl w:val="0"/>
          <w:numId w:val="20"/>
        </w:numPr>
        <w:spacing w:after="120" w:line="259" w:lineRule="auto"/>
        <w:contextualSpacing w:val="0"/>
        <w:jc w:val="both"/>
        <w:rPr>
          <w:rFonts w:ascii="Arial Narrow" w:hAnsi="Arial Narrow"/>
        </w:rPr>
      </w:pPr>
      <w:r w:rsidRPr="00DC5160">
        <w:rPr>
          <w:rFonts w:ascii="Arial Narrow" w:hAnsi="Arial Narrow"/>
        </w:rPr>
        <w:t xml:space="preserve">Správa rolí a oprávnění uživatelů administrátory nemocnice. </w:t>
      </w:r>
      <w:proofErr w:type="spellStart"/>
      <w:r w:rsidRPr="00DC5160">
        <w:rPr>
          <w:rFonts w:ascii="Arial Narrow" w:hAnsi="Arial Narrow"/>
        </w:rPr>
        <w:t>Hierarchizovatelné</w:t>
      </w:r>
      <w:proofErr w:type="spellEnd"/>
      <w:r w:rsidRPr="00DC5160">
        <w:rPr>
          <w:rFonts w:ascii="Arial Narrow" w:hAnsi="Arial Narrow"/>
        </w:rPr>
        <w:t xml:space="preserve"> nastavení přístupových práv se stanovením rozsahu přístupu i stupně oprávnění manipulace se záznamem (čtení / nový záznam / úprava / rušení záznamu, autorizace výsledků). Možnost nastavení různých vlastních úrovní přístupu pro jednotlivé uživatele (např. laborantka, lékař, administrativa, administrátor)</w:t>
      </w:r>
    </w:p>
    <w:p w14:paraId="44E6962F" w14:textId="77777777" w:rsidR="00DC5160" w:rsidRPr="00DC5160" w:rsidRDefault="00DC5160" w:rsidP="00DC5160">
      <w:pPr>
        <w:pStyle w:val="Odstavecseseznamem"/>
        <w:numPr>
          <w:ilvl w:val="0"/>
          <w:numId w:val="20"/>
        </w:numPr>
        <w:spacing w:after="120" w:line="259" w:lineRule="auto"/>
        <w:contextualSpacing w:val="0"/>
        <w:jc w:val="both"/>
        <w:rPr>
          <w:rFonts w:ascii="Arial Narrow" w:hAnsi="Arial Narrow"/>
        </w:rPr>
      </w:pPr>
      <w:r w:rsidRPr="00DC5160">
        <w:rPr>
          <w:rFonts w:ascii="Arial Narrow" w:hAnsi="Arial Narrow"/>
        </w:rPr>
        <w:t>Auditní logování s grafickým uživatelským rozhraním pro strukturované vyhledávání. Nastavitelné vyhledávání logů dle data a času, úkonů, uživatelů apod. Veškeré změny dat provedené uživatelem musí být identifikovány v systému s historií (co, původní hodnota, nová hodnota, kdo, kdy, v kolik hodin).</w:t>
      </w:r>
    </w:p>
    <w:p w14:paraId="5D1C5F3E" w14:textId="202403B3" w:rsidR="00DC5160" w:rsidRPr="00DC5160" w:rsidRDefault="00DC5160" w:rsidP="00DC5160">
      <w:pPr>
        <w:pStyle w:val="Odstavecseseznamem"/>
        <w:numPr>
          <w:ilvl w:val="0"/>
          <w:numId w:val="20"/>
        </w:numPr>
        <w:spacing w:after="120" w:line="259" w:lineRule="auto"/>
        <w:contextualSpacing w:val="0"/>
        <w:jc w:val="both"/>
        <w:rPr>
          <w:rFonts w:ascii="Arial Narrow" w:hAnsi="Arial Narrow"/>
        </w:rPr>
      </w:pPr>
      <w:r w:rsidRPr="00DC5160">
        <w:rPr>
          <w:rFonts w:ascii="Arial Narrow" w:hAnsi="Arial Narrow"/>
        </w:rPr>
        <w:t>Podpora předávání logů systému do logovacích systémů třetích stran.</w:t>
      </w:r>
      <w:r w:rsidR="00A2318D">
        <w:rPr>
          <w:rFonts w:ascii="Arial Narrow" w:hAnsi="Arial Narrow"/>
        </w:rPr>
        <w:t xml:space="preserve"> Zadavatel požaduje export logů do stávajícího logovacího systému Logmanager. Napojení na Logmanager bude provedeno v součinnosti pracovníků ICT zadavatele.</w:t>
      </w:r>
    </w:p>
    <w:p w14:paraId="247EA305" w14:textId="77777777" w:rsidR="00DC5160" w:rsidRPr="00DC5160" w:rsidRDefault="00DC5160" w:rsidP="00DC5160">
      <w:pPr>
        <w:pStyle w:val="Odstavecseseznamem"/>
        <w:numPr>
          <w:ilvl w:val="0"/>
          <w:numId w:val="20"/>
        </w:numPr>
        <w:spacing w:after="120" w:line="259" w:lineRule="auto"/>
        <w:ind w:left="714" w:hanging="357"/>
        <w:contextualSpacing w:val="0"/>
        <w:jc w:val="both"/>
        <w:rPr>
          <w:rFonts w:ascii="Arial Narrow" w:hAnsi="Arial Narrow"/>
        </w:rPr>
      </w:pPr>
      <w:r w:rsidRPr="00DC5160">
        <w:rPr>
          <w:rFonts w:ascii="Arial Narrow" w:hAnsi="Arial Narrow"/>
        </w:rPr>
        <w:t>Systém musí splňovat požadavky GDPR. Především z pohledu přístupových práv, logování změn osobních údajů a skartace (pseudonymizace) identifikačních údajů pacienta.</w:t>
      </w:r>
    </w:p>
    <w:p w14:paraId="2940B3F6" w14:textId="2B5E795D" w:rsidR="00DC5160" w:rsidRPr="00DC5160" w:rsidRDefault="00DC5160" w:rsidP="00DC5160">
      <w:pPr>
        <w:pStyle w:val="Odstavecseseznamem"/>
        <w:numPr>
          <w:ilvl w:val="0"/>
          <w:numId w:val="20"/>
        </w:numPr>
        <w:spacing w:after="120" w:line="259" w:lineRule="auto"/>
        <w:ind w:left="714" w:hanging="357"/>
        <w:contextualSpacing w:val="0"/>
        <w:jc w:val="both"/>
        <w:rPr>
          <w:rFonts w:ascii="Arial Narrow" w:hAnsi="Arial Narrow"/>
        </w:rPr>
      </w:pPr>
      <w:r w:rsidRPr="00DC5160">
        <w:rPr>
          <w:rFonts w:ascii="Arial Narrow" w:hAnsi="Arial Narrow"/>
        </w:rPr>
        <w:t xml:space="preserve">Integrace se stávajícím NIS MEDICALC fyzicky umístěným v Náchodě, a to </w:t>
      </w:r>
      <w:r w:rsidR="00494CC9">
        <w:rPr>
          <w:rFonts w:ascii="Arial Narrow" w:hAnsi="Arial Narrow"/>
        </w:rPr>
        <w:t xml:space="preserve">min </w:t>
      </w:r>
      <w:r w:rsidRPr="00DC5160">
        <w:rPr>
          <w:rFonts w:ascii="Arial Narrow" w:hAnsi="Arial Narrow"/>
        </w:rPr>
        <w:t>do úrovně: synchronizace registru pacientů LISP a NIS na pozadí, synchronizace vybraných číselníků NIS do LISP (číselník pracovišť a číselník lékařů), synchronizace vybraných číselníků LISP do NIS (číselník metod včetně mezí, číselníky textů).</w:t>
      </w:r>
      <w:r w:rsidR="00AC1208">
        <w:rPr>
          <w:rFonts w:ascii="Arial Narrow" w:hAnsi="Arial Narrow"/>
        </w:rPr>
        <w:t xml:space="preserve"> </w:t>
      </w:r>
      <w:r w:rsidR="009860A5">
        <w:rPr>
          <w:rFonts w:ascii="Arial Narrow" w:hAnsi="Arial Narrow"/>
        </w:rPr>
        <w:t>Pro integraci zadavatel preferuje stávající integrační platformu s rozhraním REST API.</w:t>
      </w:r>
      <w:r w:rsidR="00A2318D">
        <w:rPr>
          <w:rFonts w:ascii="Arial Narrow" w:hAnsi="Arial Narrow"/>
        </w:rPr>
        <w:t xml:space="preserve"> Technický způsob integrace bude odsouhlasen zástupci </w:t>
      </w:r>
      <w:r w:rsidR="008C0673">
        <w:rPr>
          <w:rFonts w:ascii="Arial Narrow" w:hAnsi="Arial Narrow"/>
        </w:rPr>
        <w:t>dodavatele a zadavatele před implementací.</w:t>
      </w:r>
    </w:p>
    <w:p w14:paraId="3244A03C" w14:textId="77777777" w:rsidR="00DC5160" w:rsidRPr="00DC5160" w:rsidRDefault="00DC5160" w:rsidP="00DC5160">
      <w:pPr>
        <w:pStyle w:val="Odstavecseseznamem"/>
        <w:numPr>
          <w:ilvl w:val="0"/>
          <w:numId w:val="20"/>
        </w:numPr>
        <w:spacing w:after="120" w:line="259" w:lineRule="auto"/>
        <w:ind w:left="714" w:hanging="357"/>
        <w:contextualSpacing w:val="0"/>
        <w:jc w:val="both"/>
        <w:rPr>
          <w:rFonts w:ascii="Arial Narrow" w:hAnsi="Arial Narrow"/>
        </w:rPr>
      </w:pPr>
      <w:r w:rsidRPr="00DC5160">
        <w:rPr>
          <w:rFonts w:ascii="Arial Narrow" w:hAnsi="Arial Narrow"/>
        </w:rPr>
        <w:t xml:space="preserve">Komunikace s okolními systémy prostřednictvím mezinárodních standardů (HL7). Zadavatel požaduje po dobu jejich platnosti i datová rozhraní pro výměnu dat DS MZ ČR (DASTA v3, v4), a to pro přenos žádanek i výsledků (strukturovaně). </w:t>
      </w:r>
    </w:p>
    <w:p w14:paraId="0DC3FCA9" w14:textId="77777777" w:rsidR="00DC5160" w:rsidRPr="00DC5160" w:rsidRDefault="00DC5160" w:rsidP="00DC5160">
      <w:pPr>
        <w:pStyle w:val="Odstavecseseznamem"/>
        <w:numPr>
          <w:ilvl w:val="0"/>
          <w:numId w:val="20"/>
        </w:numPr>
        <w:spacing w:after="120" w:line="259" w:lineRule="auto"/>
        <w:ind w:left="714" w:hanging="357"/>
        <w:contextualSpacing w:val="0"/>
        <w:jc w:val="both"/>
        <w:rPr>
          <w:rFonts w:ascii="Arial Narrow" w:hAnsi="Arial Narrow"/>
        </w:rPr>
      </w:pPr>
      <w:r w:rsidRPr="00DC5160">
        <w:rPr>
          <w:rFonts w:ascii="Arial Narrow" w:hAnsi="Arial Narrow"/>
        </w:rPr>
        <w:t xml:space="preserve">Elektronický podpis výsledkových listů ve formátu PDF a jejich export v rámci výše uvedených datových standardů, přičemž při exportu do NIS musí být umožněno zobrazení podepsaného výsledkového listu dané zprávy v NIS. </w:t>
      </w:r>
    </w:p>
    <w:p w14:paraId="32C09139" w14:textId="77777777" w:rsidR="00DC5160" w:rsidRPr="00DC5160" w:rsidRDefault="00DC5160" w:rsidP="00DC5160">
      <w:pPr>
        <w:pStyle w:val="Odstavecseseznamem"/>
        <w:numPr>
          <w:ilvl w:val="0"/>
          <w:numId w:val="20"/>
        </w:numPr>
        <w:spacing w:after="120" w:line="259" w:lineRule="auto"/>
        <w:ind w:left="714" w:hanging="357"/>
        <w:contextualSpacing w:val="0"/>
        <w:jc w:val="both"/>
        <w:rPr>
          <w:rFonts w:ascii="Arial Narrow" w:hAnsi="Arial Narrow"/>
        </w:rPr>
      </w:pPr>
      <w:r w:rsidRPr="00DC5160">
        <w:rPr>
          <w:rFonts w:ascii="Arial Narrow" w:hAnsi="Arial Narrow"/>
        </w:rPr>
        <w:t>Export všech důležitých číselníků a statistických sestav do XLS formátu.</w:t>
      </w:r>
    </w:p>
    <w:p w14:paraId="20900988" w14:textId="77777777" w:rsidR="00DC5160" w:rsidRPr="00DC5160" w:rsidRDefault="00DC5160" w:rsidP="00DC5160">
      <w:pPr>
        <w:pStyle w:val="Odstavecseseznamem"/>
        <w:numPr>
          <w:ilvl w:val="0"/>
          <w:numId w:val="20"/>
        </w:numPr>
        <w:spacing w:after="120" w:line="259" w:lineRule="auto"/>
        <w:ind w:left="714" w:hanging="357"/>
        <w:contextualSpacing w:val="0"/>
        <w:jc w:val="both"/>
        <w:rPr>
          <w:rFonts w:ascii="Arial Narrow" w:hAnsi="Arial Narrow"/>
        </w:rPr>
      </w:pPr>
      <w:r w:rsidRPr="00DC5160">
        <w:rPr>
          <w:rFonts w:ascii="Arial Narrow" w:hAnsi="Arial Narrow"/>
        </w:rPr>
        <w:t>Úprava formuláře (příjem žádanky apod.) vyškolenými správci bez zásahu dodavatele.</w:t>
      </w:r>
    </w:p>
    <w:p w14:paraId="50CA675E" w14:textId="77777777" w:rsidR="00DC5160" w:rsidRPr="00DC5160" w:rsidRDefault="00DC5160" w:rsidP="00DC5160">
      <w:pPr>
        <w:pStyle w:val="Odstavecseseznamem"/>
        <w:numPr>
          <w:ilvl w:val="0"/>
          <w:numId w:val="20"/>
        </w:numPr>
        <w:spacing w:after="120" w:line="259" w:lineRule="auto"/>
        <w:ind w:left="714" w:hanging="357"/>
        <w:contextualSpacing w:val="0"/>
        <w:jc w:val="both"/>
        <w:rPr>
          <w:rFonts w:ascii="Arial Narrow" w:hAnsi="Arial Narrow"/>
        </w:rPr>
      </w:pPr>
      <w:r w:rsidRPr="00DC5160">
        <w:rPr>
          <w:rFonts w:ascii="Arial Narrow" w:hAnsi="Arial Narrow"/>
        </w:rPr>
        <w:lastRenderedPageBreak/>
        <w:t>Nesmí docházet ke zdržování obsluhy při běžných provozních úkonech (např. vyhledání pacienta, příjem žádanky, vyhledání metody, uložení změn na žádance, vyhledání předchozích vyšetření zvoleného pacienta) vlivem nedostatečně rychlé odezvy systému.</w:t>
      </w:r>
    </w:p>
    <w:p w14:paraId="7FEC6D7E" w14:textId="77777777" w:rsidR="00DC5160" w:rsidRPr="00DC5160" w:rsidRDefault="00DC5160" w:rsidP="00DC5160">
      <w:pPr>
        <w:pStyle w:val="Odstavecseseznamem"/>
        <w:numPr>
          <w:ilvl w:val="0"/>
          <w:numId w:val="20"/>
        </w:numPr>
        <w:spacing w:after="120" w:line="259" w:lineRule="auto"/>
        <w:ind w:left="714" w:hanging="357"/>
        <w:contextualSpacing w:val="0"/>
        <w:jc w:val="both"/>
        <w:rPr>
          <w:rFonts w:ascii="Arial Narrow" w:hAnsi="Arial Narrow"/>
        </w:rPr>
      </w:pPr>
      <w:r w:rsidRPr="00DC5160">
        <w:rPr>
          <w:rFonts w:ascii="Arial Narrow" w:hAnsi="Arial Narrow"/>
        </w:rPr>
        <w:t>Všechny části systému musí být navzájem integrovány a modulárně koncipovány. Musí umožňovat vyhledávání souvisejících dat napříč jednotlivými moduly.</w:t>
      </w:r>
    </w:p>
    <w:p w14:paraId="2C316DA4" w14:textId="77777777" w:rsidR="00DC5160" w:rsidRPr="00DC5160" w:rsidRDefault="00DC5160" w:rsidP="00DC5160">
      <w:pPr>
        <w:pStyle w:val="Odstavecseseznamem"/>
        <w:numPr>
          <w:ilvl w:val="0"/>
          <w:numId w:val="20"/>
        </w:numPr>
        <w:spacing w:after="120" w:line="259" w:lineRule="auto"/>
        <w:ind w:left="714" w:hanging="357"/>
        <w:contextualSpacing w:val="0"/>
        <w:jc w:val="both"/>
        <w:rPr>
          <w:rFonts w:ascii="Arial Narrow" w:hAnsi="Arial Narrow"/>
        </w:rPr>
      </w:pPr>
      <w:r w:rsidRPr="00DC5160">
        <w:rPr>
          <w:rFonts w:ascii="Arial Narrow" w:hAnsi="Arial Narrow"/>
        </w:rPr>
        <w:t>Systém vyhovuje a po dobu platnosti servisní smlouvy bude vyhovovat aktuální právní legislativě, správné laboratorní a výrobní praxi i ostatním požadavkům a normám platných pro dané laboratoře a úseky.</w:t>
      </w:r>
    </w:p>
    <w:p w14:paraId="7F47F195" w14:textId="77777777" w:rsidR="00DC5160" w:rsidRPr="00DC5160" w:rsidRDefault="00DC5160" w:rsidP="00DC5160">
      <w:pPr>
        <w:pStyle w:val="Odstavecseseznamem"/>
        <w:numPr>
          <w:ilvl w:val="0"/>
          <w:numId w:val="20"/>
        </w:numPr>
        <w:spacing w:after="120" w:line="259" w:lineRule="auto"/>
        <w:ind w:left="714" w:hanging="357"/>
        <w:contextualSpacing w:val="0"/>
        <w:jc w:val="both"/>
        <w:rPr>
          <w:rFonts w:ascii="Arial Narrow" w:hAnsi="Arial Narrow"/>
        </w:rPr>
      </w:pPr>
      <w:r w:rsidRPr="00DC5160">
        <w:rPr>
          <w:rFonts w:ascii="Arial Narrow" w:hAnsi="Arial Narrow"/>
        </w:rPr>
        <w:t>Pro snadnější a bezchybnou správu jsou požadovány společné (sdílené) číselníky pro všechny moduly (registr pacientů, číselník metod, mezí a jednotek, číselníky výkonů včetně NČLP, MKN10, číselník interních i externích žadatelů apod.) v jedné databázi.</w:t>
      </w:r>
    </w:p>
    <w:p w14:paraId="060BEC80" w14:textId="77777777" w:rsidR="00DC5160" w:rsidRPr="00DC5160" w:rsidRDefault="00DC5160" w:rsidP="00DC5160">
      <w:pPr>
        <w:pStyle w:val="Odstavecseseznamem"/>
        <w:numPr>
          <w:ilvl w:val="0"/>
          <w:numId w:val="20"/>
        </w:numPr>
        <w:spacing w:after="120" w:line="259" w:lineRule="auto"/>
        <w:ind w:left="714" w:hanging="357"/>
        <w:contextualSpacing w:val="0"/>
        <w:jc w:val="both"/>
        <w:rPr>
          <w:rFonts w:ascii="Arial Narrow" w:hAnsi="Arial Narrow"/>
        </w:rPr>
      </w:pPr>
      <w:r w:rsidRPr="00DC5160">
        <w:rPr>
          <w:rFonts w:ascii="Arial Narrow" w:hAnsi="Arial Narrow"/>
        </w:rPr>
        <w:t>Neomezená archivace výsledků s možností zpětného výtisku již uzavřených výsledků.</w:t>
      </w:r>
    </w:p>
    <w:p w14:paraId="127C9849" w14:textId="77777777" w:rsidR="00DC5160" w:rsidRPr="00DC5160" w:rsidRDefault="00DC5160" w:rsidP="00DC5160">
      <w:pPr>
        <w:pStyle w:val="Odstavecseseznamem"/>
        <w:numPr>
          <w:ilvl w:val="0"/>
          <w:numId w:val="20"/>
        </w:numPr>
        <w:spacing w:after="120" w:line="259" w:lineRule="auto"/>
        <w:ind w:left="714" w:hanging="357"/>
        <w:contextualSpacing w:val="0"/>
        <w:jc w:val="both"/>
        <w:rPr>
          <w:rFonts w:ascii="Arial Narrow" w:hAnsi="Arial Narrow"/>
        </w:rPr>
      </w:pPr>
      <w:r w:rsidRPr="00DC5160">
        <w:rPr>
          <w:rFonts w:ascii="Arial Narrow" w:hAnsi="Arial Narrow"/>
        </w:rPr>
        <w:t>Instalace nových verzí LISP na klientských stanicích musí probíhat plánovaně (např. při spuštění aplikace), bez zásahu obsluhy, a to i bez administrátorských práv do Windows. Systém aktualizací musí umět zobrazovat informativní okno o plánované aktualizaci.</w:t>
      </w:r>
    </w:p>
    <w:p w14:paraId="50EADB52" w14:textId="77777777" w:rsidR="00DC5160" w:rsidRPr="00DC5160" w:rsidRDefault="00DC5160" w:rsidP="00DC5160">
      <w:pPr>
        <w:pStyle w:val="Odstavecseseznamem"/>
        <w:numPr>
          <w:ilvl w:val="0"/>
          <w:numId w:val="20"/>
        </w:numPr>
        <w:spacing w:after="120" w:line="259" w:lineRule="auto"/>
        <w:ind w:left="714" w:hanging="357"/>
        <w:contextualSpacing w:val="0"/>
        <w:jc w:val="both"/>
        <w:rPr>
          <w:rFonts w:ascii="Arial Narrow" w:hAnsi="Arial Narrow"/>
        </w:rPr>
      </w:pPr>
      <w:r w:rsidRPr="00DC5160">
        <w:rPr>
          <w:rFonts w:ascii="Arial Narrow" w:hAnsi="Arial Narrow"/>
        </w:rPr>
        <w:t>Ke každé verzi LISP musí být ještě před uvedením do provozu dodána elektronická dokumentace LISP obsahující:</w:t>
      </w:r>
    </w:p>
    <w:p w14:paraId="5CECB879" w14:textId="77777777" w:rsidR="00DC5160" w:rsidRPr="00DC5160" w:rsidRDefault="00DC5160" w:rsidP="00DC5160">
      <w:pPr>
        <w:spacing w:after="120"/>
        <w:ind w:left="720"/>
        <w:jc w:val="both"/>
        <w:rPr>
          <w:rFonts w:ascii="Arial Narrow" w:hAnsi="Arial Narrow"/>
        </w:rPr>
      </w:pPr>
      <w:r w:rsidRPr="00DC5160">
        <w:rPr>
          <w:rFonts w:ascii="Arial Narrow" w:hAnsi="Arial Narrow"/>
        </w:rPr>
        <w:t xml:space="preserve">     • Opravy chyb a optimalizace</w:t>
      </w:r>
    </w:p>
    <w:p w14:paraId="006DD214" w14:textId="77777777" w:rsidR="00DC5160" w:rsidRPr="00DC5160" w:rsidRDefault="00DC5160" w:rsidP="00DC5160">
      <w:pPr>
        <w:spacing w:after="120"/>
        <w:ind w:left="720"/>
        <w:jc w:val="both"/>
        <w:rPr>
          <w:rFonts w:ascii="Arial Narrow" w:hAnsi="Arial Narrow"/>
        </w:rPr>
      </w:pPr>
      <w:r w:rsidRPr="00DC5160">
        <w:rPr>
          <w:rFonts w:ascii="Arial Narrow" w:hAnsi="Arial Narrow"/>
        </w:rPr>
        <w:t xml:space="preserve">     • Validační protokol verze</w:t>
      </w:r>
    </w:p>
    <w:p w14:paraId="1020EDC2" w14:textId="77777777" w:rsidR="00DC5160" w:rsidRPr="00DC5160" w:rsidRDefault="00DC5160" w:rsidP="00DC5160">
      <w:pPr>
        <w:spacing w:after="120"/>
        <w:ind w:left="720"/>
        <w:jc w:val="both"/>
        <w:rPr>
          <w:rFonts w:ascii="Arial Narrow" w:hAnsi="Arial Narrow"/>
        </w:rPr>
      </w:pPr>
      <w:r w:rsidRPr="00DC5160">
        <w:rPr>
          <w:rFonts w:ascii="Arial Narrow" w:hAnsi="Arial Narrow"/>
        </w:rPr>
        <w:t xml:space="preserve">     • Seznam vyřešených požadavků Zadavatele ve verzi</w:t>
      </w:r>
    </w:p>
    <w:p w14:paraId="5A4DF08F" w14:textId="77777777" w:rsidR="00DC5160" w:rsidRPr="00DC5160" w:rsidRDefault="00DC5160" w:rsidP="00DC5160">
      <w:pPr>
        <w:spacing w:after="120"/>
        <w:ind w:left="720"/>
        <w:jc w:val="both"/>
        <w:rPr>
          <w:rFonts w:ascii="Arial Narrow" w:hAnsi="Arial Narrow"/>
        </w:rPr>
      </w:pPr>
      <w:r w:rsidRPr="00DC5160">
        <w:rPr>
          <w:rFonts w:ascii="Arial Narrow" w:hAnsi="Arial Narrow"/>
        </w:rPr>
        <w:t xml:space="preserve">     • Validace klíčových postupů</w:t>
      </w:r>
    </w:p>
    <w:p w14:paraId="7B12956B" w14:textId="77777777" w:rsidR="00DC5160" w:rsidRPr="00DC5160" w:rsidRDefault="00DC5160" w:rsidP="00DC5160">
      <w:pPr>
        <w:pStyle w:val="Odstavecseseznamem"/>
        <w:numPr>
          <w:ilvl w:val="0"/>
          <w:numId w:val="20"/>
        </w:numPr>
        <w:spacing w:after="120" w:line="259" w:lineRule="auto"/>
        <w:contextualSpacing w:val="0"/>
        <w:jc w:val="both"/>
        <w:rPr>
          <w:rFonts w:ascii="Arial Narrow" w:hAnsi="Arial Narrow"/>
        </w:rPr>
      </w:pPr>
      <w:r w:rsidRPr="00DC5160">
        <w:rPr>
          <w:rFonts w:ascii="Arial Narrow" w:hAnsi="Arial Narrow"/>
        </w:rPr>
        <w:t>Dodavatel musí poskytnout nástroj pro instalaci nových verzí administrátorem LISP.</w:t>
      </w:r>
    </w:p>
    <w:p w14:paraId="12FB2EF2" w14:textId="2465D1FA" w:rsidR="00DC5160" w:rsidRPr="00DC5160" w:rsidRDefault="00DC5160" w:rsidP="00DC5160">
      <w:pPr>
        <w:pStyle w:val="Odstavecseseznamem"/>
        <w:numPr>
          <w:ilvl w:val="0"/>
          <w:numId w:val="20"/>
        </w:numPr>
        <w:spacing w:after="120" w:line="259" w:lineRule="auto"/>
        <w:contextualSpacing w:val="0"/>
        <w:jc w:val="both"/>
        <w:rPr>
          <w:rFonts w:ascii="Arial Narrow" w:hAnsi="Arial Narrow"/>
        </w:rPr>
      </w:pPr>
      <w:r w:rsidRPr="00DC5160">
        <w:rPr>
          <w:rFonts w:ascii="Arial Narrow" w:hAnsi="Arial Narrow"/>
        </w:rPr>
        <w:t xml:space="preserve">Systém umožňuje použití elektronického podpisu a elektronické </w:t>
      </w:r>
      <w:r w:rsidR="00604B3D">
        <w:rPr>
          <w:rFonts w:ascii="Arial Narrow" w:hAnsi="Arial Narrow"/>
        </w:rPr>
        <w:t>pečeti</w:t>
      </w:r>
      <w:r w:rsidR="00604B3D" w:rsidRPr="00DC5160">
        <w:rPr>
          <w:rFonts w:ascii="Arial Narrow" w:hAnsi="Arial Narrow"/>
        </w:rPr>
        <w:t xml:space="preserve"> </w:t>
      </w:r>
      <w:r w:rsidRPr="00DC5160">
        <w:rPr>
          <w:rFonts w:ascii="Arial Narrow" w:hAnsi="Arial Narrow"/>
        </w:rPr>
        <w:t>pro vytvářené výsledkové listy, včetně možnosti použití časového razítka.</w:t>
      </w:r>
    </w:p>
    <w:p w14:paraId="4944C42B" w14:textId="77777777" w:rsidR="00DC5160" w:rsidRPr="00DC5160" w:rsidRDefault="00DC5160" w:rsidP="00DC5160">
      <w:pPr>
        <w:pStyle w:val="Odstavecseseznamem"/>
        <w:numPr>
          <w:ilvl w:val="0"/>
          <w:numId w:val="20"/>
        </w:numPr>
        <w:spacing w:after="120" w:line="259" w:lineRule="auto"/>
        <w:contextualSpacing w:val="0"/>
        <w:jc w:val="both"/>
        <w:rPr>
          <w:rFonts w:ascii="Arial Narrow" w:hAnsi="Arial Narrow"/>
        </w:rPr>
      </w:pPr>
      <w:r w:rsidRPr="00DC5160">
        <w:rPr>
          <w:rFonts w:ascii="Arial Narrow" w:hAnsi="Arial Narrow"/>
        </w:rPr>
        <w:t>Ošetření možností oprav klíčových dat (rodné číslo, čísla odběrů, výsledky, data odběrů apod.) jen přes přidělená přístupová práva.</w:t>
      </w:r>
    </w:p>
    <w:p w14:paraId="6E267FAF" w14:textId="77777777" w:rsidR="00DC5160" w:rsidRPr="00DC5160" w:rsidRDefault="00DC5160" w:rsidP="00DC5160">
      <w:pPr>
        <w:pStyle w:val="Odstavecseseznamem"/>
        <w:numPr>
          <w:ilvl w:val="0"/>
          <w:numId w:val="20"/>
        </w:numPr>
        <w:spacing w:after="120" w:line="259" w:lineRule="auto"/>
        <w:contextualSpacing w:val="0"/>
        <w:jc w:val="both"/>
        <w:rPr>
          <w:rFonts w:ascii="Arial Narrow" w:hAnsi="Arial Narrow"/>
        </w:rPr>
      </w:pPr>
      <w:r w:rsidRPr="00DC5160">
        <w:rPr>
          <w:rFonts w:ascii="Arial Narrow" w:hAnsi="Arial Narrow"/>
        </w:rPr>
        <w:t>Kromě napojení systému na centrální zálohování zadavatele musí systém umožnit i automatické nebo ručně spustitelné zálohování dat, včetně automatického reportingu problémů při zálohování.</w:t>
      </w:r>
    </w:p>
    <w:p w14:paraId="5BF1DD4A" w14:textId="7135174B" w:rsidR="000B4B4D" w:rsidRDefault="000B4B4D" w:rsidP="00DC5160">
      <w:pPr>
        <w:pStyle w:val="Odstavecseseznamem"/>
        <w:numPr>
          <w:ilvl w:val="0"/>
          <w:numId w:val="20"/>
        </w:numPr>
        <w:spacing w:after="120" w:line="259" w:lineRule="auto"/>
        <w:contextualSpacing w:val="0"/>
        <w:jc w:val="both"/>
        <w:rPr>
          <w:rFonts w:ascii="Arial Narrow" w:hAnsi="Arial Narrow"/>
        </w:rPr>
      </w:pPr>
      <w:r>
        <w:rPr>
          <w:rFonts w:ascii="Arial Narrow" w:hAnsi="Arial Narrow"/>
        </w:rPr>
        <w:t xml:space="preserve">Elektronický podpis zpráv (el. pečeť) ve formátu PDF a jejich export do DEA zadavatele. </w:t>
      </w:r>
    </w:p>
    <w:p w14:paraId="7005FC44" w14:textId="77777777" w:rsidR="00DC5160" w:rsidRPr="00DC5160" w:rsidRDefault="00DC5160" w:rsidP="00DC5160">
      <w:pPr>
        <w:spacing w:after="120"/>
        <w:jc w:val="both"/>
        <w:rPr>
          <w:rFonts w:ascii="Arial Narrow" w:hAnsi="Arial Narrow"/>
        </w:rPr>
      </w:pPr>
    </w:p>
    <w:p w14:paraId="30ABB963" w14:textId="77777777" w:rsidR="00DC5160" w:rsidRPr="00DC5160" w:rsidRDefault="00DC5160" w:rsidP="00DC5160">
      <w:pPr>
        <w:pStyle w:val="Odstavecseseznamem"/>
        <w:numPr>
          <w:ilvl w:val="0"/>
          <w:numId w:val="19"/>
        </w:numPr>
        <w:spacing w:after="0" w:line="259" w:lineRule="auto"/>
        <w:jc w:val="both"/>
        <w:rPr>
          <w:rFonts w:ascii="Arial Narrow" w:hAnsi="Arial Narrow"/>
          <w:b/>
        </w:rPr>
      </w:pPr>
      <w:r w:rsidRPr="00DC5160">
        <w:rPr>
          <w:rFonts w:ascii="Arial Narrow" w:hAnsi="Arial Narrow"/>
          <w:b/>
        </w:rPr>
        <w:t xml:space="preserve">Bioptická a cytologická laboratoř </w:t>
      </w:r>
    </w:p>
    <w:p w14:paraId="46F3C808" w14:textId="77777777" w:rsidR="00DC5160" w:rsidRPr="00DC5160" w:rsidRDefault="00DC5160" w:rsidP="00DC5160">
      <w:pPr>
        <w:pStyle w:val="Odstavecseseznamem"/>
        <w:numPr>
          <w:ilvl w:val="0"/>
          <w:numId w:val="21"/>
        </w:numPr>
        <w:spacing w:after="120" w:line="259" w:lineRule="auto"/>
        <w:contextualSpacing w:val="0"/>
        <w:jc w:val="both"/>
        <w:rPr>
          <w:rFonts w:ascii="Arial Narrow" w:hAnsi="Arial Narrow"/>
        </w:rPr>
      </w:pPr>
      <w:r w:rsidRPr="00DC5160">
        <w:rPr>
          <w:rFonts w:ascii="Arial Narrow" w:hAnsi="Arial Narrow"/>
        </w:rPr>
        <w:t>Příjem bioptické žádanky s přímým záznamem došlých nádob a s možností naplánování použitých Bločků/Preparátů.</w:t>
      </w:r>
    </w:p>
    <w:p w14:paraId="114DB62C" w14:textId="77777777" w:rsidR="00DC5160" w:rsidRPr="00DC5160" w:rsidRDefault="00DC5160" w:rsidP="00DC5160">
      <w:pPr>
        <w:pStyle w:val="Odstavecseseznamem"/>
        <w:numPr>
          <w:ilvl w:val="0"/>
          <w:numId w:val="21"/>
        </w:numPr>
        <w:spacing w:after="120" w:line="259" w:lineRule="auto"/>
        <w:contextualSpacing w:val="0"/>
        <w:jc w:val="both"/>
        <w:rPr>
          <w:rFonts w:ascii="Arial Narrow" w:hAnsi="Arial Narrow"/>
        </w:rPr>
      </w:pPr>
      <w:r w:rsidRPr="00DC5160">
        <w:rPr>
          <w:rFonts w:ascii="Arial Narrow" w:hAnsi="Arial Narrow"/>
        </w:rPr>
        <w:t xml:space="preserve">Podpora zpracování </w:t>
      </w:r>
      <w:proofErr w:type="spellStart"/>
      <w:r w:rsidRPr="00DC5160">
        <w:rPr>
          <w:rFonts w:ascii="Arial Narrow" w:hAnsi="Arial Narrow"/>
        </w:rPr>
        <w:t>Peroperačních</w:t>
      </w:r>
      <w:proofErr w:type="spellEnd"/>
      <w:r w:rsidRPr="00DC5160">
        <w:rPr>
          <w:rFonts w:ascii="Arial Narrow" w:hAnsi="Arial Narrow"/>
        </w:rPr>
        <w:t xml:space="preserve"> vyšetření (vícenásobný příjem).</w:t>
      </w:r>
    </w:p>
    <w:p w14:paraId="6D527299" w14:textId="77777777" w:rsidR="00DC5160" w:rsidRPr="00DC5160" w:rsidRDefault="00DC5160" w:rsidP="00DC5160">
      <w:pPr>
        <w:pStyle w:val="Odstavecseseznamem"/>
        <w:numPr>
          <w:ilvl w:val="0"/>
          <w:numId w:val="21"/>
        </w:numPr>
        <w:spacing w:after="120" w:line="259" w:lineRule="auto"/>
        <w:contextualSpacing w:val="0"/>
        <w:jc w:val="both"/>
        <w:rPr>
          <w:rFonts w:ascii="Arial Narrow" w:hAnsi="Arial Narrow"/>
        </w:rPr>
      </w:pPr>
      <w:r w:rsidRPr="00DC5160">
        <w:rPr>
          <w:rFonts w:ascii="Arial Narrow" w:hAnsi="Arial Narrow"/>
        </w:rPr>
        <w:t>Pro Bločky/</w:t>
      </w:r>
      <w:proofErr w:type="spellStart"/>
      <w:r w:rsidRPr="00DC5160">
        <w:rPr>
          <w:rFonts w:ascii="Arial Narrow" w:hAnsi="Arial Narrow"/>
        </w:rPr>
        <w:t>Cytobloky</w:t>
      </w:r>
      <w:proofErr w:type="spellEnd"/>
      <w:r w:rsidRPr="00DC5160">
        <w:rPr>
          <w:rFonts w:ascii="Arial Narrow" w:hAnsi="Arial Narrow"/>
        </w:rPr>
        <w:t xml:space="preserve"> je možno stanovit implicitní sadu metod barvení Preparátů, resp. vybrat z Obligátních skupin.</w:t>
      </w:r>
    </w:p>
    <w:p w14:paraId="0F0355C4" w14:textId="77777777" w:rsidR="00DC5160" w:rsidRPr="00DC5160" w:rsidRDefault="00DC5160" w:rsidP="00DC5160">
      <w:pPr>
        <w:pStyle w:val="Odstavecseseznamem"/>
        <w:numPr>
          <w:ilvl w:val="0"/>
          <w:numId w:val="21"/>
        </w:numPr>
        <w:spacing w:after="120" w:line="259" w:lineRule="auto"/>
        <w:contextualSpacing w:val="0"/>
        <w:jc w:val="both"/>
        <w:rPr>
          <w:rFonts w:ascii="Arial Narrow" w:hAnsi="Arial Narrow"/>
        </w:rPr>
      </w:pPr>
      <w:r w:rsidRPr="00DC5160">
        <w:rPr>
          <w:rFonts w:ascii="Arial Narrow" w:hAnsi="Arial Narrow"/>
        </w:rPr>
        <w:t>Podpora hromadného tisku Bločků naplánovaných na Příjmu na Tiskárně kazet.</w:t>
      </w:r>
    </w:p>
    <w:p w14:paraId="0DFDEF30" w14:textId="77777777" w:rsidR="00DC5160" w:rsidRPr="00DC5160" w:rsidRDefault="00DC5160" w:rsidP="00DC5160">
      <w:pPr>
        <w:pStyle w:val="Odstavecseseznamem"/>
        <w:numPr>
          <w:ilvl w:val="0"/>
          <w:numId w:val="21"/>
        </w:numPr>
        <w:spacing w:after="120" w:line="259" w:lineRule="auto"/>
        <w:jc w:val="both"/>
        <w:rPr>
          <w:rFonts w:ascii="Arial Narrow" w:hAnsi="Arial Narrow"/>
        </w:rPr>
      </w:pPr>
      <w:r w:rsidRPr="00DC5160">
        <w:rPr>
          <w:rFonts w:ascii="Arial Narrow" w:hAnsi="Arial Narrow"/>
        </w:rPr>
        <w:t>Přikrajování (Blokování) bioptických materiálů s podporou dotykového displeje a s funkcemi:</w:t>
      </w:r>
    </w:p>
    <w:p w14:paraId="61CDB3A4" w14:textId="77777777" w:rsidR="00DC5160" w:rsidRPr="00DC5160" w:rsidRDefault="00DC5160" w:rsidP="00DC5160">
      <w:pPr>
        <w:spacing w:after="120"/>
        <w:ind w:left="708"/>
        <w:jc w:val="both"/>
        <w:rPr>
          <w:rFonts w:ascii="Arial Narrow" w:hAnsi="Arial Narrow"/>
        </w:rPr>
      </w:pPr>
      <w:r w:rsidRPr="00DC5160">
        <w:rPr>
          <w:rFonts w:ascii="Arial Narrow" w:hAnsi="Arial Narrow"/>
        </w:rPr>
        <w:t xml:space="preserve">     • Evidence „Kdo přikrajoval“ a „Kdo asistoval“</w:t>
      </w:r>
    </w:p>
    <w:p w14:paraId="2B71850E" w14:textId="77777777" w:rsidR="00DC5160" w:rsidRPr="00DC5160" w:rsidRDefault="00DC5160" w:rsidP="00DC5160">
      <w:pPr>
        <w:spacing w:after="120"/>
        <w:ind w:left="708"/>
        <w:jc w:val="both"/>
        <w:rPr>
          <w:rFonts w:ascii="Arial Narrow" w:hAnsi="Arial Narrow"/>
        </w:rPr>
      </w:pPr>
      <w:r w:rsidRPr="00DC5160">
        <w:rPr>
          <w:rFonts w:ascii="Arial Narrow" w:hAnsi="Arial Narrow"/>
        </w:rPr>
        <w:t xml:space="preserve">     • Doobjednání Bločků (s dotiskem na Tiskárně kazet)</w:t>
      </w:r>
    </w:p>
    <w:p w14:paraId="3D0A21D5" w14:textId="77777777" w:rsidR="00DC5160" w:rsidRPr="00DC5160" w:rsidRDefault="00DC5160" w:rsidP="00DC5160">
      <w:pPr>
        <w:spacing w:after="120"/>
        <w:ind w:left="708"/>
        <w:jc w:val="both"/>
        <w:rPr>
          <w:rFonts w:ascii="Arial Narrow" w:hAnsi="Arial Narrow"/>
        </w:rPr>
      </w:pPr>
      <w:r w:rsidRPr="00DC5160">
        <w:rPr>
          <w:rFonts w:ascii="Arial Narrow" w:hAnsi="Arial Narrow"/>
        </w:rPr>
        <w:t xml:space="preserve">     • U Bločků lze evidovat, ze které Nádoby byly přikrojeny</w:t>
      </w:r>
    </w:p>
    <w:p w14:paraId="48C0C79D" w14:textId="77777777" w:rsidR="00DC5160" w:rsidRPr="00DC5160" w:rsidRDefault="00DC5160" w:rsidP="00DC5160">
      <w:pPr>
        <w:spacing w:after="120"/>
        <w:ind w:left="708"/>
        <w:jc w:val="both"/>
        <w:rPr>
          <w:rFonts w:ascii="Arial Narrow" w:hAnsi="Arial Narrow"/>
        </w:rPr>
      </w:pPr>
      <w:r w:rsidRPr="00DC5160">
        <w:rPr>
          <w:rFonts w:ascii="Arial Narrow" w:hAnsi="Arial Narrow"/>
        </w:rPr>
        <w:lastRenderedPageBreak/>
        <w:t xml:space="preserve">     • Doplánování Preparátů k Bločkům (i skupiny)</w:t>
      </w:r>
    </w:p>
    <w:p w14:paraId="26B6A6B5" w14:textId="77777777" w:rsidR="00DC5160" w:rsidRPr="00DC5160" w:rsidRDefault="00DC5160" w:rsidP="00DC5160">
      <w:pPr>
        <w:spacing w:after="120"/>
        <w:ind w:left="708"/>
        <w:jc w:val="both"/>
        <w:rPr>
          <w:rFonts w:ascii="Arial Narrow" w:hAnsi="Arial Narrow"/>
        </w:rPr>
      </w:pPr>
      <w:r w:rsidRPr="00DC5160">
        <w:rPr>
          <w:rFonts w:ascii="Arial Narrow" w:hAnsi="Arial Narrow"/>
        </w:rPr>
        <w:t xml:space="preserve">     • Označení Nádob k uložení do rezervy</w:t>
      </w:r>
    </w:p>
    <w:p w14:paraId="48262AF8" w14:textId="77777777" w:rsidR="00DC5160" w:rsidRPr="00DC5160" w:rsidRDefault="00DC5160" w:rsidP="00DC5160">
      <w:pPr>
        <w:spacing w:after="120"/>
        <w:ind w:left="708"/>
        <w:jc w:val="both"/>
        <w:rPr>
          <w:rFonts w:ascii="Arial Narrow" w:hAnsi="Arial Narrow"/>
        </w:rPr>
      </w:pPr>
      <w:r w:rsidRPr="00DC5160">
        <w:rPr>
          <w:rFonts w:ascii="Arial Narrow" w:hAnsi="Arial Narrow"/>
        </w:rPr>
        <w:t xml:space="preserve">     • Možnost Odkrojení materiálu (další Nádoba)</w:t>
      </w:r>
    </w:p>
    <w:p w14:paraId="7B4B554A" w14:textId="77777777" w:rsidR="00DC5160" w:rsidRPr="00DC5160" w:rsidRDefault="00DC5160" w:rsidP="00DC5160">
      <w:pPr>
        <w:spacing w:after="120"/>
        <w:ind w:left="708"/>
        <w:jc w:val="both"/>
        <w:rPr>
          <w:rFonts w:ascii="Arial Narrow" w:hAnsi="Arial Narrow"/>
        </w:rPr>
      </w:pPr>
      <w:r w:rsidRPr="00DC5160">
        <w:rPr>
          <w:rFonts w:ascii="Arial Narrow" w:hAnsi="Arial Narrow"/>
        </w:rPr>
        <w:t xml:space="preserve">     • Označení Nádob/Bločků k Odvápnění/</w:t>
      </w:r>
      <w:proofErr w:type="spellStart"/>
      <w:r w:rsidRPr="00DC5160">
        <w:rPr>
          <w:rFonts w:ascii="Arial Narrow" w:hAnsi="Arial Narrow"/>
        </w:rPr>
        <w:t>Dofixaci</w:t>
      </w:r>
      <w:proofErr w:type="spellEnd"/>
    </w:p>
    <w:p w14:paraId="1413F8FD" w14:textId="77777777" w:rsidR="00DC5160" w:rsidRPr="00DC5160" w:rsidRDefault="00DC5160" w:rsidP="00DC5160">
      <w:pPr>
        <w:pStyle w:val="Odstavecseseznamem"/>
        <w:numPr>
          <w:ilvl w:val="0"/>
          <w:numId w:val="21"/>
        </w:numPr>
        <w:spacing w:after="120" w:line="259" w:lineRule="auto"/>
        <w:ind w:left="714" w:hanging="357"/>
        <w:contextualSpacing w:val="0"/>
        <w:jc w:val="both"/>
        <w:rPr>
          <w:rFonts w:ascii="Arial Narrow" w:hAnsi="Arial Narrow"/>
        </w:rPr>
      </w:pPr>
      <w:r w:rsidRPr="00DC5160">
        <w:rPr>
          <w:rFonts w:ascii="Arial Narrow" w:hAnsi="Arial Narrow"/>
        </w:rPr>
        <w:t xml:space="preserve">Podpora zpracování materiálů na </w:t>
      </w:r>
      <w:proofErr w:type="spellStart"/>
      <w:r w:rsidRPr="00DC5160">
        <w:rPr>
          <w:rFonts w:ascii="Arial Narrow" w:hAnsi="Arial Narrow"/>
        </w:rPr>
        <w:t>Dofixaci</w:t>
      </w:r>
      <w:proofErr w:type="spellEnd"/>
      <w:r w:rsidRPr="00DC5160">
        <w:rPr>
          <w:rFonts w:ascii="Arial Narrow" w:hAnsi="Arial Narrow"/>
        </w:rPr>
        <w:t>/Odvápnění.</w:t>
      </w:r>
    </w:p>
    <w:p w14:paraId="5D43B430" w14:textId="77777777" w:rsidR="00DC5160" w:rsidRPr="00DC5160" w:rsidRDefault="00DC5160" w:rsidP="00DC5160">
      <w:pPr>
        <w:pStyle w:val="Odstavecseseznamem"/>
        <w:numPr>
          <w:ilvl w:val="0"/>
          <w:numId w:val="21"/>
        </w:numPr>
        <w:spacing w:after="120" w:line="259" w:lineRule="auto"/>
        <w:ind w:left="714" w:hanging="357"/>
        <w:contextualSpacing w:val="0"/>
        <w:jc w:val="both"/>
        <w:rPr>
          <w:rFonts w:ascii="Arial Narrow" w:hAnsi="Arial Narrow"/>
        </w:rPr>
      </w:pPr>
      <w:r w:rsidRPr="00DC5160">
        <w:rPr>
          <w:rFonts w:ascii="Arial Narrow" w:hAnsi="Arial Narrow"/>
        </w:rPr>
        <w:t>Podpora hromadného tisku bioptických/cytologických Preparátů naplánovaných na Příjmu/Přikrojení na Tiskárně sklíček nebo na Tiskárně štítků.</w:t>
      </w:r>
    </w:p>
    <w:p w14:paraId="09646AB6" w14:textId="77777777" w:rsidR="00DC5160" w:rsidRPr="00DC5160" w:rsidRDefault="00DC5160" w:rsidP="00DC5160">
      <w:pPr>
        <w:pStyle w:val="Odstavecseseznamem"/>
        <w:numPr>
          <w:ilvl w:val="0"/>
          <w:numId w:val="21"/>
        </w:numPr>
        <w:spacing w:after="120" w:line="259" w:lineRule="auto"/>
        <w:ind w:left="714" w:hanging="357"/>
        <w:contextualSpacing w:val="0"/>
        <w:jc w:val="both"/>
        <w:rPr>
          <w:rFonts w:ascii="Arial Narrow" w:hAnsi="Arial Narrow"/>
        </w:rPr>
      </w:pPr>
      <w:r w:rsidRPr="00DC5160">
        <w:rPr>
          <w:rFonts w:ascii="Arial Narrow" w:hAnsi="Arial Narrow"/>
        </w:rPr>
        <w:t>Podpora pro evidenci krájení na Mikrotomech (kdo, kdy, co).</w:t>
      </w:r>
    </w:p>
    <w:p w14:paraId="6C5E705A" w14:textId="77777777" w:rsidR="00DC5160" w:rsidRPr="00DC5160" w:rsidRDefault="00DC5160" w:rsidP="00DC5160">
      <w:pPr>
        <w:pStyle w:val="Odstavecseseznamem"/>
        <w:numPr>
          <w:ilvl w:val="0"/>
          <w:numId w:val="21"/>
        </w:numPr>
        <w:spacing w:after="120" w:line="259" w:lineRule="auto"/>
        <w:ind w:left="714" w:hanging="357"/>
        <w:contextualSpacing w:val="0"/>
        <w:jc w:val="both"/>
        <w:rPr>
          <w:rFonts w:ascii="Arial Narrow" w:hAnsi="Arial Narrow"/>
        </w:rPr>
      </w:pPr>
      <w:r w:rsidRPr="00DC5160">
        <w:rPr>
          <w:rFonts w:ascii="Arial Narrow" w:hAnsi="Arial Narrow"/>
        </w:rPr>
        <w:t>Objednávky preparátů od odečítajících lékařů a jejich výroba.</w:t>
      </w:r>
    </w:p>
    <w:p w14:paraId="7E091B49" w14:textId="77777777" w:rsidR="00DC5160" w:rsidRPr="00DC5160" w:rsidRDefault="00DC5160" w:rsidP="00DC5160">
      <w:pPr>
        <w:pStyle w:val="Odstavecseseznamem"/>
        <w:numPr>
          <w:ilvl w:val="0"/>
          <w:numId w:val="21"/>
        </w:numPr>
        <w:spacing w:after="120" w:line="259" w:lineRule="auto"/>
        <w:ind w:left="714" w:hanging="357"/>
        <w:contextualSpacing w:val="0"/>
        <w:jc w:val="both"/>
        <w:rPr>
          <w:rFonts w:ascii="Arial Narrow" w:hAnsi="Arial Narrow"/>
        </w:rPr>
      </w:pPr>
      <w:r w:rsidRPr="00DC5160">
        <w:rPr>
          <w:rFonts w:ascii="Arial Narrow" w:hAnsi="Arial Narrow"/>
        </w:rPr>
        <w:t>Správa skříní na rezervy s odloženými Rezervami.</w:t>
      </w:r>
    </w:p>
    <w:p w14:paraId="3E68C39E" w14:textId="77777777" w:rsidR="00DC5160" w:rsidRPr="00DC5160" w:rsidRDefault="00DC5160" w:rsidP="00DC5160">
      <w:pPr>
        <w:pStyle w:val="Odstavecseseznamem"/>
        <w:numPr>
          <w:ilvl w:val="0"/>
          <w:numId w:val="21"/>
        </w:numPr>
        <w:spacing w:after="120" w:line="259" w:lineRule="auto"/>
        <w:ind w:left="714" w:hanging="357"/>
        <w:contextualSpacing w:val="0"/>
        <w:jc w:val="both"/>
        <w:rPr>
          <w:rFonts w:ascii="Arial Narrow" w:hAnsi="Arial Narrow"/>
        </w:rPr>
      </w:pPr>
      <w:r w:rsidRPr="00DC5160">
        <w:rPr>
          <w:rFonts w:ascii="Arial Narrow" w:hAnsi="Arial Narrow"/>
        </w:rPr>
        <w:t>Příjem cytologické žádanky s přímým záznamem došlých tekutých materiálů a případně nátěrů z oddělení.</w:t>
      </w:r>
    </w:p>
    <w:p w14:paraId="5425673A" w14:textId="77777777" w:rsidR="00DC5160" w:rsidRPr="00DC5160" w:rsidRDefault="00DC5160" w:rsidP="00DC5160">
      <w:pPr>
        <w:pStyle w:val="Odstavecseseznamem"/>
        <w:numPr>
          <w:ilvl w:val="0"/>
          <w:numId w:val="21"/>
        </w:numPr>
        <w:spacing w:after="120" w:line="259" w:lineRule="auto"/>
        <w:ind w:left="714" w:hanging="357"/>
        <w:contextualSpacing w:val="0"/>
        <w:jc w:val="both"/>
        <w:rPr>
          <w:rFonts w:ascii="Arial Narrow" w:hAnsi="Arial Narrow"/>
        </w:rPr>
      </w:pPr>
      <w:r w:rsidRPr="00DC5160">
        <w:rPr>
          <w:rFonts w:ascii="Arial Narrow" w:hAnsi="Arial Narrow"/>
        </w:rPr>
        <w:t>Možnost efektivní evidence výroby a plánování barvení Cytologických preparátů.</w:t>
      </w:r>
    </w:p>
    <w:p w14:paraId="39F60C50" w14:textId="77777777" w:rsidR="00DC5160" w:rsidRPr="00DC5160" w:rsidRDefault="00DC5160" w:rsidP="00DC5160">
      <w:pPr>
        <w:pStyle w:val="Odstavecseseznamem"/>
        <w:numPr>
          <w:ilvl w:val="0"/>
          <w:numId w:val="21"/>
        </w:numPr>
        <w:spacing w:after="120" w:line="259" w:lineRule="auto"/>
        <w:ind w:left="714" w:hanging="357"/>
        <w:contextualSpacing w:val="0"/>
        <w:jc w:val="both"/>
        <w:rPr>
          <w:rFonts w:ascii="Arial Narrow" w:hAnsi="Arial Narrow"/>
        </w:rPr>
      </w:pPr>
      <w:r w:rsidRPr="00DC5160">
        <w:rPr>
          <w:rFonts w:ascii="Arial Narrow" w:hAnsi="Arial Narrow"/>
        </w:rPr>
        <w:t xml:space="preserve">Možnost rychlého příjmu žádanek (bez identifikací) s tím, že se žádanky řadí do fronty k dodatečnému </w:t>
      </w:r>
      <w:proofErr w:type="spellStart"/>
      <w:r w:rsidRPr="00DC5160">
        <w:rPr>
          <w:rFonts w:ascii="Arial Narrow" w:hAnsi="Arial Narrow"/>
        </w:rPr>
        <w:t>dopořízení</w:t>
      </w:r>
      <w:proofErr w:type="spellEnd"/>
      <w:r w:rsidRPr="00DC5160">
        <w:rPr>
          <w:rFonts w:ascii="Arial Narrow" w:hAnsi="Arial Narrow"/>
        </w:rPr>
        <w:t>.</w:t>
      </w:r>
    </w:p>
    <w:p w14:paraId="2F4336A6" w14:textId="77777777" w:rsidR="00DC5160" w:rsidRPr="00DC5160" w:rsidRDefault="00DC5160" w:rsidP="00DC5160">
      <w:pPr>
        <w:pStyle w:val="Odstavecseseznamem"/>
        <w:numPr>
          <w:ilvl w:val="0"/>
          <w:numId w:val="21"/>
        </w:numPr>
        <w:spacing w:after="120" w:line="259" w:lineRule="auto"/>
        <w:ind w:left="714" w:hanging="357"/>
        <w:contextualSpacing w:val="0"/>
        <w:jc w:val="both"/>
        <w:rPr>
          <w:rFonts w:ascii="Arial Narrow" w:hAnsi="Arial Narrow"/>
        </w:rPr>
      </w:pPr>
      <w:r w:rsidRPr="00DC5160">
        <w:rPr>
          <w:rFonts w:ascii="Arial Narrow" w:hAnsi="Arial Narrow"/>
        </w:rPr>
        <w:t xml:space="preserve">Podpora zpracování </w:t>
      </w:r>
      <w:proofErr w:type="spellStart"/>
      <w:r w:rsidRPr="00DC5160">
        <w:rPr>
          <w:rFonts w:ascii="Arial Narrow" w:hAnsi="Arial Narrow"/>
        </w:rPr>
        <w:t>Peroperačních</w:t>
      </w:r>
      <w:proofErr w:type="spellEnd"/>
      <w:r w:rsidRPr="00DC5160">
        <w:rPr>
          <w:rFonts w:ascii="Arial Narrow" w:hAnsi="Arial Narrow"/>
        </w:rPr>
        <w:t xml:space="preserve"> vyšetření.</w:t>
      </w:r>
    </w:p>
    <w:p w14:paraId="40945320" w14:textId="77777777" w:rsidR="00DC5160" w:rsidRPr="00DC5160" w:rsidRDefault="00DC5160" w:rsidP="00DC5160">
      <w:pPr>
        <w:pStyle w:val="Odstavecseseznamem"/>
        <w:numPr>
          <w:ilvl w:val="0"/>
          <w:numId w:val="21"/>
        </w:numPr>
        <w:spacing w:after="120" w:line="259" w:lineRule="auto"/>
        <w:ind w:left="714" w:hanging="357"/>
        <w:contextualSpacing w:val="0"/>
        <w:jc w:val="both"/>
        <w:rPr>
          <w:rFonts w:ascii="Arial Narrow" w:hAnsi="Arial Narrow"/>
        </w:rPr>
      </w:pPr>
      <w:r w:rsidRPr="00DC5160">
        <w:rPr>
          <w:rFonts w:ascii="Arial Narrow" w:hAnsi="Arial Narrow"/>
        </w:rPr>
        <w:t>Automatické účtování na základě typu žádanky, vyrobených Bločků/Preparátů dle pravidel Sazebníku výkonů.</w:t>
      </w:r>
    </w:p>
    <w:p w14:paraId="1545BDC8" w14:textId="77777777" w:rsidR="00DC5160" w:rsidRPr="00DC5160" w:rsidRDefault="00DC5160" w:rsidP="00DC5160">
      <w:pPr>
        <w:pStyle w:val="Odstavecseseznamem"/>
        <w:numPr>
          <w:ilvl w:val="0"/>
          <w:numId w:val="21"/>
        </w:numPr>
        <w:spacing w:after="120" w:line="259" w:lineRule="auto"/>
        <w:ind w:left="714" w:hanging="357"/>
        <w:contextualSpacing w:val="0"/>
        <w:jc w:val="both"/>
        <w:rPr>
          <w:rFonts w:ascii="Arial Narrow" w:hAnsi="Arial Narrow"/>
        </w:rPr>
      </w:pPr>
      <w:r w:rsidRPr="00DC5160">
        <w:rPr>
          <w:rFonts w:ascii="Arial Narrow" w:hAnsi="Arial Narrow"/>
        </w:rPr>
        <w:t>Automatické generování statistik pro UZIS.</w:t>
      </w:r>
    </w:p>
    <w:p w14:paraId="2F8E5C40" w14:textId="77777777" w:rsidR="00DC5160" w:rsidRPr="00DC5160" w:rsidRDefault="00DC5160" w:rsidP="00DC5160">
      <w:pPr>
        <w:pStyle w:val="Odstavecseseznamem"/>
        <w:numPr>
          <w:ilvl w:val="0"/>
          <w:numId w:val="21"/>
        </w:numPr>
        <w:spacing w:after="120" w:line="259" w:lineRule="auto"/>
        <w:ind w:left="714" w:hanging="357"/>
        <w:contextualSpacing w:val="0"/>
        <w:jc w:val="both"/>
        <w:rPr>
          <w:rFonts w:ascii="Arial Narrow" w:hAnsi="Arial Narrow"/>
        </w:rPr>
      </w:pPr>
      <w:r w:rsidRPr="00DC5160">
        <w:rPr>
          <w:rFonts w:ascii="Arial Narrow" w:hAnsi="Arial Narrow"/>
        </w:rPr>
        <w:t>Možnost odložit elektronickou expedici výsledku do schválení vytištěné Zprávy uvolňujícím lékařem.</w:t>
      </w:r>
    </w:p>
    <w:p w14:paraId="0375DEBE" w14:textId="77777777" w:rsidR="00DC5160" w:rsidRPr="00DC5160" w:rsidRDefault="00DC5160" w:rsidP="00DC5160">
      <w:pPr>
        <w:pStyle w:val="Odstavecseseznamem"/>
        <w:numPr>
          <w:ilvl w:val="0"/>
          <w:numId w:val="21"/>
        </w:numPr>
        <w:spacing w:after="120" w:line="259" w:lineRule="auto"/>
        <w:ind w:left="714" w:hanging="357"/>
        <w:contextualSpacing w:val="0"/>
        <w:jc w:val="both"/>
        <w:rPr>
          <w:rFonts w:ascii="Arial Narrow" w:hAnsi="Arial Narrow"/>
        </w:rPr>
      </w:pPr>
      <w:r w:rsidRPr="00DC5160">
        <w:rPr>
          <w:rFonts w:ascii="Arial Narrow" w:hAnsi="Arial Narrow"/>
        </w:rPr>
        <w:t>Možnost full-textového vyhledávání ve Zprávách podle frází.</w:t>
      </w:r>
    </w:p>
    <w:p w14:paraId="5BEECA2E" w14:textId="77777777" w:rsidR="00DC5160" w:rsidRPr="00DC5160" w:rsidRDefault="00DC5160" w:rsidP="00DC5160">
      <w:pPr>
        <w:pStyle w:val="Odstavecseseznamem"/>
        <w:numPr>
          <w:ilvl w:val="0"/>
          <w:numId w:val="21"/>
        </w:numPr>
        <w:spacing w:after="120" w:line="259" w:lineRule="auto"/>
        <w:ind w:left="714" w:hanging="357"/>
        <w:contextualSpacing w:val="0"/>
        <w:jc w:val="both"/>
        <w:rPr>
          <w:rFonts w:ascii="Arial Narrow" w:hAnsi="Arial Narrow"/>
        </w:rPr>
      </w:pPr>
      <w:r w:rsidRPr="00DC5160">
        <w:rPr>
          <w:rFonts w:ascii="Arial Narrow" w:hAnsi="Arial Narrow"/>
        </w:rPr>
        <w:t>Vedení společných nebo osobních slovníků frází pro odečítání nálezů.</w:t>
      </w:r>
    </w:p>
    <w:p w14:paraId="72CF3886" w14:textId="77777777" w:rsidR="00DC5160" w:rsidRPr="00DC5160" w:rsidRDefault="00DC5160" w:rsidP="00DC5160">
      <w:pPr>
        <w:pStyle w:val="Odstavecseseznamem"/>
        <w:numPr>
          <w:ilvl w:val="0"/>
          <w:numId w:val="21"/>
        </w:numPr>
        <w:spacing w:after="120" w:line="259" w:lineRule="auto"/>
        <w:ind w:left="714" w:hanging="357"/>
        <w:contextualSpacing w:val="0"/>
        <w:jc w:val="both"/>
        <w:rPr>
          <w:rFonts w:ascii="Arial Narrow" w:hAnsi="Arial Narrow"/>
        </w:rPr>
      </w:pPr>
      <w:r w:rsidRPr="00DC5160">
        <w:rPr>
          <w:rFonts w:ascii="Arial Narrow" w:hAnsi="Arial Narrow"/>
        </w:rPr>
        <w:t>Vedení seznamů otevřených žádanek dle Odečítajících lékařů, podpora SNOMED klasifikace.</w:t>
      </w:r>
    </w:p>
    <w:p w14:paraId="0C690F71" w14:textId="77777777" w:rsidR="009D0B12" w:rsidRDefault="00DC5160" w:rsidP="00DC5160">
      <w:pPr>
        <w:pStyle w:val="Odstavecseseznamem"/>
        <w:numPr>
          <w:ilvl w:val="0"/>
          <w:numId w:val="21"/>
        </w:numPr>
        <w:spacing w:after="120" w:line="259" w:lineRule="auto"/>
        <w:ind w:left="714" w:hanging="357"/>
        <w:contextualSpacing w:val="0"/>
        <w:jc w:val="both"/>
        <w:rPr>
          <w:rFonts w:ascii="Arial Narrow" w:hAnsi="Arial Narrow"/>
        </w:rPr>
      </w:pPr>
      <w:r w:rsidRPr="00DC5160">
        <w:rPr>
          <w:rFonts w:ascii="Arial Narrow" w:hAnsi="Arial Narrow"/>
        </w:rPr>
        <w:t xml:space="preserve">Možnost dělení textů Zprávy při odečítání na </w:t>
      </w:r>
      <w:proofErr w:type="spellStart"/>
      <w:r w:rsidRPr="00DC5160">
        <w:rPr>
          <w:rFonts w:ascii="Arial Narrow" w:hAnsi="Arial Narrow"/>
        </w:rPr>
        <w:t>Makropopis</w:t>
      </w:r>
      <w:proofErr w:type="spellEnd"/>
      <w:r w:rsidRPr="00DC5160">
        <w:rPr>
          <w:rFonts w:ascii="Arial Narrow" w:hAnsi="Arial Narrow"/>
        </w:rPr>
        <w:t xml:space="preserve"> (pro biopsie), </w:t>
      </w:r>
      <w:proofErr w:type="spellStart"/>
      <w:r w:rsidRPr="00DC5160">
        <w:rPr>
          <w:rFonts w:ascii="Arial Narrow" w:hAnsi="Arial Narrow"/>
        </w:rPr>
        <w:t>Mikropopis</w:t>
      </w:r>
      <w:proofErr w:type="spellEnd"/>
      <w:r w:rsidRPr="00DC5160">
        <w:rPr>
          <w:rFonts w:ascii="Arial Narrow" w:hAnsi="Arial Narrow"/>
        </w:rPr>
        <w:t xml:space="preserve"> a Závěr, v případě Dodatku samostatný text, umožnit neomezený počet dodatků. Pro každý z textů možnost nápovědy a individuálních slovníků frází.</w:t>
      </w:r>
      <w:r w:rsidR="009D0B12">
        <w:rPr>
          <w:rFonts w:ascii="Arial Narrow" w:hAnsi="Arial Narrow"/>
        </w:rPr>
        <w:t xml:space="preserve"> </w:t>
      </w:r>
    </w:p>
    <w:p w14:paraId="12B86983" w14:textId="5A5F1302" w:rsidR="00DC5160" w:rsidRPr="00DC5160" w:rsidRDefault="009D0B12" w:rsidP="00DC5160">
      <w:pPr>
        <w:pStyle w:val="Odstavecseseznamem"/>
        <w:numPr>
          <w:ilvl w:val="0"/>
          <w:numId w:val="21"/>
        </w:numPr>
        <w:spacing w:after="120" w:line="259" w:lineRule="auto"/>
        <w:ind w:left="714" w:hanging="357"/>
        <w:contextualSpacing w:val="0"/>
        <w:jc w:val="both"/>
        <w:rPr>
          <w:rFonts w:ascii="Arial Narrow" w:hAnsi="Arial Narrow"/>
        </w:rPr>
      </w:pPr>
      <w:r w:rsidRPr="009D0B12">
        <w:rPr>
          <w:rFonts w:ascii="Arial Narrow" w:hAnsi="Arial Narrow"/>
        </w:rPr>
        <w:t>Možnost vložení strukturovaného textu pro zápis výsledku spermiogramu.</w:t>
      </w:r>
    </w:p>
    <w:p w14:paraId="47B491BE" w14:textId="04E925A1" w:rsidR="00DC5160" w:rsidRDefault="00DC5160" w:rsidP="00DC5160">
      <w:pPr>
        <w:pStyle w:val="Odstavecseseznamem"/>
        <w:numPr>
          <w:ilvl w:val="0"/>
          <w:numId w:val="21"/>
        </w:numPr>
        <w:spacing w:after="120" w:line="259" w:lineRule="auto"/>
        <w:ind w:left="714" w:hanging="357"/>
        <w:contextualSpacing w:val="0"/>
        <w:jc w:val="both"/>
        <w:rPr>
          <w:rFonts w:ascii="Arial Narrow" w:hAnsi="Arial Narrow"/>
        </w:rPr>
      </w:pPr>
      <w:r w:rsidRPr="00DC5160">
        <w:rPr>
          <w:rFonts w:ascii="Arial Narrow" w:hAnsi="Arial Narrow"/>
        </w:rPr>
        <w:t>Možnost elektronického objednání preparátu odečítajícím patologem.</w:t>
      </w:r>
    </w:p>
    <w:p w14:paraId="7F554BEE" w14:textId="2F441A6E" w:rsidR="00B65C6A" w:rsidRPr="00DC5160" w:rsidRDefault="00B65C6A" w:rsidP="00DC5160">
      <w:pPr>
        <w:pStyle w:val="Odstavecseseznamem"/>
        <w:numPr>
          <w:ilvl w:val="0"/>
          <w:numId w:val="21"/>
        </w:numPr>
        <w:spacing w:after="120" w:line="259" w:lineRule="auto"/>
        <w:ind w:left="714" w:hanging="357"/>
        <w:contextualSpacing w:val="0"/>
        <w:jc w:val="both"/>
        <w:rPr>
          <w:rFonts w:ascii="Arial Narrow" w:hAnsi="Arial Narrow"/>
        </w:rPr>
      </w:pPr>
      <w:r>
        <w:rPr>
          <w:rFonts w:ascii="Arial Narrow" w:hAnsi="Arial Narrow"/>
        </w:rPr>
        <w:t>Možnost propojení s laboratorními přístroji (barvicí automat. Tiskárny sklíček/kazet ..).</w:t>
      </w:r>
    </w:p>
    <w:p w14:paraId="754806FA" w14:textId="77777777" w:rsidR="00DC5160" w:rsidRPr="00DC5160" w:rsidRDefault="00DC5160" w:rsidP="00DC5160">
      <w:pPr>
        <w:spacing w:after="120"/>
        <w:ind w:left="708"/>
        <w:jc w:val="both"/>
        <w:rPr>
          <w:rFonts w:ascii="Arial Narrow" w:hAnsi="Arial Narrow"/>
        </w:rPr>
      </w:pPr>
    </w:p>
    <w:p w14:paraId="6740A6AB" w14:textId="77777777" w:rsidR="00DC5160" w:rsidRPr="00DC5160" w:rsidRDefault="00DC5160" w:rsidP="00DC5160">
      <w:pPr>
        <w:pStyle w:val="Odstavecseseznamem"/>
        <w:numPr>
          <w:ilvl w:val="0"/>
          <w:numId w:val="19"/>
        </w:numPr>
        <w:spacing w:after="0" w:line="259" w:lineRule="auto"/>
        <w:jc w:val="both"/>
        <w:rPr>
          <w:rFonts w:ascii="Arial Narrow" w:hAnsi="Arial Narrow"/>
          <w:b/>
        </w:rPr>
      </w:pPr>
      <w:r w:rsidRPr="00DC5160">
        <w:rPr>
          <w:rFonts w:ascii="Arial Narrow" w:hAnsi="Arial Narrow"/>
          <w:b/>
        </w:rPr>
        <w:t>Pitevní protokoly - kniha zemřelých</w:t>
      </w:r>
    </w:p>
    <w:p w14:paraId="3646E615" w14:textId="77777777" w:rsidR="00DC5160" w:rsidRPr="00DC5160" w:rsidRDefault="00DC5160" w:rsidP="00DC5160">
      <w:pPr>
        <w:pStyle w:val="Odstavecseseznamem"/>
        <w:numPr>
          <w:ilvl w:val="0"/>
          <w:numId w:val="22"/>
        </w:numPr>
        <w:spacing w:after="120" w:line="259" w:lineRule="auto"/>
        <w:contextualSpacing w:val="0"/>
        <w:jc w:val="both"/>
        <w:rPr>
          <w:rFonts w:ascii="Arial Narrow" w:hAnsi="Arial Narrow"/>
        </w:rPr>
      </w:pPr>
      <w:r w:rsidRPr="00DC5160">
        <w:rPr>
          <w:rFonts w:ascii="Arial Narrow" w:hAnsi="Arial Narrow"/>
        </w:rPr>
        <w:t>Příjem zemřelého do Knihy zemřelých (samostatná řada s číslováním od 1 v rámci roku) s možností uvedení data a času úmrtí, data a času převzetí těla.</w:t>
      </w:r>
    </w:p>
    <w:p w14:paraId="58F5860D" w14:textId="77777777" w:rsidR="00DC5160" w:rsidRPr="00DC5160" w:rsidRDefault="00DC5160" w:rsidP="00DC5160">
      <w:pPr>
        <w:pStyle w:val="Odstavecseseznamem"/>
        <w:numPr>
          <w:ilvl w:val="0"/>
          <w:numId w:val="22"/>
        </w:numPr>
        <w:spacing w:after="120" w:line="259" w:lineRule="auto"/>
        <w:ind w:left="714" w:hanging="357"/>
        <w:contextualSpacing w:val="0"/>
        <w:jc w:val="both"/>
        <w:rPr>
          <w:rFonts w:ascii="Arial Narrow" w:hAnsi="Arial Narrow"/>
        </w:rPr>
      </w:pPr>
      <w:r w:rsidRPr="00DC5160">
        <w:rPr>
          <w:rFonts w:ascii="Arial Narrow" w:hAnsi="Arial Narrow"/>
        </w:rPr>
        <w:t>Možnost digitalizace průvodních dokladů, které byly předány spolu se zemřelým (např. List o prohlídce zemřelého, části vyplněné ohledávajícím lékařem).</w:t>
      </w:r>
    </w:p>
    <w:p w14:paraId="5E247311" w14:textId="77777777" w:rsidR="00DC5160" w:rsidRPr="00DC5160" w:rsidRDefault="00DC5160" w:rsidP="00DC5160">
      <w:pPr>
        <w:pStyle w:val="Odstavecseseznamem"/>
        <w:numPr>
          <w:ilvl w:val="0"/>
          <w:numId w:val="22"/>
        </w:numPr>
        <w:spacing w:after="120" w:line="259" w:lineRule="auto"/>
        <w:ind w:left="714" w:hanging="357"/>
        <w:contextualSpacing w:val="0"/>
        <w:jc w:val="both"/>
        <w:rPr>
          <w:rFonts w:ascii="Arial Narrow" w:hAnsi="Arial Narrow"/>
        </w:rPr>
      </w:pPr>
      <w:r w:rsidRPr="00DC5160">
        <w:rPr>
          <w:rFonts w:ascii="Arial Narrow" w:hAnsi="Arial Narrow"/>
        </w:rPr>
        <w:t>Pokud nebyla provedena pitva (nebo po provedení pitvy) lze provést záznam o datu a čase předání těla, které pohřební službě (případně kterému pitevnímu pracovišti pro případ soudní pitvy) s uzavřením záznamu v Knize zemřelých.</w:t>
      </w:r>
    </w:p>
    <w:p w14:paraId="375F44EB" w14:textId="77777777" w:rsidR="00DC5160" w:rsidRPr="00DC5160" w:rsidRDefault="00DC5160" w:rsidP="00DC5160">
      <w:pPr>
        <w:pStyle w:val="Odstavecseseznamem"/>
        <w:numPr>
          <w:ilvl w:val="0"/>
          <w:numId w:val="22"/>
        </w:numPr>
        <w:spacing w:after="120" w:line="259" w:lineRule="auto"/>
        <w:ind w:left="714" w:hanging="357"/>
        <w:contextualSpacing w:val="0"/>
        <w:jc w:val="both"/>
        <w:rPr>
          <w:rFonts w:ascii="Arial Narrow" w:hAnsi="Arial Narrow"/>
        </w:rPr>
      </w:pPr>
      <w:r w:rsidRPr="00DC5160">
        <w:rPr>
          <w:rFonts w:ascii="Arial Narrow" w:hAnsi="Arial Narrow"/>
        </w:rPr>
        <w:t>V případě rozhodnutí o provedení pitvy možnost založení záznamu do Knihy pitev (samostatná řada s číslováním od 1 v rámci roku, nezávislá na řadě v Knize zemřelých).</w:t>
      </w:r>
    </w:p>
    <w:p w14:paraId="5CE3BADE" w14:textId="77777777" w:rsidR="00DC5160" w:rsidRPr="00DC5160" w:rsidRDefault="00DC5160" w:rsidP="00DC5160">
      <w:pPr>
        <w:spacing w:after="120"/>
        <w:ind w:left="357"/>
        <w:jc w:val="both"/>
        <w:rPr>
          <w:rFonts w:ascii="Arial Narrow" w:hAnsi="Arial Narrow"/>
        </w:rPr>
      </w:pPr>
    </w:p>
    <w:p w14:paraId="2784CC23" w14:textId="77777777" w:rsidR="00DC5160" w:rsidRPr="00DC5160" w:rsidRDefault="00DC5160" w:rsidP="00DC5160">
      <w:pPr>
        <w:pStyle w:val="Odstavecseseznamem"/>
        <w:numPr>
          <w:ilvl w:val="0"/>
          <w:numId w:val="19"/>
        </w:numPr>
        <w:spacing w:after="0" w:line="259" w:lineRule="auto"/>
        <w:jc w:val="both"/>
        <w:rPr>
          <w:rFonts w:ascii="Arial Narrow" w:hAnsi="Arial Narrow"/>
          <w:b/>
        </w:rPr>
      </w:pPr>
      <w:r w:rsidRPr="00DC5160">
        <w:rPr>
          <w:rFonts w:ascii="Arial Narrow" w:hAnsi="Arial Narrow"/>
          <w:b/>
        </w:rPr>
        <w:t>Pitevní protokoly  - kniha nekropsie</w:t>
      </w:r>
    </w:p>
    <w:p w14:paraId="2C982D5D" w14:textId="77777777" w:rsidR="00DC5160" w:rsidRPr="00DC5160" w:rsidRDefault="00DC5160" w:rsidP="00DC5160">
      <w:pPr>
        <w:pStyle w:val="Odstavecseseznamem"/>
        <w:numPr>
          <w:ilvl w:val="0"/>
          <w:numId w:val="23"/>
        </w:numPr>
        <w:spacing w:after="120" w:line="259" w:lineRule="auto"/>
        <w:contextualSpacing w:val="0"/>
        <w:jc w:val="both"/>
        <w:rPr>
          <w:rFonts w:ascii="Arial Narrow" w:hAnsi="Arial Narrow"/>
        </w:rPr>
      </w:pPr>
      <w:r w:rsidRPr="00DC5160">
        <w:rPr>
          <w:rFonts w:ascii="Arial Narrow" w:hAnsi="Arial Narrow"/>
        </w:rPr>
        <w:t>Záznam o provedené pitvě – kdy pitva provedena, kdo pitval, kdo byl u pitvy přítomen, který pitevní laborant, hodnocení Dg shody s ohledávajícím lékařem, míry a váhy orgánů, vyplnění Listu o prohlídce zemřelého, část pro pitvajícího patologa).</w:t>
      </w:r>
    </w:p>
    <w:p w14:paraId="651109AC" w14:textId="77777777" w:rsidR="00DC5160" w:rsidRPr="00DC5160" w:rsidRDefault="00DC5160" w:rsidP="00DC5160">
      <w:pPr>
        <w:pStyle w:val="Odstavecseseznamem"/>
        <w:numPr>
          <w:ilvl w:val="0"/>
          <w:numId w:val="23"/>
        </w:numPr>
        <w:spacing w:after="120" w:line="259" w:lineRule="auto"/>
        <w:ind w:left="714" w:hanging="357"/>
        <w:contextualSpacing w:val="0"/>
        <w:jc w:val="both"/>
        <w:rPr>
          <w:rFonts w:ascii="Arial Narrow" w:hAnsi="Arial Narrow"/>
        </w:rPr>
      </w:pPr>
      <w:r w:rsidRPr="00DC5160">
        <w:rPr>
          <w:rFonts w:ascii="Arial Narrow" w:hAnsi="Arial Narrow"/>
        </w:rPr>
        <w:t>Oddělení rolí Pitvajícího a Uvolňujícího lékaře.</w:t>
      </w:r>
    </w:p>
    <w:p w14:paraId="59ACF0DC" w14:textId="1CCB9049" w:rsidR="00DC5160" w:rsidRPr="00DC5160" w:rsidRDefault="00DC5160" w:rsidP="00DC5160">
      <w:pPr>
        <w:pStyle w:val="Odstavecseseznamem"/>
        <w:numPr>
          <w:ilvl w:val="0"/>
          <w:numId w:val="23"/>
        </w:numPr>
        <w:spacing w:after="120" w:line="259" w:lineRule="auto"/>
        <w:ind w:left="714" w:hanging="357"/>
        <w:contextualSpacing w:val="0"/>
        <w:jc w:val="both"/>
        <w:rPr>
          <w:rFonts w:ascii="Arial Narrow" w:hAnsi="Arial Narrow"/>
        </w:rPr>
      </w:pPr>
      <w:r w:rsidRPr="00DC5160">
        <w:rPr>
          <w:rFonts w:ascii="Arial Narrow" w:hAnsi="Arial Narrow"/>
        </w:rPr>
        <w:t>Možnost vyplnění ne</w:t>
      </w:r>
      <w:r w:rsidR="00E726FE">
        <w:rPr>
          <w:rFonts w:ascii="Arial Narrow" w:hAnsi="Arial Narrow"/>
        </w:rPr>
        <w:t>z</w:t>
      </w:r>
      <w:r w:rsidRPr="00DC5160">
        <w:rPr>
          <w:rFonts w:ascii="Arial Narrow" w:hAnsi="Arial Narrow"/>
        </w:rPr>
        <w:t xml:space="preserve">bytných údajů pro tisk Listu o prohlídce zemřelého spolu s </w:t>
      </w:r>
      <w:r w:rsidR="00E726FE" w:rsidRPr="00DC5160">
        <w:rPr>
          <w:rFonts w:ascii="Arial Narrow" w:hAnsi="Arial Narrow"/>
        </w:rPr>
        <w:t>tisk</w:t>
      </w:r>
      <w:r w:rsidR="00E726FE">
        <w:rPr>
          <w:rFonts w:ascii="Arial Narrow" w:hAnsi="Arial Narrow"/>
        </w:rPr>
        <w:t>em</w:t>
      </w:r>
      <w:r w:rsidR="00E726FE" w:rsidRPr="00DC5160">
        <w:rPr>
          <w:rFonts w:ascii="Arial Narrow" w:hAnsi="Arial Narrow"/>
        </w:rPr>
        <w:t xml:space="preserve"> </w:t>
      </w:r>
      <w:r w:rsidRPr="00DC5160">
        <w:rPr>
          <w:rFonts w:ascii="Arial Narrow" w:hAnsi="Arial Narrow"/>
        </w:rPr>
        <w:t>Listu pro UZIS, pro Osobu zajišťující pohřbení a pro Provozovatele pohřební služby.</w:t>
      </w:r>
    </w:p>
    <w:p w14:paraId="5AA11EE8" w14:textId="77777777" w:rsidR="00DC5160" w:rsidRPr="00DC5160" w:rsidRDefault="00DC5160" w:rsidP="00DC5160">
      <w:pPr>
        <w:pStyle w:val="Odstavecseseznamem"/>
        <w:numPr>
          <w:ilvl w:val="0"/>
          <w:numId w:val="23"/>
        </w:numPr>
        <w:spacing w:after="120" w:line="259" w:lineRule="auto"/>
        <w:ind w:left="714" w:hanging="357"/>
        <w:contextualSpacing w:val="0"/>
        <w:jc w:val="both"/>
        <w:rPr>
          <w:rFonts w:ascii="Arial Narrow" w:hAnsi="Arial Narrow"/>
        </w:rPr>
      </w:pPr>
      <w:proofErr w:type="spellStart"/>
      <w:r w:rsidRPr="00DC5160">
        <w:rPr>
          <w:rFonts w:ascii="Arial Narrow" w:hAnsi="Arial Narrow"/>
        </w:rPr>
        <w:t>Workflow</w:t>
      </w:r>
      <w:proofErr w:type="spellEnd"/>
      <w:r w:rsidRPr="00DC5160">
        <w:rPr>
          <w:rFonts w:ascii="Arial Narrow" w:hAnsi="Arial Narrow"/>
        </w:rPr>
        <w:t xml:space="preserve"> zpracování materiálů shodný s modulem Bioptická a cytologická laboratoř.</w:t>
      </w:r>
    </w:p>
    <w:p w14:paraId="722B9534" w14:textId="77777777" w:rsidR="00DC5160" w:rsidRPr="00DC5160" w:rsidRDefault="00DC5160" w:rsidP="00DC5160">
      <w:pPr>
        <w:spacing w:after="120"/>
        <w:ind w:left="357"/>
        <w:jc w:val="both"/>
        <w:rPr>
          <w:rFonts w:ascii="Arial Narrow" w:hAnsi="Arial Narrow"/>
        </w:rPr>
      </w:pPr>
    </w:p>
    <w:p w14:paraId="0D07CD73" w14:textId="77777777" w:rsidR="00DC5160" w:rsidRPr="00DC5160" w:rsidRDefault="00DC5160" w:rsidP="00DC5160">
      <w:pPr>
        <w:pStyle w:val="Odstavecseseznamem"/>
        <w:numPr>
          <w:ilvl w:val="0"/>
          <w:numId w:val="19"/>
        </w:numPr>
        <w:spacing w:after="0" w:line="259" w:lineRule="auto"/>
        <w:jc w:val="both"/>
        <w:rPr>
          <w:rFonts w:ascii="Arial Narrow" w:hAnsi="Arial Narrow"/>
          <w:b/>
        </w:rPr>
      </w:pPr>
      <w:r w:rsidRPr="00DC5160">
        <w:rPr>
          <w:rFonts w:ascii="Arial Narrow" w:hAnsi="Arial Narrow"/>
          <w:b/>
        </w:rPr>
        <w:t>Všeobecné funkcionality dostupné pro všechny knihy patologie</w:t>
      </w:r>
    </w:p>
    <w:p w14:paraId="7F617B6E" w14:textId="77777777" w:rsidR="00DC5160" w:rsidRPr="00DC5160" w:rsidRDefault="00DC5160" w:rsidP="00DC5160">
      <w:pPr>
        <w:pStyle w:val="Odstavecseseznamem"/>
        <w:numPr>
          <w:ilvl w:val="0"/>
          <w:numId w:val="24"/>
        </w:numPr>
        <w:spacing w:after="120" w:line="259" w:lineRule="auto"/>
        <w:contextualSpacing w:val="0"/>
        <w:jc w:val="both"/>
        <w:rPr>
          <w:rFonts w:ascii="Arial Narrow" w:hAnsi="Arial Narrow"/>
        </w:rPr>
      </w:pPr>
      <w:r w:rsidRPr="00DC5160">
        <w:rPr>
          <w:rFonts w:ascii="Arial Narrow" w:hAnsi="Arial Narrow"/>
        </w:rPr>
        <w:t>Rozdělení provozu na jednotlivá pracoviště odpovídající laboratorním knihám (biopsie, cytologie, spermiogram, nekropsie), každé pracoviště má samostatné číslování vyšetření</w:t>
      </w:r>
    </w:p>
    <w:p w14:paraId="59C9362D" w14:textId="77777777" w:rsidR="00DC5160" w:rsidRPr="00DC5160" w:rsidRDefault="00DC5160" w:rsidP="00DC5160">
      <w:pPr>
        <w:pStyle w:val="Odstavecseseznamem"/>
        <w:numPr>
          <w:ilvl w:val="0"/>
          <w:numId w:val="24"/>
        </w:numPr>
        <w:spacing w:after="120" w:line="259" w:lineRule="auto"/>
        <w:contextualSpacing w:val="0"/>
        <w:jc w:val="both"/>
        <w:rPr>
          <w:rFonts w:ascii="Arial Narrow" w:hAnsi="Arial Narrow"/>
        </w:rPr>
      </w:pPr>
      <w:r w:rsidRPr="00DC5160">
        <w:rPr>
          <w:rFonts w:ascii="Arial Narrow" w:hAnsi="Arial Narrow"/>
        </w:rPr>
        <w:t>Možnost neomezeného počtu nádob (odběrů) od jednoho pacienta na 1 žádanku</w:t>
      </w:r>
    </w:p>
    <w:p w14:paraId="17304912" w14:textId="77777777" w:rsidR="00DC5160" w:rsidRPr="00DC5160" w:rsidRDefault="00DC5160" w:rsidP="00DC5160">
      <w:pPr>
        <w:pStyle w:val="Odstavecseseznamem"/>
        <w:numPr>
          <w:ilvl w:val="0"/>
          <w:numId w:val="24"/>
        </w:numPr>
        <w:spacing w:after="120" w:line="259" w:lineRule="auto"/>
        <w:contextualSpacing w:val="0"/>
        <w:jc w:val="both"/>
        <w:rPr>
          <w:rFonts w:ascii="Arial Narrow" w:hAnsi="Arial Narrow"/>
        </w:rPr>
      </w:pPr>
      <w:r w:rsidRPr="00DC5160">
        <w:rPr>
          <w:rFonts w:ascii="Arial Narrow" w:hAnsi="Arial Narrow"/>
        </w:rPr>
        <w:t xml:space="preserve">Podpora </w:t>
      </w:r>
      <w:proofErr w:type="spellStart"/>
      <w:r w:rsidRPr="00DC5160">
        <w:rPr>
          <w:rFonts w:ascii="Arial Narrow" w:hAnsi="Arial Narrow"/>
        </w:rPr>
        <w:t>scanování</w:t>
      </w:r>
      <w:proofErr w:type="spellEnd"/>
      <w:r w:rsidRPr="00DC5160">
        <w:rPr>
          <w:rFonts w:ascii="Arial Narrow" w:hAnsi="Arial Narrow"/>
        </w:rPr>
        <w:t xml:space="preserve"> došlých žádanek s automatickým přiřazením naskenované žádanky k žádance založené v IS, přičemž </w:t>
      </w:r>
      <w:proofErr w:type="spellStart"/>
      <w:r w:rsidRPr="00DC5160">
        <w:rPr>
          <w:rFonts w:ascii="Arial Narrow" w:hAnsi="Arial Narrow"/>
        </w:rPr>
        <w:t>scan</w:t>
      </w:r>
      <w:proofErr w:type="spellEnd"/>
      <w:r w:rsidRPr="00DC5160">
        <w:rPr>
          <w:rFonts w:ascii="Arial Narrow" w:hAnsi="Arial Narrow"/>
        </w:rPr>
        <w:t xml:space="preserve"> papírové žádanky bude uchován.</w:t>
      </w:r>
    </w:p>
    <w:p w14:paraId="32700085" w14:textId="77777777" w:rsidR="00DC5160" w:rsidRPr="00DC5160" w:rsidRDefault="00DC5160" w:rsidP="00DC5160">
      <w:pPr>
        <w:pStyle w:val="Odstavecseseznamem"/>
        <w:numPr>
          <w:ilvl w:val="0"/>
          <w:numId w:val="24"/>
        </w:numPr>
        <w:spacing w:after="120" w:line="259" w:lineRule="auto"/>
        <w:contextualSpacing w:val="0"/>
        <w:jc w:val="both"/>
        <w:rPr>
          <w:rFonts w:ascii="Arial Narrow" w:hAnsi="Arial Narrow"/>
        </w:rPr>
      </w:pPr>
      <w:r w:rsidRPr="00DC5160">
        <w:rPr>
          <w:rFonts w:ascii="Arial Narrow" w:hAnsi="Arial Narrow"/>
        </w:rPr>
        <w:t xml:space="preserve">Možnost rychlého příjmu žádanek (bez identifikací) s tím, že se žádanky řadí do fronty k dodatečnému </w:t>
      </w:r>
      <w:proofErr w:type="spellStart"/>
      <w:r w:rsidRPr="00DC5160">
        <w:rPr>
          <w:rFonts w:ascii="Arial Narrow" w:hAnsi="Arial Narrow"/>
        </w:rPr>
        <w:t>dopořízení</w:t>
      </w:r>
      <w:proofErr w:type="spellEnd"/>
      <w:r w:rsidRPr="00DC5160">
        <w:rPr>
          <w:rFonts w:ascii="Arial Narrow" w:hAnsi="Arial Narrow"/>
        </w:rPr>
        <w:t xml:space="preserve"> (z pořízených </w:t>
      </w:r>
      <w:proofErr w:type="spellStart"/>
      <w:r w:rsidRPr="00DC5160">
        <w:rPr>
          <w:rFonts w:ascii="Arial Narrow" w:hAnsi="Arial Narrow"/>
        </w:rPr>
        <w:t>scanů</w:t>
      </w:r>
      <w:proofErr w:type="spellEnd"/>
      <w:r w:rsidRPr="00DC5160">
        <w:rPr>
          <w:rFonts w:ascii="Arial Narrow" w:hAnsi="Arial Narrow"/>
        </w:rPr>
        <w:t>).</w:t>
      </w:r>
    </w:p>
    <w:p w14:paraId="0DD0C503" w14:textId="77777777" w:rsidR="00DC5160" w:rsidRPr="00DC5160" w:rsidRDefault="00DC5160" w:rsidP="00DC5160">
      <w:pPr>
        <w:pStyle w:val="Odstavecseseznamem"/>
        <w:numPr>
          <w:ilvl w:val="0"/>
          <w:numId w:val="24"/>
        </w:numPr>
        <w:spacing w:after="120" w:line="259" w:lineRule="auto"/>
        <w:contextualSpacing w:val="0"/>
        <w:jc w:val="both"/>
        <w:rPr>
          <w:rFonts w:ascii="Arial Narrow" w:hAnsi="Arial Narrow"/>
        </w:rPr>
      </w:pPr>
      <w:r w:rsidRPr="00DC5160">
        <w:rPr>
          <w:rFonts w:ascii="Arial Narrow" w:hAnsi="Arial Narrow"/>
        </w:rPr>
        <w:t>Plně automatické účtování na základě typu žádanky, vyrobených Bločků/Preparátů dle pravidel Sazebníku výkonů.</w:t>
      </w:r>
    </w:p>
    <w:p w14:paraId="1D22BDA3" w14:textId="77777777" w:rsidR="00DC5160" w:rsidRPr="00DC5160" w:rsidRDefault="00DC5160" w:rsidP="00DC5160">
      <w:pPr>
        <w:pStyle w:val="Odstavecseseznamem"/>
        <w:numPr>
          <w:ilvl w:val="0"/>
          <w:numId w:val="24"/>
        </w:numPr>
        <w:spacing w:after="120" w:line="259" w:lineRule="auto"/>
        <w:contextualSpacing w:val="0"/>
        <w:jc w:val="both"/>
        <w:rPr>
          <w:rFonts w:ascii="Arial Narrow" w:hAnsi="Arial Narrow"/>
        </w:rPr>
      </w:pPr>
      <w:r w:rsidRPr="00DC5160">
        <w:rPr>
          <w:rFonts w:ascii="Arial Narrow" w:hAnsi="Arial Narrow"/>
        </w:rPr>
        <w:t>Generování statistik pro UZIS (z pořízených dat bez nutnosti další manuální evidence).</w:t>
      </w:r>
    </w:p>
    <w:p w14:paraId="58D1DCDF" w14:textId="77777777" w:rsidR="00DC5160" w:rsidRPr="00DC5160" w:rsidRDefault="00DC5160" w:rsidP="00DC5160">
      <w:pPr>
        <w:pStyle w:val="Odstavecseseznamem"/>
        <w:numPr>
          <w:ilvl w:val="0"/>
          <w:numId w:val="24"/>
        </w:numPr>
        <w:spacing w:after="120" w:line="259" w:lineRule="auto"/>
        <w:contextualSpacing w:val="0"/>
        <w:jc w:val="both"/>
        <w:rPr>
          <w:rFonts w:ascii="Arial Narrow" w:hAnsi="Arial Narrow"/>
        </w:rPr>
      </w:pPr>
      <w:r w:rsidRPr="00DC5160">
        <w:rPr>
          <w:rFonts w:ascii="Arial Narrow" w:hAnsi="Arial Narrow"/>
        </w:rPr>
        <w:t>Podpora sledování TAT laboratoře dle typů žádanek a lékařů.</w:t>
      </w:r>
    </w:p>
    <w:p w14:paraId="06133BDE" w14:textId="77777777" w:rsidR="00DC5160" w:rsidRPr="00DC5160" w:rsidRDefault="00DC5160" w:rsidP="00DC5160">
      <w:pPr>
        <w:pStyle w:val="Odstavecseseznamem"/>
        <w:numPr>
          <w:ilvl w:val="0"/>
          <w:numId w:val="24"/>
        </w:numPr>
        <w:spacing w:after="120" w:line="259" w:lineRule="auto"/>
        <w:contextualSpacing w:val="0"/>
        <w:jc w:val="both"/>
        <w:rPr>
          <w:rFonts w:ascii="Arial Narrow" w:hAnsi="Arial Narrow"/>
        </w:rPr>
      </w:pPr>
      <w:r w:rsidRPr="00DC5160">
        <w:rPr>
          <w:rFonts w:ascii="Arial Narrow" w:hAnsi="Arial Narrow"/>
        </w:rPr>
        <w:t>Efektivní vyhledávání pacientů v Kartotéce.</w:t>
      </w:r>
    </w:p>
    <w:p w14:paraId="2AEC79DC" w14:textId="77777777" w:rsidR="00DC5160" w:rsidRPr="00DC5160" w:rsidRDefault="00DC5160" w:rsidP="00DC5160">
      <w:pPr>
        <w:pStyle w:val="Odstavecseseznamem"/>
        <w:numPr>
          <w:ilvl w:val="0"/>
          <w:numId w:val="24"/>
        </w:numPr>
        <w:spacing w:after="120" w:line="259" w:lineRule="auto"/>
        <w:contextualSpacing w:val="0"/>
        <w:jc w:val="both"/>
        <w:rPr>
          <w:rFonts w:ascii="Arial Narrow" w:hAnsi="Arial Narrow"/>
        </w:rPr>
      </w:pPr>
      <w:r w:rsidRPr="00DC5160">
        <w:rPr>
          <w:rFonts w:ascii="Arial Narrow" w:hAnsi="Arial Narrow"/>
        </w:rPr>
        <w:t>Možnost full-textového vyhledávání ve Zprávách podle frází.</w:t>
      </w:r>
    </w:p>
    <w:p w14:paraId="4D0BA7F7" w14:textId="77777777" w:rsidR="00DC5160" w:rsidRPr="00DC5160" w:rsidRDefault="00DC5160" w:rsidP="00DC5160">
      <w:pPr>
        <w:pStyle w:val="Odstavecseseznamem"/>
        <w:numPr>
          <w:ilvl w:val="0"/>
          <w:numId w:val="24"/>
        </w:numPr>
        <w:spacing w:after="120" w:line="259" w:lineRule="auto"/>
        <w:contextualSpacing w:val="0"/>
        <w:jc w:val="both"/>
        <w:rPr>
          <w:rFonts w:ascii="Arial Narrow" w:hAnsi="Arial Narrow"/>
        </w:rPr>
      </w:pPr>
      <w:r w:rsidRPr="00DC5160">
        <w:rPr>
          <w:rFonts w:ascii="Arial Narrow" w:hAnsi="Arial Narrow"/>
        </w:rPr>
        <w:t>Možnost zadávání klíčových slov k vyšetření a vyhledávání podle nich</w:t>
      </w:r>
    </w:p>
    <w:p w14:paraId="53378DAA" w14:textId="77777777" w:rsidR="00DC5160" w:rsidRPr="00DC5160" w:rsidRDefault="00DC5160" w:rsidP="00DC5160">
      <w:pPr>
        <w:pStyle w:val="Odstavecseseznamem"/>
        <w:numPr>
          <w:ilvl w:val="0"/>
          <w:numId w:val="24"/>
        </w:numPr>
        <w:spacing w:after="120" w:line="259" w:lineRule="auto"/>
        <w:contextualSpacing w:val="0"/>
        <w:jc w:val="both"/>
        <w:rPr>
          <w:rFonts w:ascii="Arial Narrow" w:hAnsi="Arial Narrow"/>
        </w:rPr>
      </w:pPr>
      <w:r w:rsidRPr="00DC5160">
        <w:rPr>
          <w:rFonts w:ascii="Arial Narrow" w:hAnsi="Arial Narrow"/>
        </w:rPr>
        <w:t>Vedení společných nebo osobních slovníků frází pro odečítání nálezů.</w:t>
      </w:r>
    </w:p>
    <w:p w14:paraId="154291EB" w14:textId="77777777" w:rsidR="00DC5160" w:rsidRPr="00DC5160" w:rsidRDefault="00DC5160" w:rsidP="00DC5160">
      <w:pPr>
        <w:pStyle w:val="Odstavecseseznamem"/>
        <w:numPr>
          <w:ilvl w:val="0"/>
          <w:numId w:val="24"/>
        </w:numPr>
        <w:spacing w:after="120" w:line="259" w:lineRule="auto"/>
        <w:contextualSpacing w:val="0"/>
        <w:jc w:val="both"/>
        <w:rPr>
          <w:rFonts w:ascii="Arial Narrow" w:hAnsi="Arial Narrow"/>
        </w:rPr>
      </w:pPr>
      <w:r w:rsidRPr="00DC5160">
        <w:rPr>
          <w:rFonts w:ascii="Arial Narrow" w:hAnsi="Arial Narrow"/>
        </w:rPr>
        <w:t>Podpora odečítání výsledků přes všechny knihy:</w:t>
      </w:r>
    </w:p>
    <w:p w14:paraId="35E4B213" w14:textId="44A16592" w:rsidR="00DC5160" w:rsidRPr="00DC5160" w:rsidRDefault="00DC5160" w:rsidP="00DC5160">
      <w:pPr>
        <w:pStyle w:val="Odstavecseseznamem"/>
        <w:numPr>
          <w:ilvl w:val="0"/>
          <w:numId w:val="25"/>
        </w:numPr>
        <w:spacing w:after="120" w:line="259" w:lineRule="auto"/>
        <w:jc w:val="both"/>
        <w:rPr>
          <w:rFonts w:ascii="Arial Narrow" w:hAnsi="Arial Narrow"/>
        </w:rPr>
      </w:pPr>
      <w:r w:rsidRPr="00DC5160">
        <w:rPr>
          <w:rFonts w:ascii="Arial Narrow" w:hAnsi="Arial Narrow"/>
        </w:rPr>
        <w:t>Vedení seznamů otevřených žádanek dle Odečítajících/Uvolňujících</w:t>
      </w:r>
      <w:r w:rsidR="008F4A80">
        <w:rPr>
          <w:rFonts w:ascii="Arial Narrow" w:hAnsi="Arial Narrow"/>
        </w:rPr>
        <w:t>/všech</w:t>
      </w:r>
      <w:r w:rsidRPr="00DC5160">
        <w:rPr>
          <w:rFonts w:ascii="Arial Narrow" w:hAnsi="Arial Narrow"/>
        </w:rPr>
        <w:t xml:space="preserve"> lékařů</w:t>
      </w:r>
    </w:p>
    <w:p w14:paraId="2190443E" w14:textId="77777777" w:rsidR="00DC5160" w:rsidRPr="00DC5160" w:rsidRDefault="00DC5160" w:rsidP="00DC5160">
      <w:pPr>
        <w:pStyle w:val="Odstavecseseznamem"/>
        <w:numPr>
          <w:ilvl w:val="0"/>
          <w:numId w:val="25"/>
        </w:numPr>
        <w:spacing w:after="120" w:line="259" w:lineRule="auto"/>
        <w:jc w:val="both"/>
        <w:rPr>
          <w:rFonts w:ascii="Arial Narrow" w:hAnsi="Arial Narrow"/>
        </w:rPr>
      </w:pPr>
      <w:r w:rsidRPr="00DC5160">
        <w:rPr>
          <w:rFonts w:ascii="Arial Narrow" w:hAnsi="Arial Narrow"/>
        </w:rPr>
        <w:t xml:space="preserve">Možnost dělení textů Zprávy při odečítání na </w:t>
      </w:r>
      <w:proofErr w:type="spellStart"/>
      <w:r w:rsidRPr="00DC5160">
        <w:rPr>
          <w:rFonts w:ascii="Arial Narrow" w:hAnsi="Arial Narrow"/>
        </w:rPr>
        <w:t>Makropopis</w:t>
      </w:r>
      <w:proofErr w:type="spellEnd"/>
      <w:r w:rsidRPr="00DC5160">
        <w:rPr>
          <w:rFonts w:ascii="Arial Narrow" w:hAnsi="Arial Narrow"/>
        </w:rPr>
        <w:t xml:space="preserve"> (pro biopsie), </w:t>
      </w:r>
      <w:proofErr w:type="spellStart"/>
      <w:r w:rsidRPr="00DC5160">
        <w:rPr>
          <w:rFonts w:ascii="Arial Narrow" w:hAnsi="Arial Narrow"/>
        </w:rPr>
        <w:t>Mikropopis</w:t>
      </w:r>
      <w:proofErr w:type="spellEnd"/>
      <w:r w:rsidRPr="00DC5160">
        <w:rPr>
          <w:rFonts w:ascii="Arial Narrow" w:hAnsi="Arial Narrow"/>
        </w:rPr>
        <w:t xml:space="preserve"> a Závěr, v případě Dodatku samostatný text (minimálně v grafice Tučně/Kurzíva/Podtrženě).</w:t>
      </w:r>
    </w:p>
    <w:p w14:paraId="3696C0FC" w14:textId="77C59991" w:rsidR="00DC5160" w:rsidRDefault="00DC5160" w:rsidP="00DC5160">
      <w:pPr>
        <w:pStyle w:val="Odstavecseseznamem"/>
        <w:numPr>
          <w:ilvl w:val="0"/>
          <w:numId w:val="25"/>
        </w:numPr>
        <w:spacing w:after="120" w:line="259" w:lineRule="auto"/>
        <w:jc w:val="both"/>
        <w:rPr>
          <w:rFonts w:ascii="Arial Narrow" w:hAnsi="Arial Narrow"/>
        </w:rPr>
      </w:pPr>
      <w:r w:rsidRPr="00DC5160">
        <w:rPr>
          <w:rFonts w:ascii="Arial Narrow" w:hAnsi="Arial Narrow"/>
        </w:rPr>
        <w:t>Umožnit neomezený počet dodatků.</w:t>
      </w:r>
    </w:p>
    <w:p w14:paraId="72A14144" w14:textId="77A1B52F" w:rsidR="00280E97" w:rsidRPr="00DC5160" w:rsidRDefault="00280E97" w:rsidP="00DC5160">
      <w:pPr>
        <w:pStyle w:val="Odstavecseseznamem"/>
        <w:numPr>
          <w:ilvl w:val="0"/>
          <w:numId w:val="25"/>
        </w:numPr>
        <w:spacing w:after="120" w:line="259" w:lineRule="auto"/>
        <w:jc w:val="both"/>
        <w:rPr>
          <w:rFonts w:ascii="Arial Narrow" w:hAnsi="Arial Narrow"/>
        </w:rPr>
      </w:pPr>
      <w:r w:rsidRPr="00280E97">
        <w:rPr>
          <w:rFonts w:ascii="Arial Narrow" w:hAnsi="Arial Narrow"/>
        </w:rPr>
        <w:t>Umožnit aut</w:t>
      </w:r>
      <w:r>
        <w:rPr>
          <w:rFonts w:ascii="Arial Narrow" w:hAnsi="Arial Narrow"/>
        </w:rPr>
        <w:t xml:space="preserve">omatické </w:t>
      </w:r>
      <w:r w:rsidRPr="00280E97">
        <w:rPr>
          <w:rFonts w:ascii="Arial Narrow" w:hAnsi="Arial Narrow"/>
        </w:rPr>
        <w:t>vložení referenčních hodnot pro spermiogram</w:t>
      </w:r>
    </w:p>
    <w:p w14:paraId="507661CE" w14:textId="77777777" w:rsidR="00DC5160" w:rsidRPr="00DC5160" w:rsidRDefault="00DC5160" w:rsidP="00DC5160">
      <w:pPr>
        <w:pStyle w:val="Odstavecseseznamem"/>
        <w:numPr>
          <w:ilvl w:val="0"/>
          <w:numId w:val="25"/>
        </w:numPr>
        <w:spacing w:after="120" w:line="259" w:lineRule="auto"/>
        <w:jc w:val="both"/>
        <w:rPr>
          <w:rFonts w:ascii="Arial Narrow" w:hAnsi="Arial Narrow"/>
        </w:rPr>
      </w:pPr>
      <w:r w:rsidRPr="00DC5160">
        <w:rPr>
          <w:rFonts w:ascii="Arial Narrow" w:hAnsi="Arial Narrow"/>
        </w:rPr>
        <w:t>Možnost předběžného náhledu na grafický vzhled Výsledkového protokolu.</w:t>
      </w:r>
    </w:p>
    <w:p w14:paraId="68930901" w14:textId="77777777" w:rsidR="00DC5160" w:rsidRPr="00DC5160" w:rsidRDefault="00DC5160" w:rsidP="00DC5160">
      <w:pPr>
        <w:pStyle w:val="Odstavecseseznamem"/>
        <w:numPr>
          <w:ilvl w:val="0"/>
          <w:numId w:val="25"/>
        </w:numPr>
        <w:spacing w:after="120" w:line="259" w:lineRule="auto"/>
        <w:jc w:val="both"/>
        <w:rPr>
          <w:rFonts w:ascii="Arial Narrow" w:hAnsi="Arial Narrow"/>
        </w:rPr>
      </w:pPr>
      <w:r w:rsidRPr="00DC5160">
        <w:rPr>
          <w:rFonts w:ascii="Arial Narrow" w:hAnsi="Arial Narrow"/>
        </w:rPr>
        <w:t>Pro každý z textů možnost nápovědy individuálních slovníků frází s možností dotáhnout celou (i víceřádkovou frázi do editovaného textu).</w:t>
      </w:r>
    </w:p>
    <w:p w14:paraId="6BCD5E27" w14:textId="77777777" w:rsidR="00DC5160" w:rsidRPr="00DC5160" w:rsidRDefault="00DC5160" w:rsidP="00DC5160">
      <w:pPr>
        <w:pStyle w:val="Odstavecseseznamem"/>
        <w:numPr>
          <w:ilvl w:val="0"/>
          <w:numId w:val="25"/>
        </w:numPr>
        <w:spacing w:after="120" w:line="259" w:lineRule="auto"/>
        <w:jc w:val="both"/>
        <w:rPr>
          <w:rFonts w:ascii="Arial Narrow" w:hAnsi="Arial Narrow"/>
        </w:rPr>
      </w:pPr>
      <w:r w:rsidRPr="00DC5160">
        <w:rPr>
          <w:rFonts w:ascii="Arial Narrow" w:hAnsi="Arial Narrow"/>
        </w:rPr>
        <w:t>Podpora pro multikriteriální fráze (možnost na základě jednoduché nabídky stáhnout více atributů najednou a předvyplnit ve vyšetření texty, účtování a případně i klasifikace NOR).</w:t>
      </w:r>
    </w:p>
    <w:p w14:paraId="40A1E27F" w14:textId="77777777" w:rsidR="00DC5160" w:rsidRPr="00DC5160" w:rsidRDefault="00DC5160" w:rsidP="00DC5160">
      <w:pPr>
        <w:pStyle w:val="Odstavecseseznamem"/>
        <w:numPr>
          <w:ilvl w:val="0"/>
          <w:numId w:val="25"/>
        </w:numPr>
        <w:spacing w:after="120" w:line="259" w:lineRule="auto"/>
        <w:jc w:val="both"/>
        <w:rPr>
          <w:rFonts w:ascii="Arial Narrow" w:hAnsi="Arial Narrow"/>
        </w:rPr>
      </w:pPr>
      <w:r w:rsidRPr="00DC5160">
        <w:rPr>
          <w:rFonts w:ascii="Arial Narrow" w:hAnsi="Arial Narrow"/>
        </w:rPr>
        <w:t>Možnost elektronického objednání preparátu odečítajícím patologem.</w:t>
      </w:r>
    </w:p>
    <w:p w14:paraId="1D7B045F" w14:textId="77777777" w:rsidR="00DC5160" w:rsidRPr="00DC5160" w:rsidRDefault="00DC5160" w:rsidP="00DC5160">
      <w:pPr>
        <w:pStyle w:val="Odstavecseseznamem"/>
        <w:numPr>
          <w:ilvl w:val="0"/>
          <w:numId w:val="25"/>
        </w:numPr>
        <w:spacing w:after="120" w:line="259" w:lineRule="auto"/>
        <w:jc w:val="both"/>
        <w:rPr>
          <w:rFonts w:ascii="Arial Narrow" w:hAnsi="Arial Narrow"/>
        </w:rPr>
      </w:pPr>
      <w:r w:rsidRPr="00DC5160">
        <w:rPr>
          <w:rFonts w:ascii="Arial Narrow" w:hAnsi="Arial Narrow"/>
        </w:rPr>
        <w:t>Klasifikace nálezů dle metodiky NOR UZIS (i pro více novotvarů v rámci jednoho vyšetření).</w:t>
      </w:r>
    </w:p>
    <w:p w14:paraId="13636903" w14:textId="77777777" w:rsidR="00DC5160" w:rsidRPr="00DC5160" w:rsidRDefault="00DC5160" w:rsidP="00DC5160">
      <w:pPr>
        <w:pStyle w:val="Odstavecseseznamem"/>
        <w:numPr>
          <w:ilvl w:val="0"/>
          <w:numId w:val="25"/>
        </w:numPr>
        <w:spacing w:after="120" w:line="259" w:lineRule="auto"/>
        <w:jc w:val="both"/>
        <w:rPr>
          <w:rFonts w:ascii="Arial Narrow" w:hAnsi="Arial Narrow"/>
        </w:rPr>
      </w:pPr>
      <w:r w:rsidRPr="00DC5160">
        <w:rPr>
          <w:rFonts w:ascii="Arial Narrow" w:hAnsi="Arial Narrow"/>
        </w:rPr>
        <w:t>Evidence interních konzultací s možností jejich tisku ve Výsledkovém protokolu</w:t>
      </w:r>
    </w:p>
    <w:p w14:paraId="67C049EA" w14:textId="77777777" w:rsidR="00DC5160" w:rsidRPr="00DC5160" w:rsidRDefault="00DC5160" w:rsidP="00DC5160">
      <w:pPr>
        <w:pStyle w:val="Odstavecseseznamem"/>
        <w:numPr>
          <w:ilvl w:val="0"/>
          <w:numId w:val="25"/>
        </w:numPr>
        <w:spacing w:after="120" w:line="259" w:lineRule="auto"/>
        <w:jc w:val="both"/>
        <w:rPr>
          <w:rFonts w:ascii="Arial Narrow" w:hAnsi="Arial Narrow"/>
        </w:rPr>
      </w:pPr>
      <w:r w:rsidRPr="00DC5160">
        <w:rPr>
          <w:rFonts w:ascii="Arial Narrow" w:hAnsi="Arial Narrow"/>
        </w:rPr>
        <w:t>Evidence konzilií, poznámek, telefonických sdělení.</w:t>
      </w:r>
    </w:p>
    <w:p w14:paraId="56E08E31" w14:textId="77777777" w:rsidR="00DC5160" w:rsidRPr="00DC5160" w:rsidRDefault="00DC5160" w:rsidP="00DC5160">
      <w:pPr>
        <w:pStyle w:val="Odstavecseseznamem"/>
        <w:numPr>
          <w:ilvl w:val="0"/>
          <w:numId w:val="25"/>
        </w:numPr>
        <w:spacing w:after="120" w:line="259" w:lineRule="auto"/>
        <w:jc w:val="both"/>
        <w:rPr>
          <w:rFonts w:ascii="Arial Narrow" w:hAnsi="Arial Narrow"/>
        </w:rPr>
      </w:pPr>
      <w:r w:rsidRPr="00DC5160">
        <w:rPr>
          <w:rFonts w:ascii="Arial Narrow" w:hAnsi="Arial Narrow"/>
        </w:rPr>
        <w:t xml:space="preserve">Evidence příloh typu </w:t>
      </w:r>
      <w:proofErr w:type="spellStart"/>
      <w:r w:rsidRPr="00DC5160">
        <w:rPr>
          <w:rFonts w:ascii="Arial Narrow" w:hAnsi="Arial Narrow"/>
        </w:rPr>
        <w:t>Makrofoto</w:t>
      </w:r>
      <w:proofErr w:type="spellEnd"/>
      <w:r w:rsidRPr="00DC5160">
        <w:rPr>
          <w:rFonts w:ascii="Arial Narrow" w:hAnsi="Arial Narrow"/>
        </w:rPr>
        <w:t xml:space="preserve">, </w:t>
      </w:r>
      <w:proofErr w:type="spellStart"/>
      <w:r w:rsidRPr="00DC5160">
        <w:rPr>
          <w:rFonts w:ascii="Arial Narrow" w:hAnsi="Arial Narrow"/>
        </w:rPr>
        <w:t>Mikrofoto</w:t>
      </w:r>
      <w:proofErr w:type="spellEnd"/>
      <w:r w:rsidRPr="00DC5160">
        <w:rPr>
          <w:rFonts w:ascii="Arial Narrow" w:hAnsi="Arial Narrow"/>
        </w:rPr>
        <w:t>, Dokument.</w:t>
      </w:r>
    </w:p>
    <w:p w14:paraId="7FBBD520" w14:textId="77777777" w:rsidR="00DC5160" w:rsidRPr="00DC5160" w:rsidRDefault="00DC5160" w:rsidP="00DC5160">
      <w:pPr>
        <w:pStyle w:val="Odstavecseseznamem"/>
        <w:numPr>
          <w:ilvl w:val="0"/>
          <w:numId w:val="25"/>
        </w:numPr>
        <w:spacing w:after="120" w:line="259" w:lineRule="auto"/>
        <w:jc w:val="both"/>
        <w:rPr>
          <w:rFonts w:ascii="Arial Narrow" w:hAnsi="Arial Narrow"/>
        </w:rPr>
      </w:pPr>
      <w:r w:rsidRPr="00DC5160">
        <w:rPr>
          <w:rFonts w:ascii="Arial Narrow" w:hAnsi="Arial Narrow"/>
        </w:rPr>
        <w:lastRenderedPageBreak/>
        <w:t>Při práci se žádankou jsou přístupné informace o provedených předchozích vyšetřeních</w:t>
      </w:r>
    </w:p>
    <w:p w14:paraId="63EC18F8" w14:textId="77777777" w:rsidR="00DC5160" w:rsidRPr="00DC5160" w:rsidRDefault="00DC5160" w:rsidP="00DC5160">
      <w:pPr>
        <w:pStyle w:val="Odstavecseseznamem"/>
        <w:numPr>
          <w:ilvl w:val="0"/>
          <w:numId w:val="25"/>
        </w:numPr>
        <w:spacing w:after="120" w:line="259" w:lineRule="auto"/>
        <w:jc w:val="both"/>
        <w:rPr>
          <w:rFonts w:ascii="Arial Narrow" w:hAnsi="Arial Narrow"/>
        </w:rPr>
      </w:pPr>
      <w:r w:rsidRPr="00DC5160">
        <w:rPr>
          <w:rFonts w:ascii="Arial Narrow" w:hAnsi="Arial Narrow"/>
        </w:rPr>
        <w:t>Snadný přístup ke klinickým datům a výsledkům pacienta pro lékaře patologie</w:t>
      </w:r>
    </w:p>
    <w:p w14:paraId="7386D51B" w14:textId="77777777" w:rsidR="00DC5160" w:rsidRPr="00DC5160" w:rsidRDefault="00DC5160" w:rsidP="00DC5160">
      <w:pPr>
        <w:pStyle w:val="Odstavecseseznamem"/>
        <w:numPr>
          <w:ilvl w:val="0"/>
          <w:numId w:val="25"/>
        </w:numPr>
        <w:spacing w:after="120" w:line="259" w:lineRule="auto"/>
        <w:jc w:val="both"/>
        <w:rPr>
          <w:rFonts w:ascii="Arial Narrow" w:hAnsi="Arial Narrow"/>
        </w:rPr>
      </w:pPr>
      <w:r w:rsidRPr="00DC5160">
        <w:rPr>
          <w:rFonts w:ascii="Arial Narrow" w:hAnsi="Arial Narrow"/>
        </w:rPr>
        <w:t>Značení případů k interní kontrole kvality IKK, zápis záznamu o provedené kontrole a event. neshodě</w:t>
      </w:r>
    </w:p>
    <w:p w14:paraId="16AA660C" w14:textId="77777777" w:rsidR="00DC5160" w:rsidRPr="00DC5160" w:rsidRDefault="00DC5160" w:rsidP="00DC5160">
      <w:pPr>
        <w:pStyle w:val="Odstavecseseznamem"/>
        <w:numPr>
          <w:ilvl w:val="0"/>
          <w:numId w:val="24"/>
        </w:numPr>
        <w:spacing w:after="120" w:line="259" w:lineRule="auto"/>
        <w:contextualSpacing w:val="0"/>
        <w:jc w:val="both"/>
        <w:rPr>
          <w:rFonts w:ascii="Arial Narrow" w:hAnsi="Arial Narrow"/>
        </w:rPr>
      </w:pPr>
      <w:r w:rsidRPr="00DC5160">
        <w:rPr>
          <w:rFonts w:ascii="Arial Narrow" w:hAnsi="Arial Narrow"/>
        </w:rPr>
        <w:t>Výroba preparátů dle elektronických objednávek patologů při odečítání.</w:t>
      </w:r>
    </w:p>
    <w:p w14:paraId="221989F1" w14:textId="77777777" w:rsidR="00DC5160" w:rsidRPr="00DC5160" w:rsidRDefault="00DC5160" w:rsidP="00DC5160">
      <w:pPr>
        <w:pStyle w:val="Odstavecseseznamem"/>
        <w:numPr>
          <w:ilvl w:val="0"/>
          <w:numId w:val="24"/>
        </w:numPr>
        <w:spacing w:after="120" w:line="259" w:lineRule="auto"/>
        <w:contextualSpacing w:val="0"/>
        <w:jc w:val="both"/>
        <w:rPr>
          <w:rFonts w:ascii="Arial Narrow" w:hAnsi="Arial Narrow"/>
        </w:rPr>
      </w:pPr>
      <w:r w:rsidRPr="00DC5160">
        <w:rPr>
          <w:rFonts w:ascii="Arial Narrow" w:hAnsi="Arial Narrow"/>
        </w:rPr>
        <w:t>Expedice elektronických hlášení do NOR UZIS. Nemožnost uzavření vyšetření, pokud není hlášení vyplněné, evidence neodeslaných nebo chybných hlášení.</w:t>
      </w:r>
    </w:p>
    <w:p w14:paraId="48CDA324" w14:textId="77777777" w:rsidR="00DC5160" w:rsidRPr="00DC5160" w:rsidRDefault="00DC5160" w:rsidP="00DC5160">
      <w:pPr>
        <w:pStyle w:val="Odstavecseseznamem"/>
        <w:numPr>
          <w:ilvl w:val="0"/>
          <w:numId w:val="24"/>
        </w:numPr>
        <w:spacing w:after="120" w:line="259" w:lineRule="auto"/>
        <w:contextualSpacing w:val="0"/>
        <w:jc w:val="both"/>
        <w:rPr>
          <w:rFonts w:ascii="Arial Narrow" w:hAnsi="Arial Narrow"/>
        </w:rPr>
      </w:pPr>
      <w:r w:rsidRPr="00DC5160">
        <w:rPr>
          <w:rFonts w:ascii="Arial Narrow" w:hAnsi="Arial Narrow"/>
        </w:rPr>
        <w:t>Expedice elektronického hlášení Listu o prohlídce zemřelého do UZIS.</w:t>
      </w:r>
    </w:p>
    <w:p w14:paraId="13F86596" w14:textId="77777777" w:rsidR="00DC5160" w:rsidRPr="00DC5160" w:rsidRDefault="00DC5160" w:rsidP="00DC5160">
      <w:pPr>
        <w:pStyle w:val="Odstavecseseznamem"/>
        <w:numPr>
          <w:ilvl w:val="0"/>
          <w:numId w:val="24"/>
        </w:numPr>
        <w:spacing w:after="120" w:line="259" w:lineRule="auto"/>
        <w:contextualSpacing w:val="0"/>
        <w:jc w:val="both"/>
        <w:rPr>
          <w:rFonts w:ascii="Arial Narrow" w:hAnsi="Arial Narrow"/>
        </w:rPr>
      </w:pPr>
      <w:r w:rsidRPr="00DC5160">
        <w:rPr>
          <w:rFonts w:ascii="Arial Narrow" w:hAnsi="Arial Narrow"/>
        </w:rPr>
        <w:t>Vytváření elektronických žádanek pro externí vyšetření.</w:t>
      </w:r>
    </w:p>
    <w:p w14:paraId="3B5DE63D" w14:textId="53B50082" w:rsidR="00DC5160" w:rsidRPr="00DC5160" w:rsidRDefault="00DC5160" w:rsidP="00DC5160">
      <w:pPr>
        <w:pStyle w:val="Odstavecseseznamem"/>
        <w:numPr>
          <w:ilvl w:val="0"/>
          <w:numId w:val="24"/>
        </w:numPr>
        <w:spacing w:after="120" w:line="259" w:lineRule="auto"/>
        <w:contextualSpacing w:val="0"/>
        <w:jc w:val="both"/>
        <w:rPr>
          <w:rFonts w:ascii="Arial Narrow" w:hAnsi="Arial Narrow"/>
        </w:rPr>
      </w:pPr>
      <w:r w:rsidRPr="00DC5160">
        <w:rPr>
          <w:rFonts w:ascii="Arial Narrow" w:hAnsi="Arial Narrow"/>
        </w:rPr>
        <w:t>Evidence neshod při příjmu</w:t>
      </w:r>
      <w:r w:rsidR="00280E97">
        <w:rPr>
          <w:rFonts w:ascii="Arial Narrow" w:hAnsi="Arial Narrow"/>
        </w:rPr>
        <w:t xml:space="preserve"> a </w:t>
      </w:r>
      <w:r w:rsidR="00280E97" w:rsidRPr="00280E97">
        <w:rPr>
          <w:rFonts w:ascii="Arial Narrow" w:hAnsi="Arial Narrow"/>
        </w:rPr>
        <w:t>ostatních neshod s propojením na bioptické/ cytologické číslo</w:t>
      </w:r>
      <w:r w:rsidRPr="00DC5160">
        <w:rPr>
          <w:rFonts w:ascii="Arial Narrow" w:hAnsi="Arial Narrow"/>
        </w:rPr>
        <w:t>.</w:t>
      </w:r>
    </w:p>
    <w:p w14:paraId="1C567539" w14:textId="77777777" w:rsidR="00DC5160" w:rsidRPr="00DC5160" w:rsidRDefault="00DC5160" w:rsidP="00DC5160">
      <w:pPr>
        <w:pStyle w:val="Odstavecseseznamem"/>
        <w:numPr>
          <w:ilvl w:val="0"/>
          <w:numId w:val="24"/>
        </w:numPr>
        <w:spacing w:after="120" w:line="259" w:lineRule="auto"/>
        <w:contextualSpacing w:val="0"/>
        <w:jc w:val="both"/>
        <w:rPr>
          <w:rFonts w:ascii="Arial Narrow" w:hAnsi="Arial Narrow"/>
        </w:rPr>
      </w:pPr>
      <w:r w:rsidRPr="00DC5160">
        <w:rPr>
          <w:rFonts w:ascii="Arial Narrow" w:hAnsi="Arial Narrow"/>
        </w:rPr>
        <w:t>Evidence konzultací odeslaných do externích laboratoří.</w:t>
      </w:r>
    </w:p>
    <w:p w14:paraId="3BDBD4FD" w14:textId="77777777" w:rsidR="00DC5160" w:rsidRPr="00DC5160" w:rsidRDefault="00DC5160" w:rsidP="00DC5160">
      <w:pPr>
        <w:spacing w:after="120"/>
        <w:ind w:left="360"/>
        <w:jc w:val="both"/>
        <w:rPr>
          <w:rFonts w:ascii="Arial Narrow" w:hAnsi="Arial Narrow"/>
        </w:rPr>
      </w:pPr>
    </w:p>
    <w:p w14:paraId="7B86BA1C" w14:textId="77777777" w:rsidR="00DC5160" w:rsidRPr="00DC5160" w:rsidRDefault="00DC5160" w:rsidP="00DC5160">
      <w:pPr>
        <w:pStyle w:val="Odstavecseseznamem"/>
        <w:numPr>
          <w:ilvl w:val="0"/>
          <w:numId w:val="19"/>
        </w:numPr>
        <w:spacing w:after="0" w:line="259" w:lineRule="auto"/>
        <w:jc w:val="both"/>
        <w:rPr>
          <w:rFonts w:ascii="Arial Narrow" w:hAnsi="Arial Narrow"/>
          <w:b/>
        </w:rPr>
      </w:pPr>
      <w:r w:rsidRPr="00DC5160">
        <w:rPr>
          <w:rFonts w:ascii="Arial Narrow" w:hAnsi="Arial Narrow"/>
          <w:b/>
        </w:rPr>
        <w:t>Distribuce výsledků, elektronické žádanky</w:t>
      </w:r>
    </w:p>
    <w:p w14:paraId="7A9EB9F5" w14:textId="77777777" w:rsidR="00DC5160" w:rsidRPr="00DC5160" w:rsidRDefault="00DC5160" w:rsidP="00DC5160">
      <w:pPr>
        <w:pStyle w:val="Odstavecseseznamem"/>
        <w:numPr>
          <w:ilvl w:val="0"/>
          <w:numId w:val="26"/>
        </w:numPr>
        <w:spacing w:after="120" w:line="259" w:lineRule="auto"/>
        <w:contextualSpacing w:val="0"/>
        <w:jc w:val="both"/>
        <w:rPr>
          <w:rFonts w:ascii="Arial Narrow" w:hAnsi="Arial Narrow"/>
        </w:rPr>
      </w:pPr>
      <w:r w:rsidRPr="00DC5160">
        <w:rPr>
          <w:rFonts w:ascii="Arial Narrow" w:hAnsi="Arial Narrow"/>
        </w:rPr>
        <w:t>Možnost tisku výsledků pro jednotlivá oddělení.</w:t>
      </w:r>
    </w:p>
    <w:p w14:paraId="3650DA86" w14:textId="77777777" w:rsidR="00DC5160" w:rsidRPr="00DC5160" w:rsidRDefault="00DC5160" w:rsidP="00DC5160">
      <w:pPr>
        <w:pStyle w:val="Odstavecseseznamem"/>
        <w:numPr>
          <w:ilvl w:val="0"/>
          <w:numId w:val="26"/>
        </w:numPr>
        <w:spacing w:after="120" w:line="259" w:lineRule="auto"/>
        <w:contextualSpacing w:val="0"/>
        <w:jc w:val="both"/>
        <w:rPr>
          <w:rFonts w:ascii="Arial Narrow" w:hAnsi="Arial Narrow"/>
        </w:rPr>
      </w:pPr>
      <w:r w:rsidRPr="00DC5160">
        <w:rPr>
          <w:rFonts w:ascii="Arial Narrow" w:hAnsi="Arial Narrow"/>
        </w:rPr>
        <w:t>Možnost tisku výsledků pro jednotlivá oddělení na vzdálených tiskárnách (na tiskárnách na daném oddělení).</w:t>
      </w:r>
    </w:p>
    <w:p w14:paraId="56DC1D85" w14:textId="77777777" w:rsidR="00DC5160" w:rsidRPr="00DC5160" w:rsidRDefault="00DC5160" w:rsidP="00DC5160">
      <w:pPr>
        <w:pStyle w:val="Odstavecseseznamem"/>
        <w:numPr>
          <w:ilvl w:val="0"/>
          <w:numId w:val="26"/>
        </w:numPr>
        <w:spacing w:after="120" w:line="259" w:lineRule="auto"/>
        <w:contextualSpacing w:val="0"/>
        <w:jc w:val="both"/>
        <w:rPr>
          <w:rFonts w:ascii="Arial Narrow" w:hAnsi="Arial Narrow"/>
        </w:rPr>
      </w:pPr>
      <w:r w:rsidRPr="00DC5160">
        <w:rPr>
          <w:rFonts w:ascii="Arial Narrow" w:hAnsi="Arial Narrow"/>
        </w:rPr>
        <w:t>Možnost přebírání elektronických žádanek z IS zadavatele v DS MZ (DASTA v3, DASTA v4).</w:t>
      </w:r>
    </w:p>
    <w:p w14:paraId="55656529" w14:textId="77777777" w:rsidR="00DC5160" w:rsidRPr="00DC5160" w:rsidRDefault="00DC5160" w:rsidP="00DC5160">
      <w:pPr>
        <w:pStyle w:val="Odstavecseseznamem"/>
        <w:numPr>
          <w:ilvl w:val="0"/>
          <w:numId w:val="26"/>
        </w:numPr>
        <w:spacing w:after="120" w:line="259" w:lineRule="auto"/>
        <w:contextualSpacing w:val="0"/>
        <w:jc w:val="both"/>
        <w:rPr>
          <w:rFonts w:ascii="Arial Narrow" w:hAnsi="Arial Narrow"/>
        </w:rPr>
      </w:pPr>
      <w:r w:rsidRPr="00DC5160">
        <w:rPr>
          <w:rFonts w:ascii="Arial Narrow" w:hAnsi="Arial Narrow"/>
        </w:rPr>
        <w:t>Možnost elektronické distribuce výsledků do IS zadavatele v DS MZ (DASTA v3, DASTA v4).</w:t>
      </w:r>
    </w:p>
    <w:p w14:paraId="2DE6BAAD" w14:textId="15F4CE18" w:rsidR="00DC5160" w:rsidRPr="00DC5160" w:rsidRDefault="00DC5160" w:rsidP="00DC5160">
      <w:pPr>
        <w:pStyle w:val="Odstavecseseznamem"/>
        <w:numPr>
          <w:ilvl w:val="0"/>
          <w:numId w:val="26"/>
        </w:numPr>
        <w:spacing w:after="120" w:line="259" w:lineRule="auto"/>
        <w:contextualSpacing w:val="0"/>
        <w:jc w:val="both"/>
        <w:rPr>
          <w:rFonts w:ascii="Arial Narrow" w:hAnsi="Arial Narrow"/>
        </w:rPr>
      </w:pPr>
      <w:r w:rsidRPr="00DC5160">
        <w:rPr>
          <w:rFonts w:ascii="Arial Narrow" w:hAnsi="Arial Narrow"/>
        </w:rPr>
        <w:t xml:space="preserve">Možnost zasílání výsledků externím žadatelům přes stávající systém </w:t>
      </w:r>
      <w:proofErr w:type="spellStart"/>
      <w:r w:rsidRPr="00DC5160">
        <w:rPr>
          <w:rFonts w:ascii="Arial Narrow" w:hAnsi="Arial Narrow"/>
        </w:rPr>
        <w:t>eZpráva</w:t>
      </w:r>
      <w:proofErr w:type="spellEnd"/>
      <w:r w:rsidR="006B41B7">
        <w:rPr>
          <w:rFonts w:ascii="Arial Narrow" w:hAnsi="Arial Narrow"/>
        </w:rPr>
        <w:t>, a to včetně PDF podepsaného el. podpisem (pečetí)</w:t>
      </w:r>
      <w:r w:rsidRPr="00DC5160">
        <w:rPr>
          <w:rFonts w:ascii="Arial Narrow" w:hAnsi="Arial Narrow"/>
        </w:rPr>
        <w:t>.</w:t>
      </w:r>
    </w:p>
    <w:p w14:paraId="07943E17" w14:textId="77777777" w:rsidR="00DC5160" w:rsidRPr="00DC5160" w:rsidRDefault="00DC5160" w:rsidP="00DC5160">
      <w:pPr>
        <w:pStyle w:val="Odstavecseseznamem"/>
        <w:numPr>
          <w:ilvl w:val="0"/>
          <w:numId w:val="26"/>
        </w:numPr>
        <w:spacing w:after="120" w:line="259" w:lineRule="auto"/>
        <w:contextualSpacing w:val="0"/>
        <w:jc w:val="both"/>
        <w:rPr>
          <w:rFonts w:ascii="Arial Narrow" w:hAnsi="Arial Narrow"/>
        </w:rPr>
      </w:pPr>
      <w:r w:rsidRPr="00DC5160">
        <w:rPr>
          <w:rFonts w:ascii="Arial Narrow" w:hAnsi="Arial Narrow"/>
        </w:rPr>
        <w:t>Možnost přebírání elektronických žádanek od externích žadatelů.</w:t>
      </w:r>
    </w:p>
    <w:p w14:paraId="5D1EB785" w14:textId="77777777" w:rsidR="00DC5160" w:rsidRPr="00DC5160" w:rsidRDefault="00DC5160" w:rsidP="00DC5160">
      <w:pPr>
        <w:pStyle w:val="Odstavecseseznamem"/>
        <w:numPr>
          <w:ilvl w:val="0"/>
          <w:numId w:val="26"/>
        </w:numPr>
        <w:spacing w:after="120" w:line="259" w:lineRule="auto"/>
        <w:contextualSpacing w:val="0"/>
        <w:jc w:val="both"/>
        <w:rPr>
          <w:rFonts w:ascii="Arial Narrow" w:hAnsi="Arial Narrow"/>
        </w:rPr>
      </w:pPr>
      <w:r w:rsidRPr="00DC5160">
        <w:rPr>
          <w:rFonts w:ascii="Arial Narrow" w:hAnsi="Arial Narrow"/>
        </w:rPr>
        <w:t>Možnost konfigurace formátu exportu pro jednotlivé žadatele.</w:t>
      </w:r>
    </w:p>
    <w:p w14:paraId="7E7347DF" w14:textId="77777777" w:rsidR="00DC5160" w:rsidRPr="00DC5160" w:rsidRDefault="00DC5160" w:rsidP="00DC5160">
      <w:pPr>
        <w:pStyle w:val="Odstavecseseznamem"/>
        <w:numPr>
          <w:ilvl w:val="0"/>
          <w:numId w:val="26"/>
        </w:numPr>
        <w:spacing w:after="120" w:line="259" w:lineRule="auto"/>
        <w:contextualSpacing w:val="0"/>
        <w:jc w:val="both"/>
        <w:rPr>
          <w:rFonts w:ascii="Arial Narrow" w:hAnsi="Arial Narrow"/>
        </w:rPr>
      </w:pPr>
      <w:r w:rsidRPr="00DC5160">
        <w:rPr>
          <w:rFonts w:ascii="Arial Narrow" w:hAnsi="Arial Narrow"/>
        </w:rPr>
        <w:t>Možnost volitelně rozšiřujících konektorů, které umožní import XML výsledků z externích systémů (např. z </w:t>
      </w:r>
      <w:proofErr w:type="spellStart"/>
      <w:r w:rsidRPr="00DC5160">
        <w:rPr>
          <w:rFonts w:ascii="Arial Narrow" w:hAnsi="Arial Narrow"/>
        </w:rPr>
        <w:t>NISu</w:t>
      </w:r>
      <w:proofErr w:type="spellEnd"/>
      <w:r w:rsidRPr="00DC5160">
        <w:rPr>
          <w:rFonts w:ascii="Arial Narrow" w:hAnsi="Arial Narrow"/>
        </w:rPr>
        <w:t>) určených pro distribuci externím žadatelům.</w:t>
      </w:r>
    </w:p>
    <w:p w14:paraId="27993F0F" w14:textId="77777777" w:rsidR="00DC5160" w:rsidRPr="00DC5160" w:rsidRDefault="00DC5160" w:rsidP="00DC5160">
      <w:pPr>
        <w:pStyle w:val="Odstavecseseznamem"/>
        <w:numPr>
          <w:ilvl w:val="0"/>
          <w:numId w:val="26"/>
        </w:numPr>
        <w:spacing w:after="120" w:line="259" w:lineRule="auto"/>
        <w:contextualSpacing w:val="0"/>
        <w:jc w:val="both"/>
        <w:rPr>
          <w:rFonts w:ascii="Arial Narrow" w:hAnsi="Arial Narrow"/>
        </w:rPr>
      </w:pPr>
      <w:r w:rsidRPr="00DC5160">
        <w:rPr>
          <w:rFonts w:ascii="Arial Narrow" w:hAnsi="Arial Narrow"/>
        </w:rPr>
        <w:t>Možnost vytváření a editace šablon grafických žádanek pro objednávání laboratorních vyšetření od externích žadatelů, podpora lokalizace pro jednotlivé žadatele.</w:t>
      </w:r>
    </w:p>
    <w:p w14:paraId="3D14DE78" w14:textId="77777777" w:rsidR="00DC5160" w:rsidRPr="00DC5160" w:rsidRDefault="00DC5160" w:rsidP="00DC5160">
      <w:pPr>
        <w:spacing w:after="120"/>
        <w:ind w:left="360"/>
        <w:jc w:val="both"/>
        <w:rPr>
          <w:rFonts w:ascii="Arial Narrow" w:hAnsi="Arial Narrow"/>
        </w:rPr>
      </w:pPr>
    </w:p>
    <w:p w14:paraId="64A76806" w14:textId="77777777" w:rsidR="00DC5160" w:rsidRPr="00DC5160" w:rsidRDefault="00DC5160" w:rsidP="00DC5160">
      <w:pPr>
        <w:pStyle w:val="Odstavecseseznamem"/>
        <w:numPr>
          <w:ilvl w:val="0"/>
          <w:numId w:val="19"/>
        </w:numPr>
        <w:spacing w:after="0" w:line="259" w:lineRule="auto"/>
        <w:jc w:val="both"/>
        <w:rPr>
          <w:rFonts w:ascii="Arial Narrow" w:hAnsi="Arial Narrow"/>
          <w:b/>
        </w:rPr>
      </w:pPr>
      <w:r w:rsidRPr="00DC5160">
        <w:rPr>
          <w:rFonts w:ascii="Arial Narrow" w:hAnsi="Arial Narrow"/>
          <w:b/>
        </w:rPr>
        <w:t>Tiskové sestavy</w:t>
      </w:r>
    </w:p>
    <w:p w14:paraId="054EA47F" w14:textId="77777777" w:rsidR="00DC5160" w:rsidRPr="00DC5160" w:rsidRDefault="00DC5160" w:rsidP="00DC5160">
      <w:pPr>
        <w:pStyle w:val="Odstavecseseznamem"/>
        <w:numPr>
          <w:ilvl w:val="0"/>
          <w:numId w:val="27"/>
        </w:numPr>
        <w:spacing w:after="120" w:line="259" w:lineRule="auto"/>
        <w:contextualSpacing w:val="0"/>
        <w:jc w:val="both"/>
        <w:rPr>
          <w:rFonts w:ascii="Arial Narrow" w:hAnsi="Arial Narrow"/>
        </w:rPr>
      </w:pPr>
      <w:r w:rsidRPr="00DC5160">
        <w:rPr>
          <w:rFonts w:ascii="Arial Narrow" w:hAnsi="Arial Narrow"/>
        </w:rPr>
        <w:t>LISP umožňuje definovat a upravovat správci všechny tiskové výstupy.</w:t>
      </w:r>
    </w:p>
    <w:p w14:paraId="35094858" w14:textId="77777777" w:rsidR="00DC5160" w:rsidRPr="00DC5160" w:rsidRDefault="00DC5160" w:rsidP="00DC5160">
      <w:pPr>
        <w:pStyle w:val="Odstavecseseznamem"/>
        <w:numPr>
          <w:ilvl w:val="0"/>
          <w:numId w:val="27"/>
        </w:numPr>
        <w:spacing w:after="120" w:line="259" w:lineRule="auto"/>
        <w:contextualSpacing w:val="0"/>
        <w:jc w:val="both"/>
        <w:rPr>
          <w:rFonts w:ascii="Arial Narrow" w:hAnsi="Arial Narrow"/>
        </w:rPr>
      </w:pPr>
      <w:r w:rsidRPr="00DC5160">
        <w:rPr>
          <w:rFonts w:ascii="Arial Narrow" w:hAnsi="Arial Narrow"/>
        </w:rPr>
        <w:t xml:space="preserve">LISP umožňuje nastavení souhrnu kroků v logicky sestavených sekvencích (např. automatický tisk výsledků v časových intervalech po splnění všech </w:t>
      </w:r>
      <w:proofErr w:type="spellStart"/>
      <w:r w:rsidRPr="00DC5160">
        <w:rPr>
          <w:rFonts w:ascii="Arial Narrow" w:hAnsi="Arial Narrow"/>
        </w:rPr>
        <w:t>kriterií</w:t>
      </w:r>
      <w:proofErr w:type="spellEnd"/>
      <w:r w:rsidRPr="00DC5160">
        <w:rPr>
          <w:rFonts w:ascii="Arial Narrow" w:hAnsi="Arial Narrow"/>
        </w:rPr>
        <w:t xml:space="preserve">, definice sekvencí - výstup na tiskárnu, export do </w:t>
      </w:r>
      <w:proofErr w:type="spellStart"/>
      <w:r w:rsidRPr="00DC5160">
        <w:rPr>
          <w:rFonts w:ascii="Arial Narrow" w:hAnsi="Arial Narrow"/>
        </w:rPr>
        <w:t>NISu</w:t>
      </w:r>
      <w:proofErr w:type="spellEnd"/>
      <w:r w:rsidRPr="00DC5160">
        <w:rPr>
          <w:rFonts w:ascii="Arial Narrow" w:hAnsi="Arial Narrow"/>
        </w:rPr>
        <w:t>, tisk na vzdálenou tiskárnu na oddělení).</w:t>
      </w:r>
    </w:p>
    <w:p w14:paraId="40293840" w14:textId="77777777" w:rsidR="00DC5160" w:rsidRPr="00DC5160" w:rsidRDefault="00DC5160" w:rsidP="00DC5160">
      <w:pPr>
        <w:pStyle w:val="Odstavecseseznamem"/>
        <w:numPr>
          <w:ilvl w:val="0"/>
          <w:numId w:val="27"/>
        </w:numPr>
        <w:spacing w:after="120" w:line="259" w:lineRule="auto"/>
        <w:contextualSpacing w:val="0"/>
        <w:jc w:val="both"/>
        <w:rPr>
          <w:rFonts w:ascii="Arial Narrow" w:hAnsi="Arial Narrow"/>
        </w:rPr>
      </w:pPr>
      <w:r w:rsidRPr="00DC5160">
        <w:rPr>
          <w:rFonts w:ascii="Arial Narrow" w:hAnsi="Arial Narrow"/>
        </w:rPr>
        <w:t>Archiv tiskových výstupů a sestav na uživatelem definovanou dobu.</w:t>
      </w:r>
    </w:p>
    <w:p w14:paraId="085FD8C1" w14:textId="77777777" w:rsidR="00DC5160" w:rsidRPr="00DC5160" w:rsidRDefault="00DC5160" w:rsidP="00DC5160">
      <w:pPr>
        <w:pStyle w:val="Odstavecseseznamem"/>
        <w:numPr>
          <w:ilvl w:val="0"/>
          <w:numId w:val="27"/>
        </w:numPr>
        <w:spacing w:after="120" w:line="259" w:lineRule="auto"/>
        <w:contextualSpacing w:val="0"/>
        <w:jc w:val="both"/>
        <w:rPr>
          <w:rFonts w:ascii="Arial Narrow" w:hAnsi="Arial Narrow"/>
        </w:rPr>
      </w:pPr>
      <w:r w:rsidRPr="00DC5160">
        <w:rPr>
          <w:rFonts w:ascii="Arial Narrow" w:hAnsi="Arial Narrow"/>
        </w:rPr>
        <w:t xml:space="preserve">Přizpůsobitelnost všech tiskových výstupů (např. faktury, výsledkové listy, statistické sestavy, ...) uživatelem (např. prostřednictvím tiskových šablon), možnost vytváření výsledkových listů definovaných individuálně pro jednotlivé žadatele. Např. souhrn výsledků za celý den, přičemž se předchozí jen exportují a na konci dne i vytisknou.  Sestava musí být exportovatelná do formátu </w:t>
      </w:r>
      <w:proofErr w:type="spellStart"/>
      <w:r w:rsidRPr="00DC5160">
        <w:rPr>
          <w:rFonts w:ascii="Arial Narrow" w:hAnsi="Arial Narrow"/>
        </w:rPr>
        <w:t>xls</w:t>
      </w:r>
      <w:proofErr w:type="spellEnd"/>
      <w:r w:rsidRPr="00DC5160">
        <w:rPr>
          <w:rFonts w:ascii="Arial Narrow" w:hAnsi="Arial Narrow"/>
        </w:rPr>
        <w:t xml:space="preserve">, nebo </w:t>
      </w:r>
      <w:proofErr w:type="spellStart"/>
      <w:r w:rsidRPr="00DC5160">
        <w:rPr>
          <w:rFonts w:ascii="Arial Narrow" w:hAnsi="Arial Narrow"/>
        </w:rPr>
        <w:t>csv</w:t>
      </w:r>
      <w:proofErr w:type="spellEnd"/>
      <w:r w:rsidRPr="00DC5160">
        <w:rPr>
          <w:rFonts w:ascii="Arial Narrow" w:hAnsi="Arial Narrow"/>
        </w:rPr>
        <w:t>.</w:t>
      </w:r>
    </w:p>
    <w:p w14:paraId="600B0DFF" w14:textId="77777777" w:rsidR="00DC5160" w:rsidRPr="00DC5160" w:rsidRDefault="00DC5160" w:rsidP="00DC5160">
      <w:pPr>
        <w:pStyle w:val="Odstavecseseznamem"/>
        <w:numPr>
          <w:ilvl w:val="0"/>
          <w:numId w:val="27"/>
        </w:numPr>
        <w:spacing w:after="120" w:line="259" w:lineRule="auto"/>
        <w:contextualSpacing w:val="0"/>
        <w:jc w:val="both"/>
        <w:rPr>
          <w:rFonts w:ascii="Arial Narrow" w:hAnsi="Arial Narrow"/>
        </w:rPr>
      </w:pPr>
      <w:r w:rsidRPr="00DC5160">
        <w:rPr>
          <w:rFonts w:ascii="Arial Narrow" w:hAnsi="Arial Narrow"/>
        </w:rPr>
        <w:t>LISP umožňuje vybraným uživatelům vytisknout kompletní výsledkový list, ve kterém jsou obsaženy veškeré (i historické) výsledky ze všech laboratorních modulů.</w:t>
      </w:r>
    </w:p>
    <w:p w14:paraId="2324DE15" w14:textId="77777777" w:rsidR="00DC5160" w:rsidRPr="00DC5160" w:rsidRDefault="00DC5160" w:rsidP="00DC5160">
      <w:pPr>
        <w:pStyle w:val="Odstavecseseznamem"/>
        <w:numPr>
          <w:ilvl w:val="0"/>
          <w:numId w:val="27"/>
        </w:numPr>
        <w:spacing w:after="120" w:line="259" w:lineRule="auto"/>
        <w:contextualSpacing w:val="0"/>
        <w:jc w:val="both"/>
        <w:rPr>
          <w:rFonts w:ascii="Arial Narrow" w:hAnsi="Arial Narrow"/>
        </w:rPr>
      </w:pPr>
      <w:r w:rsidRPr="00DC5160">
        <w:rPr>
          <w:rFonts w:ascii="Arial Narrow" w:hAnsi="Arial Narrow"/>
        </w:rPr>
        <w:t>Výsledkové listy musí odpovídat ČSN EN ISO 15189 v platném znění.</w:t>
      </w:r>
    </w:p>
    <w:p w14:paraId="58689B6D" w14:textId="77777777" w:rsidR="00DC5160" w:rsidRPr="00DC5160" w:rsidRDefault="00DC5160" w:rsidP="00DC5160">
      <w:pPr>
        <w:spacing w:after="120"/>
        <w:ind w:left="360"/>
        <w:jc w:val="both"/>
        <w:rPr>
          <w:rFonts w:ascii="Arial Narrow" w:hAnsi="Arial Narrow"/>
        </w:rPr>
      </w:pPr>
    </w:p>
    <w:p w14:paraId="401F8F98" w14:textId="77777777" w:rsidR="00DC5160" w:rsidRPr="00DC5160" w:rsidRDefault="00DC5160" w:rsidP="00DC5160">
      <w:pPr>
        <w:pStyle w:val="Odstavecseseznamem"/>
        <w:numPr>
          <w:ilvl w:val="0"/>
          <w:numId w:val="19"/>
        </w:numPr>
        <w:spacing w:after="0" w:line="259" w:lineRule="auto"/>
        <w:jc w:val="both"/>
        <w:rPr>
          <w:rFonts w:ascii="Arial Narrow" w:hAnsi="Arial Narrow"/>
          <w:b/>
        </w:rPr>
      </w:pPr>
      <w:r w:rsidRPr="00DC5160">
        <w:rPr>
          <w:rFonts w:ascii="Arial Narrow" w:hAnsi="Arial Narrow"/>
          <w:b/>
        </w:rPr>
        <w:lastRenderedPageBreak/>
        <w:t>Statistiky</w:t>
      </w:r>
    </w:p>
    <w:p w14:paraId="15D4A2BF" w14:textId="77777777" w:rsidR="00DC5160" w:rsidRPr="00DC5160" w:rsidRDefault="00DC5160" w:rsidP="00DC5160">
      <w:pPr>
        <w:pStyle w:val="Odstavecseseznamem"/>
        <w:numPr>
          <w:ilvl w:val="0"/>
          <w:numId w:val="28"/>
        </w:numPr>
        <w:spacing w:after="120" w:line="259" w:lineRule="auto"/>
        <w:contextualSpacing w:val="0"/>
        <w:jc w:val="both"/>
        <w:rPr>
          <w:rFonts w:ascii="Arial Narrow" w:hAnsi="Arial Narrow"/>
        </w:rPr>
      </w:pPr>
      <w:r w:rsidRPr="00DC5160">
        <w:rPr>
          <w:rFonts w:ascii="Arial Narrow" w:hAnsi="Arial Narrow"/>
        </w:rPr>
        <w:t>Modul obecného exportu dat, kde je možné zpracovat data z celé DB pacientů. Podmínky výběru skupiny lze přesně nadefinovat podle údajů uvedených u pacienta (např. výběr metod, časové období, pohlaví, stáří, dg., oddělení, podmínky pro výsledky včetně textových vyhledávání). Je nutné nastavení exportu získaného souboru především do formátu XLS, XML, CSV, TXT.</w:t>
      </w:r>
    </w:p>
    <w:p w14:paraId="19743BC7" w14:textId="77777777" w:rsidR="00DC5160" w:rsidRPr="00DC5160" w:rsidRDefault="00DC5160" w:rsidP="00DC5160">
      <w:pPr>
        <w:pStyle w:val="Odstavecseseznamem"/>
        <w:numPr>
          <w:ilvl w:val="0"/>
          <w:numId w:val="28"/>
        </w:numPr>
        <w:spacing w:after="120" w:line="259" w:lineRule="auto"/>
        <w:contextualSpacing w:val="0"/>
        <w:jc w:val="both"/>
        <w:rPr>
          <w:rFonts w:ascii="Arial Narrow" w:hAnsi="Arial Narrow"/>
        </w:rPr>
      </w:pPr>
      <w:r w:rsidRPr="00DC5160">
        <w:rPr>
          <w:rFonts w:ascii="Arial Narrow" w:hAnsi="Arial Narrow"/>
        </w:rPr>
        <w:t>Musí být zajištěna možnost správců vytvářet uživatelské (např. statistické) sestavy a přidávat je do nabídek jednotlivým uživatelům.</w:t>
      </w:r>
    </w:p>
    <w:p w14:paraId="1B25F239" w14:textId="77777777" w:rsidR="00DC5160" w:rsidRPr="00DC5160" w:rsidRDefault="00DC5160" w:rsidP="00DC5160">
      <w:pPr>
        <w:pStyle w:val="Odstavecseseznamem"/>
        <w:numPr>
          <w:ilvl w:val="0"/>
          <w:numId w:val="28"/>
        </w:numPr>
        <w:spacing w:after="120" w:line="259" w:lineRule="auto"/>
        <w:contextualSpacing w:val="0"/>
        <w:jc w:val="both"/>
        <w:rPr>
          <w:rFonts w:ascii="Arial Narrow" w:hAnsi="Arial Narrow"/>
        </w:rPr>
      </w:pPr>
      <w:r w:rsidRPr="00DC5160">
        <w:rPr>
          <w:rFonts w:ascii="Arial Narrow" w:hAnsi="Arial Narrow"/>
        </w:rPr>
        <w:t>Stav provozu (přehled o rozpracovanosti vzorků na jednotlivých úsecích) a kontrola denního provozu (např. duplicita čísel pojištěnců).</w:t>
      </w:r>
    </w:p>
    <w:p w14:paraId="19CA3FA3" w14:textId="77777777" w:rsidR="00DC5160" w:rsidRPr="00DC5160" w:rsidRDefault="00DC5160" w:rsidP="00DC5160">
      <w:pPr>
        <w:pStyle w:val="Odstavecseseznamem"/>
        <w:numPr>
          <w:ilvl w:val="0"/>
          <w:numId w:val="28"/>
        </w:numPr>
        <w:spacing w:after="120" w:line="259" w:lineRule="auto"/>
        <w:contextualSpacing w:val="0"/>
        <w:jc w:val="both"/>
        <w:rPr>
          <w:rFonts w:ascii="Arial Narrow" w:hAnsi="Arial Narrow"/>
        </w:rPr>
      </w:pPr>
      <w:r w:rsidRPr="00DC5160">
        <w:rPr>
          <w:rFonts w:ascii="Arial Narrow" w:hAnsi="Arial Narrow"/>
        </w:rPr>
        <w:t xml:space="preserve">Statistiky o počtech vzorků za zvolené období pro jednotlivé laboratoře. Možnost filtrování výsledků např. podle pojišťoven, Dg., Rutina / </w:t>
      </w:r>
      <w:proofErr w:type="spellStart"/>
      <w:r w:rsidRPr="00DC5160">
        <w:rPr>
          <w:rFonts w:ascii="Arial Narrow" w:hAnsi="Arial Narrow"/>
        </w:rPr>
        <w:t>Statim</w:t>
      </w:r>
      <w:proofErr w:type="spellEnd"/>
      <w:r w:rsidRPr="00DC5160">
        <w:rPr>
          <w:rFonts w:ascii="Arial Narrow" w:hAnsi="Arial Narrow"/>
        </w:rPr>
        <w:t xml:space="preserve"> / Pohotovost, Interní / Externí žadatel,...</w:t>
      </w:r>
    </w:p>
    <w:p w14:paraId="7EF81C43" w14:textId="77777777" w:rsidR="00DC5160" w:rsidRPr="00DC5160" w:rsidRDefault="00DC5160" w:rsidP="00DC5160">
      <w:pPr>
        <w:pStyle w:val="Odstavecseseznamem"/>
        <w:numPr>
          <w:ilvl w:val="0"/>
          <w:numId w:val="28"/>
        </w:numPr>
        <w:spacing w:after="120" w:line="259" w:lineRule="auto"/>
        <w:contextualSpacing w:val="0"/>
        <w:jc w:val="both"/>
        <w:rPr>
          <w:rFonts w:ascii="Arial Narrow" w:hAnsi="Arial Narrow"/>
        </w:rPr>
      </w:pPr>
      <w:r w:rsidRPr="00DC5160">
        <w:rPr>
          <w:rFonts w:ascii="Arial Narrow" w:hAnsi="Arial Narrow"/>
        </w:rPr>
        <w:t>Statistiky výkonů nebo metod podle předem nastavených statistických skupin (souhrnná statistika za pracoviště, pro jednotlivá oddělení, kliniku nebo účetní skupinu) za požadované období (měsíce, roky) pro výkony agregované i neagregované, podle plátců péče, podle odborností.</w:t>
      </w:r>
    </w:p>
    <w:p w14:paraId="0F61448F" w14:textId="77777777" w:rsidR="00DC5160" w:rsidRPr="00DC5160" w:rsidRDefault="00DC5160" w:rsidP="00DC5160">
      <w:pPr>
        <w:pStyle w:val="Odstavecseseznamem"/>
        <w:numPr>
          <w:ilvl w:val="0"/>
          <w:numId w:val="28"/>
        </w:numPr>
        <w:spacing w:after="120" w:line="259" w:lineRule="auto"/>
        <w:contextualSpacing w:val="0"/>
        <w:jc w:val="both"/>
        <w:rPr>
          <w:rFonts w:ascii="Arial Narrow" w:hAnsi="Arial Narrow"/>
        </w:rPr>
      </w:pPr>
      <w:r w:rsidRPr="00DC5160">
        <w:rPr>
          <w:rFonts w:ascii="Arial Narrow" w:hAnsi="Arial Narrow"/>
        </w:rPr>
        <w:t>Vytvoření roční statistiky výkonů laboratoře podle metodiky ÚZIS.</w:t>
      </w:r>
    </w:p>
    <w:p w14:paraId="218FCC23" w14:textId="77777777" w:rsidR="00DC5160" w:rsidRPr="00DC5160" w:rsidRDefault="00DC5160" w:rsidP="00DC5160">
      <w:pPr>
        <w:pStyle w:val="Odstavecseseznamem"/>
        <w:numPr>
          <w:ilvl w:val="0"/>
          <w:numId w:val="28"/>
        </w:numPr>
        <w:spacing w:after="120" w:line="259" w:lineRule="auto"/>
        <w:contextualSpacing w:val="0"/>
        <w:jc w:val="both"/>
        <w:rPr>
          <w:rFonts w:ascii="Arial Narrow" w:hAnsi="Arial Narrow"/>
        </w:rPr>
      </w:pPr>
      <w:r w:rsidRPr="00DC5160">
        <w:rPr>
          <w:rFonts w:ascii="Arial Narrow" w:hAnsi="Arial Narrow"/>
        </w:rPr>
        <w:t>Finanční nebo bodové porovnání dvou zvolených časových období mezi sebou.</w:t>
      </w:r>
    </w:p>
    <w:p w14:paraId="2497184F" w14:textId="77777777" w:rsidR="00DC5160" w:rsidRPr="00DC5160" w:rsidRDefault="00DC5160" w:rsidP="00DC5160">
      <w:pPr>
        <w:pStyle w:val="Odstavecseseznamem"/>
        <w:numPr>
          <w:ilvl w:val="0"/>
          <w:numId w:val="28"/>
        </w:numPr>
        <w:spacing w:after="120" w:line="259" w:lineRule="auto"/>
        <w:contextualSpacing w:val="0"/>
        <w:jc w:val="both"/>
        <w:rPr>
          <w:rFonts w:ascii="Arial Narrow" w:hAnsi="Arial Narrow"/>
        </w:rPr>
      </w:pPr>
      <w:r w:rsidRPr="00DC5160">
        <w:rPr>
          <w:rFonts w:ascii="Arial Narrow" w:hAnsi="Arial Narrow"/>
        </w:rPr>
        <w:t>Možnost sledování a vyhodnocování doby zpracování vzorků TAT v časových intervalech.</w:t>
      </w:r>
    </w:p>
    <w:p w14:paraId="538C4E03" w14:textId="77777777" w:rsidR="00DC5160" w:rsidRPr="00DC5160" w:rsidRDefault="00DC5160" w:rsidP="00DC5160">
      <w:pPr>
        <w:pStyle w:val="Odstavecseseznamem"/>
        <w:numPr>
          <w:ilvl w:val="0"/>
          <w:numId w:val="28"/>
        </w:numPr>
        <w:spacing w:after="120" w:line="259" w:lineRule="auto"/>
        <w:contextualSpacing w:val="0"/>
        <w:jc w:val="both"/>
        <w:rPr>
          <w:rFonts w:ascii="Arial Narrow" w:hAnsi="Arial Narrow"/>
        </w:rPr>
      </w:pPr>
      <w:r w:rsidRPr="00DC5160">
        <w:rPr>
          <w:rFonts w:ascii="Arial Narrow" w:hAnsi="Arial Narrow"/>
        </w:rPr>
        <w:t>Možnost definování stálých statistických skupin uživatelů pro dlouhodobé sledování.</w:t>
      </w:r>
    </w:p>
    <w:p w14:paraId="4899B596" w14:textId="77777777" w:rsidR="00DC5160" w:rsidRPr="00DC5160" w:rsidRDefault="00DC5160" w:rsidP="00DC5160">
      <w:pPr>
        <w:pStyle w:val="Odstavecseseznamem"/>
        <w:numPr>
          <w:ilvl w:val="0"/>
          <w:numId w:val="28"/>
        </w:numPr>
        <w:spacing w:after="120" w:line="259" w:lineRule="auto"/>
        <w:contextualSpacing w:val="0"/>
        <w:jc w:val="both"/>
        <w:rPr>
          <w:rFonts w:ascii="Arial Narrow" w:hAnsi="Arial Narrow"/>
        </w:rPr>
      </w:pPr>
      <w:r w:rsidRPr="00DC5160">
        <w:rPr>
          <w:rFonts w:ascii="Arial Narrow" w:hAnsi="Arial Narrow"/>
        </w:rPr>
        <w:t>Možnost spočítat z výsledků metod základní statistické parametry (průměr, směrodatná odchylka).</w:t>
      </w:r>
    </w:p>
    <w:p w14:paraId="4BD815EE" w14:textId="77777777" w:rsidR="00DC5160" w:rsidRPr="00DC5160" w:rsidRDefault="00DC5160" w:rsidP="00DC5160">
      <w:pPr>
        <w:pStyle w:val="Odstavecseseznamem"/>
        <w:numPr>
          <w:ilvl w:val="0"/>
          <w:numId w:val="28"/>
        </w:numPr>
        <w:spacing w:after="120" w:line="259" w:lineRule="auto"/>
        <w:contextualSpacing w:val="0"/>
        <w:jc w:val="both"/>
        <w:rPr>
          <w:rFonts w:ascii="Arial Narrow" w:hAnsi="Arial Narrow"/>
        </w:rPr>
      </w:pPr>
      <w:r w:rsidRPr="00DC5160">
        <w:rPr>
          <w:rFonts w:ascii="Arial Narrow" w:hAnsi="Arial Narrow"/>
        </w:rPr>
        <w:t>On-line monitoring a indikace překročených časů doby dodání vzorků do laboratoře.</w:t>
      </w:r>
    </w:p>
    <w:p w14:paraId="3BCE2E84" w14:textId="77777777" w:rsidR="00DC5160" w:rsidRPr="00DC5160" w:rsidRDefault="00DC5160" w:rsidP="00DC5160">
      <w:pPr>
        <w:pStyle w:val="Odstavecseseznamem"/>
        <w:numPr>
          <w:ilvl w:val="0"/>
          <w:numId w:val="28"/>
        </w:numPr>
        <w:spacing w:after="120" w:line="259" w:lineRule="auto"/>
        <w:contextualSpacing w:val="0"/>
        <w:jc w:val="both"/>
        <w:rPr>
          <w:rFonts w:ascii="Arial Narrow" w:hAnsi="Arial Narrow"/>
        </w:rPr>
      </w:pPr>
      <w:r w:rsidRPr="00DC5160">
        <w:rPr>
          <w:rFonts w:ascii="Arial Narrow" w:hAnsi="Arial Narrow"/>
        </w:rPr>
        <w:t xml:space="preserve">On-line monitoring a indikace překročených časů pro uvolnění výsledků jednotlivých vyšetření žadatelům. U každé metody musí být možné samostatně nastavit časové intervaly pro vyšetření typu: rutina / </w:t>
      </w:r>
      <w:proofErr w:type="spellStart"/>
      <w:r w:rsidRPr="00DC5160">
        <w:rPr>
          <w:rFonts w:ascii="Arial Narrow" w:hAnsi="Arial Narrow"/>
        </w:rPr>
        <w:t>statim</w:t>
      </w:r>
      <w:proofErr w:type="spellEnd"/>
      <w:r w:rsidRPr="00DC5160">
        <w:rPr>
          <w:rFonts w:ascii="Arial Narrow" w:hAnsi="Arial Narrow"/>
        </w:rPr>
        <w:t xml:space="preserve"> / vitální indikace.</w:t>
      </w:r>
    </w:p>
    <w:p w14:paraId="6FDB5CBC" w14:textId="77777777" w:rsidR="00DC5160" w:rsidRPr="00DC5160" w:rsidRDefault="00DC5160" w:rsidP="00DC5160">
      <w:pPr>
        <w:pStyle w:val="Odstavecseseznamem"/>
        <w:numPr>
          <w:ilvl w:val="0"/>
          <w:numId w:val="28"/>
        </w:numPr>
        <w:spacing w:after="120" w:line="259" w:lineRule="auto"/>
        <w:contextualSpacing w:val="0"/>
        <w:jc w:val="both"/>
        <w:rPr>
          <w:rFonts w:ascii="Arial Narrow" w:hAnsi="Arial Narrow"/>
        </w:rPr>
      </w:pPr>
      <w:r w:rsidRPr="00DC5160">
        <w:rPr>
          <w:rFonts w:ascii="Arial Narrow" w:hAnsi="Arial Narrow"/>
        </w:rPr>
        <w:t>Možnost vytvářet souhrnný přehled o všech evidovaných neshodách.</w:t>
      </w:r>
    </w:p>
    <w:p w14:paraId="4D818FE2" w14:textId="77777777" w:rsidR="00DC5160" w:rsidRPr="00DC5160" w:rsidRDefault="00DC5160" w:rsidP="00DC5160">
      <w:pPr>
        <w:spacing w:after="120"/>
        <w:ind w:left="360"/>
        <w:jc w:val="both"/>
        <w:rPr>
          <w:rFonts w:ascii="Arial Narrow" w:hAnsi="Arial Narrow"/>
        </w:rPr>
      </w:pPr>
    </w:p>
    <w:p w14:paraId="7E79A70A" w14:textId="77777777" w:rsidR="00DC5160" w:rsidRPr="00DC5160" w:rsidRDefault="00DC5160" w:rsidP="00DC5160">
      <w:pPr>
        <w:pStyle w:val="Odstavecseseznamem"/>
        <w:numPr>
          <w:ilvl w:val="0"/>
          <w:numId w:val="19"/>
        </w:numPr>
        <w:spacing w:after="0" w:line="259" w:lineRule="auto"/>
        <w:jc w:val="both"/>
        <w:rPr>
          <w:rFonts w:ascii="Arial Narrow" w:hAnsi="Arial Narrow"/>
          <w:b/>
        </w:rPr>
      </w:pPr>
      <w:r w:rsidRPr="00DC5160">
        <w:rPr>
          <w:rFonts w:ascii="Arial Narrow" w:hAnsi="Arial Narrow"/>
          <w:b/>
        </w:rPr>
        <w:t>Tvorba dávek pro zdravotní pojišťovny</w:t>
      </w:r>
    </w:p>
    <w:p w14:paraId="1C0A37F3" w14:textId="77777777" w:rsidR="00DC5160" w:rsidRPr="00DC5160" w:rsidRDefault="00DC5160" w:rsidP="00DC5160">
      <w:pPr>
        <w:pStyle w:val="Odstavecseseznamem"/>
        <w:numPr>
          <w:ilvl w:val="0"/>
          <w:numId w:val="29"/>
        </w:numPr>
        <w:spacing w:after="120" w:line="259" w:lineRule="auto"/>
        <w:contextualSpacing w:val="0"/>
        <w:jc w:val="both"/>
        <w:rPr>
          <w:rFonts w:ascii="Arial Narrow" w:hAnsi="Arial Narrow"/>
        </w:rPr>
      </w:pPr>
      <w:r w:rsidRPr="00DC5160">
        <w:rPr>
          <w:rFonts w:ascii="Arial Narrow" w:hAnsi="Arial Narrow"/>
        </w:rPr>
        <w:t>Výkaznictví pro plátce péče integrované přímo do systému (práce nad společnými databázemi).</w:t>
      </w:r>
    </w:p>
    <w:p w14:paraId="4F112EEE" w14:textId="77777777" w:rsidR="00DC5160" w:rsidRPr="00DC5160" w:rsidRDefault="00DC5160" w:rsidP="00DC5160">
      <w:pPr>
        <w:pStyle w:val="Odstavecseseznamem"/>
        <w:numPr>
          <w:ilvl w:val="0"/>
          <w:numId w:val="29"/>
        </w:numPr>
        <w:spacing w:after="120" w:line="259" w:lineRule="auto"/>
        <w:contextualSpacing w:val="0"/>
        <w:jc w:val="both"/>
        <w:rPr>
          <w:rFonts w:ascii="Arial Narrow" w:hAnsi="Arial Narrow"/>
        </w:rPr>
      </w:pPr>
      <w:r w:rsidRPr="00DC5160">
        <w:rPr>
          <w:rFonts w:ascii="Arial Narrow" w:hAnsi="Arial Narrow"/>
        </w:rPr>
        <w:t>Vytváření dávek pro zdravotní pojišťovny pro agregované i neagregované výkony.</w:t>
      </w:r>
    </w:p>
    <w:p w14:paraId="61424F81" w14:textId="77777777" w:rsidR="00DC5160" w:rsidRPr="00DC5160" w:rsidRDefault="00DC5160" w:rsidP="00DC5160">
      <w:pPr>
        <w:pStyle w:val="Odstavecseseznamem"/>
        <w:numPr>
          <w:ilvl w:val="0"/>
          <w:numId w:val="29"/>
        </w:numPr>
        <w:spacing w:after="120" w:line="259" w:lineRule="auto"/>
        <w:contextualSpacing w:val="0"/>
        <w:jc w:val="both"/>
        <w:rPr>
          <w:rFonts w:ascii="Arial Narrow" w:hAnsi="Arial Narrow"/>
        </w:rPr>
      </w:pPr>
      <w:r w:rsidRPr="00DC5160">
        <w:rPr>
          <w:rFonts w:ascii="Arial Narrow" w:hAnsi="Arial Narrow"/>
        </w:rPr>
        <w:t>Možnost automatického odřazování výkonů s překročenou frekvencí.</w:t>
      </w:r>
    </w:p>
    <w:p w14:paraId="47F0E90C" w14:textId="16240776" w:rsidR="00DC5160" w:rsidRPr="00DC5160" w:rsidRDefault="00DC5160" w:rsidP="00DC5160">
      <w:pPr>
        <w:pStyle w:val="Odstavecseseznamem"/>
        <w:numPr>
          <w:ilvl w:val="0"/>
          <w:numId w:val="29"/>
        </w:numPr>
        <w:spacing w:after="120" w:line="259" w:lineRule="auto"/>
        <w:contextualSpacing w:val="0"/>
        <w:jc w:val="both"/>
        <w:rPr>
          <w:rFonts w:ascii="Arial Narrow" w:hAnsi="Arial Narrow"/>
        </w:rPr>
      </w:pPr>
      <w:r w:rsidRPr="00DC5160">
        <w:rPr>
          <w:rFonts w:ascii="Arial Narrow" w:hAnsi="Arial Narrow"/>
        </w:rPr>
        <w:t>Možnost validace čísel pojištěnců (import centrálního registru pojištěnců</w:t>
      </w:r>
      <w:r w:rsidR="002D21AE">
        <w:rPr>
          <w:rFonts w:ascii="Arial Narrow" w:hAnsi="Arial Narrow"/>
        </w:rPr>
        <w:t xml:space="preserve"> VZP nebo online službou B2B </w:t>
      </w:r>
      <w:r w:rsidR="00957773">
        <w:rPr>
          <w:rFonts w:ascii="Arial Narrow" w:hAnsi="Arial Narrow"/>
        </w:rPr>
        <w:t>vůči portálu</w:t>
      </w:r>
      <w:r w:rsidRPr="00DC5160">
        <w:rPr>
          <w:rFonts w:ascii="Arial Narrow" w:hAnsi="Arial Narrow"/>
        </w:rPr>
        <w:t xml:space="preserve"> VZP).</w:t>
      </w:r>
    </w:p>
    <w:p w14:paraId="00293B65" w14:textId="77777777" w:rsidR="00DC5160" w:rsidRPr="00DC5160" w:rsidRDefault="00DC5160" w:rsidP="00DC5160">
      <w:pPr>
        <w:pStyle w:val="Odstavecseseznamem"/>
        <w:numPr>
          <w:ilvl w:val="0"/>
          <w:numId w:val="29"/>
        </w:numPr>
        <w:spacing w:after="120" w:line="259" w:lineRule="auto"/>
        <w:contextualSpacing w:val="0"/>
        <w:jc w:val="both"/>
        <w:rPr>
          <w:rFonts w:ascii="Arial Narrow" w:hAnsi="Arial Narrow"/>
        </w:rPr>
      </w:pPr>
      <w:r w:rsidRPr="00DC5160">
        <w:rPr>
          <w:rFonts w:ascii="Arial Narrow" w:hAnsi="Arial Narrow"/>
        </w:rPr>
        <w:t>Možnost tisku podkladů k fakturaci pro vyúčtování pro žadatele (samoplátci, veterinární lékaři) s volbou ceny za bod a s možností cen s DPH a bez DPH.</w:t>
      </w:r>
    </w:p>
    <w:p w14:paraId="48D8307D" w14:textId="77777777" w:rsidR="00DC5160" w:rsidRPr="00DC5160" w:rsidRDefault="00DC5160" w:rsidP="00DC5160">
      <w:pPr>
        <w:pStyle w:val="Odstavecseseznamem"/>
        <w:numPr>
          <w:ilvl w:val="0"/>
          <w:numId w:val="29"/>
        </w:numPr>
        <w:spacing w:after="120" w:line="259" w:lineRule="auto"/>
        <w:contextualSpacing w:val="0"/>
        <w:jc w:val="both"/>
        <w:rPr>
          <w:rFonts w:ascii="Arial Narrow" w:hAnsi="Arial Narrow"/>
        </w:rPr>
      </w:pPr>
      <w:r w:rsidRPr="00DC5160">
        <w:rPr>
          <w:rFonts w:ascii="Arial Narrow" w:hAnsi="Arial Narrow"/>
        </w:rPr>
        <w:t>Tisk počtu výkonů v dávkách, pacientů nezařazených do dávky, tisk průvodních listů při exportu dávek, možnost prohlížení vyexportovaného souboru.</w:t>
      </w:r>
    </w:p>
    <w:p w14:paraId="28C8F7FD" w14:textId="77777777" w:rsidR="00DC5160" w:rsidRPr="00DC5160" w:rsidRDefault="00DC5160" w:rsidP="00DC5160">
      <w:pPr>
        <w:pStyle w:val="Odstavecseseznamem"/>
        <w:numPr>
          <w:ilvl w:val="0"/>
          <w:numId w:val="29"/>
        </w:numPr>
        <w:spacing w:after="120" w:line="259" w:lineRule="auto"/>
        <w:contextualSpacing w:val="0"/>
        <w:jc w:val="both"/>
        <w:rPr>
          <w:rFonts w:ascii="Arial Narrow" w:hAnsi="Arial Narrow"/>
        </w:rPr>
      </w:pPr>
      <w:r w:rsidRPr="00DC5160">
        <w:rPr>
          <w:rFonts w:ascii="Arial Narrow" w:hAnsi="Arial Narrow"/>
        </w:rPr>
        <w:t>Možnost opětovného exportu dávky pro pojišťovnu.</w:t>
      </w:r>
    </w:p>
    <w:p w14:paraId="40DE7F33" w14:textId="77777777" w:rsidR="00DC5160" w:rsidRPr="00DC5160" w:rsidRDefault="00DC5160" w:rsidP="00DC5160">
      <w:pPr>
        <w:pStyle w:val="Odstavecseseznamem"/>
        <w:numPr>
          <w:ilvl w:val="0"/>
          <w:numId w:val="29"/>
        </w:numPr>
        <w:spacing w:after="120" w:line="259" w:lineRule="auto"/>
        <w:contextualSpacing w:val="0"/>
        <w:jc w:val="both"/>
        <w:rPr>
          <w:rFonts w:ascii="Arial Narrow" w:hAnsi="Arial Narrow"/>
        </w:rPr>
      </w:pPr>
      <w:r w:rsidRPr="00DC5160">
        <w:rPr>
          <w:rFonts w:ascii="Arial Narrow" w:hAnsi="Arial Narrow"/>
        </w:rPr>
        <w:t>Archivace dávek pro pojišťovnu.</w:t>
      </w:r>
    </w:p>
    <w:p w14:paraId="32C29CA6" w14:textId="77777777" w:rsidR="00DC5160" w:rsidRPr="00DC5160" w:rsidRDefault="00DC5160" w:rsidP="00DC5160">
      <w:pPr>
        <w:pStyle w:val="Odstavecseseznamem"/>
        <w:numPr>
          <w:ilvl w:val="0"/>
          <w:numId w:val="29"/>
        </w:numPr>
        <w:spacing w:after="120" w:line="259" w:lineRule="auto"/>
        <w:contextualSpacing w:val="0"/>
        <w:jc w:val="both"/>
        <w:rPr>
          <w:rFonts w:ascii="Arial Narrow" w:hAnsi="Arial Narrow"/>
        </w:rPr>
      </w:pPr>
      <w:r w:rsidRPr="00DC5160">
        <w:rPr>
          <w:rFonts w:ascii="Arial Narrow" w:hAnsi="Arial Narrow"/>
        </w:rPr>
        <w:t>Možnost opravy vykázaného dokladu a opětovné vykázání v dávce pro pojišťovnu.</w:t>
      </w:r>
    </w:p>
    <w:p w14:paraId="6F004CF7" w14:textId="77777777" w:rsidR="00DC5160" w:rsidRPr="00DC5160" w:rsidRDefault="00DC5160" w:rsidP="00DC5160">
      <w:pPr>
        <w:pStyle w:val="Odstavecseseznamem"/>
        <w:numPr>
          <w:ilvl w:val="0"/>
          <w:numId w:val="29"/>
        </w:numPr>
        <w:spacing w:after="120" w:line="259" w:lineRule="auto"/>
        <w:contextualSpacing w:val="0"/>
        <w:jc w:val="both"/>
        <w:rPr>
          <w:rFonts w:ascii="Arial Narrow" w:hAnsi="Arial Narrow"/>
        </w:rPr>
      </w:pPr>
      <w:r w:rsidRPr="00DC5160">
        <w:rPr>
          <w:rFonts w:ascii="Arial Narrow" w:hAnsi="Arial Narrow"/>
        </w:rPr>
        <w:t>Export dávek a průvodek k dávkám pro ZP do souborů s možností výběru cesty pro uložení souboru (ekvivalent funkce „ulož jako“).</w:t>
      </w:r>
    </w:p>
    <w:p w14:paraId="79959690" w14:textId="77777777" w:rsidR="00DC5160" w:rsidRPr="00DC5160" w:rsidRDefault="00DC5160" w:rsidP="00DC5160">
      <w:pPr>
        <w:pStyle w:val="Odstavecseseznamem"/>
        <w:numPr>
          <w:ilvl w:val="0"/>
          <w:numId w:val="29"/>
        </w:numPr>
        <w:spacing w:after="120" w:line="259" w:lineRule="auto"/>
        <w:contextualSpacing w:val="0"/>
        <w:jc w:val="both"/>
        <w:rPr>
          <w:rFonts w:ascii="Arial Narrow" w:hAnsi="Arial Narrow"/>
        </w:rPr>
      </w:pPr>
      <w:r w:rsidRPr="00DC5160">
        <w:rPr>
          <w:rFonts w:ascii="Arial Narrow" w:hAnsi="Arial Narrow"/>
        </w:rPr>
        <w:lastRenderedPageBreak/>
        <w:t>Možnost importu nových číselníků VZP potřebných pro tvorbu dávek (aktuální číselník výkonů, číselník pracovišť, číselník dg apod.)</w:t>
      </w:r>
    </w:p>
    <w:p w14:paraId="7ABE15CF" w14:textId="77777777" w:rsidR="00DC5160" w:rsidRPr="00DC5160" w:rsidRDefault="00DC5160" w:rsidP="00DC5160">
      <w:pPr>
        <w:pStyle w:val="Odstavecseseznamem"/>
        <w:numPr>
          <w:ilvl w:val="0"/>
          <w:numId w:val="29"/>
        </w:numPr>
        <w:spacing w:after="120" w:line="259" w:lineRule="auto"/>
        <w:contextualSpacing w:val="0"/>
        <w:jc w:val="both"/>
        <w:rPr>
          <w:rFonts w:ascii="Arial Narrow" w:hAnsi="Arial Narrow"/>
        </w:rPr>
      </w:pPr>
      <w:r w:rsidRPr="00DC5160">
        <w:rPr>
          <w:rFonts w:ascii="Arial Narrow" w:hAnsi="Arial Narrow"/>
        </w:rPr>
        <w:t>Možnost volitelného zapnutí kontroly omezení, samostatně pro jednotlivé pojišťovny a subsystémy např.: frekvenční omezení výkonů, nasmlouvané výkony, dg – hvězdičkové dg, kombinace výkonů.</w:t>
      </w:r>
    </w:p>
    <w:p w14:paraId="69579E02" w14:textId="77777777" w:rsidR="00DC5160" w:rsidRPr="00DC5160" w:rsidRDefault="00DC5160" w:rsidP="00DC5160">
      <w:pPr>
        <w:pStyle w:val="Odstavecseseznamem"/>
        <w:numPr>
          <w:ilvl w:val="0"/>
          <w:numId w:val="29"/>
        </w:numPr>
        <w:spacing w:after="120" w:line="259" w:lineRule="auto"/>
        <w:contextualSpacing w:val="0"/>
        <w:jc w:val="both"/>
        <w:rPr>
          <w:rFonts w:ascii="Arial Narrow" w:hAnsi="Arial Narrow"/>
        </w:rPr>
      </w:pPr>
      <w:r w:rsidRPr="00DC5160">
        <w:rPr>
          <w:rFonts w:ascii="Arial Narrow" w:hAnsi="Arial Narrow"/>
        </w:rPr>
        <w:t>Možnost vyloučení žádanky z účtování s nevypořádanými neshodami na příjmu.</w:t>
      </w:r>
    </w:p>
    <w:p w14:paraId="61559DA6" w14:textId="77777777" w:rsidR="00DC5160" w:rsidRPr="00DC5160" w:rsidRDefault="00DC5160" w:rsidP="00DC5160">
      <w:pPr>
        <w:pStyle w:val="Odstavecseseznamem"/>
        <w:numPr>
          <w:ilvl w:val="0"/>
          <w:numId w:val="29"/>
        </w:numPr>
        <w:spacing w:after="120" w:line="259" w:lineRule="auto"/>
        <w:contextualSpacing w:val="0"/>
        <w:jc w:val="both"/>
        <w:rPr>
          <w:rFonts w:ascii="Arial Narrow" w:hAnsi="Arial Narrow"/>
        </w:rPr>
      </w:pPr>
      <w:r w:rsidRPr="00DC5160">
        <w:rPr>
          <w:rFonts w:ascii="Arial Narrow" w:hAnsi="Arial Narrow"/>
        </w:rPr>
        <w:t>Statistické přehledy za libovolné časové období podle provozních částí laboratoře, žadatelů a jejich skupin, plátců péče a metod/výkonů.</w:t>
      </w:r>
    </w:p>
    <w:p w14:paraId="2C8DCADD" w14:textId="77777777" w:rsidR="00DC5160" w:rsidRPr="00DC5160" w:rsidRDefault="00DC5160" w:rsidP="00DC5160">
      <w:pPr>
        <w:spacing w:after="120"/>
        <w:ind w:left="360"/>
        <w:jc w:val="both"/>
        <w:rPr>
          <w:rFonts w:ascii="Arial Narrow" w:hAnsi="Arial Narrow"/>
        </w:rPr>
      </w:pPr>
    </w:p>
    <w:p w14:paraId="56AC46CB" w14:textId="77777777" w:rsidR="00DC5160" w:rsidRPr="00DC5160" w:rsidRDefault="00DC5160" w:rsidP="00DC5160">
      <w:pPr>
        <w:pStyle w:val="Odstavecseseznamem"/>
        <w:numPr>
          <w:ilvl w:val="0"/>
          <w:numId w:val="19"/>
        </w:numPr>
        <w:spacing w:after="0" w:line="259" w:lineRule="auto"/>
        <w:jc w:val="both"/>
        <w:rPr>
          <w:rFonts w:ascii="Arial Narrow" w:hAnsi="Arial Narrow"/>
          <w:b/>
        </w:rPr>
      </w:pPr>
      <w:r w:rsidRPr="00DC5160">
        <w:rPr>
          <w:rFonts w:ascii="Arial Narrow" w:hAnsi="Arial Narrow"/>
          <w:b/>
        </w:rPr>
        <w:t>Online propojení LISP s NIS Medicalc</w:t>
      </w:r>
    </w:p>
    <w:p w14:paraId="2A24B0AA" w14:textId="77777777" w:rsidR="00DC5160" w:rsidRPr="00DC5160" w:rsidRDefault="00DC5160" w:rsidP="00DC5160">
      <w:pPr>
        <w:pStyle w:val="Odstavecseseznamem"/>
        <w:numPr>
          <w:ilvl w:val="0"/>
          <w:numId w:val="30"/>
        </w:numPr>
        <w:spacing w:after="120" w:line="259" w:lineRule="auto"/>
        <w:contextualSpacing w:val="0"/>
        <w:jc w:val="both"/>
        <w:rPr>
          <w:rFonts w:ascii="Arial Narrow" w:hAnsi="Arial Narrow"/>
        </w:rPr>
      </w:pPr>
      <w:r w:rsidRPr="00DC5160">
        <w:rPr>
          <w:rFonts w:ascii="Arial Narrow" w:hAnsi="Arial Narrow"/>
        </w:rPr>
        <w:t xml:space="preserve">Požadováno online propojení LISP a NIS Medicalc v těchto základních oblastech: </w:t>
      </w:r>
    </w:p>
    <w:p w14:paraId="5C9A3835" w14:textId="77777777" w:rsidR="00DC5160" w:rsidRPr="00DC5160" w:rsidRDefault="00DC5160" w:rsidP="00DC5160">
      <w:pPr>
        <w:pStyle w:val="Odstavecseseznamem"/>
        <w:numPr>
          <w:ilvl w:val="0"/>
          <w:numId w:val="25"/>
        </w:numPr>
        <w:spacing w:after="120" w:line="259" w:lineRule="auto"/>
        <w:jc w:val="both"/>
        <w:rPr>
          <w:rFonts w:ascii="Arial Narrow" w:hAnsi="Arial Narrow"/>
        </w:rPr>
      </w:pPr>
      <w:r w:rsidRPr="00DC5160">
        <w:rPr>
          <w:rFonts w:ascii="Arial Narrow" w:hAnsi="Arial Narrow"/>
        </w:rPr>
        <w:t>Synchronizace číselníků LISP s NIS Medicalc</w:t>
      </w:r>
    </w:p>
    <w:p w14:paraId="236B29EA" w14:textId="77777777" w:rsidR="00DC5160" w:rsidRPr="00DC5160" w:rsidRDefault="00DC5160" w:rsidP="00DC5160">
      <w:pPr>
        <w:pStyle w:val="Odstavecseseznamem"/>
        <w:numPr>
          <w:ilvl w:val="0"/>
          <w:numId w:val="25"/>
        </w:numPr>
        <w:spacing w:after="120" w:line="259" w:lineRule="auto"/>
        <w:jc w:val="both"/>
        <w:rPr>
          <w:rFonts w:ascii="Arial Narrow" w:hAnsi="Arial Narrow"/>
        </w:rPr>
      </w:pPr>
      <w:r w:rsidRPr="00DC5160">
        <w:rPr>
          <w:rFonts w:ascii="Arial Narrow" w:hAnsi="Arial Narrow"/>
        </w:rPr>
        <w:t>Online e-žádanky z NIS Medicalc do LISP</w:t>
      </w:r>
    </w:p>
    <w:p w14:paraId="6133B59F" w14:textId="77777777" w:rsidR="00DC5160" w:rsidRPr="00DC5160" w:rsidRDefault="00DC5160" w:rsidP="00DC5160">
      <w:pPr>
        <w:pStyle w:val="Odstavecseseznamem"/>
        <w:numPr>
          <w:ilvl w:val="0"/>
          <w:numId w:val="25"/>
        </w:numPr>
        <w:spacing w:after="120" w:line="259" w:lineRule="auto"/>
        <w:ind w:left="1423" w:hanging="357"/>
        <w:contextualSpacing w:val="0"/>
        <w:jc w:val="both"/>
        <w:rPr>
          <w:rFonts w:ascii="Arial Narrow" w:hAnsi="Arial Narrow"/>
        </w:rPr>
      </w:pPr>
      <w:r w:rsidRPr="00DC5160">
        <w:rPr>
          <w:rFonts w:ascii="Arial Narrow" w:hAnsi="Arial Narrow"/>
        </w:rPr>
        <w:t>Online výsledky a výkony z LISP do NIS Medicalc</w:t>
      </w:r>
    </w:p>
    <w:p w14:paraId="17CB76C5" w14:textId="77777777" w:rsidR="00DC5160" w:rsidRPr="00DC5160" w:rsidRDefault="00DC5160" w:rsidP="00DC5160">
      <w:pPr>
        <w:pStyle w:val="Odstavecseseznamem"/>
        <w:numPr>
          <w:ilvl w:val="0"/>
          <w:numId w:val="30"/>
        </w:numPr>
        <w:spacing w:after="120" w:line="259" w:lineRule="auto"/>
        <w:contextualSpacing w:val="0"/>
        <w:jc w:val="both"/>
        <w:rPr>
          <w:rFonts w:ascii="Arial Narrow" w:hAnsi="Arial Narrow"/>
        </w:rPr>
      </w:pPr>
      <w:r w:rsidRPr="00DC5160">
        <w:rPr>
          <w:rFonts w:ascii="Arial Narrow" w:hAnsi="Arial Narrow"/>
        </w:rPr>
        <w:t>Požadována synchronizace číselníků z NIS Medicalc do LISP:</w:t>
      </w:r>
    </w:p>
    <w:p w14:paraId="73982D85" w14:textId="77777777" w:rsidR="00DC5160" w:rsidRPr="00DC5160" w:rsidRDefault="00DC5160" w:rsidP="00DC5160">
      <w:pPr>
        <w:pStyle w:val="Odstavecseseznamem"/>
        <w:numPr>
          <w:ilvl w:val="0"/>
          <w:numId w:val="25"/>
        </w:numPr>
        <w:spacing w:after="120" w:line="259" w:lineRule="auto"/>
        <w:jc w:val="both"/>
        <w:rPr>
          <w:rFonts w:ascii="Arial Narrow" w:hAnsi="Arial Narrow"/>
        </w:rPr>
      </w:pPr>
      <w:r w:rsidRPr="00DC5160">
        <w:rPr>
          <w:rFonts w:ascii="Arial Narrow" w:hAnsi="Arial Narrow"/>
        </w:rPr>
        <w:t>Číselník plátců (pojišťovny, fiktivní plátci)</w:t>
      </w:r>
    </w:p>
    <w:p w14:paraId="30172BDF" w14:textId="77777777" w:rsidR="00DC5160" w:rsidRPr="00DC5160" w:rsidRDefault="00DC5160" w:rsidP="00DC5160">
      <w:pPr>
        <w:pStyle w:val="Odstavecseseznamem"/>
        <w:numPr>
          <w:ilvl w:val="0"/>
          <w:numId w:val="25"/>
        </w:numPr>
        <w:spacing w:after="120" w:line="259" w:lineRule="auto"/>
        <w:jc w:val="both"/>
        <w:rPr>
          <w:rFonts w:ascii="Arial Narrow" w:hAnsi="Arial Narrow"/>
        </w:rPr>
      </w:pPr>
      <w:r w:rsidRPr="00DC5160">
        <w:rPr>
          <w:rFonts w:ascii="Arial Narrow" w:hAnsi="Arial Narrow"/>
        </w:rPr>
        <w:t>Číselník interních oddělení</w:t>
      </w:r>
    </w:p>
    <w:p w14:paraId="03FADADD" w14:textId="77777777" w:rsidR="00DC5160" w:rsidRPr="00DC5160" w:rsidRDefault="00DC5160" w:rsidP="00DC5160">
      <w:pPr>
        <w:pStyle w:val="Odstavecseseznamem"/>
        <w:numPr>
          <w:ilvl w:val="0"/>
          <w:numId w:val="25"/>
        </w:numPr>
        <w:spacing w:after="120" w:line="259" w:lineRule="auto"/>
        <w:jc w:val="both"/>
        <w:rPr>
          <w:rFonts w:ascii="Arial Narrow" w:hAnsi="Arial Narrow"/>
        </w:rPr>
      </w:pPr>
      <w:r w:rsidRPr="00DC5160">
        <w:rPr>
          <w:rFonts w:ascii="Arial Narrow" w:hAnsi="Arial Narrow"/>
        </w:rPr>
        <w:t>Číselník lékařů</w:t>
      </w:r>
    </w:p>
    <w:p w14:paraId="49AB0363" w14:textId="77777777" w:rsidR="00DC5160" w:rsidRPr="00DC5160" w:rsidRDefault="00DC5160" w:rsidP="00DC5160">
      <w:pPr>
        <w:pStyle w:val="Odstavecseseznamem"/>
        <w:numPr>
          <w:ilvl w:val="0"/>
          <w:numId w:val="30"/>
        </w:numPr>
        <w:spacing w:after="120" w:line="259" w:lineRule="auto"/>
        <w:contextualSpacing w:val="0"/>
        <w:jc w:val="both"/>
        <w:rPr>
          <w:rFonts w:ascii="Arial Narrow" w:hAnsi="Arial Narrow"/>
        </w:rPr>
      </w:pPr>
      <w:r w:rsidRPr="00DC5160">
        <w:rPr>
          <w:rFonts w:ascii="Arial Narrow" w:hAnsi="Arial Narrow"/>
        </w:rPr>
        <w:t>Požadována synchronizace číselníků z LISP do NIS Medicalc:</w:t>
      </w:r>
    </w:p>
    <w:p w14:paraId="40ADC229" w14:textId="77777777" w:rsidR="00DC5160" w:rsidRPr="00DC5160" w:rsidRDefault="00DC5160" w:rsidP="00DC5160">
      <w:pPr>
        <w:pStyle w:val="Odstavecseseznamem"/>
        <w:numPr>
          <w:ilvl w:val="0"/>
          <w:numId w:val="31"/>
        </w:numPr>
        <w:spacing w:after="120" w:line="259" w:lineRule="auto"/>
        <w:ind w:left="1077" w:hanging="357"/>
        <w:contextualSpacing w:val="0"/>
        <w:jc w:val="both"/>
        <w:rPr>
          <w:rFonts w:ascii="Arial Narrow" w:hAnsi="Arial Narrow"/>
        </w:rPr>
      </w:pPr>
      <w:r w:rsidRPr="00DC5160">
        <w:rPr>
          <w:rFonts w:ascii="Arial Narrow" w:hAnsi="Arial Narrow"/>
        </w:rPr>
        <w:t>Číselník metod (resp. jeho podmnožina)</w:t>
      </w:r>
    </w:p>
    <w:p w14:paraId="64FE6686" w14:textId="77777777" w:rsidR="00DC5160" w:rsidRPr="00DC5160" w:rsidRDefault="00DC5160" w:rsidP="00DC5160">
      <w:pPr>
        <w:pStyle w:val="Odstavecseseznamem"/>
        <w:numPr>
          <w:ilvl w:val="0"/>
          <w:numId w:val="30"/>
        </w:numPr>
        <w:spacing w:after="120" w:line="259" w:lineRule="auto"/>
        <w:contextualSpacing w:val="0"/>
        <w:jc w:val="both"/>
        <w:rPr>
          <w:rFonts w:ascii="Arial Narrow" w:hAnsi="Arial Narrow"/>
        </w:rPr>
      </w:pPr>
      <w:r w:rsidRPr="00DC5160">
        <w:rPr>
          <w:rFonts w:ascii="Arial Narrow" w:hAnsi="Arial Narrow"/>
        </w:rPr>
        <w:t xml:space="preserve">Požadována obousměrná synchronizace číselníků: </w:t>
      </w:r>
    </w:p>
    <w:p w14:paraId="0EB01566" w14:textId="77777777" w:rsidR="00DC5160" w:rsidRPr="00DC5160" w:rsidRDefault="00DC5160" w:rsidP="00DC5160">
      <w:pPr>
        <w:pStyle w:val="Odstavecseseznamem"/>
        <w:numPr>
          <w:ilvl w:val="0"/>
          <w:numId w:val="31"/>
        </w:numPr>
        <w:spacing w:after="120" w:line="259" w:lineRule="auto"/>
        <w:jc w:val="both"/>
        <w:rPr>
          <w:rFonts w:ascii="Arial Narrow" w:hAnsi="Arial Narrow"/>
        </w:rPr>
      </w:pPr>
      <w:r w:rsidRPr="00DC5160">
        <w:rPr>
          <w:rFonts w:ascii="Arial Narrow" w:hAnsi="Arial Narrow"/>
        </w:rPr>
        <w:t>Registr pacientů</w:t>
      </w:r>
    </w:p>
    <w:p w14:paraId="1431A10E" w14:textId="77777777" w:rsidR="00DC5160" w:rsidRPr="00DC5160" w:rsidRDefault="00DC5160" w:rsidP="00DC5160">
      <w:pPr>
        <w:spacing w:after="120"/>
        <w:jc w:val="both"/>
        <w:rPr>
          <w:rFonts w:ascii="Arial Narrow" w:hAnsi="Arial Narrow"/>
        </w:rPr>
      </w:pPr>
    </w:p>
    <w:p w14:paraId="4EFC5600" w14:textId="77777777" w:rsidR="00DC5160" w:rsidRPr="00DC5160" w:rsidRDefault="00DC5160" w:rsidP="00DC5160">
      <w:pPr>
        <w:pStyle w:val="Nadpis2"/>
        <w:jc w:val="both"/>
        <w:rPr>
          <w:rFonts w:ascii="Arial Narrow" w:hAnsi="Arial Narrow"/>
        </w:rPr>
      </w:pPr>
      <w:r w:rsidRPr="00DC5160">
        <w:rPr>
          <w:rFonts w:ascii="Arial Narrow" w:hAnsi="Arial Narrow"/>
        </w:rPr>
        <w:t>Součástí dodávky bude:</w:t>
      </w:r>
    </w:p>
    <w:p w14:paraId="417C1584" w14:textId="77777777" w:rsidR="00DC5160" w:rsidRPr="00DC5160" w:rsidRDefault="00DC5160" w:rsidP="00DC5160">
      <w:pPr>
        <w:spacing w:after="0"/>
        <w:jc w:val="both"/>
        <w:rPr>
          <w:rFonts w:ascii="Arial Narrow" w:hAnsi="Arial Narrow"/>
        </w:rPr>
      </w:pPr>
    </w:p>
    <w:p w14:paraId="505248C9" w14:textId="77777777" w:rsidR="00DC5160" w:rsidRPr="00DC5160" w:rsidRDefault="00DC5160" w:rsidP="00DC5160">
      <w:pPr>
        <w:pStyle w:val="Odstavecseseznamem"/>
        <w:numPr>
          <w:ilvl w:val="0"/>
          <w:numId w:val="8"/>
        </w:numPr>
        <w:spacing w:after="120" w:line="259" w:lineRule="auto"/>
        <w:ind w:left="714" w:hanging="357"/>
        <w:contextualSpacing w:val="0"/>
        <w:jc w:val="both"/>
        <w:rPr>
          <w:rFonts w:ascii="Arial Narrow" w:hAnsi="Arial Narrow"/>
        </w:rPr>
      </w:pPr>
      <w:r w:rsidRPr="00DC5160">
        <w:rPr>
          <w:rFonts w:ascii="Arial Narrow" w:hAnsi="Arial Narrow"/>
        </w:rPr>
        <w:t>Doprava.</w:t>
      </w:r>
    </w:p>
    <w:p w14:paraId="7FBF2D11" w14:textId="77777777" w:rsidR="00DC5160" w:rsidRPr="00DC5160" w:rsidRDefault="00DC5160" w:rsidP="00DC5160">
      <w:pPr>
        <w:pStyle w:val="Odstavecseseznamem"/>
        <w:numPr>
          <w:ilvl w:val="0"/>
          <w:numId w:val="8"/>
        </w:numPr>
        <w:spacing w:after="120" w:line="259" w:lineRule="auto"/>
        <w:ind w:left="714" w:hanging="357"/>
        <w:contextualSpacing w:val="0"/>
        <w:jc w:val="both"/>
        <w:rPr>
          <w:rFonts w:ascii="Arial Narrow" w:hAnsi="Arial Narrow"/>
        </w:rPr>
      </w:pPr>
      <w:r w:rsidRPr="00DC5160">
        <w:rPr>
          <w:rFonts w:ascii="Arial Narrow" w:hAnsi="Arial Narrow"/>
        </w:rPr>
        <w:t>Instalace HW a SW a implementace do stávající infrastruktury.</w:t>
      </w:r>
    </w:p>
    <w:p w14:paraId="6430F483" w14:textId="77777777" w:rsidR="00DC5160" w:rsidRPr="00DC5160" w:rsidRDefault="00DC5160" w:rsidP="00DC5160">
      <w:pPr>
        <w:pStyle w:val="Odstavecseseznamem"/>
        <w:numPr>
          <w:ilvl w:val="0"/>
          <w:numId w:val="8"/>
        </w:numPr>
        <w:spacing w:after="120" w:line="259" w:lineRule="auto"/>
        <w:ind w:left="714" w:hanging="357"/>
        <w:contextualSpacing w:val="0"/>
        <w:jc w:val="both"/>
        <w:rPr>
          <w:rFonts w:ascii="Arial Narrow" w:hAnsi="Arial Narrow"/>
        </w:rPr>
      </w:pPr>
      <w:r w:rsidRPr="00DC5160">
        <w:rPr>
          <w:rFonts w:ascii="Arial Narrow" w:hAnsi="Arial Narrow"/>
        </w:rPr>
        <w:t>Konfigurace a nastavení datových toků.</w:t>
      </w:r>
    </w:p>
    <w:p w14:paraId="452131DC" w14:textId="77777777" w:rsidR="00DC5160" w:rsidRPr="00DC5160" w:rsidRDefault="00DC5160" w:rsidP="00DC5160">
      <w:pPr>
        <w:pStyle w:val="Odstavecseseznamem"/>
        <w:numPr>
          <w:ilvl w:val="0"/>
          <w:numId w:val="8"/>
        </w:numPr>
        <w:spacing w:after="120" w:line="259" w:lineRule="auto"/>
        <w:ind w:left="714" w:hanging="357"/>
        <w:contextualSpacing w:val="0"/>
        <w:jc w:val="both"/>
        <w:rPr>
          <w:rFonts w:ascii="Arial Narrow" w:hAnsi="Arial Narrow"/>
        </w:rPr>
      </w:pPr>
      <w:r w:rsidRPr="00DC5160">
        <w:rPr>
          <w:rFonts w:ascii="Arial Narrow" w:hAnsi="Arial Narrow"/>
        </w:rPr>
        <w:t>Provedení potřebných testů k ověření provozu.</w:t>
      </w:r>
    </w:p>
    <w:p w14:paraId="2582B0D2" w14:textId="77777777" w:rsidR="00DC5160" w:rsidRPr="00DC5160" w:rsidRDefault="00DC5160" w:rsidP="00DC5160">
      <w:pPr>
        <w:pStyle w:val="Odstavecseseznamem"/>
        <w:numPr>
          <w:ilvl w:val="0"/>
          <w:numId w:val="8"/>
        </w:numPr>
        <w:spacing w:after="120" w:line="259" w:lineRule="auto"/>
        <w:ind w:left="714" w:hanging="357"/>
        <w:contextualSpacing w:val="0"/>
        <w:jc w:val="both"/>
        <w:rPr>
          <w:rFonts w:ascii="Arial Narrow" w:hAnsi="Arial Narrow"/>
        </w:rPr>
      </w:pPr>
      <w:r w:rsidRPr="00DC5160">
        <w:rPr>
          <w:rFonts w:ascii="Arial Narrow" w:hAnsi="Arial Narrow"/>
        </w:rPr>
        <w:t>Funkční připojení stávajících přístrojů:</w:t>
      </w:r>
    </w:p>
    <w:p w14:paraId="21C63159" w14:textId="77777777" w:rsidR="00DC5160" w:rsidRPr="00DC5160" w:rsidRDefault="00DC5160" w:rsidP="00DC5160">
      <w:pPr>
        <w:pStyle w:val="Odstavecseseznamem"/>
        <w:numPr>
          <w:ilvl w:val="1"/>
          <w:numId w:val="8"/>
        </w:numPr>
        <w:spacing w:after="120" w:line="259" w:lineRule="auto"/>
        <w:jc w:val="both"/>
        <w:rPr>
          <w:rFonts w:ascii="Arial Narrow" w:hAnsi="Arial Narrow"/>
        </w:rPr>
      </w:pPr>
      <w:r w:rsidRPr="00DC5160">
        <w:rPr>
          <w:rFonts w:ascii="Arial Narrow" w:hAnsi="Arial Narrow"/>
        </w:rPr>
        <w:t xml:space="preserve">tiskárna mikroskopických skel </w:t>
      </w:r>
      <w:proofErr w:type="spellStart"/>
      <w:r w:rsidRPr="00DC5160">
        <w:rPr>
          <w:rFonts w:ascii="Arial Narrow" w:hAnsi="Arial Narrow"/>
        </w:rPr>
        <w:t>Primera</w:t>
      </w:r>
      <w:proofErr w:type="spellEnd"/>
    </w:p>
    <w:p w14:paraId="4B5FDAA1" w14:textId="77777777" w:rsidR="00DC5160" w:rsidRPr="00DC5160" w:rsidRDefault="00DC5160" w:rsidP="00DC5160">
      <w:pPr>
        <w:pStyle w:val="Odstavecseseznamem"/>
        <w:numPr>
          <w:ilvl w:val="1"/>
          <w:numId w:val="8"/>
        </w:numPr>
        <w:spacing w:after="120" w:line="259" w:lineRule="auto"/>
        <w:jc w:val="both"/>
        <w:rPr>
          <w:rFonts w:ascii="Arial Narrow" w:hAnsi="Arial Narrow"/>
        </w:rPr>
      </w:pPr>
      <w:r w:rsidRPr="00DC5160">
        <w:rPr>
          <w:rFonts w:ascii="Arial Narrow" w:hAnsi="Arial Narrow"/>
        </w:rPr>
        <w:t xml:space="preserve">tiskárna histologických kazet </w:t>
      </w:r>
      <w:proofErr w:type="spellStart"/>
      <w:r w:rsidRPr="00DC5160">
        <w:rPr>
          <w:rFonts w:ascii="Arial Narrow" w:hAnsi="Arial Narrow"/>
        </w:rPr>
        <w:t>Bamed</w:t>
      </w:r>
      <w:proofErr w:type="spellEnd"/>
      <w:r w:rsidRPr="00DC5160">
        <w:rPr>
          <w:rFonts w:ascii="Arial Narrow" w:hAnsi="Arial Narrow"/>
        </w:rPr>
        <w:t xml:space="preserve"> </w:t>
      </w:r>
    </w:p>
    <w:p w14:paraId="37532E47" w14:textId="77777777" w:rsidR="00DC5160" w:rsidRPr="00DC5160" w:rsidRDefault="00DC5160" w:rsidP="00DC5160">
      <w:pPr>
        <w:pStyle w:val="Odstavecseseznamem"/>
        <w:numPr>
          <w:ilvl w:val="1"/>
          <w:numId w:val="8"/>
        </w:numPr>
        <w:spacing w:after="120" w:line="259" w:lineRule="auto"/>
        <w:contextualSpacing w:val="0"/>
        <w:jc w:val="both"/>
        <w:rPr>
          <w:rFonts w:ascii="Arial Narrow" w:hAnsi="Arial Narrow"/>
        </w:rPr>
      </w:pPr>
      <w:r w:rsidRPr="00DC5160">
        <w:rPr>
          <w:rFonts w:ascii="Arial Narrow" w:hAnsi="Arial Narrow"/>
        </w:rPr>
        <w:t xml:space="preserve">barvící automat </w:t>
      </w:r>
      <w:proofErr w:type="spellStart"/>
      <w:r w:rsidRPr="00DC5160">
        <w:rPr>
          <w:rFonts w:ascii="Arial Narrow" w:hAnsi="Arial Narrow"/>
        </w:rPr>
        <w:t>Ventana</w:t>
      </w:r>
      <w:proofErr w:type="spellEnd"/>
    </w:p>
    <w:p w14:paraId="0D2320D4" w14:textId="200F7293" w:rsidR="00DC5160" w:rsidRPr="00DC5160" w:rsidRDefault="00DC5160" w:rsidP="00DC5160">
      <w:pPr>
        <w:pStyle w:val="Odstavecseseznamem"/>
        <w:numPr>
          <w:ilvl w:val="0"/>
          <w:numId w:val="8"/>
        </w:numPr>
        <w:spacing w:after="120" w:line="259" w:lineRule="auto"/>
        <w:contextualSpacing w:val="0"/>
        <w:jc w:val="both"/>
        <w:rPr>
          <w:rFonts w:ascii="Arial Narrow" w:hAnsi="Arial Narrow"/>
        </w:rPr>
      </w:pPr>
      <w:r w:rsidRPr="00DC5160">
        <w:rPr>
          <w:rFonts w:ascii="Arial Narrow" w:hAnsi="Arial Narrow"/>
        </w:rPr>
        <w:t xml:space="preserve">Migrace dat ze stávajícího systému NIS Medea za posledních </w:t>
      </w:r>
      <w:r w:rsidR="008F4A80">
        <w:rPr>
          <w:rFonts w:ascii="Arial Narrow" w:hAnsi="Arial Narrow"/>
        </w:rPr>
        <w:t>10</w:t>
      </w:r>
      <w:r w:rsidR="008F4A80" w:rsidRPr="00DC5160">
        <w:rPr>
          <w:rFonts w:ascii="Arial Narrow" w:hAnsi="Arial Narrow"/>
        </w:rPr>
        <w:t xml:space="preserve"> </w:t>
      </w:r>
      <w:r w:rsidRPr="00DC5160">
        <w:rPr>
          <w:rFonts w:ascii="Arial Narrow" w:hAnsi="Arial Narrow"/>
        </w:rPr>
        <w:t>let.</w:t>
      </w:r>
    </w:p>
    <w:p w14:paraId="17AF1FFD" w14:textId="77777777" w:rsidR="00DC5160" w:rsidRPr="00DC5160" w:rsidRDefault="00DC5160" w:rsidP="00DC5160">
      <w:pPr>
        <w:pStyle w:val="Odstavecseseznamem"/>
        <w:numPr>
          <w:ilvl w:val="0"/>
          <w:numId w:val="8"/>
        </w:numPr>
        <w:spacing w:after="120" w:line="259" w:lineRule="auto"/>
        <w:ind w:left="714" w:hanging="357"/>
        <w:contextualSpacing w:val="0"/>
        <w:jc w:val="both"/>
        <w:rPr>
          <w:rFonts w:ascii="Arial Narrow" w:hAnsi="Arial Narrow"/>
        </w:rPr>
      </w:pPr>
      <w:r w:rsidRPr="00DC5160">
        <w:rPr>
          <w:rFonts w:ascii="Arial Narrow" w:hAnsi="Arial Narrow"/>
        </w:rPr>
        <w:t>Zaškolení administrátorů v rozsahu minimálně 4 hodiny</w:t>
      </w:r>
    </w:p>
    <w:p w14:paraId="346ADE84" w14:textId="486AF3B2" w:rsidR="00DC5160" w:rsidRPr="00DC5160" w:rsidRDefault="00DC5160" w:rsidP="00DC5160">
      <w:pPr>
        <w:pStyle w:val="Odstavecseseznamem"/>
        <w:numPr>
          <w:ilvl w:val="0"/>
          <w:numId w:val="8"/>
        </w:numPr>
        <w:spacing w:after="120" w:line="259" w:lineRule="auto"/>
        <w:ind w:left="714" w:hanging="357"/>
        <w:contextualSpacing w:val="0"/>
        <w:jc w:val="both"/>
        <w:rPr>
          <w:rFonts w:ascii="Arial Narrow" w:hAnsi="Arial Narrow"/>
        </w:rPr>
      </w:pPr>
      <w:r w:rsidRPr="00DC5160">
        <w:rPr>
          <w:rFonts w:ascii="Arial Narrow" w:hAnsi="Arial Narrow"/>
        </w:rPr>
        <w:t xml:space="preserve">Zaškolení uživatelů laboratoře patologie v rozsahu minimálně 8 hodin, přičemž termíny školení budou přizpůsobeny současnému provozu </w:t>
      </w:r>
      <w:r w:rsidR="0093741C">
        <w:rPr>
          <w:rFonts w:ascii="Arial Narrow" w:hAnsi="Arial Narrow"/>
        </w:rPr>
        <w:t>laboratoře</w:t>
      </w:r>
      <w:r w:rsidRPr="00DC5160">
        <w:rPr>
          <w:rFonts w:ascii="Arial Narrow" w:hAnsi="Arial Narrow"/>
        </w:rPr>
        <w:t>.</w:t>
      </w:r>
    </w:p>
    <w:p w14:paraId="02E72AE0" w14:textId="77137643" w:rsidR="00DC5160" w:rsidRPr="00DC5160" w:rsidRDefault="00DC5160" w:rsidP="00DC5160">
      <w:pPr>
        <w:pStyle w:val="Odstavecseseznamem"/>
        <w:numPr>
          <w:ilvl w:val="0"/>
          <w:numId w:val="8"/>
        </w:numPr>
        <w:spacing w:after="120" w:line="259" w:lineRule="auto"/>
        <w:ind w:left="714" w:hanging="357"/>
        <w:contextualSpacing w:val="0"/>
        <w:jc w:val="both"/>
        <w:rPr>
          <w:rFonts w:ascii="Arial Narrow" w:hAnsi="Arial Narrow"/>
        </w:rPr>
      </w:pPr>
      <w:r w:rsidRPr="00DC5160">
        <w:rPr>
          <w:rFonts w:ascii="Arial Narrow" w:hAnsi="Arial Narrow"/>
        </w:rPr>
        <w:t>Závazek dodavatele na</w:t>
      </w:r>
      <w:r w:rsidR="000E577D">
        <w:rPr>
          <w:rFonts w:ascii="Arial Narrow" w:hAnsi="Arial Narrow"/>
        </w:rPr>
        <w:t xml:space="preserve"> </w:t>
      </w:r>
      <w:r w:rsidRPr="00DC5160">
        <w:rPr>
          <w:rFonts w:ascii="Arial Narrow" w:hAnsi="Arial Narrow"/>
        </w:rPr>
        <w:t xml:space="preserve">export dat včetně dodávky popisu datových struktur </w:t>
      </w:r>
      <w:r w:rsidR="004D241A">
        <w:rPr>
          <w:rFonts w:ascii="Arial Narrow" w:hAnsi="Arial Narrow"/>
        </w:rPr>
        <w:t xml:space="preserve">a jejich vazeb </w:t>
      </w:r>
      <w:r w:rsidRPr="00DC5160">
        <w:rPr>
          <w:rFonts w:ascii="Arial Narrow" w:hAnsi="Arial Narrow"/>
        </w:rPr>
        <w:t xml:space="preserve">pro případ </w:t>
      </w:r>
      <w:r w:rsidR="0094790C">
        <w:rPr>
          <w:rFonts w:ascii="Arial Narrow" w:hAnsi="Arial Narrow"/>
        </w:rPr>
        <w:t xml:space="preserve">budoucího </w:t>
      </w:r>
      <w:r w:rsidRPr="00DC5160">
        <w:rPr>
          <w:rFonts w:ascii="Arial Narrow" w:hAnsi="Arial Narrow"/>
        </w:rPr>
        <w:t>přechodu zadavatele na jiný IS.</w:t>
      </w:r>
      <w:r w:rsidR="00117726">
        <w:rPr>
          <w:rFonts w:ascii="Arial Narrow" w:hAnsi="Arial Narrow"/>
        </w:rPr>
        <w:t xml:space="preserve"> </w:t>
      </w:r>
      <w:r w:rsidR="00117726" w:rsidRPr="00714C9D">
        <w:rPr>
          <w:rFonts w:ascii="Arial Narrow" w:hAnsi="Arial Narrow"/>
        </w:rPr>
        <w:t xml:space="preserve">Exportem dle tohoto článku jsou míněna celkem </w:t>
      </w:r>
      <w:r w:rsidR="0074484E" w:rsidRPr="00714C9D">
        <w:rPr>
          <w:rFonts w:ascii="Arial Narrow" w:hAnsi="Arial Narrow"/>
        </w:rPr>
        <w:t>tři</w:t>
      </w:r>
      <w:r w:rsidR="00117726" w:rsidRPr="00714C9D">
        <w:rPr>
          <w:rFonts w:ascii="Arial Narrow" w:hAnsi="Arial Narrow"/>
        </w:rPr>
        <w:t xml:space="preserve"> vyexportování dat – jedno </w:t>
      </w:r>
      <w:r w:rsidR="0074484E" w:rsidRPr="00714C9D">
        <w:rPr>
          <w:rFonts w:ascii="Arial Narrow" w:hAnsi="Arial Narrow"/>
        </w:rPr>
        <w:t xml:space="preserve">anonymizované pro potřeby veřejné zakázky, jedno </w:t>
      </w:r>
      <w:r w:rsidR="00117726" w:rsidRPr="00714C9D">
        <w:rPr>
          <w:rFonts w:ascii="Arial Narrow" w:hAnsi="Arial Narrow"/>
        </w:rPr>
        <w:t>testovací pro analýzu a ověření a jedno ostré pro migraci dat</w:t>
      </w:r>
      <w:r w:rsidR="0074484E" w:rsidRPr="00714C9D">
        <w:rPr>
          <w:rFonts w:ascii="Arial Narrow" w:hAnsi="Arial Narrow"/>
        </w:rPr>
        <w:t xml:space="preserve"> do nového systému k domluvenému </w:t>
      </w:r>
      <w:r w:rsidR="00123055" w:rsidRPr="00714C9D">
        <w:rPr>
          <w:rFonts w:ascii="Arial Narrow" w:hAnsi="Arial Narrow"/>
        </w:rPr>
        <w:t>termínu</w:t>
      </w:r>
      <w:r w:rsidR="00117726" w:rsidRPr="00714C9D">
        <w:rPr>
          <w:rFonts w:ascii="Arial Narrow" w:hAnsi="Arial Narrow"/>
        </w:rPr>
        <w:t xml:space="preserve">.  </w:t>
      </w:r>
      <w:r w:rsidR="00E22B72">
        <w:rPr>
          <w:rFonts w:ascii="Arial Narrow" w:hAnsi="Arial Narrow"/>
        </w:rPr>
        <w:t xml:space="preserve">V případě rozporu </w:t>
      </w:r>
      <w:r w:rsidR="00E22B72">
        <w:rPr>
          <w:rFonts w:ascii="Arial Narrow" w:hAnsi="Arial Narrow"/>
        </w:rPr>
        <w:lastRenderedPageBreak/>
        <w:t xml:space="preserve">mezi popisem a exportovanými daty zajistí </w:t>
      </w:r>
      <w:r w:rsidR="00D97A1D">
        <w:rPr>
          <w:rFonts w:ascii="Arial Narrow" w:hAnsi="Arial Narrow"/>
        </w:rPr>
        <w:t xml:space="preserve">dodavatel </w:t>
      </w:r>
      <w:r w:rsidR="00E22B72">
        <w:rPr>
          <w:rFonts w:ascii="Arial Narrow" w:hAnsi="Arial Narrow"/>
        </w:rPr>
        <w:t xml:space="preserve">nápravu. </w:t>
      </w:r>
      <w:r w:rsidR="00117726" w:rsidRPr="00714C9D">
        <w:rPr>
          <w:rFonts w:ascii="Arial Narrow" w:hAnsi="Arial Narrow"/>
        </w:rPr>
        <w:t>Objednatel má možnost</w:t>
      </w:r>
      <w:r w:rsidR="00123055" w:rsidRPr="00714C9D">
        <w:rPr>
          <w:rFonts w:ascii="Arial Narrow" w:hAnsi="Arial Narrow"/>
        </w:rPr>
        <w:t>, nikoli však povinnost,</w:t>
      </w:r>
      <w:r w:rsidR="00117726" w:rsidRPr="00714C9D">
        <w:rPr>
          <w:rFonts w:ascii="Arial Narrow" w:hAnsi="Arial Narrow"/>
        </w:rPr>
        <w:t xml:space="preserve"> tento export požadovat. </w:t>
      </w:r>
    </w:p>
    <w:p w14:paraId="79647A56" w14:textId="77777777" w:rsidR="00DC5160" w:rsidRPr="00DC5160" w:rsidRDefault="00DC5160" w:rsidP="00DC5160">
      <w:pPr>
        <w:pStyle w:val="Odstavecseseznamem"/>
        <w:numPr>
          <w:ilvl w:val="0"/>
          <w:numId w:val="8"/>
        </w:numPr>
        <w:spacing w:after="120" w:line="259" w:lineRule="auto"/>
        <w:ind w:left="714" w:hanging="357"/>
        <w:contextualSpacing w:val="0"/>
        <w:jc w:val="both"/>
        <w:rPr>
          <w:rFonts w:ascii="Arial Narrow" w:hAnsi="Arial Narrow"/>
        </w:rPr>
      </w:pPr>
      <w:r w:rsidRPr="00DC5160">
        <w:rPr>
          <w:rFonts w:ascii="Arial Narrow" w:hAnsi="Arial Narrow"/>
        </w:rPr>
        <w:t xml:space="preserve">Dodavatel zajistí provozování systému </w:t>
      </w:r>
      <w:proofErr w:type="spellStart"/>
      <w:r w:rsidRPr="00DC5160">
        <w:rPr>
          <w:rFonts w:ascii="Arial Narrow" w:hAnsi="Arial Narrow"/>
        </w:rPr>
        <w:t>Help</w:t>
      </w:r>
      <w:proofErr w:type="spellEnd"/>
      <w:r w:rsidRPr="00DC5160">
        <w:rPr>
          <w:rFonts w:ascii="Arial Narrow" w:hAnsi="Arial Narrow"/>
        </w:rPr>
        <w:t xml:space="preserve"> </w:t>
      </w:r>
      <w:proofErr w:type="spellStart"/>
      <w:r w:rsidRPr="00DC5160">
        <w:rPr>
          <w:rFonts w:ascii="Arial Narrow" w:hAnsi="Arial Narrow"/>
        </w:rPr>
        <w:t>Desk</w:t>
      </w:r>
      <w:proofErr w:type="spellEnd"/>
      <w:r w:rsidRPr="00DC5160">
        <w:rPr>
          <w:rFonts w:ascii="Arial Narrow" w:hAnsi="Arial Narrow"/>
        </w:rPr>
        <w:t xml:space="preserve"> pro zadávání požadavků na úpravy, konfiguraci a konzultaci problémů. Historie požadavků a odpovědí musí být evidována.</w:t>
      </w:r>
    </w:p>
    <w:p w14:paraId="1EB62078" w14:textId="77777777" w:rsidR="00DC5160" w:rsidRPr="00DC5160" w:rsidRDefault="00DC5160" w:rsidP="00DC5160">
      <w:pPr>
        <w:pStyle w:val="Odstavecseseznamem"/>
        <w:numPr>
          <w:ilvl w:val="0"/>
          <w:numId w:val="8"/>
        </w:numPr>
        <w:spacing w:after="120" w:line="259" w:lineRule="auto"/>
        <w:ind w:left="714" w:hanging="357"/>
        <w:contextualSpacing w:val="0"/>
        <w:jc w:val="both"/>
        <w:rPr>
          <w:rFonts w:ascii="Arial Narrow" w:hAnsi="Arial Narrow"/>
        </w:rPr>
      </w:pPr>
      <w:r w:rsidRPr="00DC5160">
        <w:rPr>
          <w:rFonts w:ascii="Arial Narrow" w:hAnsi="Arial Narrow"/>
        </w:rPr>
        <w:t>Cena licence pro jedno PC pro případné budoucí rozšíření počtu PC.</w:t>
      </w:r>
    </w:p>
    <w:p w14:paraId="4C08634D" w14:textId="7013D7C5" w:rsidR="00DC5160" w:rsidRDefault="00DC5160" w:rsidP="00DC5160">
      <w:pPr>
        <w:pStyle w:val="Odstavecseseznamem"/>
        <w:numPr>
          <w:ilvl w:val="0"/>
          <w:numId w:val="8"/>
        </w:numPr>
        <w:spacing w:after="120" w:line="259" w:lineRule="auto"/>
        <w:ind w:left="714" w:hanging="357"/>
        <w:contextualSpacing w:val="0"/>
        <w:jc w:val="both"/>
        <w:rPr>
          <w:rFonts w:ascii="Arial Narrow" w:hAnsi="Arial Narrow"/>
        </w:rPr>
      </w:pPr>
      <w:r w:rsidRPr="00DC5160">
        <w:rPr>
          <w:rFonts w:ascii="Arial Narrow" w:hAnsi="Arial Narrow"/>
        </w:rPr>
        <w:t xml:space="preserve">Cena dalších modulů informačního systému (např. </w:t>
      </w:r>
      <w:r w:rsidRPr="00DC5160">
        <w:rPr>
          <w:rFonts w:ascii="Arial Narrow" w:hAnsi="Arial Narrow" w:cs="Segoe UI"/>
          <w:sz w:val="20"/>
          <w:szCs w:val="20"/>
        </w:rPr>
        <w:t>sklad, řízená dokumentace apod.)</w:t>
      </w:r>
      <w:r w:rsidRPr="00DC5160">
        <w:rPr>
          <w:rFonts w:ascii="Arial Narrow" w:hAnsi="Arial Narrow"/>
        </w:rPr>
        <w:t>, které může zadavatel do budoucna objednat.</w:t>
      </w:r>
    </w:p>
    <w:p w14:paraId="519E2324" w14:textId="2DE4DF4F" w:rsidR="00FB71A8" w:rsidRPr="00FB71A8" w:rsidRDefault="00FB71A8" w:rsidP="00FB71A8">
      <w:pPr>
        <w:pStyle w:val="Odstavecseseznamem"/>
        <w:numPr>
          <w:ilvl w:val="0"/>
          <w:numId w:val="8"/>
        </w:numPr>
        <w:rPr>
          <w:rFonts w:ascii="Arial Narrow" w:hAnsi="Arial Narrow"/>
        </w:rPr>
      </w:pPr>
      <w:r>
        <w:rPr>
          <w:rFonts w:ascii="Arial Narrow" w:hAnsi="Arial Narrow"/>
        </w:rPr>
        <w:t>Závazek dodavatele</w:t>
      </w:r>
      <w:r w:rsidRPr="00FB71A8">
        <w:rPr>
          <w:rFonts w:ascii="Arial Narrow" w:hAnsi="Arial Narrow"/>
        </w:rPr>
        <w:t xml:space="preserve">, </w:t>
      </w:r>
      <w:bookmarkStart w:id="1" w:name="_Hlk196744742"/>
      <w:r w:rsidRPr="00FB71A8">
        <w:rPr>
          <w:rFonts w:ascii="Arial Narrow" w:hAnsi="Arial Narrow"/>
        </w:rPr>
        <w:t>že veškerá komunikace související s plněním veřejné zakázky, včetně komunikace při uplatňování a řešení práv ze závad a reklamací, bude vedena v českém jazyce. Tento požadavek je stanoven z důvodu zajištění efektivní, jednoznačné a právně bezpečné komunikace mezi zadavatelem a dodavatelem. Požadavek není diskriminační a neomezuje účast zahraničních dodavatelů, neboť komunikaci v českém jazyce je možné zajistit vhodnými prostředky.</w:t>
      </w:r>
      <w:bookmarkEnd w:id="1"/>
    </w:p>
    <w:p w14:paraId="78D6544A" w14:textId="77777777" w:rsidR="00DC5160" w:rsidRPr="00DC5160" w:rsidRDefault="00DC5160" w:rsidP="00DC5160">
      <w:pPr>
        <w:pStyle w:val="Odstavecseseznamem"/>
        <w:numPr>
          <w:ilvl w:val="0"/>
          <w:numId w:val="8"/>
        </w:numPr>
        <w:spacing w:after="120" w:line="259" w:lineRule="auto"/>
        <w:ind w:left="714" w:hanging="357"/>
        <w:contextualSpacing w:val="0"/>
        <w:jc w:val="both"/>
        <w:rPr>
          <w:rFonts w:ascii="Arial Narrow" w:hAnsi="Arial Narrow"/>
        </w:rPr>
      </w:pPr>
      <w:r w:rsidRPr="00DC5160">
        <w:rPr>
          <w:rFonts w:ascii="Arial Narrow" w:hAnsi="Arial Narrow"/>
        </w:rPr>
        <w:t>Další činnosti zde neuvedené, které jsou nutné k dodávce a zprovoznění systému, o kterých dodavatel vzhledem ke své odbornosti ví nebo by měl vědět.</w:t>
      </w:r>
    </w:p>
    <w:p w14:paraId="31568F92" w14:textId="77777777" w:rsidR="00C67AAB" w:rsidRPr="00DC5160" w:rsidRDefault="00C67AAB" w:rsidP="00C67AAB">
      <w:pPr>
        <w:jc w:val="both"/>
        <w:rPr>
          <w:rFonts w:ascii="Arial Narrow" w:hAnsi="Arial Narrow"/>
          <w:b/>
        </w:rPr>
      </w:pPr>
    </w:p>
    <w:p w14:paraId="70F1E4F0" w14:textId="77777777" w:rsidR="00C67AAB" w:rsidRPr="00DC5160" w:rsidRDefault="00C67AAB" w:rsidP="00C67AAB">
      <w:pPr>
        <w:jc w:val="both"/>
        <w:rPr>
          <w:rFonts w:ascii="Arial Narrow" w:hAnsi="Arial Narrow"/>
          <w:b/>
        </w:rPr>
      </w:pPr>
    </w:p>
    <w:p w14:paraId="18108E6B" w14:textId="77777777" w:rsidR="005B64F3" w:rsidRPr="00DC5160" w:rsidRDefault="005B64F3" w:rsidP="00C67AAB">
      <w:pPr>
        <w:jc w:val="both"/>
        <w:rPr>
          <w:rFonts w:ascii="Arial Narrow" w:hAnsi="Arial Narrow"/>
        </w:rPr>
      </w:pPr>
    </w:p>
    <w:p w14:paraId="21EA3A5F" w14:textId="77777777" w:rsidR="005B64F3" w:rsidRPr="00DC5160" w:rsidRDefault="005B64F3" w:rsidP="00C67AAB">
      <w:pPr>
        <w:pStyle w:val="Normln1"/>
        <w:spacing w:line="276" w:lineRule="auto"/>
        <w:jc w:val="both"/>
        <w:rPr>
          <w:rFonts w:ascii="Arial Narrow" w:hAnsi="Arial Narrow"/>
        </w:rPr>
      </w:pPr>
      <w:r w:rsidRPr="00DC5160">
        <w:rPr>
          <w:rStyle w:val="Standardnpsmoodstavce1"/>
          <w:rFonts w:ascii="Arial Narrow" w:hAnsi="Arial Narrow"/>
          <w:color w:val="000000"/>
          <w:sz w:val="21"/>
          <w:szCs w:val="21"/>
        </w:rPr>
        <w:t xml:space="preserve">V </w:t>
      </w:r>
      <w:r w:rsidRPr="00DC5160">
        <w:rPr>
          <w:rStyle w:val="Standardnpsmoodstavce1"/>
          <w:rFonts w:ascii="Arial Narrow" w:hAnsi="Arial Narrow"/>
          <w:color w:val="000000"/>
          <w:sz w:val="21"/>
          <w:szCs w:val="21"/>
          <w:shd w:val="clear" w:color="auto" w:fill="FFFF00"/>
        </w:rPr>
        <w:t>[DOPLNÍ DODAVATEL</w:t>
      </w:r>
      <w:r w:rsidRPr="00DC5160">
        <w:rPr>
          <w:rStyle w:val="Standardnpsmoodstavce1"/>
          <w:rFonts w:ascii="Arial Narrow" w:hAnsi="Arial Narrow"/>
          <w:color w:val="000000"/>
          <w:sz w:val="21"/>
          <w:szCs w:val="21"/>
        </w:rPr>
        <w:t xml:space="preserve">] dne </w:t>
      </w:r>
      <w:r w:rsidRPr="00DC5160">
        <w:rPr>
          <w:rStyle w:val="Standardnpsmoodstavce1"/>
          <w:rFonts w:ascii="Arial Narrow" w:hAnsi="Arial Narrow"/>
          <w:color w:val="000000"/>
          <w:sz w:val="21"/>
          <w:szCs w:val="21"/>
          <w:shd w:val="clear" w:color="auto" w:fill="FFFF00"/>
        </w:rPr>
        <w:t>[DOPLNÍ DODAVATEL]</w:t>
      </w:r>
      <w:r w:rsidRPr="00DC5160">
        <w:rPr>
          <w:rStyle w:val="Standardnpsmoodstavce1"/>
          <w:rFonts w:ascii="Arial Narrow" w:hAnsi="Arial Narrow"/>
          <w:color w:val="000000"/>
          <w:sz w:val="21"/>
          <w:szCs w:val="21"/>
        </w:rPr>
        <w:t xml:space="preserve">      </w:t>
      </w:r>
      <w:r w:rsidRPr="00DC5160">
        <w:rPr>
          <w:rStyle w:val="Standardnpsmoodstavce1"/>
          <w:rFonts w:ascii="Arial Narrow" w:hAnsi="Arial Narrow"/>
          <w:color w:val="000000"/>
          <w:sz w:val="21"/>
          <w:szCs w:val="21"/>
        </w:rPr>
        <w:tab/>
      </w:r>
      <w:r w:rsidRPr="00DC5160">
        <w:rPr>
          <w:rStyle w:val="Standardnpsmoodstavce1"/>
          <w:rFonts w:ascii="Arial Narrow" w:hAnsi="Arial Narrow"/>
          <w:color w:val="000000"/>
          <w:sz w:val="21"/>
          <w:szCs w:val="21"/>
        </w:rPr>
        <w:tab/>
      </w:r>
    </w:p>
    <w:p w14:paraId="31CDFFF7" w14:textId="77777777" w:rsidR="005B64F3" w:rsidRPr="00DC5160" w:rsidRDefault="005B64F3" w:rsidP="00C67AAB">
      <w:pPr>
        <w:pStyle w:val="Normln1"/>
        <w:tabs>
          <w:tab w:val="left" w:pos="6521"/>
          <w:tab w:val="left" w:pos="9072"/>
        </w:tabs>
        <w:spacing w:line="276" w:lineRule="auto"/>
        <w:jc w:val="both"/>
        <w:rPr>
          <w:rFonts w:ascii="Arial Narrow" w:hAnsi="Arial Narrow"/>
          <w:color w:val="000000"/>
          <w:sz w:val="21"/>
          <w:szCs w:val="21"/>
        </w:rPr>
      </w:pPr>
    </w:p>
    <w:p w14:paraId="46E17C13" w14:textId="77777777" w:rsidR="005B64F3" w:rsidRPr="00DC5160" w:rsidRDefault="005B64F3" w:rsidP="00C67AAB">
      <w:pPr>
        <w:pStyle w:val="Normln1"/>
        <w:tabs>
          <w:tab w:val="left" w:pos="6521"/>
          <w:tab w:val="left" w:pos="9072"/>
        </w:tabs>
        <w:spacing w:line="276" w:lineRule="auto"/>
        <w:jc w:val="both"/>
        <w:rPr>
          <w:rFonts w:ascii="Arial Narrow" w:hAnsi="Arial Narrow"/>
          <w:color w:val="000000"/>
          <w:sz w:val="21"/>
          <w:szCs w:val="21"/>
        </w:rPr>
      </w:pPr>
      <w:r w:rsidRPr="00DC5160">
        <w:rPr>
          <w:rFonts w:ascii="Arial Narrow" w:hAnsi="Arial Narrow"/>
          <w:color w:val="000000"/>
          <w:sz w:val="21"/>
          <w:szCs w:val="21"/>
        </w:rPr>
        <w:t>Podpis osoby oprávněné zastupovat dodavatele ve výběrovém řízení</w:t>
      </w:r>
      <w:r w:rsidRPr="00DC5160">
        <w:rPr>
          <w:rFonts w:ascii="Arial Narrow" w:hAnsi="Arial Narrow"/>
          <w:color w:val="000000"/>
          <w:sz w:val="21"/>
          <w:szCs w:val="21"/>
        </w:rPr>
        <w:tab/>
      </w:r>
    </w:p>
    <w:p w14:paraId="5361BA78" w14:textId="77777777" w:rsidR="005B64F3" w:rsidRPr="00DC5160" w:rsidRDefault="005B64F3" w:rsidP="00C67AAB">
      <w:pPr>
        <w:pStyle w:val="Normln1"/>
        <w:spacing w:line="276" w:lineRule="auto"/>
        <w:ind w:left="5664" w:firstLine="708"/>
        <w:jc w:val="both"/>
        <w:rPr>
          <w:rFonts w:ascii="Arial Narrow" w:hAnsi="Arial Narrow"/>
          <w:color w:val="000000"/>
          <w:sz w:val="21"/>
          <w:szCs w:val="21"/>
        </w:rPr>
      </w:pPr>
    </w:p>
    <w:p w14:paraId="6F7A0248" w14:textId="77777777" w:rsidR="005B64F3" w:rsidRPr="00DC5160" w:rsidRDefault="005B64F3" w:rsidP="00C67AAB">
      <w:pPr>
        <w:pStyle w:val="Normln1"/>
        <w:spacing w:line="276" w:lineRule="auto"/>
        <w:jc w:val="both"/>
        <w:rPr>
          <w:rFonts w:ascii="Arial Narrow" w:hAnsi="Arial Narrow"/>
          <w:color w:val="000000"/>
          <w:sz w:val="21"/>
          <w:szCs w:val="21"/>
        </w:rPr>
      </w:pPr>
    </w:p>
    <w:p w14:paraId="36B689C1" w14:textId="77777777" w:rsidR="005B64F3" w:rsidRPr="00DC5160" w:rsidRDefault="005B64F3" w:rsidP="00C67AAB">
      <w:pPr>
        <w:pStyle w:val="Normln1"/>
        <w:spacing w:line="276" w:lineRule="auto"/>
        <w:ind w:left="5664" w:firstLine="708"/>
        <w:jc w:val="both"/>
        <w:rPr>
          <w:rFonts w:ascii="Arial Narrow" w:hAnsi="Arial Narrow"/>
          <w:color w:val="000000"/>
          <w:sz w:val="21"/>
          <w:szCs w:val="21"/>
        </w:rPr>
      </w:pPr>
    </w:p>
    <w:p w14:paraId="13CF85DC" w14:textId="77777777" w:rsidR="005B64F3" w:rsidRPr="00DC5160" w:rsidRDefault="005B64F3" w:rsidP="00C67AAB">
      <w:pPr>
        <w:pStyle w:val="Normln1"/>
        <w:jc w:val="both"/>
        <w:rPr>
          <w:rFonts w:ascii="Arial Narrow" w:hAnsi="Arial Narrow"/>
          <w:color w:val="000000"/>
          <w:sz w:val="21"/>
          <w:szCs w:val="21"/>
        </w:rPr>
      </w:pPr>
      <w:r w:rsidRPr="00DC5160">
        <w:rPr>
          <w:rFonts w:ascii="Arial Narrow" w:hAnsi="Arial Narrow"/>
          <w:color w:val="000000"/>
          <w:sz w:val="21"/>
          <w:szCs w:val="21"/>
        </w:rPr>
        <w:tab/>
      </w:r>
      <w:r w:rsidRPr="00DC5160">
        <w:rPr>
          <w:rFonts w:ascii="Arial Narrow" w:hAnsi="Arial Narrow"/>
          <w:color w:val="000000"/>
          <w:sz w:val="21"/>
          <w:szCs w:val="21"/>
        </w:rPr>
        <w:tab/>
      </w:r>
      <w:r w:rsidRPr="00DC5160">
        <w:rPr>
          <w:rFonts w:ascii="Arial Narrow" w:hAnsi="Arial Narrow"/>
          <w:color w:val="000000"/>
          <w:sz w:val="21"/>
          <w:szCs w:val="21"/>
        </w:rPr>
        <w:tab/>
      </w:r>
      <w:r w:rsidRPr="00DC5160">
        <w:rPr>
          <w:rFonts w:ascii="Arial Narrow" w:hAnsi="Arial Narrow"/>
          <w:color w:val="000000"/>
          <w:sz w:val="21"/>
          <w:szCs w:val="21"/>
        </w:rPr>
        <w:tab/>
      </w:r>
      <w:r w:rsidRPr="00DC5160">
        <w:rPr>
          <w:rFonts w:ascii="Arial Narrow" w:hAnsi="Arial Narrow"/>
          <w:color w:val="000000"/>
          <w:sz w:val="21"/>
          <w:szCs w:val="21"/>
        </w:rPr>
        <w:tab/>
      </w:r>
      <w:r w:rsidRPr="00DC5160">
        <w:rPr>
          <w:rFonts w:ascii="Arial Narrow" w:hAnsi="Arial Narrow"/>
          <w:color w:val="000000"/>
          <w:sz w:val="21"/>
          <w:szCs w:val="21"/>
        </w:rPr>
        <w:tab/>
      </w:r>
      <w:r w:rsidRPr="00DC5160">
        <w:rPr>
          <w:rFonts w:ascii="Arial Narrow" w:hAnsi="Arial Narrow"/>
          <w:color w:val="000000"/>
          <w:sz w:val="21"/>
          <w:szCs w:val="21"/>
        </w:rPr>
        <w:tab/>
        <w:t>..............................................................</w:t>
      </w:r>
    </w:p>
    <w:p w14:paraId="1B4F0D1C" w14:textId="77777777" w:rsidR="005B64F3" w:rsidRPr="00DC5160" w:rsidRDefault="005B64F3" w:rsidP="00C67AAB">
      <w:pPr>
        <w:pStyle w:val="Normln1"/>
        <w:spacing w:line="276" w:lineRule="auto"/>
        <w:ind w:left="5664" w:firstLine="708"/>
        <w:jc w:val="both"/>
        <w:rPr>
          <w:rFonts w:ascii="Arial Narrow" w:hAnsi="Arial Narrow"/>
          <w:color w:val="000000"/>
          <w:sz w:val="21"/>
          <w:szCs w:val="21"/>
        </w:rPr>
      </w:pPr>
      <w:r w:rsidRPr="00DC5160">
        <w:rPr>
          <w:rFonts w:ascii="Arial Narrow" w:hAnsi="Arial Narrow"/>
          <w:color w:val="000000"/>
          <w:sz w:val="21"/>
          <w:szCs w:val="21"/>
        </w:rPr>
        <w:t>titul, jméno, příjmení</w:t>
      </w:r>
    </w:p>
    <w:p w14:paraId="42B6A9E3" w14:textId="77777777" w:rsidR="005B64F3" w:rsidRPr="00DC5160" w:rsidRDefault="005B64F3" w:rsidP="00C67AAB">
      <w:pPr>
        <w:pStyle w:val="Normln1"/>
        <w:spacing w:line="276" w:lineRule="auto"/>
        <w:ind w:left="5664"/>
        <w:jc w:val="both"/>
        <w:rPr>
          <w:rFonts w:ascii="Arial Narrow" w:hAnsi="Arial Narrow"/>
          <w:color w:val="000000"/>
          <w:sz w:val="21"/>
          <w:szCs w:val="21"/>
        </w:rPr>
      </w:pPr>
      <w:r w:rsidRPr="00DC5160">
        <w:rPr>
          <w:rFonts w:ascii="Arial Narrow" w:hAnsi="Arial Narrow"/>
          <w:color w:val="000000"/>
          <w:sz w:val="21"/>
          <w:szCs w:val="21"/>
        </w:rPr>
        <w:t>funkce / informace o zmocnění</w:t>
      </w:r>
    </w:p>
    <w:p w14:paraId="74A04493" w14:textId="77777777" w:rsidR="005B64F3" w:rsidRPr="00DC5160" w:rsidRDefault="005B64F3" w:rsidP="00C67AAB">
      <w:pPr>
        <w:pStyle w:val="Normln1"/>
        <w:spacing w:line="276" w:lineRule="auto"/>
        <w:ind w:left="5664" w:firstLine="708"/>
        <w:jc w:val="both"/>
        <w:rPr>
          <w:rFonts w:ascii="Arial Narrow" w:hAnsi="Arial Narrow"/>
        </w:rPr>
      </w:pPr>
      <w:r w:rsidRPr="00DC5160">
        <w:rPr>
          <w:rStyle w:val="Standardnpsmoodstavce1"/>
          <w:rFonts w:ascii="Arial Narrow" w:hAnsi="Arial Narrow"/>
          <w:color w:val="000000"/>
          <w:sz w:val="21"/>
          <w:szCs w:val="21"/>
          <w:shd w:val="clear" w:color="auto" w:fill="FFFF00"/>
        </w:rPr>
        <w:t>[DOPLNÍ DODAVATEL]</w:t>
      </w:r>
    </w:p>
    <w:p w14:paraId="6B99ADD5" w14:textId="1E779BE9" w:rsidR="00F5458F" w:rsidRPr="00DC5160" w:rsidRDefault="00F5458F" w:rsidP="00DC5160">
      <w:pPr>
        <w:rPr>
          <w:rFonts w:ascii="Arial Narrow" w:hAnsi="Arial Narrow"/>
        </w:rPr>
      </w:pPr>
    </w:p>
    <w:sectPr w:rsidR="00F5458F" w:rsidRPr="00DC5160" w:rsidSect="00C67AA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E51EB" w14:textId="77777777" w:rsidR="00C46860" w:rsidRDefault="00C46860" w:rsidP="004662E7">
      <w:pPr>
        <w:spacing w:after="0" w:line="240" w:lineRule="auto"/>
      </w:pPr>
      <w:r>
        <w:separator/>
      </w:r>
    </w:p>
  </w:endnote>
  <w:endnote w:type="continuationSeparator" w:id="0">
    <w:p w14:paraId="0ADBD4A7" w14:textId="77777777" w:rsidR="00C46860" w:rsidRDefault="00C46860" w:rsidP="0046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DF630F1" w14:paraId="3E18A8BE" w14:textId="77777777" w:rsidTr="1E1EA4C4">
      <w:trPr>
        <w:trHeight w:val="300"/>
      </w:trPr>
      <w:tc>
        <w:tcPr>
          <w:tcW w:w="3020" w:type="dxa"/>
        </w:tcPr>
        <w:p w14:paraId="17D28913" w14:textId="04642C5C" w:rsidR="0DF630F1" w:rsidRDefault="0DF630F1" w:rsidP="0DF630F1">
          <w:pPr>
            <w:pStyle w:val="Zhlav"/>
            <w:ind w:left="-115"/>
          </w:pPr>
        </w:p>
      </w:tc>
      <w:tc>
        <w:tcPr>
          <w:tcW w:w="3020" w:type="dxa"/>
        </w:tcPr>
        <w:p w14:paraId="390C5592" w14:textId="14993D55" w:rsidR="0DF630F1" w:rsidRDefault="0DF630F1" w:rsidP="1E1EA4C4">
          <w:pPr>
            <w:pStyle w:val="Zhlav"/>
            <w:jc w:val="center"/>
          </w:pPr>
        </w:p>
      </w:tc>
      <w:tc>
        <w:tcPr>
          <w:tcW w:w="3020" w:type="dxa"/>
        </w:tcPr>
        <w:p w14:paraId="523DBE2E" w14:textId="12181323" w:rsidR="0DF630F1" w:rsidRDefault="0DF630F1" w:rsidP="1E1EA4C4">
          <w:pPr>
            <w:pStyle w:val="Zhlav"/>
            <w:ind w:right="-115"/>
            <w:jc w:val="right"/>
          </w:pPr>
        </w:p>
      </w:tc>
    </w:tr>
  </w:tbl>
  <w:p w14:paraId="3288AD4A" w14:textId="4EC2EBF4" w:rsidR="0DF630F1" w:rsidRDefault="0DF630F1" w:rsidP="1E1EA4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D5E3A" w14:textId="77777777" w:rsidR="00C46860" w:rsidRDefault="00C46860" w:rsidP="004662E7">
      <w:pPr>
        <w:spacing w:after="0" w:line="240" w:lineRule="auto"/>
      </w:pPr>
      <w:r>
        <w:separator/>
      </w:r>
    </w:p>
  </w:footnote>
  <w:footnote w:type="continuationSeparator" w:id="0">
    <w:p w14:paraId="2EE4C1EE" w14:textId="77777777" w:rsidR="00C46860" w:rsidRDefault="00C46860" w:rsidP="0046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EB29" w14:textId="24845FA8" w:rsidR="00944FE0" w:rsidRPr="004662E7" w:rsidRDefault="0DF630F1" w:rsidP="004662E7">
    <w:pPr>
      <w:pStyle w:val="Zhlav"/>
    </w:pPr>
    <w:r>
      <w:t>Příloha č. 6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F50"/>
    <w:multiLevelType w:val="multilevel"/>
    <w:tmpl w:val="F5820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51A1E"/>
    <w:multiLevelType w:val="hybridMultilevel"/>
    <w:tmpl w:val="8BAA88A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E1141E"/>
    <w:multiLevelType w:val="hybridMultilevel"/>
    <w:tmpl w:val="DAE87A2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493C54"/>
    <w:multiLevelType w:val="hybridMultilevel"/>
    <w:tmpl w:val="25860EE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493705B"/>
    <w:multiLevelType w:val="hybridMultilevel"/>
    <w:tmpl w:val="27D47CB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E5544B"/>
    <w:multiLevelType w:val="hybridMultilevel"/>
    <w:tmpl w:val="EFA055A8"/>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1C0E712D"/>
    <w:multiLevelType w:val="hybridMultilevel"/>
    <w:tmpl w:val="0010AB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14302C"/>
    <w:multiLevelType w:val="hybridMultilevel"/>
    <w:tmpl w:val="1EE6B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604F6F"/>
    <w:multiLevelType w:val="hybridMultilevel"/>
    <w:tmpl w:val="4F4C65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E42B43"/>
    <w:multiLevelType w:val="multilevel"/>
    <w:tmpl w:val="D9E4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739CB"/>
    <w:multiLevelType w:val="hybridMultilevel"/>
    <w:tmpl w:val="1EE6B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CD63EA"/>
    <w:multiLevelType w:val="multilevel"/>
    <w:tmpl w:val="CDB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373C32"/>
    <w:multiLevelType w:val="hybridMultilevel"/>
    <w:tmpl w:val="3AC64220"/>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3B652D"/>
    <w:multiLevelType w:val="hybridMultilevel"/>
    <w:tmpl w:val="005AF9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9C55BE"/>
    <w:multiLevelType w:val="hybridMultilevel"/>
    <w:tmpl w:val="5B787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2E7741"/>
    <w:multiLevelType w:val="hybridMultilevel"/>
    <w:tmpl w:val="1EE6B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6B2B3F"/>
    <w:multiLevelType w:val="hybridMultilevel"/>
    <w:tmpl w:val="2F66B164"/>
    <w:lvl w:ilvl="0" w:tplc="7E6ED224">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FCDAD7B4">
      <w:start w:val="1"/>
      <w:numFmt w:val="lowerLetter"/>
      <w:lvlText w:val="(%3)"/>
      <w:lvlJc w:val="left"/>
      <w:pPr>
        <w:ind w:left="3047" w:hanging="860"/>
      </w:pPr>
      <w:rPr>
        <w:rFonts w:hint="default"/>
      </w:r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346E14B4"/>
    <w:multiLevelType w:val="multilevel"/>
    <w:tmpl w:val="D65C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26D08"/>
    <w:multiLevelType w:val="hybridMultilevel"/>
    <w:tmpl w:val="1EE6B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D33F1B"/>
    <w:multiLevelType w:val="multilevel"/>
    <w:tmpl w:val="BD64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286E49"/>
    <w:multiLevelType w:val="hybridMultilevel"/>
    <w:tmpl w:val="1EE6B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045C89"/>
    <w:multiLevelType w:val="hybridMultilevel"/>
    <w:tmpl w:val="0C72C31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0F187B"/>
    <w:multiLevelType w:val="hybridMultilevel"/>
    <w:tmpl w:val="1EE6B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EB5D9E"/>
    <w:multiLevelType w:val="hybridMultilevel"/>
    <w:tmpl w:val="1EE6B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C54C8C"/>
    <w:multiLevelType w:val="multilevel"/>
    <w:tmpl w:val="963C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802473"/>
    <w:multiLevelType w:val="hybridMultilevel"/>
    <w:tmpl w:val="8ABA95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9D1EB6"/>
    <w:multiLevelType w:val="hybridMultilevel"/>
    <w:tmpl w:val="1EE6B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362066"/>
    <w:multiLevelType w:val="hybridMultilevel"/>
    <w:tmpl w:val="61DCBCE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73F72E63"/>
    <w:multiLevelType w:val="hybridMultilevel"/>
    <w:tmpl w:val="1EE6B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BE466F"/>
    <w:multiLevelType w:val="hybridMultilevel"/>
    <w:tmpl w:val="BE1A89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1E5995"/>
    <w:multiLevelType w:val="hybridMultilevel"/>
    <w:tmpl w:val="1EE6B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45983867">
    <w:abstractNumId w:val="16"/>
  </w:num>
  <w:num w:numId="2" w16cid:durableId="927691342">
    <w:abstractNumId w:val="5"/>
  </w:num>
  <w:num w:numId="3" w16cid:durableId="687028560">
    <w:abstractNumId w:val="14"/>
  </w:num>
  <w:num w:numId="4" w16cid:durableId="491799775">
    <w:abstractNumId w:val="25"/>
  </w:num>
  <w:num w:numId="5" w16cid:durableId="1108308063">
    <w:abstractNumId w:val="13"/>
  </w:num>
  <w:num w:numId="6" w16cid:durableId="200410793">
    <w:abstractNumId w:val="8"/>
  </w:num>
  <w:num w:numId="7" w16cid:durableId="648826270">
    <w:abstractNumId w:val="1"/>
  </w:num>
  <w:num w:numId="8" w16cid:durableId="548998485">
    <w:abstractNumId w:val="12"/>
  </w:num>
  <w:num w:numId="9" w16cid:durableId="1586303440">
    <w:abstractNumId w:val="2"/>
  </w:num>
  <w:num w:numId="10" w16cid:durableId="624317267">
    <w:abstractNumId w:val="19"/>
  </w:num>
  <w:num w:numId="11" w16cid:durableId="696660416">
    <w:abstractNumId w:val="17"/>
  </w:num>
  <w:num w:numId="12" w16cid:durableId="1657564624">
    <w:abstractNumId w:val="9"/>
  </w:num>
  <w:num w:numId="13" w16cid:durableId="1578246379">
    <w:abstractNumId w:val="0"/>
  </w:num>
  <w:num w:numId="14" w16cid:durableId="1396008909">
    <w:abstractNumId w:val="24"/>
  </w:num>
  <w:num w:numId="15" w16cid:durableId="2111586179">
    <w:abstractNumId w:val="11"/>
  </w:num>
  <w:num w:numId="16" w16cid:durableId="131211553">
    <w:abstractNumId w:val="6"/>
  </w:num>
  <w:num w:numId="17" w16cid:durableId="545786">
    <w:abstractNumId w:val="21"/>
  </w:num>
  <w:num w:numId="18" w16cid:durableId="668488466">
    <w:abstractNumId w:val="29"/>
  </w:num>
  <w:num w:numId="19" w16cid:durableId="1061639120">
    <w:abstractNumId w:val="4"/>
  </w:num>
  <w:num w:numId="20" w16cid:durableId="460463086">
    <w:abstractNumId w:val="10"/>
  </w:num>
  <w:num w:numId="21" w16cid:durableId="297229242">
    <w:abstractNumId w:val="20"/>
  </w:num>
  <w:num w:numId="22" w16cid:durableId="1006858515">
    <w:abstractNumId w:val="28"/>
  </w:num>
  <w:num w:numId="23" w16cid:durableId="1445265760">
    <w:abstractNumId w:val="22"/>
  </w:num>
  <w:num w:numId="24" w16cid:durableId="1790274985">
    <w:abstractNumId w:val="15"/>
  </w:num>
  <w:num w:numId="25" w16cid:durableId="1200439701">
    <w:abstractNumId w:val="3"/>
  </w:num>
  <w:num w:numId="26" w16cid:durableId="1738088435">
    <w:abstractNumId w:val="30"/>
  </w:num>
  <w:num w:numId="27" w16cid:durableId="910504677">
    <w:abstractNumId w:val="26"/>
  </w:num>
  <w:num w:numId="28" w16cid:durableId="649863788">
    <w:abstractNumId w:val="23"/>
  </w:num>
  <w:num w:numId="29" w16cid:durableId="720907715">
    <w:abstractNumId w:val="18"/>
  </w:num>
  <w:num w:numId="30" w16cid:durableId="410737929">
    <w:abstractNumId w:val="7"/>
  </w:num>
  <w:num w:numId="31" w16cid:durableId="12923985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E0"/>
    <w:rsid w:val="00012AF8"/>
    <w:rsid w:val="00032EC1"/>
    <w:rsid w:val="000850C3"/>
    <w:rsid w:val="000A0376"/>
    <w:rsid w:val="000B3F45"/>
    <w:rsid w:val="000B4B4D"/>
    <w:rsid w:val="000E47E7"/>
    <w:rsid w:val="000E577D"/>
    <w:rsid w:val="0010607B"/>
    <w:rsid w:val="00117726"/>
    <w:rsid w:val="00123055"/>
    <w:rsid w:val="00132482"/>
    <w:rsid w:val="00144294"/>
    <w:rsid w:val="00150F5E"/>
    <w:rsid w:val="0016498D"/>
    <w:rsid w:val="001A4DE6"/>
    <w:rsid w:val="002020E2"/>
    <w:rsid w:val="0023374D"/>
    <w:rsid w:val="0024655C"/>
    <w:rsid w:val="002632ED"/>
    <w:rsid w:val="00280E97"/>
    <w:rsid w:val="002924F1"/>
    <w:rsid w:val="002A58C6"/>
    <w:rsid w:val="002A63E9"/>
    <w:rsid w:val="002C685F"/>
    <w:rsid w:val="002D21AE"/>
    <w:rsid w:val="002E72A7"/>
    <w:rsid w:val="002F05D1"/>
    <w:rsid w:val="002F14FE"/>
    <w:rsid w:val="0032173F"/>
    <w:rsid w:val="00353407"/>
    <w:rsid w:val="003668C0"/>
    <w:rsid w:val="00404E5F"/>
    <w:rsid w:val="00432985"/>
    <w:rsid w:val="004662E7"/>
    <w:rsid w:val="0047100D"/>
    <w:rsid w:val="00494CC9"/>
    <w:rsid w:val="004A00C1"/>
    <w:rsid w:val="004B60DA"/>
    <w:rsid w:val="004D241A"/>
    <w:rsid w:val="004F1DF5"/>
    <w:rsid w:val="004F2CB3"/>
    <w:rsid w:val="00503323"/>
    <w:rsid w:val="0052049F"/>
    <w:rsid w:val="00536702"/>
    <w:rsid w:val="00587367"/>
    <w:rsid w:val="00596A59"/>
    <w:rsid w:val="005B64F3"/>
    <w:rsid w:val="005D1FFF"/>
    <w:rsid w:val="005E6E21"/>
    <w:rsid w:val="005F3B28"/>
    <w:rsid w:val="00604B3D"/>
    <w:rsid w:val="006139E3"/>
    <w:rsid w:val="00624DDF"/>
    <w:rsid w:val="00640AEE"/>
    <w:rsid w:val="00645AC0"/>
    <w:rsid w:val="00695D42"/>
    <w:rsid w:val="006B02AE"/>
    <w:rsid w:val="006B400B"/>
    <w:rsid w:val="006B41B7"/>
    <w:rsid w:val="006F56C1"/>
    <w:rsid w:val="007060DB"/>
    <w:rsid w:val="00714C9D"/>
    <w:rsid w:val="00723D2D"/>
    <w:rsid w:val="00734B93"/>
    <w:rsid w:val="0074484E"/>
    <w:rsid w:val="007549BF"/>
    <w:rsid w:val="00756B69"/>
    <w:rsid w:val="007C172C"/>
    <w:rsid w:val="007E6BAA"/>
    <w:rsid w:val="007F35BA"/>
    <w:rsid w:val="0084062C"/>
    <w:rsid w:val="0087171B"/>
    <w:rsid w:val="008C0673"/>
    <w:rsid w:val="008C6E84"/>
    <w:rsid w:val="008D5114"/>
    <w:rsid w:val="008F2D42"/>
    <w:rsid w:val="008F4A80"/>
    <w:rsid w:val="0093232D"/>
    <w:rsid w:val="0093741C"/>
    <w:rsid w:val="00944FE0"/>
    <w:rsid w:val="0094790C"/>
    <w:rsid w:val="00957773"/>
    <w:rsid w:val="009860A5"/>
    <w:rsid w:val="00992CE7"/>
    <w:rsid w:val="0099465E"/>
    <w:rsid w:val="009A1F88"/>
    <w:rsid w:val="009D0B12"/>
    <w:rsid w:val="00A17BC9"/>
    <w:rsid w:val="00A2318D"/>
    <w:rsid w:val="00A47812"/>
    <w:rsid w:val="00A55D93"/>
    <w:rsid w:val="00A7165D"/>
    <w:rsid w:val="00AB49C7"/>
    <w:rsid w:val="00AB59BE"/>
    <w:rsid w:val="00AC1208"/>
    <w:rsid w:val="00AC477B"/>
    <w:rsid w:val="00AE78E5"/>
    <w:rsid w:val="00AF07A7"/>
    <w:rsid w:val="00B108F7"/>
    <w:rsid w:val="00B57067"/>
    <w:rsid w:val="00B65C6A"/>
    <w:rsid w:val="00BB07CB"/>
    <w:rsid w:val="00BB4155"/>
    <w:rsid w:val="00BB73E0"/>
    <w:rsid w:val="00BC0F88"/>
    <w:rsid w:val="00BE1B2D"/>
    <w:rsid w:val="00BE381A"/>
    <w:rsid w:val="00BF0684"/>
    <w:rsid w:val="00C21A6F"/>
    <w:rsid w:val="00C46860"/>
    <w:rsid w:val="00C53A05"/>
    <w:rsid w:val="00C56837"/>
    <w:rsid w:val="00C67AAB"/>
    <w:rsid w:val="00C96A05"/>
    <w:rsid w:val="00CA5F22"/>
    <w:rsid w:val="00CB388A"/>
    <w:rsid w:val="00CE0C24"/>
    <w:rsid w:val="00D03A61"/>
    <w:rsid w:val="00D13CA0"/>
    <w:rsid w:val="00D26177"/>
    <w:rsid w:val="00D32EC3"/>
    <w:rsid w:val="00D431E4"/>
    <w:rsid w:val="00D52157"/>
    <w:rsid w:val="00D81248"/>
    <w:rsid w:val="00D97A1D"/>
    <w:rsid w:val="00DA37AB"/>
    <w:rsid w:val="00DC2A8B"/>
    <w:rsid w:val="00DC5160"/>
    <w:rsid w:val="00E02DB2"/>
    <w:rsid w:val="00E22B72"/>
    <w:rsid w:val="00E726FE"/>
    <w:rsid w:val="00E81868"/>
    <w:rsid w:val="00E87456"/>
    <w:rsid w:val="00EB248D"/>
    <w:rsid w:val="00ED2F0A"/>
    <w:rsid w:val="00ED4A85"/>
    <w:rsid w:val="00EF235A"/>
    <w:rsid w:val="00F03E21"/>
    <w:rsid w:val="00F12E4C"/>
    <w:rsid w:val="00F357F7"/>
    <w:rsid w:val="00F4069F"/>
    <w:rsid w:val="00F43E0E"/>
    <w:rsid w:val="00F5458F"/>
    <w:rsid w:val="00F57023"/>
    <w:rsid w:val="00F64517"/>
    <w:rsid w:val="00F714BD"/>
    <w:rsid w:val="00FB71A8"/>
    <w:rsid w:val="00FF0A8A"/>
    <w:rsid w:val="0DF630F1"/>
    <w:rsid w:val="1E1EA4C4"/>
    <w:rsid w:val="3513F4AD"/>
    <w:rsid w:val="6C110590"/>
    <w:rsid w:val="737A71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D8D94"/>
  <w15:docId w15:val="{79B267AF-467D-4948-83BC-A4B739F1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unhideWhenUsed/>
    <w:qFormat/>
    <w:rsid w:val="00C67AAB"/>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C477B"/>
    <w:rPr>
      <w:color w:val="0000FF"/>
      <w:u w:val="single"/>
    </w:rPr>
  </w:style>
  <w:style w:type="character" w:styleId="Sledovanodkaz">
    <w:name w:val="FollowedHyperlink"/>
    <w:basedOn w:val="Standardnpsmoodstavce"/>
    <w:uiPriority w:val="99"/>
    <w:semiHidden/>
    <w:unhideWhenUsed/>
    <w:rsid w:val="00AC477B"/>
    <w:rPr>
      <w:color w:val="800080"/>
      <w:u w:val="single"/>
    </w:rPr>
  </w:style>
  <w:style w:type="paragraph" w:customStyle="1" w:styleId="font5">
    <w:name w:val="font5"/>
    <w:basedOn w:val="Normln"/>
    <w:rsid w:val="00AC477B"/>
    <w:pPr>
      <w:spacing w:before="100" w:beforeAutospacing="1" w:after="100" w:afterAutospacing="1" w:line="240" w:lineRule="auto"/>
    </w:pPr>
    <w:rPr>
      <w:rFonts w:ascii="Arial" w:eastAsia="Times New Roman" w:hAnsi="Arial" w:cs="Arial"/>
      <w:color w:val="000000"/>
      <w:sz w:val="20"/>
      <w:szCs w:val="20"/>
      <w:lang w:eastAsia="cs-CZ"/>
    </w:rPr>
  </w:style>
  <w:style w:type="paragraph" w:customStyle="1" w:styleId="font6">
    <w:name w:val="font6"/>
    <w:basedOn w:val="Normln"/>
    <w:rsid w:val="00AC477B"/>
    <w:pPr>
      <w:spacing w:before="100" w:beforeAutospacing="1" w:after="100" w:afterAutospacing="1" w:line="240" w:lineRule="auto"/>
    </w:pPr>
    <w:rPr>
      <w:rFonts w:ascii="Arial" w:eastAsia="Times New Roman" w:hAnsi="Arial" w:cs="Arial"/>
      <w:color w:val="000000"/>
      <w:sz w:val="20"/>
      <w:szCs w:val="20"/>
      <w:lang w:eastAsia="cs-CZ"/>
    </w:rPr>
  </w:style>
  <w:style w:type="paragraph" w:customStyle="1" w:styleId="xl63">
    <w:name w:val="xl63"/>
    <w:basedOn w:val="Normln"/>
    <w:rsid w:val="00AC477B"/>
    <w:pPr>
      <w:pBdr>
        <w:top w:val="single" w:sz="8"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b/>
      <w:bCs/>
      <w:sz w:val="20"/>
      <w:szCs w:val="20"/>
      <w:lang w:eastAsia="cs-CZ"/>
    </w:rPr>
  </w:style>
  <w:style w:type="paragraph" w:customStyle="1" w:styleId="xl64">
    <w:name w:val="xl64"/>
    <w:basedOn w:val="Normln"/>
    <w:rsid w:val="00AC477B"/>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65">
    <w:name w:val="xl65"/>
    <w:basedOn w:val="Normln"/>
    <w:rsid w:val="00AC47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cs-CZ"/>
    </w:rPr>
  </w:style>
  <w:style w:type="paragraph" w:customStyle="1" w:styleId="xl66">
    <w:name w:val="xl66"/>
    <w:basedOn w:val="Normln"/>
    <w:rsid w:val="00AC47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lang w:eastAsia="cs-CZ"/>
    </w:rPr>
  </w:style>
  <w:style w:type="paragraph" w:customStyle="1" w:styleId="xl67">
    <w:name w:val="xl67"/>
    <w:basedOn w:val="Normln"/>
    <w:rsid w:val="00AC47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68">
    <w:name w:val="xl68"/>
    <w:basedOn w:val="Normln"/>
    <w:rsid w:val="00AC47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69">
    <w:name w:val="xl69"/>
    <w:basedOn w:val="Normln"/>
    <w:rsid w:val="00AC47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cs-CZ"/>
    </w:rPr>
  </w:style>
  <w:style w:type="paragraph" w:customStyle="1" w:styleId="xl70">
    <w:name w:val="xl70"/>
    <w:basedOn w:val="Normln"/>
    <w:rsid w:val="00AC47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71">
    <w:name w:val="xl71"/>
    <w:basedOn w:val="Normln"/>
    <w:rsid w:val="00AC47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cs-CZ"/>
    </w:rPr>
  </w:style>
  <w:style w:type="paragraph" w:customStyle="1" w:styleId="xl72">
    <w:name w:val="xl72"/>
    <w:basedOn w:val="Normln"/>
    <w:rsid w:val="00AC477B"/>
    <w:pPr>
      <w:spacing w:before="100" w:beforeAutospacing="1" w:after="100" w:afterAutospacing="1" w:line="240" w:lineRule="auto"/>
    </w:pPr>
    <w:rPr>
      <w:rFonts w:ascii="Arial" w:eastAsia="Times New Roman" w:hAnsi="Arial" w:cs="Arial"/>
      <w:sz w:val="20"/>
      <w:szCs w:val="20"/>
      <w:lang w:eastAsia="cs-CZ"/>
    </w:rPr>
  </w:style>
  <w:style w:type="paragraph" w:customStyle="1" w:styleId="xl73">
    <w:name w:val="xl73"/>
    <w:basedOn w:val="Normln"/>
    <w:rsid w:val="00AC477B"/>
    <w:pP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74">
    <w:name w:val="xl74"/>
    <w:basedOn w:val="Normln"/>
    <w:rsid w:val="00AC477B"/>
    <w:pPr>
      <w:spacing w:before="100" w:beforeAutospacing="1" w:after="100" w:afterAutospacing="1" w:line="240" w:lineRule="auto"/>
      <w:jc w:val="center"/>
      <w:textAlignment w:val="center"/>
    </w:pPr>
    <w:rPr>
      <w:rFonts w:ascii="Arial" w:eastAsia="Times New Roman" w:hAnsi="Arial" w:cs="Arial"/>
      <w:sz w:val="20"/>
      <w:szCs w:val="20"/>
      <w:lang w:eastAsia="cs-CZ"/>
    </w:rPr>
  </w:style>
  <w:style w:type="paragraph" w:customStyle="1" w:styleId="xl75">
    <w:name w:val="xl75"/>
    <w:basedOn w:val="Normln"/>
    <w:rsid w:val="00AC47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cs-CZ"/>
    </w:rPr>
  </w:style>
  <w:style w:type="paragraph" w:customStyle="1" w:styleId="xl76">
    <w:name w:val="xl76"/>
    <w:basedOn w:val="Normln"/>
    <w:rsid w:val="00AC477B"/>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b/>
      <w:bCs/>
      <w:sz w:val="20"/>
      <w:szCs w:val="20"/>
      <w:lang w:eastAsia="cs-CZ"/>
    </w:rPr>
  </w:style>
  <w:style w:type="paragraph" w:customStyle="1" w:styleId="xl77">
    <w:name w:val="xl77"/>
    <w:basedOn w:val="Normln"/>
    <w:rsid w:val="00AC47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b/>
      <w:bCs/>
      <w:sz w:val="20"/>
      <w:szCs w:val="20"/>
      <w:lang w:eastAsia="cs-CZ"/>
    </w:rPr>
  </w:style>
  <w:style w:type="paragraph" w:customStyle="1" w:styleId="xl78">
    <w:name w:val="xl78"/>
    <w:basedOn w:val="Normln"/>
    <w:rsid w:val="00AC477B"/>
    <w:pPr>
      <w:spacing w:before="100" w:beforeAutospacing="1" w:after="100" w:afterAutospacing="1" w:line="240" w:lineRule="auto"/>
      <w:jc w:val="both"/>
      <w:textAlignment w:val="center"/>
    </w:pPr>
    <w:rPr>
      <w:rFonts w:ascii="Arial" w:eastAsia="Times New Roman" w:hAnsi="Arial" w:cs="Arial"/>
      <w:b/>
      <w:bCs/>
      <w:sz w:val="20"/>
      <w:szCs w:val="20"/>
      <w:lang w:eastAsia="cs-CZ"/>
    </w:rPr>
  </w:style>
  <w:style w:type="paragraph" w:customStyle="1" w:styleId="xl79">
    <w:name w:val="xl79"/>
    <w:basedOn w:val="Normln"/>
    <w:rsid w:val="00AC47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0"/>
      <w:szCs w:val="20"/>
      <w:lang w:eastAsia="cs-CZ"/>
    </w:rPr>
  </w:style>
  <w:style w:type="paragraph" w:customStyle="1" w:styleId="xl80">
    <w:name w:val="xl80"/>
    <w:basedOn w:val="Normln"/>
    <w:rsid w:val="00AC477B"/>
    <w:pPr>
      <w:spacing w:before="100" w:beforeAutospacing="1" w:after="100" w:afterAutospacing="1" w:line="240" w:lineRule="auto"/>
      <w:jc w:val="center"/>
    </w:pPr>
    <w:rPr>
      <w:rFonts w:ascii="Arial" w:eastAsia="Times New Roman" w:hAnsi="Arial" w:cs="Arial"/>
      <w:sz w:val="20"/>
      <w:szCs w:val="20"/>
      <w:lang w:eastAsia="cs-CZ"/>
    </w:rPr>
  </w:style>
  <w:style w:type="paragraph" w:customStyle="1" w:styleId="xl81">
    <w:name w:val="xl81"/>
    <w:basedOn w:val="Normln"/>
    <w:rsid w:val="00AC47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cs-CZ"/>
    </w:rPr>
  </w:style>
  <w:style w:type="paragraph" w:customStyle="1" w:styleId="xl82">
    <w:name w:val="xl82"/>
    <w:basedOn w:val="Normln"/>
    <w:rsid w:val="00AC47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cs-CZ"/>
    </w:rPr>
  </w:style>
  <w:style w:type="paragraph" w:customStyle="1" w:styleId="xl83">
    <w:name w:val="xl83"/>
    <w:basedOn w:val="Normln"/>
    <w:rsid w:val="00AC47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0"/>
      <w:szCs w:val="20"/>
      <w:lang w:eastAsia="cs-CZ"/>
    </w:rPr>
  </w:style>
  <w:style w:type="paragraph" w:customStyle="1" w:styleId="xl84">
    <w:name w:val="xl84"/>
    <w:basedOn w:val="Normln"/>
    <w:rsid w:val="00AC47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0"/>
      <w:szCs w:val="20"/>
      <w:lang w:eastAsia="cs-CZ"/>
    </w:rPr>
  </w:style>
  <w:style w:type="paragraph" w:customStyle="1" w:styleId="xl85">
    <w:name w:val="xl85"/>
    <w:basedOn w:val="Normln"/>
    <w:rsid w:val="00AC477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86">
    <w:name w:val="xl86"/>
    <w:basedOn w:val="Normln"/>
    <w:rsid w:val="00AC477B"/>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87">
    <w:name w:val="xl87"/>
    <w:basedOn w:val="Normln"/>
    <w:rsid w:val="00AC477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cs-CZ"/>
    </w:rPr>
  </w:style>
  <w:style w:type="paragraph" w:customStyle="1" w:styleId="xl88">
    <w:name w:val="xl88"/>
    <w:basedOn w:val="Normln"/>
    <w:rsid w:val="00AC47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lang w:eastAsia="cs-CZ"/>
    </w:rPr>
  </w:style>
  <w:style w:type="character" w:styleId="Odkaznakoment">
    <w:name w:val="annotation reference"/>
    <w:basedOn w:val="Standardnpsmoodstavce"/>
    <w:uiPriority w:val="99"/>
    <w:semiHidden/>
    <w:unhideWhenUsed/>
    <w:rsid w:val="00D26177"/>
    <w:rPr>
      <w:sz w:val="16"/>
      <w:szCs w:val="16"/>
    </w:rPr>
  </w:style>
  <w:style w:type="paragraph" w:styleId="Textkomente">
    <w:name w:val="annotation text"/>
    <w:basedOn w:val="Normln"/>
    <w:link w:val="TextkomenteChar"/>
    <w:uiPriority w:val="99"/>
    <w:unhideWhenUsed/>
    <w:rsid w:val="00D26177"/>
    <w:pPr>
      <w:spacing w:line="240" w:lineRule="auto"/>
    </w:pPr>
    <w:rPr>
      <w:sz w:val="20"/>
      <w:szCs w:val="20"/>
    </w:rPr>
  </w:style>
  <w:style w:type="character" w:customStyle="1" w:styleId="TextkomenteChar">
    <w:name w:val="Text komentáře Char"/>
    <w:basedOn w:val="Standardnpsmoodstavce"/>
    <w:link w:val="Textkomente"/>
    <w:uiPriority w:val="99"/>
    <w:rsid w:val="00D26177"/>
    <w:rPr>
      <w:sz w:val="20"/>
      <w:szCs w:val="20"/>
    </w:rPr>
  </w:style>
  <w:style w:type="paragraph" w:styleId="Pedmtkomente">
    <w:name w:val="annotation subject"/>
    <w:basedOn w:val="Textkomente"/>
    <w:next w:val="Textkomente"/>
    <w:link w:val="PedmtkomenteChar"/>
    <w:uiPriority w:val="99"/>
    <w:semiHidden/>
    <w:unhideWhenUsed/>
    <w:rsid w:val="00D26177"/>
    <w:rPr>
      <w:b/>
      <w:bCs/>
    </w:rPr>
  </w:style>
  <w:style w:type="character" w:customStyle="1" w:styleId="PedmtkomenteChar">
    <w:name w:val="Předmět komentáře Char"/>
    <w:basedOn w:val="TextkomenteChar"/>
    <w:link w:val="Pedmtkomente"/>
    <w:uiPriority w:val="99"/>
    <w:semiHidden/>
    <w:rsid w:val="00D26177"/>
    <w:rPr>
      <w:b/>
      <w:bCs/>
      <w:sz w:val="20"/>
      <w:szCs w:val="20"/>
    </w:rPr>
  </w:style>
  <w:style w:type="paragraph" w:styleId="Textbubliny">
    <w:name w:val="Balloon Text"/>
    <w:basedOn w:val="Normln"/>
    <w:link w:val="TextbublinyChar"/>
    <w:uiPriority w:val="99"/>
    <w:semiHidden/>
    <w:unhideWhenUsed/>
    <w:rsid w:val="00D2617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6177"/>
    <w:rPr>
      <w:rFonts w:ascii="Segoe UI" w:hAnsi="Segoe UI" w:cs="Segoe UI"/>
      <w:sz w:val="18"/>
      <w:szCs w:val="18"/>
    </w:rPr>
  </w:style>
  <w:style w:type="paragraph" w:customStyle="1" w:styleId="4sltext">
    <w:name w:val="4 čísl. text"/>
    <w:basedOn w:val="Normln"/>
    <w:link w:val="4sltextChar"/>
    <w:rsid w:val="00F43E0E"/>
    <w:pPr>
      <w:suppressAutoHyphens/>
      <w:spacing w:after="120" w:line="240" w:lineRule="auto"/>
      <w:ind w:left="1134" w:hanging="1134"/>
      <w:jc w:val="both"/>
    </w:pPr>
    <w:rPr>
      <w:rFonts w:ascii="Arial" w:eastAsia="Times New Roman" w:hAnsi="Arial" w:cs="Times New Roman"/>
      <w:szCs w:val="24"/>
      <w:lang w:eastAsia="ar-SA"/>
    </w:rPr>
  </w:style>
  <w:style w:type="character" w:customStyle="1" w:styleId="4sltextChar">
    <w:name w:val="4 čísl. text Char"/>
    <w:link w:val="4sltext"/>
    <w:rsid w:val="00F43E0E"/>
    <w:rPr>
      <w:rFonts w:ascii="Arial" w:eastAsia="Times New Roman" w:hAnsi="Arial" w:cs="Times New Roman"/>
      <w:szCs w:val="24"/>
      <w:lang w:eastAsia="ar-SA"/>
    </w:rPr>
  </w:style>
  <w:style w:type="paragraph" w:styleId="Odstavecseseznamem">
    <w:name w:val="List Paragraph"/>
    <w:basedOn w:val="Normln"/>
    <w:uiPriority w:val="34"/>
    <w:qFormat/>
    <w:rsid w:val="00F43E0E"/>
    <w:pPr>
      <w:ind w:left="720"/>
      <w:contextualSpacing/>
    </w:pPr>
  </w:style>
  <w:style w:type="paragraph" w:customStyle="1" w:styleId="Normln1">
    <w:name w:val="Normální1"/>
    <w:rsid w:val="005B64F3"/>
    <w:pPr>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Standardnpsmoodstavce1">
    <w:name w:val="Standardní písmo odstavce1"/>
    <w:rsid w:val="005B64F3"/>
  </w:style>
  <w:style w:type="paragraph" w:styleId="Zhlav">
    <w:name w:val="header"/>
    <w:basedOn w:val="Normln"/>
    <w:link w:val="ZhlavChar"/>
    <w:unhideWhenUsed/>
    <w:rsid w:val="004662E7"/>
    <w:pPr>
      <w:tabs>
        <w:tab w:val="center" w:pos="4536"/>
        <w:tab w:val="right" w:pos="9072"/>
      </w:tabs>
      <w:spacing w:after="0" w:line="240" w:lineRule="auto"/>
    </w:pPr>
  </w:style>
  <w:style w:type="character" w:customStyle="1" w:styleId="ZhlavChar">
    <w:name w:val="Záhlaví Char"/>
    <w:basedOn w:val="Standardnpsmoodstavce"/>
    <w:link w:val="Zhlav"/>
    <w:rsid w:val="004662E7"/>
  </w:style>
  <w:style w:type="paragraph" w:styleId="Zpat">
    <w:name w:val="footer"/>
    <w:basedOn w:val="Normln"/>
    <w:link w:val="ZpatChar"/>
    <w:uiPriority w:val="99"/>
    <w:unhideWhenUsed/>
    <w:rsid w:val="004662E7"/>
    <w:pPr>
      <w:tabs>
        <w:tab w:val="center" w:pos="4536"/>
        <w:tab w:val="right" w:pos="9072"/>
      </w:tabs>
      <w:spacing w:after="0" w:line="240" w:lineRule="auto"/>
    </w:pPr>
  </w:style>
  <w:style w:type="character" w:customStyle="1" w:styleId="ZpatChar">
    <w:name w:val="Zápatí Char"/>
    <w:basedOn w:val="Standardnpsmoodstavce"/>
    <w:link w:val="Zpat"/>
    <w:uiPriority w:val="99"/>
    <w:rsid w:val="004662E7"/>
  </w:style>
  <w:style w:type="character" w:customStyle="1" w:styleId="Nadpis2Char">
    <w:name w:val="Nadpis 2 Char"/>
    <w:basedOn w:val="Standardnpsmoodstavce"/>
    <w:link w:val="Nadpis2"/>
    <w:uiPriority w:val="9"/>
    <w:rsid w:val="00C67AAB"/>
    <w:rPr>
      <w:rFonts w:asciiTheme="majorHAnsi" w:eastAsiaTheme="majorEastAsia" w:hAnsiTheme="majorHAnsi" w:cstheme="majorBidi"/>
      <w:color w:val="365F91" w:themeColor="accent1" w:themeShade="BF"/>
      <w:sz w:val="26"/>
      <w:szCs w:val="26"/>
    </w:rPr>
  </w:style>
  <w:style w:type="paragraph" w:styleId="Revize">
    <w:name w:val="Revision"/>
    <w:hidden/>
    <w:uiPriority w:val="99"/>
    <w:semiHidden/>
    <w:rsid w:val="00A47812"/>
    <w:pPr>
      <w:spacing w:after="0" w:line="240" w:lineRule="auto"/>
    </w:p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18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C0812675697CB409D58D3537AA4693F" ma:contentTypeVersion="4" ma:contentTypeDescription="Vytvoří nový dokument" ma:contentTypeScope="" ma:versionID="0f632a5de1a07b5277104b725a01c873">
  <xsd:schema xmlns:xsd="http://www.w3.org/2001/XMLSchema" xmlns:xs="http://www.w3.org/2001/XMLSchema" xmlns:p="http://schemas.microsoft.com/office/2006/metadata/properties" xmlns:ns2="23dd7837-735b-46c2-9195-94e20b3d96e0" targetNamespace="http://schemas.microsoft.com/office/2006/metadata/properties" ma:root="true" ma:fieldsID="12f4f798a2308d42f237440995783716" ns2:_="">
    <xsd:import namespace="23dd7837-735b-46c2-9195-94e20b3d96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d7837-735b-46c2-9195-94e20b3d9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A0156-CB85-4248-8909-FC4E58FFB622}">
  <ds:schemaRefs>
    <ds:schemaRef ds:uri="http://schemas.microsoft.com/sharepoint/v3/contenttype/forms"/>
  </ds:schemaRefs>
</ds:datastoreItem>
</file>

<file path=customXml/itemProps2.xml><?xml version="1.0" encoding="utf-8"?>
<ds:datastoreItem xmlns:ds="http://schemas.openxmlformats.org/officeDocument/2006/customXml" ds:itemID="{87904587-26C9-478C-9931-E7DD4B3306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596248-AA49-40D1-AD9A-4C414739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d7837-735b-46c2-9195-94e20b3d9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4A1D31-1AD7-46E6-833E-F83EC780D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3636</Words>
  <Characters>21454</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Sysel Rostislav</dc:creator>
  <cp:lastModifiedBy>Karolina Bielecká</cp:lastModifiedBy>
  <cp:revision>5</cp:revision>
  <cp:lastPrinted>2023-12-12T08:18:00Z</cp:lastPrinted>
  <dcterms:created xsi:type="dcterms:W3CDTF">2025-06-18T06:24:00Z</dcterms:created>
  <dcterms:modified xsi:type="dcterms:W3CDTF">2025-06-23T11:43:00Z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0x0101006C0812675697CB409D58D3537AA4693F</vt:lpwstr>
  </property>
</Properties>
</file>