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055A3" w14:textId="2B740402" w:rsidR="00A17C53" w:rsidRDefault="00A17C53" w:rsidP="00A17C53">
      <w:pPr>
        <w:spacing w:before="65"/>
        <w:ind w:left="1367" w:right="13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579">
        <w:rPr>
          <w:rFonts w:ascii="Times New Roman" w:hAnsi="Times New Roman" w:cs="Times New Roman"/>
          <w:b/>
          <w:sz w:val="24"/>
          <w:szCs w:val="24"/>
        </w:rPr>
        <w:t>Rozsah plnění k veřejné zakázce s</w:t>
      </w:r>
      <w:r w:rsidR="00C94DCD">
        <w:rPr>
          <w:rFonts w:ascii="Times New Roman" w:hAnsi="Times New Roman" w:cs="Times New Roman"/>
          <w:b/>
          <w:sz w:val="24"/>
          <w:szCs w:val="24"/>
        </w:rPr>
        <w:t> </w:t>
      </w:r>
      <w:r w:rsidRPr="00F14579">
        <w:rPr>
          <w:rFonts w:ascii="Times New Roman" w:hAnsi="Times New Roman" w:cs="Times New Roman"/>
          <w:b/>
          <w:sz w:val="24"/>
          <w:szCs w:val="24"/>
        </w:rPr>
        <w:t>názvem</w:t>
      </w:r>
    </w:p>
    <w:p w14:paraId="768C4E84" w14:textId="77777777" w:rsidR="00C94DCD" w:rsidRPr="00F14579" w:rsidRDefault="00C94DCD" w:rsidP="00A17C53">
      <w:pPr>
        <w:spacing w:before="65"/>
        <w:ind w:left="1367" w:right="13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FAD195" w14:textId="4703B26A" w:rsidR="00A17C53" w:rsidRPr="00F14579" w:rsidRDefault="00A17C53" w:rsidP="00A17C53">
      <w:pPr>
        <w:spacing w:before="65"/>
        <w:ind w:left="1367" w:right="13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579">
        <w:rPr>
          <w:rFonts w:ascii="Times New Roman" w:hAnsi="Times New Roman" w:cs="Times New Roman"/>
          <w:b/>
          <w:bCs/>
          <w:color w:val="1F497D" w:themeColor="text2"/>
          <w:sz w:val="24"/>
          <w:szCs w:val="24"/>
        </w:rPr>
        <w:t>„Měření kvality vzduchu dle LEK 15“</w:t>
      </w:r>
    </w:p>
    <w:p w14:paraId="57D6B8E5" w14:textId="7713F8AA" w:rsidR="00660F0B" w:rsidRPr="00F14579" w:rsidRDefault="007B5D96" w:rsidP="00777EFC">
      <w:pPr>
        <w:pStyle w:val="Zkladntext"/>
        <w:spacing w:before="240" w:line="266" w:lineRule="auto"/>
        <w:ind w:left="115" w:right="238"/>
        <w:jc w:val="both"/>
        <w:rPr>
          <w:rFonts w:ascii="Times New Roman" w:hAnsi="Times New Roman" w:cs="Times New Roman"/>
          <w:sz w:val="20"/>
          <w:szCs w:val="20"/>
        </w:rPr>
      </w:pPr>
      <w:r w:rsidRPr="00F14579">
        <w:rPr>
          <w:rFonts w:ascii="Times New Roman" w:hAnsi="Times New Roman" w:cs="Times New Roman"/>
          <w:sz w:val="20"/>
          <w:szCs w:val="20"/>
        </w:rPr>
        <w:t xml:space="preserve">Předmětem zakázky je provedení zkoušek s vyšší vypovídací schopností kvality medicinálního vzduchu dle Českého lékopisu a stanovení čistoty medicinálního </w:t>
      </w:r>
      <w:r w:rsidRPr="00777EFC">
        <w:rPr>
          <w:rFonts w:ascii="Times New Roman" w:hAnsi="Times New Roman" w:cs="Times New Roman"/>
          <w:sz w:val="20"/>
          <w:szCs w:val="20"/>
        </w:rPr>
        <w:t>vzduchu dle LEK-15 verze 4. Celkem se jedná o provedení měření 5 okruhů, celkem 10 měřených míst.</w:t>
      </w:r>
    </w:p>
    <w:p w14:paraId="638007F9" w14:textId="77777777" w:rsidR="00660F0B" w:rsidRPr="00F14579" w:rsidRDefault="007B5D96" w:rsidP="00777EFC">
      <w:pPr>
        <w:pStyle w:val="Zkladntext"/>
        <w:spacing w:before="209" w:line="271" w:lineRule="auto"/>
        <w:ind w:left="115" w:right="238"/>
        <w:jc w:val="both"/>
        <w:rPr>
          <w:rFonts w:ascii="Times New Roman" w:hAnsi="Times New Roman" w:cs="Times New Roman"/>
          <w:sz w:val="20"/>
          <w:szCs w:val="20"/>
        </w:rPr>
      </w:pPr>
      <w:r w:rsidRPr="00F14579">
        <w:rPr>
          <w:rFonts w:ascii="Times New Roman" w:hAnsi="Times New Roman" w:cs="Times New Roman"/>
          <w:sz w:val="20"/>
          <w:szCs w:val="20"/>
        </w:rPr>
        <w:t>Medicinální vzduch dodávaný do rozvodových systémů plynů pro medicinální účely ve zdravotnických zařízeních je podle definice v § 2 odst. 4 písm. a) zákona č.</w:t>
      </w:r>
    </w:p>
    <w:p w14:paraId="41BED30B" w14:textId="77777777" w:rsidR="00660F0B" w:rsidRPr="00F14579" w:rsidRDefault="007B5D96" w:rsidP="00777EFC">
      <w:pPr>
        <w:pStyle w:val="Zkladntext"/>
        <w:spacing w:line="268" w:lineRule="auto"/>
        <w:ind w:left="115" w:right="238"/>
        <w:jc w:val="both"/>
        <w:rPr>
          <w:rFonts w:ascii="Times New Roman" w:hAnsi="Times New Roman" w:cs="Times New Roman"/>
          <w:sz w:val="20"/>
          <w:szCs w:val="20"/>
        </w:rPr>
      </w:pPr>
      <w:r w:rsidRPr="00F14579">
        <w:rPr>
          <w:rFonts w:ascii="Times New Roman" w:hAnsi="Times New Roman" w:cs="Times New Roman"/>
          <w:sz w:val="20"/>
          <w:szCs w:val="20"/>
        </w:rPr>
        <w:t>378/2007 Sb., o léčivech a o změnách některých souvisejících zákonů (zákon o léčivech), ve znění pozdějších předpisů, léčivá látka.</w:t>
      </w:r>
    </w:p>
    <w:p w14:paraId="50B322F0" w14:textId="77777777" w:rsidR="00660F0B" w:rsidRPr="00F14579" w:rsidRDefault="007B5D96" w:rsidP="00777EFC">
      <w:pPr>
        <w:pStyle w:val="Zkladntext"/>
        <w:spacing w:before="193" w:line="235" w:lineRule="auto"/>
        <w:ind w:left="115" w:right="238"/>
        <w:jc w:val="both"/>
        <w:rPr>
          <w:rFonts w:ascii="Times New Roman" w:hAnsi="Times New Roman" w:cs="Times New Roman"/>
          <w:sz w:val="20"/>
          <w:szCs w:val="20"/>
        </w:rPr>
      </w:pPr>
      <w:r w:rsidRPr="00F14579">
        <w:rPr>
          <w:rFonts w:ascii="Times New Roman" w:hAnsi="Times New Roman" w:cs="Times New Roman"/>
          <w:sz w:val="20"/>
          <w:szCs w:val="20"/>
        </w:rPr>
        <w:t>Připravovaný medicinální vzduch má splňovat v celém kapacitním rozsahu zdroje napájení následující požadavky na kvalitu:</w:t>
      </w:r>
    </w:p>
    <w:p w14:paraId="03503825" w14:textId="77777777" w:rsidR="00660F0B" w:rsidRPr="00F14579" w:rsidRDefault="007B5D96" w:rsidP="00777EFC">
      <w:pPr>
        <w:pStyle w:val="Odstavecseseznamem"/>
        <w:numPr>
          <w:ilvl w:val="0"/>
          <w:numId w:val="4"/>
        </w:numPr>
        <w:spacing w:line="271" w:lineRule="exact"/>
        <w:ind w:left="567" w:right="238" w:hanging="425"/>
        <w:jc w:val="both"/>
        <w:rPr>
          <w:rFonts w:ascii="Times New Roman" w:hAnsi="Times New Roman" w:cs="Times New Roman"/>
          <w:sz w:val="20"/>
          <w:szCs w:val="20"/>
        </w:rPr>
      </w:pPr>
      <w:r w:rsidRPr="00F14579">
        <w:rPr>
          <w:rFonts w:ascii="Times New Roman" w:hAnsi="Times New Roman" w:cs="Times New Roman"/>
          <w:sz w:val="20"/>
          <w:szCs w:val="20"/>
        </w:rPr>
        <w:t>obsah O</w:t>
      </w:r>
      <w:r w:rsidRPr="00F1457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14579">
        <w:rPr>
          <w:rFonts w:ascii="Times New Roman" w:hAnsi="Times New Roman" w:cs="Times New Roman"/>
          <w:sz w:val="20"/>
          <w:szCs w:val="20"/>
        </w:rPr>
        <w:t>: 20,4 % (V/V) až 21,4 %</w:t>
      </w:r>
      <w:r w:rsidRPr="00F14579">
        <w:rPr>
          <w:rFonts w:ascii="Times New Roman" w:hAnsi="Times New Roman" w:cs="Times New Roman"/>
          <w:spacing w:val="-14"/>
          <w:sz w:val="20"/>
          <w:szCs w:val="20"/>
        </w:rPr>
        <w:t xml:space="preserve"> </w:t>
      </w:r>
      <w:r w:rsidRPr="00F14579">
        <w:rPr>
          <w:rFonts w:ascii="Times New Roman" w:hAnsi="Times New Roman" w:cs="Times New Roman"/>
          <w:sz w:val="20"/>
          <w:szCs w:val="20"/>
        </w:rPr>
        <w:t>(V/V)</w:t>
      </w:r>
    </w:p>
    <w:p w14:paraId="37868695" w14:textId="56DD3CC4" w:rsidR="00660F0B" w:rsidRPr="00F14579" w:rsidRDefault="007B5D96" w:rsidP="00777EFC">
      <w:pPr>
        <w:pStyle w:val="Odstavecseseznamem"/>
        <w:numPr>
          <w:ilvl w:val="0"/>
          <w:numId w:val="4"/>
        </w:numPr>
        <w:spacing w:before="51" w:line="232" w:lineRule="auto"/>
        <w:ind w:left="567" w:right="238" w:hanging="425"/>
        <w:jc w:val="both"/>
        <w:rPr>
          <w:rFonts w:ascii="Times New Roman" w:hAnsi="Times New Roman" w:cs="Times New Roman"/>
          <w:sz w:val="20"/>
          <w:szCs w:val="20"/>
        </w:rPr>
      </w:pPr>
      <w:r w:rsidRPr="00F14579">
        <w:rPr>
          <w:rFonts w:ascii="Times New Roman" w:hAnsi="Times New Roman" w:cs="Times New Roman"/>
          <w:sz w:val="20"/>
          <w:szCs w:val="20"/>
        </w:rPr>
        <w:t xml:space="preserve">obsah </w:t>
      </w:r>
      <w:r w:rsidR="00D1778A" w:rsidRPr="00F14579">
        <w:rPr>
          <w:rFonts w:ascii="Times New Roman" w:hAnsi="Times New Roman" w:cs="Times New Roman"/>
          <w:sz w:val="20"/>
          <w:szCs w:val="20"/>
        </w:rPr>
        <w:t>H</w:t>
      </w:r>
      <w:r w:rsidR="00D1778A" w:rsidRPr="00F1457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D1778A" w:rsidRPr="00F14579">
        <w:rPr>
          <w:rFonts w:ascii="Times New Roman" w:hAnsi="Times New Roman" w:cs="Times New Roman"/>
          <w:sz w:val="20"/>
          <w:szCs w:val="20"/>
        </w:rPr>
        <w:t>O</w:t>
      </w:r>
      <w:r w:rsidRPr="00F14579">
        <w:rPr>
          <w:rFonts w:ascii="Times New Roman" w:hAnsi="Times New Roman" w:cs="Times New Roman"/>
          <w:sz w:val="20"/>
          <w:szCs w:val="20"/>
        </w:rPr>
        <w:t>: nejvýše 67 ml</w:t>
      </w:r>
      <w:r w:rsidR="00D1778A" w:rsidRPr="00F14579">
        <w:rPr>
          <w:rFonts w:ascii="Times New Roman" w:hAnsi="Times New Roman" w:cs="Times New Roman"/>
          <w:sz w:val="20"/>
          <w:szCs w:val="20"/>
        </w:rPr>
        <w:t>.</w:t>
      </w:r>
      <w:r w:rsidRPr="00F14579">
        <w:rPr>
          <w:rFonts w:ascii="Times New Roman" w:hAnsi="Times New Roman" w:cs="Times New Roman"/>
          <w:sz w:val="20"/>
          <w:szCs w:val="20"/>
        </w:rPr>
        <w:t>m</w:t>
      </w:r>
      <w:r w:rsidR="00D1778A" w:rsidRPr="00F14579">
        <w:rPr>
          <w:rFonts w:ascii="Times New Roman" w:hAnsi="Times New Roman" w:cs="Times New Roman"/>
          <w:sz w:val="20"/>
          <w:szCs w:val="20"/>
        </w:rPr>
        <w:t>³</w:t>
      </w:r>
      <w:r w:rsidRPr="00F14579">
        <w:rPr>
          <w:rFonts w:ascii="Times New Roman" w:hAnsi="Times New Roman" w:cs="Times New Roman"/>
          <w:sz w:val="20"/>
          <w:szCs w:val="20"/>
        </w:rPr>
        <w:t xml:space="preserve"> a nejvýše 870 ml</w:t>
      </w:r>
      <w:r w:rsidR="00D1778A" w:rsidRPr="00F14579">
        <w:rPr>
          <w:rFonts w:ascii="Times New Roman" w:hAnsi="Times New Roman" w:cs="Times New Roman"/>
          <w:sz w:val="20"/>
          <w:szCs w:val="20"/>
        </w:rPr>
        <w:t>.</w:t>
      </w:r>
      <w:r w:rsidRPr="00F14579">
        <w:rPr>
          <w:rFonts w:ascii="Times New Roman" w:hAnsi="Times New Roman" w:cs="Times New Roman"/>
          <w:sz w:val="20"/>
          <w:szCs w:val="20"/>
        </w:rPr>
        <w:t>m</w:t>
      </w:r>
      <w:r w:rsidR="00D1778A" w:rsidRPr="00F14579">
        <w:rPr>
          <w:rFonts w:ascii="Times New Roman" w:hAnsi="Times New Roman" w:cs="Times New Roman"/>
          <w:sz w:val="20"/>
          <w:szCs w:val="20"/>
        </w:rPr>
        <w:t>³</w:t>
      </w:r>
      <w:r w:rsidRPr="00F14579">
        <w:rPr>
          <w:rFonts w:ascii="Times New Roman" w:hAnsi="Times New Roman" w:cs="Times New Roman"/>
          <w:sz w:val="20"/>
          <w:szCs w:val="20"/>
        </w:rPr>
        <w:t xml:space="preserve"> v případě, kdy oprávněná autorita rozhodla, že tento limit vyhovuje medicinálnímu vzduchu připravenému v místě spotřeby a rozváděnému potrubním systémem při tlaku nepřevyšujícím 1,0 </w:t>
      </w:r>
      <w:proofErr w:type="spellStart"/>
      <w:r w:rsidRPr="00F14579">
        <w:rPr>
          <w:rFonts w:ascii="Times New Roman" w:hAnsi="Times New Roman" w:cs="Times New Roman"/>
          <w:sz w:val="20"/>
          <w:szCs w:val="20"/>
        </w:rPr>
        <w:t>MPa</w:t>
      </w:r>
      <w:proofErr w:type="spellEnd"/>
      <w:r w:rsidRPr="00F14579">
        <w:rPr>
          <w:rFonts w:ascii="Times New Roman" w:hAnsi="Times New Roman" w:cs="Times New Roman"/>
          <w:sz w:val="20"/>
          <w:szCs w:val="20"/>
        </w:rPr>
        <w:t xml:space="preserve"> a teplotě nejméně 5</w:t>
      </w:r>
      <w:r w:rsidRPr="00F1457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14579">
        <w:rPr>
          <w:rFonts w:ascii="Times New Roman" w:hAnsi="Times New Roman" w:cs="Times New Roman"/>
          <w:sz w:val="20"/>
          <w:szCs w:val="20"/>
        </w:rPr>
        <w:t>°C</w:t>
      </w:r>
    </w:p>
    <w:p w14:paraId="3EE5E33D" w14:textId="062C5DC8" w:rsidR="00660F0B" w:rsidRPr="00F14579" w:rsidRDefault="007B5D96" w:rsidP="00777EFC">
      <w:pPr>
        <w:pStyle w:val="Odstavecseseznamem"/>
        <w:numPr>
          <w:ilvl w:val="0"/>
          <w:numId w:val="4"/>
        </w:numPr>
        <w:spacing w:before="47"/>
        <w:ind w:left="567" w:right="238" w:hanging="425"/>
        <w:jc w:val="both"/>
        <w:rPr>
          <w:rFonts w:ascii="Times New Roman" w:hAnsi="Times New Roman" w:cs="Times New Roman"/>
          <w:sz w:val="20"/>
          <w:szCs w:val="20"/>
        </w:rPr>
      </w:pPr>
      <w:r w:rsidRPr="00F14579">
        <w:rPr>
          <w:rFonts w:ascii="Times New Roman" w:hAnsi="Times New Roman" w:cs="Times New Roman"/>
          <w:sz w:val="20"/>
          <w:szCs w:val="20"/>
        </w:rPr>
        <w:t>obsah CO: nejvýše 5</w:t>
      </w:r>
      <w:r w:rsidRPr="00F1457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14579">
        <w:rPr>
          <w:rFonts w:ascii="Times New Roman" w:hAnsi="Times New Roman" w:cs="Times New Roman"/>
          <w:sz w:val="20"/>
          <w:szCs w:val="20"/>
        </w:rPr>
        <w:t>ml</w:t>
      </w:r>
      <w:r w:rsidR="00D1778A" w:rsidRPr="00F14579">
        <w:rPr>
          <w:rFonts w:ascii="Times New Roman" w:hAnsi="Times New Roman" w:cs="Times New Roman"/>
          <w:sz w:val="20"/>
          <w:szCs w:val="20"/>
        </w:rPr>
        <w:t>.</w:t>
      </w:r>
      <w:r w:rsidRPr="00F14579">
        <w:rPr>
          <w:rFonts w:ascii="Times New Roman" w:hAnsi="Times New Roman" w:cs="Times New Roman"/>
          <w:sz w:val="20"/>
          <w:szCs w:val="20"/>
        </w:rPr>
        <w:t>m</w:t>
      </w:r>
      <w:bookmarkStart w:id="0" w:name="_Hlk199745969"/>
      <w:r w:rsidR="00D1778A" w:rsidRPr="00F14579">
        <w:rPr>
          <w:rFonts w:ascii="Times New Roman" w:hAnsi="Times New Roman" w:cs="Times New Roman"/>
          <w:sz w:val="20"/>
          <w:szCs w:val="20"/>
        </w:rPr>
        <w:t>³</w:t>
      </w:r>
      <w:bookmarkEnd w:id="0"/>
    </w:p>
    <w:p w14:paraId="144B753A" w14:textId="642E1ABC" w:rsidR="00660F0B" w:rsidRPr="00F14579" w:rsidRDefault="007B5D96" w:rsidP="00777EFC">
      <w:pPr>
        <w:pStyle w:val="Odstavecseseznamem"/>
        <w:numPr>
          <w:ilvl w:val="0"/>
          <w:numId w:val="4"/>
        </w:numPr>
        <w:spacing w:before="45"/>
        <w:ind w:left="567" w:right="238" w:hanging="425"/>
        <w:jc w:val="both"/>
        <w:rPr>
          <w:rFonts w:ascii="Times New Roman" w:hAnsi="Times New Roman" w:cs="Times New Roman"/>
          <w:sz w:val="20"/>
          <w:szCs w:val="20"/>
        </w:rPr>
      </w:pPr>
      <w:r w:rsidRPr="00F14579">
        <w:rPr>
          <w:rFonts w:ascii="Times New Roman" w:hAnsi="Times New Roman" w:cs="Times New Roman"/>
          <w:sz w:val="20"/>
          <w:szCs w:val="20"/>
        </w:rPr>
        <w:t>obsah CO</w:t>
      </w:r>
      <w:r w:rsidR="00D1778A" w:rsidRPr="00F1457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14579">
        <w:rPr>
          <w:rFonts w:ascii="Times New Roman" w:hAnsi="Times New Roman" w:cs="Times New Roman"/>
          <w:sz w:val="20"/>
          <w:szCs w:val="20"/>
        </w:rPr>
        <w:t>: nejvýše 500</w:t>
      </w:r>
      <w:r w:rsidRPr="00F1457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14579">
        <w:rPr>
          <w:rFonts w:ascii="Times New Roman" w:hAnsi="Times New Roman" w:cs="Times New Roman"/>
          <w:sz w:val="20"/>
          <w:szCs w:val="20"/>
        </w:rPr>
        <w:t>ml</w:t>
      </w:r>
      <w:r w:rsidR="00D1778A" w:rsidRPr="00F14579">
        <w:rPr>
          <w:rFonts w:ascii="Times New Roman" w:hAnsi="Times New Roman" w:cs="Times New Roman"/>
          <w:sz w:val="20"/>
          <w:szCs w:val="20"/>
        </w:rPr>
        <w:t>.</w:t>
      </w:r>
      <w:r w:rsidRPr="00F14579">
        <w:rPr>
          <w:rFonts w:ascii="Times New Roman" w:hAnsi="Times New Roman" w:cs="Times New Roman"/>
          <w:sz w:val="20"/>
          <w:szCs w:val="20"/>
        </w:rPr>
        <w:t>m</w:t>
      </w:r>
      <w:r w:rsidR="00D1778A" w:rsidRPr="00F14579">
        <w:rPr>
          <w:rFonts w:ascii="Times New Roman" w:hAnsi="Times New Roman" w:cs="Times New Roman"/>
          <w:sz w:val="20"/>
          <w:szCs w:val="20"/>
        </w:rPr>
        <w:t>³</w:t>
      </w:r>
    </w:p>
    <w:p w14:paraId="2DDCF249" w14:textId="27476821" w:rsidR="00660F0B" w:rsidRPr="00F14579" w:rsidRDefault="007B5D96" w:rsidP="00777EFC">
      <w:pPr>
        <w:pStyle w:val="Odstavecseseznamem"/>
        <w:numPr>
          <w:ilvl w:val="0"/>
          <w:numId w:val="4"/>
        </w:numPr>
        <w:spacing w:before="44"/>
        <w:ind w:left="567" w:right="238" w:hanging="425"/>
        <w:jc w:val="both"/>
        <w:rPr>
          <w:rFonts w:ascii="Times New Roman" w:hAnsi="Times New Roman" w:cs="Times New Roman"/>
          <w:sz w:val="20"/>
          <w:szCs w:val="20"/>
        </w:rPr>
      </w:pPr>
      <w:r w:rsidRPr="00F14579">
        <w:rPr>
          <w:rFonts w:ascii="Times New Roman" w:hAnsi="Times New Roman" w:cs="Times New Roman"/>
          <w:sz w:val="20"/>
          <w:szCs w:val="20"/>
        </w:rPr>
        <w:t>obsah SO</w:t>
      </w:r>
      <w:r w:rsidR="00D1778A" w:rsidRPr="00F14579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F14579">
        <w:rPr>
          <w:rFonts w:ascii="Times New Roman" w:hAnsi="Times New Roman" w:cs="Times New Roman"/>
          <w:sz w:val="20"/>
          <w:szCs w:val="20"/>
        </w:rPr>
        <w:t>: nejvýše</w:t>
      </w:r>
      <w:r w:rsidRPr="00F1457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14579">
        <w:rPr>
          <w:rFonts w:ascii="Times New Roman" w:hAnsi="Times New Roman" w:cs="Times New Roman"/>
          <w:sz w:val="20"/>
          <w:szCs w:val="20"/>
        </w:rPr>
        <w:t>1ml</w:t>
      </w:r>
      <w:r w:rsidR="00D1778A" w:rsidRPr="00F14579">
        <w:rPr>
          <w:rFonts w:ascii="Times New Roman" w:hAnsi="Times New Roman" w:cs="Times New Roman"/>
          <w:sz w:val="20"/>
          <w:szCs w:val="20"/>
        </w:rPr>
        <w:t>.</w:t>
      </w:r>
      <w:r w:rsidRPr="00F14579">
        <w:rPr>
          <w:rFonts w:ascii="Times New Roman" w:hAnsi="Times New Roman" w:cs="Times New Roman"/>
          <w:sz w:val="20"/>
          <w:szCs w:val="20"/>
        </w:rPr>
        <w:t>m</w:t>
      </w:r>
      <w:r w:rsidR="00D1778A" w:rsidRPr="00F14579">
        <w:rPr>
          <w:rFonts w:ascii="Times New Roman" w:hAnsi="Times New Roman" w:cs="Times New Roman"/>
          <w:sz w:val="20"/>
          <w:szCs w:val="20"/>
        </w:rPr>
        <w:t>³</w:t>
      </w:r>
    </w:p>
    <w:p w14:paraId="1047A78D" w14:textId="0001482B" w:rsidR="00660F0B" w:rsidRPr="00F14579" w:rsidRDefault="007B5D96" w:rsidP="00777EFC">
      <w:pPr>
        <w:pStyle w:val="Odstavecseseznamem"/>
        <w:numPr>
          <w:ilvl w:val="0"/>
          <w:numId w:val="4"/>
        </w:numPr>
        <w:spacing w:before="44"/>
        <w:ind w:left="567" w:right="238" w:hanging="425"/>
        <w:jc w:val="both"/>
        <w:rPr>
          <w:rFonts w:ascii="Times New Roman" w:hAnsi="Times New Roman" w:cs="Times New Roman"/>
          <w:sz w:val="20"/>
          <w:szCs w:val="20"/>
        </w:rPr>
      </w:pPr>
      <w:r w:rsidRPr="00F14579">
        <w:rPr>
          <w:rFonts w:ascii="Times New Roman" w:hAnsi="Times New Roman" w:cs="Times New Roman"/>
          <w:sz w:val="20"/>
          <w:szCs w:val="20"/>
        </w:rPr>
        <w:t xml:space="preserve">obsah </w:t>
      </w:r>
      <w:proofErr w:type="spellStart"/>
      <w:r w:rsidRPr="00F14579">
        <w:rPr>
          <w:rFonts w:ascii="Times New Roman" w:hAnsi="Times New Roman" w:cs="Times New Roman"/>
          <w:sz w:val="20"/>
          <w:szCs w:val="20"/>
        </w:rPr>
        <w:t>NO</w:t>
      </w:r>
      <w:r w:rsidRPr="00F14579">
        <w:rPr>
          <w:rFonts w:ascii="Times New Roman" w:hAnsi="Times New Roman" w:cs="Times New Roman"/>
          <w:sz w:val="20"/>
          <w:szCs w:val="20"/>
          <w:vertAlign w:val="subscript"/>
        </w:rPr>
        <w:t>x</w:t>
      </w:r>
      <w:proofErr w:type="spellEnd"/>
      <w:r w:rsidRPr="00F14579">
        <w:rPr>
          <w:rFonts w:ascii="Times New Roman" w:hAnsi="Times New Roman" w:cs="Times New Roman"/>
          <w:sz w:val="20"/>
          <w:szCs w:val="20"/>
        </w:rPr>
        <w:t>: nejvýše 2</w:t>
      </w:r>
      <w:r w:rsidRPr="00F14579">
        <w:rPr>
          <w:rFonts w:ascii="Times New Roman" w:hAnsi="Times New Roman" w:cs="Times New Roman"/>
          <w:spacing w:val="-7"/>
          <w:sz w:val="20"/>
          <w:szCs w:val="20"/>
        </w:rPr>
        <w:t xml:space="preserve"> </w:t>
      </w:r>
      <w:r w:rsidRPr="00F14579">
        <w:rPr>
          <w:rFonts w:ascii="Times New Roman" w:hAnsi="Times New Roman" w:cs="Times New Roman"/>
          <w:sz w:val="20"/>
          <w:szCs w:val="20"/>
        </w:rPr>
        <w:t>ml</w:t>
      </w:r>
      <w:r w:rsidR="00D1778A" w:rsidRPr="00F14579">
        <w:rPr>
          <w:rFonts w:ascii="Times New Roman" w:hAnsi="Times New Roman" w:cs="Times New Roman"/>
          <w:sz w:val="20"/>
          <w:szCs w:val="20"/>
        </w:rPr>
        <w:t>.</w:t>
      </w:r>
      <w:r w:rsidRPr="00F14579">
        <w:rPr>
          <w:rFonts w:ascii="Times New Roman" w:hAnsi="Times New Roman" w:cs="Times New Roman"/>
          <w:sz w:val="20"/>
          <w:szCs w:val="20"/>
        </w:rPr>
        <w:t>m</w:t>
      </w:r>
      <w:r w:rsidR="00D1778A" w:rsidRPr="00F14579">
        <w:rPr>
          <w:rFonts w:ascii="Times New Roman" w:hAnsi="Times New Roman" w:cs="Times New Roman"/>
          <w:sz w:val="20"/>
          <w:szCs w:val="20"/>
        </w:rPr>
        <w:t>³</w:t>
      </w:r>
    </w:p>
    <w:p w14:paraId="27F37536" w14:textId="724782B6" w:rsidR="00660F0B" w:rsidRPr="00F14579" w:rsidRDefault="007B5D96" w:rsidP="00777EFC">
      <w:pPr>
        <w:pStyle w:val="Odstavecseseznamem"/>
        <w:numPr>
          <w:ilvl w:val="0"/>
          <w:numId w:val="4"/>
        </w:numPr>
        <w:spacing w:before="53" w:line="230" w:lineRule="auto"/>
        <w:ind w:left="567" w:right="238" w:hanging="425"/>
        <w:jc w:val="both"/>
        <w:rPr>
          <w:rFonts w:ascii="Times New Roman" w:hAnsi="Times New Roman" w:cs="Times New Roman"/>
          <w:sz w:val="20"/>
          <w:szCs w:val="20"/>
        </w:rPr>
      </w:pPr>
      <w:r w:rsidRPr="00F14579">
        <w:rPr>
          <w:rFonts w:ascii="Times New Roman" w:hAnsi="Times New Roman" w:cs="Times New Roman"/>
          <w:sz w:val="20"/>
          <w:szCs w:val="20"/>
        </w:rPr>
        <w:t>obsah oleje: nejvýše 0,1 mg</w:t>
      </w:r>
      <w:r w:rsidR="00D1778A" w:rsidRPr="00F14579">
        <w:rPr>
          <w:rFonts w:ascii="Times New Roman" w:hAnsi="Times New Roman" w:cs="Times New Roman"/>
          <w:sz w:val="20"/>
          <w:szCs w:val="20"/>
        </w:rPr>
        <w:t>.</w:t>
      </w:r>
      <w:r w:rsidRPr="00F14579">
        <w:rPr>
          <w:rFonts w:ascii="Times New Roman" w:hAnsi="Times New Roman" w:cs="Times New Roman"/>
          <w:sz w:val="20"/>
          <w:szCs w:val="20"/>
        </w:rPr>
        <w:t>m</w:t>
      </w:r>
      <w:r w:rsidR="00D1778A" w:rsidRPr="00F14579">
        <w:rPr>
          <w:rFonts w:ascii="Times New Roman" w:hAnsi="Times New Roman" w:cs="Times New Roman"/>
          <w:sz w:val="20"/>
          <w:szCs w:val="20"/>
        </w:rPr>
        <w:t>³</w:t>
      </w:r>
      <w:r w:rsidRPr="00F14579">
        <w:rPr>
          <w:rFonts w:ascii="Times New Roman" w:hAnsi="Times New Roman" w:cs="Times New Roman"/>
          <w:sz w:val="20"/>
          <w:szCs w:val="20"/>
        </w:rPr>
        <w:t>; stanoví se za pomocí trubičky pro detekci oleje, pokud se při přípravě použije kompresor mazaný</w:t>
      </w:r>
      <w:r w:rsidRPr="00F14579">
        <w:rPr>
          <w:rFonts w:ascii="Times New Roman" w:hAnsi="Times New Roman" w:cs="Times New Roman"/>
          <w:spacing w:val="-18"/>
          <w:sz w:val="20"/>
          <w:szCs w:val="20"/>
        </w:rPr>
        <w:t xml:space="preserve"> </w:t>
      </w:r>
      <w:r w:rsidRPr="00F14579">
        <w:rPr>
          <w:rFonts w:ascii="Times New Roman" w:hAnsi="Times New Roman" w:cs="Times New Roman"/>
          <w:sz w:val="20"/>
          <w:szCs w:val="20"/>
        </w:rPr>
        <w:t>olejem</w:t>
      </w:r>
    </w:p>
    <w:p w14:paraId="41E459CE" w14:textId="77777777" w:rsidR="00660F0B" w:rsidRPr="00F14579" w:rsidRDefault="00660F0B" w:rsidP="00777EFC">
      <w:pPr>
        <w:pStyle w:val="Zkladntext"/>
        <w:spacing w:before="2"/>
        <w:ind w:right="238"/>
        <w:jc w:val="both"/>
        <w:rPr>
          <w:rFonts w:ascii="Times New Roman" w:hAnsi="Times New Roman" w:cs="Times New Roman"/>
          <w:sz w:val="20"/>
          <w:szCs w:val="20"/>
        </w:rPr>
      </w:pPr>
    </w:p>
    <w:p w14:paraId="307FB5B6" w14:textId="54F7B94C" w:rsidR="00660F0B" w:rsidRPr="00F14579" w:rsidRDefault="007B5D96" w:rsidP="00F9325E">
      <w:pPr>
        <w:pStyle w:val="Zkladntext"/>
        <w:ind w:left="115" w:right="238"/>
        <w:jc w:val="both"/>
        <w:rPr>
          <w:rFonts w:ascii="Times New Roman" w:hAnsi="Times New Roman" w:cs="Times New Roman"/>
          <w:sz w:val="20"/>
          <w:szCs w:val="20"/>
        </w:rPr>
      </w:pPr>
      <w:r w:rsidRPr="00F14579">
        <w:rPr>
          <w:rFonts w:ascii="Times New Roman" w:hAnsi="Times New Roman" w:cs="Times New Roman"/>
          <w:sz w:val="20"/>
          <w:szCs w:val="20"/>
        </w:rPr>
        <w:t>Stanovení čistoty medicinálního vzduchu dle LEK 15 bude předáno ve dvou tištěných</w:t>
      </w:r>
      <w:r w:rsidR="003A09C6" w:rsidRPr="00F14579">
        <w:rPr>
          <w:rFonts w:ascii="Times New Roman" w:hAnsi="Times New Roman" w:cs="Times New Roman"/>
          <w:sz w:val="20"/>
          <w:szCs w:val="20"/>
        </w:rPr>
        <w:t xml:space="preserve"> </w:t>
      </w:r>
      <w:r w:rsidRPr="00F14579">
        <w:rPr>
          <w:rFonts w:ascii="Times New Roman" w:hAnsi="Times New Roman" w:cs="Times New Roman"/>
          <w:sz w:val="20"/>
          <w:szCs w:val="20"/>
        </w:rPr>
        <w:t>vyhotoveních, jednou elektronicky a bude minimálně obsahovat:</w:t>
      </w:r>
    </w:p>
    <w:p w14:paraId="2E6ACD2D" w14:textId="77777777" w:rsidR="00660F0B" w:rsidRPr="00F14579" w:rsidRDefault="007B5D96" w:rsidP="00F9325E">
      <w:pPr>
        <w:pStyle w:val="Odstavecseseznamem"/>
        <w:numPr>
          <w:ilvl w:val="0"/>
          <w:numId w:val="2"/>
        </w:numPr>
        <w:tabs>
          <w:tab w:val="left" w:pos="835"/>
          <w:tab w:val="left" w:pos="836"/>
        </w:tabs>
        <w:ind w:right="238" w:hanging="361"/>
        <w:jc w:val="both"/>
        <w:rPr>
          <w:rFonts w:ascii="Times New Roman" w:hAnsi="Times New Roman" w:cs="Times New Roman"/>
          <w:sz w:val="20"/>
          <w:szCs w:val="20"/>
        </w:rPr>
      </w:pPr>
      <w:r w:rsidRPr="00F14579">
        <w:rPr>
          <w:rFonts w:ascii="Times New Roman" w:hAnsi="Times New Roman" w:cs="Times New Roman"/>
          <w:sz w:val="20"/>
          <w:szCs w:val="20"/>
        </w:rPr>
        <w:t>Protokol výsledku měření bude vystaven na každé měřící místo</w:t>
      </w:r>
      <w:r w:rsidRPr="00F14579">
        <w:rPr>
          <w:rFonts w:ascii="Times New Roman" w:hAnsi="Times New Roman" w:cs="Times New Roman"/>
          <w:spacing w:val="-17"/>
          <w:sz w:val="20"/>
          <w:szCs w:val="20"/>
        </w:rPr>
        <w:t xml:space="preserve"> </w:t>
      </w:r>
      <w:r w:rsidRPr="00F14579">
        <w:rPr>
          <w:rFonts w:ascii="Times New Roman" w:hAnsi="Times New Roman" w:cs="Times New Roman"/>
          <w:sz w:val="20"/>
          <w:szCs w:val="20"/>
        </w:rPr>
        <w:t>zvlášť</w:t>
      </w:r>
    </w:p>
    <w:p w14:paraId="524E0AD1" w14:textId="77777777" w:rsidR="00660F0B" w:rsidRPr="00F14579" w:rsidRDefault="007B5D96" w:rsidP="00F9325E">
      <w:pPr>
        <w:pStyle w:val="Odstavecseseznamem"/>
        <w:numPr>
          <w:ilvl w:val="0"/>
          <w:numId w:val="2"/>
        </w:numPr>
        <w:tabs>
          <w:tab w:val="left" w:pos="835"/>
          <w:tab w:val="left" w:pos="836"/>
        </w:tabs>
        <w:ind w:right="238" w:hanging="361"/>
        <w:jc w:val="both"/>
        <w:rPr>
          <w:rFonts w:ascii="Times New Roman" w:hAnsi="Times New Roman" w:cs="Times New Roman"/>
          <w:sz w:val="20"/>
          <w:szCs w:val="20"/>
        </w:rPr>
      </w:pPr>
      <w:r w:rsidRPr="00F14579">
        <w:rPr>
          <w:rFonts w:ascii="Times New Roman" w:hAnsi="Times New Roman" w:cs="Times New Roman"/>
          <w:sz w:val="20"/>
          <w:szCs w:val="20"/>
        </w:rPr>
        <w:t>Seznam měřících míst s uvedením čísla</w:t>
      </w:r>
      <w:r w:rsidRPr="00F14579">
        <w:rPr>
          <w:rFonts w:ascii="Times New Roman" w:hAnsi="Times New Roman" w:cs="Times New Roman"/>
          <w:spacing w:val="-9"/>
          <w:sz w:val="20"/>
          <w:szCs w:val="20"/>
        </w:rPr>
        <w:t xml:space="preserve"> </w:t>
      </w:r>
      <w:r w:rsidRPr="00F14579">
        <w:rPr>
          <w:rFonts w:ascii="Times New Roman" w:hAnsi="Times New Roman" w:cs="Times New Roman"/>
          <w:sz w:val="20"/>
          <w:szCs w:val="20"/>
        </w:rPr>
        <w:t>místnosti</w:t>
      </w:r>
    </w:p>
    <w:p w14:paraId="1701DB1B" w14:textId="77777777" w:rsidR="00660F0B" w:rsidRPr="00F14579" w:rsidRDefault="007B5D96" w:rsidP="00777EFC">
      <w:pPr>
        <w:pStyle w:val="Odstavecseseznamem"/>
        <w:numPr>
          <w:ilvl w:val="0"/>
          <w:numId w:val="2"/>
        </w:numPr>
        <w:tabs>
          <w:tab w:val="left" w:pos="835"/>
          <w:tab w:val="left" w:pos="836"/>
        </w:tabs>
        <w:spacing w:before="34"/>
        <w:ind w:right="238" w:hanging="361"/>
        <w:jc w:val="both"/>
        <w:rPr>
          <w:rFonts w:ascii="Times New Roman" w:hAnsi="Times New Roman" w:cs="Times New Roman"/>
          <w:sz w:val="20"/>
          <w:szCs w:val="20"/>
        </w:rPr>
      </w:pPr>
      <w:r w:rsidRPr="00F14579">
        <w:rPr>
          <w:rFonts w:ascii="Times New Roman" w:hAnsi="Times New Roman" w:cs="Times New Roman"/>
          <w:sz w:val="20"/>
          <w:szCs w:val="20"/>
        </w:rPr>
        <w:t>Popis měřících</w:t>
      </w:r>
      <w:r w:rsidRPr="00F14579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F14579">
        <w:rPr>
          <w:rFonts w:ascii="Times New Roman" w:hAnsi="Times New Roman" w:cs="Times New Roman"/>
          <w:sz w:val="20"/>
          <w:szCs w:val="20"/>
        </w:rPr>
        <w:t>metod</w:t>
      </w:r>
    </w:p>
    <w:p w14:paraId="3D3F52DB" w14:textId="77777777" w:rsidR="00660F0B" w:rsidRPr="00F14579" w:rsidRDefault="007B5D96" w:rsidP="00777EFC">
      <w:pPr>
        <w:pStyle w:val="Odstavecseseznamem"/>
        <w:numPr>
          <w:ilvl w:val="0"/>
          <w:numId w:val="2"/>
        </w:numPr>
        <w:tabs>
          <w:tab w:val="left" w:pos="835"/>
          <w:tab w:val="left" w:pos="836"/>
        </w:tabs>
        <w:spacing w:before="29"/>
        <w:ind w:right="238" w:hanging="361"/>
        <w:jc w:val="both"/>
        <w:rPr>
          <w:rFonts w:ascii="Times New Roman" w:hAnsi="Times New Roman" w:cs="Times New Roman"/>
          <w:sz w:val="20"/>
          <w:szCs w:val="20"/>
        </w:rPr>
      </w:pPr>
      <w:r w:rsidRPr="00F14579">
        <w:rPr>
          <w:rFonts w:ascii="Times New Roman" w:hAnsi="Times New Roman" w:cs="Times New Roman"/>
          <w:sz w:val="20"/>
          <w:szCs w:val="20"/>
        </w:rPr>
        <w:t>Fotografie měřících míst s napojením měřícího</w:t>
      </w:r>
      <w:r w:rsidRPr="00F14579">
        <w:rPr>
          <w:rFonts w:ascii="Times New Roman" w:hAnsi="Times New Roman" w:cs="Times New Roman"/>
          <w:spacing w:val="-10"/>
          <w:sz w:val="20"/>
          <w:szCs w:val="20"/>
        </w:rPr>
        <w:t xml:space="preserve"> </w:t>
      </w:r>
      <w:r w:rsidRPr="00F14579">
        <w:rPr>
          <w:rFonts w:ascii="Times New Roman" w:hAnsi="Times New Roman" w:cs="Times New Roman"/>
          <w:sz w:val="20"/>
          <w:szCs w:val="20"/>
        </w:rPr>
        <w:t>přístroje</w:t>
      </w:r>
    </w:p>
    <w:p w14:paraId="415A704E" w14:textId="77777777" w:rsidR="00660F0B" w:rsidRPr="00F14579" w:rsidRDefault="007B5D96" w:rsidP="00777EFC">
      <w:pPr>
        <w:pStyle w:val="Odstavecseseznamem"/>
        <w:numPr>
          <w:ilvl w:val="0"/>
          <w:numId w:val="2"/>
        </w:numPr>
        <w:tabs>
          <w:tab w:val="left" w:pos="835"/>
          <w:tab w:val="left" w:pos="836"/>
        </w:tabs>
        <w:spacing w:before="34"/>
        <w:ind w:right="238" w:hanging="361"/>
        <w:jc w:val="both"/>
        <w:rPr>
          <w:rFonts w:ascii="Times New Roman" w:hAnsi="Times New Roman" w:cs="Times New Roman"/>
          <w:sz w:val="20"/>
          <w:szCs w:val="20"/>
        </w:rPr>
      </w:pPr>
      <w:r w:rsidRPr="00F14579">
        <w:rPr>
          <w:rFonts w:ascii="Times New Roman" w:hAnsi="Times New Roman" w:cs="Times New Roman"/>
          <w:sz w:val="20"/>
          <w:szCs w:val="20"/>
        </w:rPr>
        <w:t>Souhrnný přehled naměřených výsledků ze všech měřících míst</w:t>
      </w:r>
      <w:r w:rsidRPr="00F14579">
        <w:rPr>
          <w:rFonts w:ascii="Times New Roman" w:hAnsi="Times New Roman" w:cs="Times New Roman"/>
          <w:spacing w:val="-11"/>
          <w:sz w:val="20"/>
          <w:szCs w:val="20"/>
        </w:rPr>
        <w:t xml:space="preserve"> </w:t>
      </w:r>
      <w:r w:rsidRPr="00F14579">
        <w:rPr>
          <w:rFonts w:ascii="Times New Roman" w:hAnsi="Times New Roman" w:cs="Times New Roman"/>
          <w:sz w:val="20"/>
          <w:szCs w:val="20"/>
        </w:rPr>
        <w:t>včetně</w:t>
      </w:r>
    </w:p>
    <w:p w14:paraId="45932485" w14:textId="77777777" w:rsidR="00660F0B" w:rsidRPr="00F14579" w:rsidRDefault="007B5D96" w:rsidP="00777EFC">
      <w:pPr>
        <w:pStyle w:val="Zkladntext"/>
        <w:spacing w:before="35"/>
        <w:ind w:left="836" w:right="238"/>
        <w:jc w:val="both"/>
        <w:rPr>
          <w:rFonts w:ascii="Times New Roman" w:hAnsi="Times New Roman" w:cs="Times New Roman"/>
          <w:sz w:val="20"/>
          <w:szCs w:val="20"/>
        </w:rPr>
      </w:pPr>
      <w:r w:rsidRPr="00F14579">
        <w:rPr>
          <w:rFonts w:ascii="Times New Roman" w:hAnsi="Times New Roman" w:cs="Times New Roman"/>
          <w:sz w:val="20"/>
          <w:szCs w:val="20"/>
        </w:rPr>
        <w:t>vyhodnocení</w:t>
      </w:r>
    </w:p>
    <w:p w14:paraId="38ECE765" w14:textId="77777777" w:rsidR="00660F0B" w:rsidRPr="00F14579" w:rsidRDefault="00660F0B" w:rsidP="00777EFC">
      <w:pPr>
        <w:pStyle w:val="Zkladntext"/>
        <w:ind w:right="238"/>
        <w:jc w:val="both"/>
        <w:rPr>
          <w:rFonts w:ascii="Times New Roman" w:hAnsi="Times New Roman" w:cs="Times New Roman"/>
          <w:sz w:val="20"/>
          <w:szCs w:val="20"/>
        </w:rPr>
      </w:pPr>
    </w:p>
    <w:p w14:paraId="6E9F7EC2" w14:textId="0A2D4949" w:rsidR="00A17C53" w:rsidRPr="00697402" w:rsidRDefault="00A17C53" w:rsidP="00697402">
      <w:pPr>
        <w:rPr>
          <w:rFonts w:ascii="Times New Roman" w:hAnsi="Times New Roman" w:cs="Times New Roman"/>
          <w:b/>
          <w:sz w:val="20"/>
          <w:szCs w:val="20"/>
        </w:rPr>
      </w:pPr>
      <w:r w:rsidRPr="00697402">
        <w:rPr>
          <w:rFonts w:ascii="Times New Roman" w:hAnsi="Times New Roman" w:cs="Times New Roman"/>
          <w:b/>
          <w:sz w:val="20"/>
          <w:szCs w:val="20"/>
        </w:rPr>
        <w:t>Seznam kompresorových stanic</w:t>
      </w:r>
    </w:p>
    <w:tbl>
      <w:tblPr>
        <w:tblW w:w="9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0"/>
        <w:gridCol w:w="2120"/>
        <w:gridCol w:w="2460"/>
        <w:gridCol w:w="2300"/>
      </w:tblGrid>
      <w:tr w:rsidR="00697402" w:rsidRPr="00697402" w14:paraId="161561C0" w14:textId="77777777" w:rsidTr="00697402">
        <w:trPr>
          <w:trHeight w:val="409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0DCB77" w14:textId="77777777" w:rsidR="00697402" w:rsidRPr="00697402" w:rsidRDefault="00697402" w:rsidP="006974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Druh zařízení: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437AEB" w14:textId="77777777" w:rsidR="00697402" w:rsidRPr="00697402" w:rsidRDefault="00697402" w:rsidP="006974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Typ: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F7411" w14:textId="77777777" w:rsidR="00697402" w:rsidRPr="00697402" w:rsidRDefault="00697402" w:rsidP="006974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Výrobní č.:</w:t>
            </w:r>
          </w:p>
        </w:tc>
        <w:tc>
          <w:tcPr>
            <w:tcW w:w="2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A4A331" w14:textId="77777777" w:rsidR="00697402" w:rsidRPr="00697402" w:rsidRDefault="00697402" w:rsidP="006974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bidi="ar-SA"/>
              </w:rPr>
              <w:t>Výrobce:</w:t>
            </w:r>
          </w:p>
        </w:tc>
      </w:tr>
      <w:tr w:rsidR="00697402" w:rsidRPr="00697402" w14:paraId="04AAE58B" w14:textId="77777777" w:rsidTr="00EA1668">
        <w:trPr>
          <w:trHeight w:val="360"/>
        </w:trPr>
        <w:tc>
          <w:tcPr>
            <w:tcW w:w="21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88459" w14:textId="77777777" w:rsidR="00697402" w:rsidRPr="00697402" w:rsidRDefault="00697402" w:rsidP="006974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Náchod </w:t>
            </w: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horní areál</w:t>
            </w:r>
          </w:p>
          <w:p w14:paraId="79FA0DFD" w14:textId="77777777" w:rsidR="00697402" w:rsidRPr="00697402" w:rsidRDefault="00697402" w:rsidP="006974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  <w:p w14:paraId="0AAE720E" w14:textId="08F7A3F1" w:rsidR="00697402" w:rsidRPr="00697402" w:rsidRDefault="00697402" w:rsidP="006974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A39EF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BSC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6D5E2A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2608706</w:t>
            </w:r>
          </w:p>
        </w:tc>
        <w:tc>
          <w:tcPr>
            <w:tcW w:w="23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C25104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BSJ</w:t>
            </w:r>
          </w:p>
        </w:tc>
      </w:tr>
      <w:tr w:rsidR="00697402" w:rsidRPr="00697402" w14:paraId="7634F9E3" w14:textId="77777777" w:rsidTr="00EA1668">
        <w:trPr>
          <w:trHeight w:val="300"/>
        </w:trPr>
        <w:tc>
          <w:tcPr>
            <w:tcW w:w="2120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34A5DE" w14:textId="685B69D8" w:rsidR="00697402" w:rsidRPr="00697402" w:rsidRDefault="00697402" w:rsidP="006974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BFB1C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SF4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6D2342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31321198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EE7CC2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ATLAS COPCO</w:t>
            </w:r>
          </w:p>
        </w:tc>
      </w:tr>
      <w:tr w:rsidR="00697402" w:rsidRPr="00697402" w14:paraId="7E7F213A" w14:textId="77777777" w:rsidTr="00EA1668">
        <w:trPr>
          <w:trHeight w:val="300"/>
        </w:trPr>
        <w:tc>
          <w:tcPr>
            <w:tcW w:w="212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636A61" w14:textId="2C6B4DCC" w:rsidR="00697402" w:rsidRPr="00697402" w:rsidRDefault="00697402" w:rsidP="006974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50141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SF4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DD150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51321198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93B478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ATLAS COPCO</w:t>
            </w:r>
          </w:p>
        </w:tc>
      </w:tr>
      <w:tr w:rsidR="00697402" w:rsidRPr="00697402" w14:paraId="6B37EAFE" w14:textId="77777777" w:rsidTr="004A64EB">
        <w:trPr>
          <w:trHeight w:val="375"/>
        </w:trPr>
        <w:tc>
          <w:tcPr>
            <w:tcW w:w="21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94FACB" w14:textId="77777777" w:rsidR="00697402" w:rsidRPr="00697402" w:rsidRDefault="00697402" w:rsidP="006974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Náchod dolní areál</w:t>
            </w:r>
          </w:p>
          <w:p w14:paraId="42663A47" w14:textId="77777777" w:rsidR="00697402" w:rsidRPr="00697402" w:rsidRDefault="00697402" w:rsidP="006974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  <w:p w14:paraId="5C99F3CE" w14:textId="66D68B49" w:rsidR="00697402" w:rsidRPr="00697402" w:rsidRDefault="00697402" w:rsidP="006974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B2092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MVC 19 ASK 34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8D48BF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6821-7480689</w:t>
            </w:r>
          </w:p>
        </w:tc>
        <w:tc>
          <w:tcPr>
            <w:tcW w:w="23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2C9AB6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MILS</w:t>
            </w:r>
          </w:p>
        </w:tc>
      </w:tr>
      <w:tr w:rsidR="00697402" w:rsidRPr="00697402" w14:paraId="2DDB39E1" w14:textId="77777777" w:rsidTr="004A64EB">
        <w:trPr>
          <w:trHeight w:val="375"/>
        </w:trPr>
        <w:tc>
          <w:tcPr>
            <w:tcW w:w="2120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3EF8ED" w14:textId="07E4837D" w:rsidR="00697402" w:rsidRPr="00697402" w:rsidRDefault="00697402" w:rsidP="006974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E0703F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MVC 19 ASK 34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3ED3B0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6821-7480694</w:t>
            </w:r>
          </w:p>
        </w:tc>
        <w:tc>
          <w:tcPr>
            <w:tcW w:w="23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4BE69F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MILS</w:t>
            </w:r>
          </w:p>
        </w:tc>
      </w:tr>
      <w:tr w:rsidR="00697402" w:rsidRPr="00697402" w14:paraId="6C9337B9" w14:textId="77777777" w:rsidTr="004A64EB">
        <w:trPr>
          <w:trHeight w:val="375"/>
        </w:trPr>
        <w:tc>
          <w:tcPr>
            <w:tcW w:w="212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483797" w14:textId="200FA689" w:rsidR="00697402" w:rsidRPr="00697402" w:rsidRDefault="00697402" w:rsidP="006974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89874E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MVC 19 ASK 34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880F3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6821-7480703</w:t>
            </w:r>
          </w:p>
        </w:tc>
        <w:tc>
          <w:tcPr>
            <w:tcW w:w="23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1793F0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MILS</w:t>
            </w:r>
          </w:p>
        </w:tc>
      </w:tr>
      <w:tr w:rsidR="00697402" w:rsidRPr="00697402" w14:paraId="4178ECDD" w14:textId="77777777" w:rsidTr="00F0414F">
        <w:trPr>
          <w:trHeight w:val="375"/>
        </w:trPr>
        <w:tc>
          <w:tcPr>
            <w:tcW w:w="21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E48A01" w14:textId="77777777" w:rsidR="00697402" w:rsidRPr="00697402" w:rsidRDefault="00697402" w:rsidP="006974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Broumov</w:t>
            </w:r>
          </w:p>
          <w:p w14:paraId="648F086D" w14:textId="77777777" w:rsidR="00697402" w:rsidRPr="00697402" w:rsidRDefault="00697402" w:rsidP="006974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  <w:p w14:paraId="10DA92C8" w14:textId="5E43230D" w:rsidR="00697402" w:rsidRPr="00697402" w:rsidRDefault="00697402" w:rsidP="006974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DAB45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SX8</w:t>
            </w:r>
          </w:p>
        </w:tc>
        <w:tc>
          <w:tcPr>
            <w:tcW w:w="246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E03AC6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4514</w:t>
            </w:r>
          </w:p>
        </w:tc>
        <w:tc>
          <w:tcPr>
            <w:tcW w:w="2300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3BAD6C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MILS</w:t>
            </w:r>
          </w:p>
        </w:tc>
      </w:tr>
      <w:tr w:rsidR="00697402" w:rsidRPr="00697402" w14:paraId="75BAD71E" w14:textId="77777777" w:rsidTr="00F0414F">
        <w:trPr>
          <w:trHeight w:val="300"/>
        </w:trPr>
        <w:tc>
          <w:tcPr>
            <w:tcW w:w="2120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23B1F3" w14:textId="6CBFBDE2" w:rsidR="00697402" w:rsidRPr="00697402" w:rsidRDefault="00697402" w:rsidP="006974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EA50D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SX4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E9B2C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1601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53AA59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MILS</w:t>
            </w:r>
          </w:p>
        </w:tc>
      </w:tr>
      <w:tr w:rsidR="00697402" w:rsidRPr="00697402" w14:paraId="56466EB7" w14:textId="77777777" w:rsidTr="00F0414F">
        <w:trPr>
          <w:trHeight w:val="300"/>
        </w:trPr>
        <w:tc>
          <w:tcPr>
            <w:tcW w:w="212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BA258" w14:textId="101ABD19" w:rsidR="00697402" w:rsidRPr="00697402" w:rsidRDefault="00697402" w:rsidP="006974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EFDAF7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SX8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01D22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4515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5A6E4F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MILS</w:t>
            </w:r>
          </w:p>
        </w:tc>
      </w:tr>
      <w:tr w:rsidR="00697402" w:rsidRPr="00697402" w14:paraId="433491DD" w14:textId="77777777" w:rsidTr="002A6429">
        <w:trPr>
          <w:trHeight w:val="375"/>
        </w:trPr>
        <w:tc>
          <w:tcPr>
            <w:tcW w:w="212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8F2805" w14:textId="77777777" w:rsidR="00697402" w:rsidRPr="00697402" w:rsidRDefault="00697402" w:rsidP="006974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Rychnov</w:t>
            </w:r>
          </w:p>
          <w:p w14:paraId="32FF4865" w14:textId="77777777" w:rsidR="00697402" w:rsidRPr="00697402" w:rsidRDefault="00697402" w:rsidP="006974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Hlavní budova</w:t>
            </w:r>
          </w:p>
          <w:p w14:paraId="068918D8" w14:textId="77777777" w:rsidR="00697402" w:rsidRPr="00697402" w:rsidRDefault="00697402" w:rsidP="006974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  <w:p w14:paraId="4E5838A7" w14:textId="548ADB41" w:rsidR="00697402" w:rsidRPr="00697402" w:rsidRDefault="00697402" w:rsidP="006974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23104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SF4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F31D6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22590094</w:t>
            </w:r>
          </w:p>
        </w:tc>
        <w:tc>
          <w:tcPr>
            <w:tcW w:w="230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4787E1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ATLAS COPCO</w:t>
            </w:r>
          </w:p>
        </w:tc>
      </w:tr>
      <w:tr w:rsidR="00697402" w:rsidRPr="00697402" w14:paraId="3A6880AE" w14:textId="77777777" w:rsidTr="002A6429">
        <w:trPr>
          <w:trHeight w:val="375"/>
        </w:trPr>
        <w:tc>
          <w:tcPr>
            <w:tcW w:w="2120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CCB4EF" w14:textId="442FB067" w:rsidR="00697402" w:rsidRPr="00697402" w:rsidRDefault="00697402" w:rsidP="006974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61303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SF4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5419EE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AM685851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739003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ATLAS COPCO</w:t>
            </w:r>
          </w:p>
        </w:tc>
      </w:tr>
      <w:tr w:rsidR="00697402" w:rsidRPr="00697402" w14:paraId="3C9F7D9D" w14:textId="77777777" w:rsidTr="002A6429">
        <w:trPr>
          <w:trHeight w:val="300"/>
        </w:trPr>
        <w:tc>
          <w:tcPr>
            <w:tcW w:w="2120" w:type="dxa"/>
            <w:vMerge/>
            <w:tcBorders>
              <w:left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1D78E3" w14:textId="646C4B94" w:rsidR="00697402" w:rsidRPr="00697402" w:rsidRDefault="00697402" w:rsidP="006974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388F6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E50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9A1FCE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83375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304E5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ATMOS</w:t>
            </w:r>
          </w:p>
        </w:tc>
      </w:tr>
      <w:tr w:rsidR="00697402" w:rsidRPr="00697402" w14:paraId="33393EF5" w14:textId="77777777" w:rsidTr="002A6429">
        <w:trPr>
          <w:trHeight w:val="315"/>
        </w:trPr>
        <w:tc>
          <w:tcPr>
            <w:tcW w:w="212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A2C142" w14:textId="46B0140D" w:rsidR="00697402" w:rsidRPr="00697402" w:rsidRDefault="00697402" w:rsidP="006974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CD6EB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E50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DDC52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83376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A25CE" w14:textId="77777777" w:rsidR="00697402" w:rsidRPr="00697402" w:rsidRDefault="00697402" w:rsidP="00697402">
            <w:pPr>
              <w:widowControl/>
              <w:autoSpaceDE/>
              <w:autoSpaceDN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ATMOS</w:t>
            </w:r>
          </w:p>
        </w:tc>
      </w:tr>
      <w:tr w:rsidR="00697402" w:rsidRPr="00697402" w14:paraId="226B8DCF" w14:textId="77777777" w:rsidTr="00697402">
        <w:trPr>
          <w:trHeight w:val="375"/>
        </w:trPr>
        <w:tc>
          <w:tcPr>
            <w:tcW w:w="2120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9118E9" w14:textId="3E0621A9" w:rsidR="00697402" w:rsidRPr="00697402" w:rsidRDefault="00697402" w:rsidP="006974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Rychnov</w:t>
            </w: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 xml:space="preserve"> - DIGIP</w:t>
            </w:r>
          </w:p>
        </w:tc>
        <w:tc>
          <w:tcPr>
            <w:tcW w:w="6880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7591E9" w14:textId="77777777" w:rsidR="00697402" w:rsidRPr="00697402" w:rsidRDefault="00697402" w:rsidP="00697402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(probíhá instalace - bude upřesněno nejpozději před plánovanou kontrolou)</w:t>
            </w:r>
          </w:p>
        </w:tc>
      </w:tr>
      <w:tr w:rsidR="00697402" w:rsidRPr="00697402" w14:paraId="19182990" w14:textId="77777777" w:rsidTr="00697402">
        <w:trPr>
          <w:trHeight w:val="239"/>
        </w:trPr>
        <w:tc>
          <w:tcPr>
            <w:tcW w:w="21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2C02E9" w14:textId="77777777" w:rsidR="00697402" w:rsidRPr="00697402" w:rsidRDefault="00697402" w:rsidP="006974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  <w:r w:rsidRPr="006974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  <w:t>DIGP</w:t>
            </w:r>
          </w:p>
        </w:tc>
        <w:tc>
          <w:tcPr>
            <w:tcW w:w="6880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1A786DC7" w14:textId="77777777" w:rsidR="00697402" w:rsidRPr="00697402" w:rsidRDefault="00697402" w:rsidP="0069740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ar-SA"/>
              </w:rPr>
            </w:pPr>
          </w:p>
        </w:tc>
      </w:tr>
    </w:tbl>
    <w:p w14:paraId="23946286" w14:textId="77777777" w:rsidR="00660F0B" w:rsidRPr="00697402" w:rsidRDefault="00660F0B">
      <w:pPr>
        <w:pStyle w:val="Zkladntext"/>
        <w:rPr>
          <w:rFonts w:ascii="Times New Roman" w:hAnsi="Times New Roman" w:cs="Times New Roman"/>
          <w:sz w:val="20"/>
          <w:szCs w:val="20"/>
        </w:rPr>
      </w:pPr>
    </w:p>
    <w:sectPr w:rsidR="00660F0B" w:rsidRPr="00697402" w:rsidSect="007B5D96">
      <w:headerReference w:type="default" r:id="rId7"/>
      <w:pgSz w:w="11910" w:h="16840"/>
      <w:pgMar w:top="9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7057" w14:textId="77777777" w:rsidR="00A17C53" w:rsidRDefault="00A17C53" w:rsidP="00A17C53">
      <w:r>
        <w:separator/>
      </w:r>
    </w:p>
  </w:endnote>
  <w:endnote w:type="continuationSeparator" w:id="0">
    <w:p w14:paraId="3130A5AB" w14:textId="77777777" w:rsidR="00A17C53" w:rsidRDefault="00A17C53" w:rsidP="00A17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BEFB6" w14:textId="77777777" w:rsidR="00A17C53" w:rsidRDefault="00A17C53" w:rsidP="00A17C53">
      <w:r>
        <w:separator/>
      </w:r>
    </w:p>
  </w:footnote>
  <w:footnote w:type="continuationSeparator" w:id="0">
    <w:p w14:paraId="4E8A8E12" w14:textId="77777777" w:rsidR="00A17C53" w:rsidRDefault="00A17C53" w:rsidP="00A17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6E6D5" w14:textId="45736D17" w:rsidR="00A17C53" w:rsidRPr="00A17C53" w:rsidRDefault="00A17C53">
    <w:pPr>
      <w:pStyle w:val="Zhlav"/>
      <w:rPr>
        <w:rFonts w:ascii="Times New Roman" w:hAnsi="Times New Roman" w:cs="Times New Roman"/>
        <w:sz w:val="20"/>
        <w:szCs w:val="20"/>
      </w:rPr>
    </w:pPr>
    <w:r w:rsidRPr="00A17C53">
      <w:rPr>
        <w:rFonts w:ascii="Times New Roman" w:hAnsi="Times New Roman" w:cs="Times New Roman"/>
        <w:sz w:val="20"/>
        <w:szCs w:val="20"/>
      </w:rPr>
      <w:t>Příloha č. 2_zadávací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789C"/>
    <w:multiLevelType w:val="hybridMultilevel"/>
    <w:tmpl w:val="7C4E2A9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A00E3"/>
    <w:multiLevelType w:val="hybridMultilevel"/>
    <w:tmpl w:val="40A68854"/>
    <w:lvl w:ilvl="0" w:tplc="87C2878A">
      <w:numFmt w:val="bullet"/>
      <w:lvlText w:val="-"/>
      <w:lvlJc w:val="left"/>
      <w:pPr>
        <w:ind w:left="836" w:hanging="360"/>
      </w:pPr>
      <w:rPr>
        <w:rFonts w:ascii="Arial" w:eastAsia="Arial" w:hAnsi="Arial" w:cs="Arial" w:hint="default"/>
        <w:spacing w:val="-6"/>
        <w:w w:val="100"/>
        <w:sz w:val="24"/>
        <w:szCs w:val="24"/>
        <w:lang w:val="cs-CZ" w:eastAsia="cs-CZ" w:bidi="cs-CZ"/>
      </w:rPr>
    </w:lvl>
    <w:lvl w:ilvl="1" w:tplc="55F6477A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A058D916">
      <w:numFmt w:val="bullet"/>
      <w:lvlText w:val="•"/>
      <w:lvlJc w:val="left"/>
      <w:pPr>
        <w:ind w:left="2533" w:hanging="360"/>
      </w:pPr>
      <w:rPr>
        <w:rFonts w:hint="default"/>
        <w:lang w:val="cs-CZ" w:eastAsia="cs-CZ" w:bidi="cs-CZ"/>
      </w:rPr>
    </w:lvl>
    <w:lvl w:ilvl="3" w:tplc="CFA4643A">
      <w:numFmt w:val="bullet"/>
      <w:lvlText w:val="•"/>
      <w:lvlJc w:val="left"/>
      <w:pPr>
        <w:ind w:left="3379" w:hanging="360"/>
      </w:pPr>
      <w:rPr>
        <w:rFonts w:hint="default"/>
        <w:lang w:val="cs-CZ" w:eastAsia="cs-CZ" w:bidi="cs-CZ"/>
      </w:rPr>
    </w:lvl>
    <w:lvl w:ilvl="4" w:tplc="95648C4E">
      <w:numFmt w:val="bullet"/>
      <w:lvlText w:val="•"/>
      <w:lvlJc w:val="left"/>
      <w:pPr>
        <w:ind w:left="4226" w:hanging="360"/>
      </w:pPr>
      <w:rPr>
        <w:rFonts w:hint="default"/>
        <w:lang w:val="cs-CZ" w:eastAsia="cs-CZ" w:bidi="cs-CZ"/>
      </w:rPr>
    </w:lvl>
    <w:lvl w:ilvl="5" w:tplc="F5683DAE">
      <w:numFmt w:val="bullet"/>
      <w:lvlText w:val="•"/>
      <w:lvlJc w:val="left"/>
      <w:pPr>
        <w:ind w:left="5072" w:hanging="360"/>
      </w:pPr>
      <w:rPr>
        <w:rFonts w:hint="default"/>
        <w:lang w:val="cs-CZ" w:eastAsia="cs-CZ" w:bidi="cs-CZ"/>
      </w:rPr>
    </w:lvl>
    <w:lvl w:ilvl="6" w:tplc="9D0AF6DA">
      <w:numFmt w:val="bullet"/>
      <w:lvlText w:val="•"/>
      <w:lvlJc w:val="left"/>
      <w:pPr>
        <w:ind w:left="5919" w:hanging="360"/>
      </w:pPr>
      <w:rPr>
        <w:rFonts w:hint="default"/>
        <w:lang w:val="cs-CZ" w:eastAsia="cs-CZ" w:bidi="cs-CZ"/>
      </w:rPr>
    </w:lvl>
    <w:lvl w:ilvl="7" w:tplc="A9500D6E">
      <w:numFmt w:val="bullet"/>
      <w:lvlText w:val="•"/>
      <w:lvlJc w:val="left"/>
      <w:pPr>
        <w:ind w:left="6765" w:hanging="360"/>
      </w:pPr>
      <w:rPr>
        <w:rFonts w:hint="default"/>
        <w:lang w:val="cs-CZ" w:eastAsia="cs-CZ" w:bidi="cs-CZ"/>
      </w:rPr>
    </w:lvl>
    <w:lvl w:ilvl="8" w:tplc="8F042B38">
      <w:numFmt w:val="bullet"/>
      <w:lvlText w:val="•"/>
      <w:lvlJc w:val="left"/>
      <w:pPr>
        <w:ind w:left="7612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150A4AED"/>
    <w:multiLevelType w:val="hybridMultilevel"/>
    <w:tmpl w:val="6B200106"/>
    <w:lvl w:ilvl="0" w:tplc="816C8888">
      <w:numFmt w:val="bullet"/>
      <w:lvlText w:val="•"/>
      <w:lvlJc w:val="left"/>
      <w:pPr>
        <w:ind w:left="826" w:hanging="150"/>
      </w:pPr>
      <w:rPr>
        <w:rFonts w:ascii="Arial" w:eastAsia="Arial" w:hAnsi="Arial" w:cs="Arial" w:hint="default"/>
        <w:w w:val="100"/>
        <w:sz w:val="24"/>
        <w:szCs w:val="24"/>
        <w:lang w:val="cs-CZ" w:eastAsia="cs-CZ" w:bidi="cs-CZ"/>
      </w:rPr>
    </w:lvl>
    <w:lvl w:ilvl="1" w:tplc="4636E202">
      <w:numFmt w:val="bullet"/>
      <w:lvlText w:val="•"/>
      <w:lvlJc w:val="left"/>
      <w:pPr>
        <w:ind w:left="1668" w:hanging="150"/>
      </w:pPr>
      <w:rPr>
        <w:rFonts w:hint="default"/>
        <w:lang w:val="cs-CZ" w:eastAsia="cs-CZ" w:bidi="cs-CZ"/>
      </w:rPr>
    </w:lvl>
    <w:lvl w:ilvl="2" w:tplc="0F6E4FC6">
      <w:numFmt w:val="bullet"/>
      <w:lvlText w:val="•"/>
      <w:lvlJc w:val="left"/>
      <w:pPr>
        <w:ind w:left="2517" w:hanging="150"/>
      </w:pPr>
      <w:rPr>
        <w:rFonts w:hint="default"/>
        <w:lang w:val="cs-CZ" w:eastAsia="cs-CZ" w:bidi="cs-CZ"/>
      </w:rPr>
    </w:lvl>
    <w:lvl w:ilvl="3" w:tplc="D0A28074">
      <w:numFmt w:val="bullet"/>
      <w:lvlText w:val="•"/>
      <w:lvlJc w:val="left"/>
      <w:pPr>
        <w:ind w:left="3365" w:hanging="150"/>
      </w:pPr>
      <w:rPr>
        <w:rFonts w:hint="default"/>
        <w:lang w:val="cs-CZ" w:eastAsia="cs-CZ" w:bidi="cs-CZ"/>
      </w:rPr>
    </w:lvl>
    <w:lvl w:ilvl="4" w:tplc="79C4EE5A">
      <w:numFmt w:val="bullet"/>
      <w:lvlText w:val="•"/>
      <w:lvlJc w:val="left"/>
      <w:pPr>
        <w:ind w:left="4214" w:hanging="150"/>
      </w:pPr>
      <w:rPr>
        <w:rFonts w:hint="default"/>
        <w:lang w:val="cs-CZ" w:eastAsia="cs-CZ" w:bidi="cs-CZ"/>
      </w:rPr>
    </w:lvl>
    <w:lvl w:ilvl="5" w:tplc="93407740">
      <w:numFmt w:val="bullet"/>
      <w:lvlText w:val="•"/>
      <w:lvlJc w:val="left"/>
      <w:pPr>
        <w:ind w:left="5062" w:hanging="150"/>
      </w:pPr>
      <w:rPr>
        <w:rFonts w:hint="default"/>
        <w:lang w:val="cs-CZ" w:eastAsia="cs-CZ" w:bidi="cs-CZ"/>
      </w:rPr>
    </w:lvl>
    <w:lvl w:ilvl="6" w:tplc="5A7EF560">
      <w:numFmt w:val="bullet"/>
      <w:lvlText w:val="•"/>
      <w:lvlJc w:val="left"/>
      <w:pPr>
        <w:ind w:left="5911" w:hanging="150"/>
      </w:pPr>
      <w:rPr>
        <w:rFonts w:hint="default"/>
        <w:lang w:val="cs-CZ" w:eastAsia="cs-CZ" w:bidi="cs-CZ"/>
      </w:rPr>
    </w:lvl>
    <w:lvl w:ilvl="7" w:tplc="18223AD8">
      <w:numFmt w:val="bullet"/>
      <w:lvlText w:val="•"/>
      <w:lvlJc w:val="left"/>
      <w:pPr>
        <w:ind w:left="6759" w:hanging="150"/>
      </w:pPr>
      <w:rPr>
        <w:rFonts w:hint="default"/>
        <w:lang w:val="cs-CZ" w:eastAsia="cs-CZ" w:bidi="cs-CZ"/>
      </w:rPr>
    </w:lvl>
    <w:lvl w:ilvl="8" w:tplc="EE70E5AC">
      <w:numFmt w:val="bullet"/>
      <w:lvlText w:val="•"/>
      <w:lvlJc w:val="left"/>
      <w:pPr>
        <w:ind w:left="7608" w:hanging="150"/>
      </w:pPr>
      <w:rPr>
        <w:rFonts w:hint="default"/>
        <w:lang w:val="cs-CZ" w:eastAsia="cs-CZ" w:bidi="cs-CZ"/>
      </w:rPr>
    </w:lvl>
  </w:abstractNum>
  <w:abstractNum w:abstractNumId="3" w15:restartNumberingAfterBreak="0">
    <w:nsid w:val="50657975"/>
    <w:multiLevelType w:val="hybridMultilevel"/>
    <w:tmpl w:val="AF446612"/>
    <w:lvl w:ilvl="0" w:tplc="2ACE84AE">
      <w:start w:val="1"/>
      <w:numFmt w:val="decimal"/>
      <w:lvlText w:val="%1."/>
      <w:lvlJc w:val="left"/>
      <w:pPr>
        <w:ind w:left="836" w:hanging="360"/>
        <w:jc w:val="left"/>
      </w:pPr>
      <w:rPr>
        <w:rFonts w:ascii="Arial" w:eastAsia="Arial" w:hAnsi="Arial" w:cs="Arial" w:hint="default"/>
        <w:spacing w:val="-6"/>
        <w:w w:val="100"/>
        <w:sz w:val="24"/>
        <w:szCs w:val="24"/>
        <w:lang w:val="cs-CZ" w:eastAsia="cs-CZ" w:bidi="cs-CZ"/>
      </w:rPr>
    </w:lvl>
    <w:lvl w:ilvl="1" w:tplc="75EECBEE"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 w:tplc="03D43330">
      <w:numFmt w:val="bullet"/>
      <w:lvlText w:val="•"/>
      <w:lvlJc w:val="left"/>
      <w:pPr>
        <w:ind w:left="2533" w:hanging="360"/>
      </w:pPr>
      <w:rPr>
        <w:rFonts w:hint="default"/>
        <w:lang w:val="cs-CZ" w:eastAsia="cs-CZ" w:bidi="cs-CZ"/>
      </w:rPr>
    </w:lvl>
    <w:lvl w:ilvl="3" w:tplc="1A4411A6">
      <w:numFmt w:val="bullet"/>
      <w:lvlText w:val="•"/>
      <w:lvlJc w:val="left"/>
      <w:pPr>
        <w:ind w:left="3379" w:hanging="360"/>
      </w:pPr>
      <w:rPr>
        <w:rFonts w:hint="default"/>
        <w:lang w:val="cs-CZ" w:eastAsia="cs-CZ" w:bidi="cs-CZ"/>
      </w:rPr>
    </w:lvl>
    <w:lvl w:ilvl="4" w:tplc="88B064A2">
      <w:numFmt w:val="bullet"/>
      <w:lvlText w:val="•"/>
      <w:lvlJc w:val="left"/>
      <w:pPr>
        <w:ind w:left="4226" w:hanging="360"/>
      </w:pPr>
      <w:rPr>
        <w:rFonts w:hint="default"/>
        <w:lang w:val="cs-CZ" w:eastAsia="cs-CZ" w:bidi="cs-CZ"/>
      </w:rPr>
    </w:lvl>
    <w:lvl w:ilvl="5" w:tplc="182E0200">
      <w:numFmt w:val="bullet"/>
      <w:lvlText w:val="•"/>
      <w:lvlJc w:val="left"/>
      <w:pPr>
        <w:ind w:left="5072" w:hanging="360"/>
      </w:pPr>
      <w:rPr>
        <w:rFonts w:hint="default"/>
        <w:lang w:val="cs-CZ" w:eastAsia="cs-CZ" w:bidi="cs-CZ"/>
      </w:rPr>
    </w:lvl>
    <w:lvl w:ilvl="6" w:tplc="FBC2E7E0">
      <w:numFmt w:val="bullet"/>
      <w:lvlText w:val="•"/>
      <w:lvlJc w:val="left"/>
      <w:pPr>
        <w:ind w:left="5919" w:hanging="360"/>
      </w:pPr>
      <w:rPr>
        <w:rFonts w:hint="default"/>
        <w:lang w:val="cs-CZ" w:eastAsia="cs-CZ" w:bidi="cs-CZ"/>
      </w:rPr>
    </w:lvl>
    <w:lvl w:ilvl="7" w:tplc="0AD4A3EC">
      <w:numFmt w:val="bullet"/>
      <w:lvlText w:val="•"/>
      <w:lvlJc w:val="left"/>
      <w:pPr>
        <w:ind w:left="6765" w:hanging="360"/>
      </w:pPr>
      <w:rPr>
        <w:rFonts w:hint="default"/>
        <w:lang w:val="cs-CZ" w:eastAsia="cs-CZ" w:bidi="cs-CZ"/>
      </w:rPr>
    </w:lvl>
    <w:lvl w:ilvl="8" w:tplc="121AEBF2">
      <w:numFmt w:val="bullet"/>
      <w:lvlText w:val="•"/>
      <w:lvlJc w:val="left"/>
      <w:pPr>
        <w:ind w:left="7612" w:hanging="360"/>
      </w:pPr>
      <w:rPr>
        <w:rFonts w:hint="default"/>
        <w:lang w:val="cs-CZ" w:eastAsia="cs-CZ" w:bidi="cs-CZ"/>
      </w:rPr>
    </w:lvl>
  </w:abstractNum>
  <w:num w:numId="1" w16cid:durableId="224336109">
    <w:abstractNumId w:val="3"/>
  </w:num>
  <w:num w:numId="2" w16cid:durableId="1742672310">
    <w:abstractNumId w:val="1"/>
  </w:num>
  <w:num w:numId="3" w16cid:durableId="1876572979">
    <w:abstractNumId w:val="2"/>
  </w:num>
  <w:num w:numId="4" w16cid:durableId="144218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F0B"/>
    <w:rsid w:val="001300C6"/>
    <w:rsid w:val="00221B5A"/>
    <w:rsid w:val="00374957"/>
    <w:rsid w:val="003A09C6"/>
    <w:rsid w:val="00655D52"/>
    <w:rsid w:val="00660F0B"/>
    <w:rsid w:val="00697402"/>
    <w:rsid w:val="00777EFC"/>
    <w:rsid w:val="007B5D96"/>
    <w:rsid w:val="008A6FCA"/>
    <w:rsid w:val="00A17C53"/>
    <w:rsid w:val="00C94DCD"/>
    <w:rsid w:val="00D1778A"/>
    <w:rsid w:val="00D83B52"/>
    <w:rsid w:val="00E03B2D"/>
    <w:rsid w:val="00F14579"/>
    <w:rsid w:val="00F9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8206"/>
  <w15:docId w15:val="{334691CE-08D3-43F2-96BF-824ED9267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36" w:hanging="361"/>
    </w:pPr>
  </w:style>
  <w:style w:type="paragraph" w:customStyle="1" w:styleId="TableParagraph">
    <w:name w:val="Table Paragraph"/>
    <w:basedOn w:val="Normln"/>
    <w:uiPriority w:val="1"/>
    <w:qFormat/>
    <w:pPr>
      <w:spacing w:before="33" w:line="231" w:lineRule="exact"/>
      <w:ind w:left="80"/>
    </w:pPr>
  </w:style>
  <w:style w:type="character" w:styleId="Odkaznakoment">
    <w:name w:val="annotation reference"/>
    <w:basedOn w:val="Standardnpsmoodstavce"/>
    <w:uiPriority w:val="99"/>
    <w:semiHidden/>
    <w:unhideWhenUsed/>
    <w:rsid w:val="00D177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177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1778A"/>
    <w:rPr>
      <w:rFonts w:ascii="Arial" w:eastAsia="Arial" w:hAnsi="Arial" w:cs="Arial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778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778A"/>
    <w:rPr>
      <w:rFonts w:ascii="Arial" w:eastAsia="Arial" w:hAnsi="Arial" w:cs="Arial"/>
      <w:b/>
      <w:bCs/>
      <w:sz w:val="20"/>
      <w:szCs w:val="20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17C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7C53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A17C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7C53"/>
    <w:rPr>
      <w:rFonts w:ascii="Arial" w:eastAsia="Arial" w:hAnsi="Arial" w:cs="Arial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8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327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Oblastní nemocnice Náchod a.s.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37708</dc:creator>
  <cp:lastModifiedBy>IT ONN</cp:lastModifiedBy>
  <cp:revision>12</cp:revision>
  <dcterms:created xsi:type="dcterms:W3CDTF">2025-06-02T06:41:00Z</dcterms:created>
  <dcterms:modified xsi:type="dcterms:W3CDTF">2025-06-05T08:52:00Z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2025-05-30T00:00:00Z</vt:filetime>
  </property>
</Properties>
</file>