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2369E5" w:rsidRDefault="007226AD" w:rsidP="00C5614D">
      <w:pPr>
        <w:spacing w:before="24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317670F5" w14:textId="2BDB1959" w:rsidR="00936F71" w:rsidRPr="00936F71" w:rsidRDefault="00936F71" w:rsidP="00936F71">
      <w:pPr>
        <w:spacing w:before="360" w:after="240"/>
        <w:jc w:val="center"/>
        <w:rPr>
          <w:b/>
          <w:bCs/>
          <w:noProof/>
          <w:sz w:val="24"/>
          <w:szCs w:val="24"/>
        </w:rPr>
      </w:pPr>
      <w:r w:rsidRPr="00936F71">
        <w:rPr>
          <w:b/>
          <w:bCs/>
          <w:noProof/>
          <w:sz w:val="24"/>
          <w:szCs w:val="24"/>
        </w:rPr>
        <w:t>III/32414 Lužec nad Cidlinou</w:t>
      </w:r>
    </w:p>
    <w:p w14:paraId="72E92930" w14:textId="00009590" w:rsidR="00F76B44" w:rsidRDefault="00F76B44" w:rsidP="00C5614D">
      <w:pPr>
        <w:spacing w:before="360"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Seznam </w:t>
      </w:r>
      <w:r w:rsidR="00B53DCB">
        <w:rPr>
          <w:bCs/>
          <w:sz w:val="24"/>
          <w:szCs w:val="24"/>
        </w:rPr>
        <w:t>pod</w:t>
      </w:r>
      <w:r>
        <w:rPr>
          <w:bCs/>
          <w:sz w:val="24"/>
          <w:szCs w:val="24"/>
        </w:rPr>
        <w:t>dodava</w:t>
      </w:r>
      <w:r w:rsidR="00B53DCB">
        <w:rPr>
          <w:bCs/>
          <w:sz w:val="24"/>
          <w:szCs w:val="24"/>
        </w:rPr>
        <w:t>telů v souladu se zákonem č. 134/201</w:t>
      </w:r>
      <w:r>
        <w:rPr>
          <w:bCs/>
          <w:sz w:val="24"/>
          <w:szCs w:val="24"/>
        </w:rPr>
        <w:t xml:space="preserve">6 Sb., o </w:t>
      </w:r>
      <w:r w:rsidR="00B53DCB">
        <w:rPr>
          <w:bCs/>
          <w:sz w:val="24"/>
          <w:szCs w:val="24"/>
        </w:rPr>
        <w:t>zadávání veřejných zakázek</w:t>
      </w:r>
      <w:r>
        <w:rPr>
          <w:bCs/>
          <w:sz w:val="24"/>
          <w:szCs w:val="24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Default="00F76B44" w:rsidP="00C5614D">
      <w:pPr>
        <w:spacing w:before="240"/>
        <w:rPr>
          <w:i/>
          <w:sz w:val="24"/>
          <w:szCs w:val="24"/>
        </w:rPr>
      </w:pPr>
      <w:bookmarkStart w:id="1" w:name="_Toc329621272"/>
      <w:bookmarkStart w:id="2" w:name="_Toc327874904"/>
      <w:bookmarkStart w:id="3" w:name="_Toc327874632"/>
      <w:r>
        <w:rPr>
          <w:i/>
          <w:sz w:val="24"/>
          <w:szCs w:val="24"/>
        </w:rPr>
        <w:t xml:space="preserve">Poznámka: Tabulku Dodavatel použije tolikrát, kolik bude mít </w:t>
      </w:r>
      <w:r w:rsidR="00677F59">
        <w:rPr>
          <w:i/>
          <w:sz w:val="24"/>
          <w:szCs w:val="24"/>
        </w:rPr>
        <w:t>poddodavatel</w:t>
      </w:r>
      <w:r>
        <w:rPr>
          <w:i/>
          <w:sz w:val="24"/>
          <w:szCs w:val="24"/>
        </w:rPr>
        <w:t>ů.</w:t>
      </w:r>
      <w:bookmarkEnd w:id="1"/>
      <w:bookmarkEnd w:id="2"/>
      <w:bookmarkEnd w:id="3"/>
    </w:p>
    <w:sectPr w:rsidR="008F177D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0735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4D0008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36F71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8</cp:revision>
  <cp:lastPrinted>2015-11-12T04:35:00Z</cp:lastPrinted>
  <dcterms:created xsi:type="dcterms:W3CDTF">2017-10-02T14:30:00Z</dcterms:created>
  <dcterms:modified xsi:type="dcterms:W3CDTF">2025-04-23T09:16:00Z</dcterms:modified>
</cp:coreProperties>
</file>