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1072B03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 xml:space="preserve">Management ZCHÚ KHK 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6889108D" w:rsidR="00BB4AD7" w:rsidRPr="00CB5F85" w:rsidRDefault="00FD6850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6850">
              <w:rPr>
                <w:rFonts w:ascii="Arial" w:hAnsi="Arial" w:cs="Arial"/>
                <w:b/>
                <w:sz w:val="20"/>
                <w:szCs w:val="20"/>
              </w:rPr>
              <w:t>Obnova a realizace nového značení ve zvláště chráněných územích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A708D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535601"/>
    <w:rsid w:val="005416A7"/>
    <w:rsid w:val="00541786"/>
    <w:rsid w:val="00552E36"/>
    <w:rsid w:val="00554011"/>
    <w:rsid w:val="00555822"/>
    <w:rsid w:val="00555ED1"/>
    <w:rsid w:val="00563254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2478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A034E"/>
    <w:rsid w:val="00DC7C41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D6850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2025-04-08T06:48:00Z</dcterms:modified>
</cp:coreProperties>
</file>