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04C81" w14:textId="77777777" w:rsidR="00AC7283" w:rsidRDefault="00AC7283" w:rsidP="001D1AEE">
      <w:pPr>
        <w:jc w:val="left"/>
      </w:pPr>
    </w:p>
    <w:sdt>
      <w:sdtPr>
        <w:id w:val="3723511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B617FB" w14:textId="2BF370EF" w:rsidR="006C288E" w:rsidRPr="00171935" w:rsidRDefault="006C288E" w:rsidP="001D1AEE">
          <w:pPr>
            <w:jc w:val="left"/>
            <w:rPr>
              <w:rFonts w:cstheme="minorHAnsi"/>
              <w:b/>
              <w:bCs/>
              <w:sz w:val="36"/>
              <w:szCs w:val="36"/>
            </w:rPr>
          </w:pPr>
          <w:r w:rsidRPr="00171935">
            <w:rPr>
              <w:rFonts w:cstheme="minorHAnsi"/>
              <w:b/>
              <w:bCs/>
              <w:sz w:val="36"/>
              <w:szCs w:val="36"/>
            </w:rPr>
            <w:t>Obsah</w:t>
          </w:r>
        </w:p>
        <w:p w14:paraId="5C863838" w14:textId="4550F53B" w:rsidR="00F5062F" w:rsidRDefault="00440451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44198054" w:history="1">
            <w:r w:rsidR="00F5062F" w:rsidRPr="00BF4241">
              <w:rPr>
                <w:rStyle w:val="Hypertextovodkaz"/>
                <w:rFonts w:cstheme="minorHAnsi"/>
                <w:noProof/>
              </w:rPr>
              <w:t>A.1</w:t>
            </w:r>
            <w:r w:rsidR="00F5062F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F5062F" w:rsidRPr="00BF4241">
              <w:rPr>
                <w:rStyle w:val="Hypertextovodkaz"/>
                <w:noProof/>
              </w:rPr>
              <w:t>Identifikační údaje</w:t>
            </w:r>
            <w:r w:rsidR="00F5062F">
              <w:rPr>
                <w:noProof/>
                <w:webHidden/>
              </w:rPr>
              <w:tab/>
            </w:r>
            <w:r w:rsidR="00F5062F">
              <w:rPr>
                <w:noProof/>
                <w:webHidden/>
              </w:rPr>
              <w:fldChar w:fldCharType="begin"/>
            </w:r>
            <w:r w:rsidR="00F5062F">
              <w:rPr>
                <w:noProof/>
                <w:webHidden/>
              </w:rPr>
              <w:instrText xml:space="preserve"> PAGEREF _Toc144198054 \h </w:instrText>
            </w:r>
            <w:r w:rsidR="00F5062F">
              <w:rPr>
                <w:noProof/>
                <w:webHidden/>
              </w:rPr>
            </w:r>
            <w:r w:rsidR="00F5062F"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2</w:t>
            </w:r>
            <w:r w:rsidR="00F5062F">
              <w:rPr>
                <w:noProof/>
                <w:webHidden/>
              </w:rPr>
              <w:fldChar w:fldCharType="end"/>
            </w:r>
          </w:hyperlink>
        </w:p>
        <w:p w14:paraId="242791B0" w14:textId="4D87BB0E" w:rsidR="00F5062F" w:rsidRDefault="00F5062F">
          <w:pPr>
            <w:pStyle w:val="Obsah2"/>
            <w:tabs>
              <w:tab w:val="left" w:pos="1100"/>
              <w:tab w:val="right" w:leader="dot" w:pos="9627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44198055" w:history="1">
            <w:r w:rsidRPr="00BF4241">
              <w:rPr>
                <w:rStyle w:val="Hypertextovodkaz"/>
                <w:rFonts w:ascii="Calibri" w:eastAsia="Trebuchet MS" w:hAnsi="Calibri"/>
                <w:noProof/>
              </w:rPr>
              <w:t>A.1.1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BF4241">
              <w:rPr>
                <w:rStyle w:val="Hypertextovodkaz"/>
                <w:rFonts w:eastAsia="Trebuchet MS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_Toc144198055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CE282" w14:textId="42E2DEFC" w:rsidR="00F5062F" w:rsidRDefault="00F5062F">
          <w:pPr>
            <w:pStyle w:val="Obsah2"/>
            <w:tabs>
              <w:tab w:val="left" w:pos="1100"/>
              <w:tab w:val="right" w:leader="dot" w:pos="9627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44198056" w:history="1">
            <w:r w:rsidRPr="00BF4241">
              <w:rPr>
                <w:rStyle w:val="Hypertextovodkaz"/>
                <w:rFonts w:ascii="Calibri" w:eastAsia="Trebuchet MS" w:hAnsi="Calibri"/>
                <w:noProof/>
              </w:rPr>
              <w:t>A.1.2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BF4241">
              <w:rPr>
                <w:rStyle w:val="Hypertextovodkaz"/>
                <w:rFonts w:eastAsia="Trebuchet MS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_Toc144198056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A5957" w14:textId="21439C20" w:rsidR="00F5062F" w:rsidRDefault="00F5062F">
          <w:pPr>
            <w:pStyle w:val="Obsah2"/>
            <w:tabs>
              <w:tab w:val="left" w:pos="1100"/>
              <w:tab w:val="right" w:leader="dot" w:pos="9627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44198057" w:history="1">
            <w:r w:rsidRPr="00BF4241">
              <w:rPr>
                <w:rStyle w:val="Hypertextovodkaz"/>
                <w:rFonts w:ascii="Calibri" w:eastAsia="Trebuchet MS" w:hAnsi="Calibri"/>
                <w:noProof/>
              </w:rPr>
              <w:t>A.1.3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BF4241">
              <w:rPr>
                <w:rStyle w:val="Hypertextovodkaz"/>
                <w:rFonts w:eastAsia="Trebuchet MS"/>
                <w:noProof/>
              </w:rPr>
              <w:t>Údaje o zpracovateli společné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_Toc144198057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2165A" w14:textId="784A764D" w:rsidR="00F5062F" w:rsidRDefault="00F5062F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44198058" w:history="1">
            <w:r w:rsidRPr="00BF4241">
              <w:rPr>
                <w:rStyle w:val="Hypertextovodkaz"/>
                <w:rFonts w:cstheme="minorHAnsi"/>
                <w:noProof/>
              </w:rPr>
              <w:t>A.2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BF4241">
              <w:rPr>
                <w:rStyle w:val="Hypertextovodkaz"/>
                <w:noProof/>
              </w:rPr>
              <w:t>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_Toc144198058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059EE" w14:textId="0A8A7511" w:rsidR="00F5062F" w:rsidRDefault="00F5062F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44198059" w:history="1">
            <w:r w:rsidRPr="00BF4241">
              <w:rPr>
                <w:rStyle w:val="Hypertextovodkaz"/>
                <w:rFonts w:cstheme="minorHAnsi"/>
                <w:noProof/>
              </w:rPr>
              <w:t>A.3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BF4241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_Toc144198059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0F8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B1F20" w14:textId="7346D421" w:rsidR="006C288E" w:rsidRDefault="00440451" w:rsidP="006C288E">
          <w:pPr>
            <w:rPr>
              <w:b/>
              <w:bCs/>
            </w:rPr>
          </w:pPr>
          <w:r>
            <w:fldChar w:fldCharType="end"/>
          </w:r>
        </w:p>
      </w:sdtContent>
    </w:sdt>
    <w:p w14:paraId="634DAEBA" w14:textId="77777777" w:rsidR="006C288E" w:rsidRDefault="006C288E">
      <w:pPr>
        <w:jc w:val="left"/>
        <w:rPr>
          <w:rStyle w:val="Nzevknihy"/>
          <w:szCs w:val="28"/>
        </w:rPr>
      </w:pPr>
      <w:r>
        <w:rPr>
          <w:rStyle w:val="Nzevknihy"/>
          <w:szCs w:val="28"/>
        </w:rPr>
        <w:br w:type="page"/>
      </w:r>
    </w:p>
    <w:p w14:paraId="0F8EE21E" w14:textId="6BA924C6" w:rsidR="00B27634" w:rsidRPr="00B27634" w:rsidRDefault="00E34374" w:rsidP="00B27634">
      <w:pPr>
        <w:pStyle w:val="Odstavecseseznamem"/>
        <w:numPr>
          <w:ilvl w:val="0"/>
          <w:numId w:val="8"/>
        </w:numPr>
        <w:ind w:left="426"/>
        <w:rPr>
          <w:rStyle w:val="Nzevknihy"/>
          <w:szCs w:val="28"/>
        </w:rPr>
      </w:pPr>
      <w:r w:rsidRPr="000E3A66">
        <w:rPr>
          <w:rStyle w:val="Nzevknihy"/>
          <w:szCs w:val="28"/>
        </w:rPr>
        <w:lastRenderedPageBreak/>
        <w:t>Průvodní zpráva</w:t>
      </w:r>
    </w:p>
    <w:p w14:paraId="4B47EA57" w14:textId="2E7349FA" w:rsidR="00AD1BAE" w:rsidRPr="008A6C5C" w:rsidRDefault="00AD1BAE" w:rsidP="00B27634">
      <w:pPr>
        <w:pStyle w:val="Nadpis1"/>
      </w:pPr>
      <w:bookmarkStart w:id="0" w:name="_Toc144198054"/>
      <w:r w:rsidRPr="008A6C5C">
        <w:t>Identifikační údaje</w:t>
      </w:r>
      <w:bookmarkEnd w:id="0"/>
    </w:p>
    <w:p w14:paraId="20F5F2C9" w14:textId="0114C82E" w:rsidR="00AD1BAE" w:rsidRPr="008A6C5C" w:rsidRDefault="00B423E0" w:rsidP="00B27634">
      <w:pPr>
        <w:pStyle w:val="Nadpis2"/>
        <w:numPr>
          <w:ilvl w:val="1"/>
          <w:numId w:val="11"/>
        </w:numPr>
        <w:rPr>
          <w:rFonts w:eastAsia="Trebuchet MS"/>
        </w:rPr>
      </w:pPr>
      <w:bookmarkStart w:id="1" w:name="_Hlk129267099"/>
      <w:r>
        <w:rPr>
          <w:rFonts w:eastAsia="Trebuchet MS"/>
        </w:rPr>
        <w:t xml:space="preserve"> </w:t>
      </w:r>
      <w:bookmarkStart w:id="2" w:name="_Toc144198055"/>
      <w:r w:rsidR="00AD1BAE" w:rsidRPr="008A6C5C">
        <w:rPr>
          <w:rFonts w:eastAsia="Trebuchet MS"/>
        </w:rPr>
        <w:t>Údaje o stavbě</w:t>
      </w:r>
      <w:bookmarkEnd w:id="2"/>
    </w:p>
    <w:bookmarkEnd w:id="1"/>
    <w:p w14:paraId="166FC112" w14:textId="121D0F61" w:rsidR="00AD1BAE" w:rsidRPr="00B371AA" w:rsidRDefault="00AD1BAE" w:rsidP="00B371AA">
      <w:pPr>
        <w:pStyle w:val="Nadpis3"/>
        <w:numPr>
          <w:ilvl w:val="2"/>
          <w:numId w:val="16"/>
        </w:numPr>
      </w:pPr>
      <w:r w:rsidRPr="00B371AA">
        <w:t>název stavby</w:t>
      </w:r>
      <w:r w:rsidR="00172AD1" w:rsidRPr="00B371AA">
        <w:t>,</w:t>
      </w:r>
    </w:p>
    <w:p w14:paraId="584E7DEB" w14:textId="2241E3E0" w:rsidR="00AD1BAE" w:rsidRPr="00BE3D5A" w:rsidRDefault="00E717B5" w:rsidP="00E717B5">
      <w:pPr>
        <w:ind w:left="567" w:firstLine="141"/>
      </w:pPr>
      <w:r>
        <w:t>Sociální rehabilitace Nové Město nad Metují</w:t>
      </w:r>
    </w:p>
    <w:p w14:paraId="56418AEB" w14:textId="12A55843" w:rsidR="00AD1BAE" w:rsidRPr="00B371AA" w:rsidRDefault="00AD1BAE" w:rsidP="00B371AA">
      <w:pPr>
        <w:pStyle w:val="Nadpis3"/>
        <w:numPr>
          <w:ilvl w:val="2"/>
          <w:numId w:val="16"/>
        </w:numPr>
      </w:pPr>
      <w:r w:rsidRPr="00B371AA">
        <w:t xml:space="preserve">místo stavby </w:t>
      </w:r>
      <w:r w:rsidR="00AC7283" w:rsidRPr="00B371AA">
        <w:t xml:space="preserve">– </w:t>
      </w:r>
      <w:r w:rsidRPr="00B371AA">
        <w:t>adresa, čísla popisná, katastrální území, parcelní čísla pozemků</w:t>
      </w:r>
      <w:r w:rsidR="00172AD1" w:rsidRPr="00B371AA">
        <w:t>,</w:t>
      </w:r>
    </w:p>
    <w:p w14:paraId="32179CE4" w14:textId="4E727492" w:rsidR="00AD1BAE" w:rsidRPr="00EC1686" w:rsidRDefault="004B6251" w:rsidP="002B3C97">
      <w:pPr>
        <w:spacing w:after="0"/>
        <w:ind w:left="567" w:firstLine="142"/>
        <w:rPr>
          <w:lang w:val="en-US"/>
        </w:rPr>
      </w:pPr>
      <w:r>
        <w:t>Pozemek p.č. 961</w:t>
      </w:r>
      <w:r w:rsidR="00CE51AF">
        <w:t xml:space="preserve"> a st. 2340, </w:t>
      </w:r>
      <w:r>
        <w:t>k.ú. Nové Město nad Metují</w:t>
      </w:r>
      <w:r w:rsidR="00975114">
        <w:t xml:space="preserve"> [574279</w:t>
      </w:r>
      <w:r w:rsidR="00EC1686">
        <w:rPr>
          <w:lang w:val="en-US"/>
        </w:rPr>
        <w:t>]</w:t>
      </w:r>
    </w:p>
    <w:p w14:paraId="0160760A" w14:textId="77777777" w:rsidR="00EE2B9A" w:rsidRPr="006B18B5" w:rsidRDefault="00EE2B9A" w:rsidP="002B3C97">
      <w:pPr>
        <w:spacing w:after="0"/>
        <w:ind w:left="567" w:firstLine="142"/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3"/>
        <w:gridCol w:w="4961"/>
        <w:gridCol w:w="2551"/>
        <w:gridCol w:w="1134"/>
      </w:tblGrid>
      <w:tr w:rsidR="00156D92" w:rsidRPr="00D15941" w14:paraId="45AD7FB0" w14:textId="77777777" w:rsidTr="00AD7204">
        <w:trPr>
          <w:trHeight w:val="180"/>
        </w:trPr>
        <w:tc>
          <w:tcPr>
            <w:tcW w:w="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EAABDF" w14:textId="77777777" w:rsidR="00AD1BAE" w:rsidRPr="0076152D" w:rsidRDefault="00AD1BAE" w:rsidP="006608B6">
            <w:pPr>
              <w:jc w:val="left"/>
              <w:rPr>
                <w:rFonts w:ascii="Arial" w:hAnsi="Arial"/>
                <w:b/>
                <w:bCs/>
                <w:sz w:val="18"/>
                <w:lang w:eastAsia="ar-SA"/>
              </w:rPr>
            </w:pPr>
            <w:r w:rsidRPr="0076152D">
              <w:rPr>
                <w:rFonts w:ascii="Arial" w:hAnsi="Arial"/>
                <w:b/>
                <w:bCs/>
                <w:sz w:val="18"/>
                <w:lang w:eastAsia="ar-SA"/>
              </w:rPr>
              <w:t>Parcela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D06A13" w14:textId="77777777" w:rsidR="00AD1BAE" w:rsidRPr="0076152D" w:rsidRDefault="00AD1BAE" w:rsidP="006608B6">
            <w:pPr>
              <w:jc w:val="left"/>
              <w:rPr>
                <w:rFonts w:ascii="Arial" w:hAnsi="Arial"/>
                <w:b/>
                <w:bCs/>
                <w:sz w:val="18"/>
                <w:lang w:eastAsia="ar-SA"/>
              </w:rPr>
            </w:pPr>
            <w:r w:rsidRPr="0076152D">
              <w:rPr>
                <w:rFonts w:ascii="Arial" w:hAnsi="Arial"/>
                <w:b/>
                <w:bCs/>
                <w:sz w:val="18"/>
                <w:lang w:eastAsia="ar-SA"/>
              </w:rPr>
              <w:t>Vlastnické právo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820923" w14:textId="77777777" w:rsidR="00AD1BAE" w:rsidRPr="0076152D" w:rsidRDefault="00AD1BAE" w:rsidP="006A4420">
            <w:pPr>
              <w:jc w:val="center"/>
              <w:rPr>
                <w:rFonts w:ascii="Arial" w:hAnsi="Arial"/>
                <w:b/>
                <w:bCs/>
                <w:sz w:val="18"/>
                <w:lang w:eastAsia="ar-SA"/>
              </w:rPr>
            </w:pPr>
            <w:r w:rsidRPr="0076152D">
              <w:rPr>
                <w:rFonts w:ascii="Arial" w:hAnsi="Arial"/>
                <w:b/>
                <w:bCs/>
                <w:sz w:val="18"/>
                <w:lang w:eastAsia="ar-SA"/>
              </w:rPr>
              <w:t>Druh pozemku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A539F7" w14:textId="77777777" w:rsidR="00AD1BAE" w:rsidRPr="0076152D" w:rsidRDefault="00AD1BAE" w:rsidP="006A4420">
            <w:pPr>
              <w:jc w:val="center"/>
              <w:rPr>
                <w:rFonts w:ascii="Arial" w:hAnsi="Arial"/>
                <w:b/>
                <w:bCs/>
                <w:sz w:val="18"/>
                <w:lang w:eastAsia="ar-SA"/>
              </w:rPr>
            </w:pPr>
            <w:r w:rsidRPr="0076152D">
              <w:rPr>
                <w:rFonts w:ascii="Arial" w:hAnsi="Arial"/>
                <w:b/>
                <w:bCs/>
                <w:sz w:val="18"/>
                <w:lang w:eastAsia="ar-SA"/>
              </w:rPr>
              <w:t>Pozn.</w:t>
            </w:r>
          </w:p>
        </w:tc>
      </w:tr>
      <w:tr w:rsidR="00CE51AF" w:rsidRPr="00D15941" w14:paraId="434201BF" w14:textId="77777777" w:rsidTr="00AD7204">
        <w:trPr>
          <w:trHeight w:val="164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5D4D" w14:textId="4D71EC37" w:rsidR="00CE51AF" w:rsidRPr="006B18B5" w:rsidRDefault="00CE51AF" w:rsidP="00386482">
            <w:pPr>
              <w:spacing w:after="0"/>
              <w:jc w:val="center"/>
              <w:rPr>
                <w:rFonts w:ascii="Arial" w:hAnsi="Arial"/>
                <w:sz w:val="18"/>
                <w:lang w:eastAsia="ar-SA"/>
              </w:rPr>
            </w:pPr>
            <w:r>
              <w:rPr>
                <w:rFonts w:ascii="Arial" w:hAnsi="Arial"/>
                <w:sz w:val="18"/>
                <w:lang w:eastAsia="ar-SA"/>
              </w:rPr>
              <w:t>961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9DCB" w14:textId="77777777" w:rsidR="00CE51AF" w:rsidRDefault="00CE51AF" w:rsidP="00386482">
            <w:pPr>
              <w:spacing w:after="0"/>
              <w:jc w:val="center"/>
              <w:rPr>
                <w:rFonts w:cstheme="minorHAnsi"/>
              </w:rPr>
            </w:pPr>
            <w:r w:rsidRPr="00975114">
              <w:rPr>
                <w:rFonts w:cstheme="minorHAnsi"/>
              </w:rPr>
              <w:t>Královéhradecký kraj, Pivovarské náměstí 1245/2, 50003 Hradec Králové</w:t>
            </w:r>
          </w:p>
          <w:p w14:paraId="57F02F0F" w14:textId="1E9BA28D" w:rsidR="00CE51AF" w:rsidRPr="00CE51AF" w:rsidRDefault="00CE51AF" w:rsidP="00386482">
            <w:pPr>
              <w:spacing w:after="0"/>
              <w:jc w:val="center"/>
              <w:rPr>
                <w:rFonts w:ascii="Arial" w:hAnsi="Arial"/>
                <w:i/>
                <w:sz w:val="18"/>
                <w:lang w:eastAsia="ar-SA"/>
              </w:rPr>
            </w:pPr>
            <w:r w:rsidRPr="00CE51AF">
              <w:rPr>
                <w:rFonts w:ascii="Segoe UI" w:hAnsi="Segoe UI" w:cs="Segoe UI"/>
                <w:i/>
                <w:color w:val="000000"/>
                <w:sz w:val="20"/>
                <w:szCs w:val="20"/>
                <w:shd w:val="clear" w:color="auto" w:fill="FEFEFE"/>
              </w:rPr>
              <w:t>Hospodaření se svěřeným majetkem: Střední průmyslová škola, Odborná škola a Základní škola, Nové Město nad Metují, Československé armády 376, 54901 Nové Město nad Metují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355B" w14:textId="69950A83" w:rsidR="00CE51AF" w:rsidRPr="006A4420" w:rsidRDefault="00CE51AF" w:rsidP="00386482">
            <w:pPr>
              <w:spacing w:after="0"/>
              <w:jc w:val="center"/>
              <w:rPr>
                <w:rFonts w:ascii="Arial" w:hAnsi="Arial"/>
                <w:sz w:val="20"/>
                <w:szCs w:val="24"/>
                <w:lang w:eastAsia="ar-SA"/>
              </w:rPr>
            </w:pPr>
            <w:r>
              <w:rPr>
                <w:rFonts w:cstheme="minorHAnsi"/>
              </w:rPr>
              <w:t>Ovocný sad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EDB4E9" w14:textId="55BE277C" w:rsidR="00CE51AF" w:rsidRPr="006A4420" w:rsidRDefault="00CE51AF" w:rsidP="00AD7204">
            <w:pPr>
              <w:spacing w:after="0"/>
              <w:jc w:val="center"/>
              <w:rPr>
                <w:rFonts w:ascii="Arial" w:hAnsi="Arial"/>
                <w:sz w:val="20"/>
                <w:szCs w:val="24"/>
                <w:lang w:eastAsia="ar-SA"/>
              </w:rPr>
            </w:pPr>
            <w:r w:rsidRPr="00AD7204">
              <w:rPr>
                <w:rFonts w:cstheme="minorHAnsi"/>
              </w:rPr>
              <w:t>BPEJ 72514</w:t>
            </w:r>
          </w:p>
        </w:tc>
      </w:tr>
      <w:tr w:rsidR="00CE51AF" w:rsidRPr="00D15941" w14:paraId="1C9C8239" w14:textId="77777777" w:rsidTr="00AD7204">
        <w:trPr>
          <w:trHeight w:val="37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EC67" w14:textId="04103CD5" w:rsidR="00CE51AF" w:rsidRDefault="00CE51AF" w:rsidP="00386482">
            <w:pPr>
              <w:spacing w:after="0"/>
              <w:jc w:val="center"/>
              <w:rPr>
                <w:rFonts w:ascii="Arial" w:hAnsi="Arial"/>
                <w:sz w:val="18"/>
                <w:lang w:eastAsia="ar-SA"/>
              </w:rPr>
            </w:pPr>
            <w:r>
              <w:rPr>
                <w:rFonts w:ascii="Arial" w:hAnsi="Arial"/>
                <w:sz w:val="18"/>
                <w:lang w:eastAsia="ar-SA"/>
              </w:rPr>
              <w:t>st. 2340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FDFE" w14:textId="77777777" w:rsidR="00CE51AF" w:rsidRPr="00975114" w:rsidRDefault="00CE51AF" w:rsidP="0038648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B332" w14:textId="1D6AD63B" w:rsidR="00CE51AF" w:rsidRDefault="00CE51AF" w:rsidP="0038648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Zastavěná plocha a nádvoří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02484D" w14:textId="301A0F43" w:rsidR="00CE51AF" w:rsidRDefault="00CE51AF" w:rsidP="006A4420">
            <w:pPr>
              <w:jc w:val="center"/>
              <w:rPr>
                <w:rFonts w:ascii="Arial" w:hAnsi="Arial"/>
                <w:sz w:val="20"/>
                <w:szCs w:val="24"/>
                <w:lang w:eastAsia="ar-SA"/>
              </w:rPr>
            </w:pPr>
            <w:r>
              <w:rPr>
                <w:rFonts w:ascii="Arial" w:hAnsi="Arial"/>
                <w:sz w:val="20"/>
                <w:szCs w:val="24"/>
                <w:lang w:eastAsia="ar-SA"/>
              </w:rPr>
              <w:t>-</w:t>
            </w:r>
          </w:p>
        </w:tc>
      </w:tr>
    </w:tbl>
    <w:p w14:paraId="607DF2A7" w14:textId="77777777" w:rsidR="00EE2B9A" w:rsidRDefault="00EE2B9A" w:rsidP="00EE2B9A">
      <w:pPr>
        <w:ind w:firstLine="397"/>
      </w:pPr>
    </w:p>
    <w:p w14:paraId="0B39A61D" w14:textId="6996652A" w:rsidR="00AD1BAE" w:rsidRPr="000A53A9" w:rsidRDefault="00AD1BAE" w:rsidP="00B371AA">
      <w:pPr>
        <w:pStyle w:val="Nadpis3"/>
        <w:numPr>
          <w:ilvl w:val="2"/>
          <w:numId w:val="16"/>
        </w:numPr>
      </w:pPr>
      <w:r w:rsidRPr="00B371AA">
        <w:t>předmět projektové dokumentace</w:t>
      </w:r>
      <w:r w:rsidR="00AC7283" w:rsidRPr="00B371AA">
        <w:t xml:space="preserve"> – nová stavba nebo změna dokončené stavby, trvalá nebo dočasná </w:t>
      </w:r>
      <w:r w:rsidR="00AC7283" w:rsidRPr="000A53A9">
        <w:t>stavba, účel užívání stavby.</w:t>
      </w:r>
    </w:p>
    <w:p w14:paraId="335573E3" w14:textId="1FA55586" w:rsidR="004041D2" w:rsidRPr="000A53A9" w:rsidRDefault="0055298C" w:rsidP="004041D2">
      <w:pPr>
        <w:spacing w:after="120"/>
        <w:ind w:left="567" w:firstLine="142"/>
      </w:pPr>
      <w:r w:rsidRPr="000A53A9">
        <w:t>No</w:t>
      </w:r>
      <w:r w:rsidR="004F2846" w:rsidRPr="000A53A9">
        <w:t>vo</w:t>
      </w:r>
      <w:r w:rsidRPr="000A53A9">
        <w:t>stavb</w:t>
      </w:r>
      <w:r w:rsidR="004B6251" w:rsidRPr="000A53A9">
        <w:t>y třech objektů sociální rehabilitace</w:t>
      </w:r>
      <w:r w:rsidR="00661D54">
        <w:t xml:space="preserve"> určených pro bydlení a souvisejících</w:t>
      </w:r>
      <w:r w:rsidR="004B6251" w:rsidRPr="000A53A9">
        <w:t xml:space="preserve"> </w:t>
      </w:r>
      <w:r w:rsidR="0058391C" w:rsidRPr="000A53A9">
        <w:t>zpevněných ploch</w:t>
      </w:r>
      <w:r w:rsidR="000A53A9" w:rsidRPr="000A53A9">
        <w:t xml:space="preserve">, </w:t>
      </w:r>
      <w:r w:rsidR="00C3024E" w:rsidRPr="000A53A9">
        <w:t>sadových úpra</w:t>
      </w:r>
      <w:r w:rsidR="000A53A9" w:rsidRPr="000A53A9">
        <w:t>v</w:t>
      </w:r>
      <w:r w:rsidR="00661D54">
        <w:t xml:space="preserve">, </w:t>
      </w:r>
      <w:r w:rsidR="0058391C" w:rsidRPr="000A53A9">
        <w:t>oplocení</w:t>
      </w:r>
      <w:r w:rsidR="00E717B5">
        <w:t>,</w:t>
      </w:r>
      <w:r w:rsidR="00E717B5" w:rsidRPr="00E717B5">
        <w:t xml:space="preserve"> </w:t>
      </w:r>
      <w:r w:rsidR="00E717B5" w:rsidRPr="000A53A9">
        <w:t>demolice stávajícího objektu ČOV, úpravy a rozšíření stávajícího parkoviště</w:t>
      </w:r>
      <w:r w:rsidR="00E717B5">
        <w:t>,</w:t>
      </w:r>
      <w:r w:rsidR="000A53A9" w:rsidRPr="000A53A9">
        <w:t xml:space="preserve"> </w:t>
      </w:r>
      <w:r w:rsidR="00E717B5">
        <w:t>n</w:t>
      </w:r>
      <w:r w:rsidR="000A53A9" w:rsidRPr="000A53A9">
        <w:t>ovostavb</w:t>
      </w:r>
      <w:r w:rsidR="005D67FB">
        <w:t>y</w:t>
      </w:r>
      <w:r w:rsidR="000A53A9" w:rsidRPr="000A53A9">
        <w:t xml:space="preserve"> </w:t>
      </w:r>
      <w:r w:rsidR="00DD5B73" w:rsidRPr="000A53A9">
        <w:t>vodovodní</w:t>
      </w:r>
      <w:r w:rsidR="00661D54">
        <w:t xml:space="preserve"> přípojky</w:t>
      </w:r>
      <w:r w:rsidR="005D67FB">
        <w:t>, venkovního domovního rozvodu vody</w:t>
      </w:r>
      <w:r w:rsidR="000A53A9" w:rsidRPr="000A53A9">
        <w:t xml:space="preserve">, </w:t>
      </w:r>
      <w:r w:rsidR="00661D54">
        <w:t xml:space="preserve">přípojky </w:t>
      </w:r>
      <w:r w:rsidR="000A53A9" w:rsidRPr="000A53A9">
        <w:t>splaškové</w:t>
      </w:r>
      <w:r w:rsidR="00661D54">
        <w:t xml:space="preserve"> kanalizace,</w:t>
      </w:r>
      <w:r w:rsidR="005D67FB">
        <w:t xml:space="preserve"> venkovního domovního vedení gravitační splaškové kanalizace, </w:t>
      </w:r>
      <w:r w:rsidR="00661D54">
        <w:t xml:space="preserve">přípojky dešťové kanalizace, dešťové kanalizace </w:t>
      </w:r>
      <w:r w:rsidR="00381C16">
        <w:t xml:space="preserve">včetně </w:t>
      </w:r>
      <w:r w:rsidR="00381C16" w:rsidRPr="005D67FB">
        <w:t>akumulační nádrže dešťových vod</w:t>
      </w:r>
      <w:r w:rsidR="00661D54" w:rsidRPr="005D67FB">
        <w:t xml:space="preserve"> a </w:t>
      </w:r>
      <w:r w:rsidR="00381C16" w:rsidRPr="005D67FB">
        <w:t>vsakovacího zařízení dešťových vod</w:t>
      </w:r>
      <w:r w:rsidR="00661D54" w:rsidRPr="005D67FB">
        <w:t xml:space="preserve">, </w:t>
      </w:r>
      <w:r w:rsidR="00381C16" w:rsidRPr="005D67FB">
        <w:t>přípojky</w:t>
      </w:r>
      <w:r w:rsidR="00661D54" w:rsidRPr="005D67FB">
        <w:t xml:space="preserve"> </w:t>
      </w:r>
      <w:r w:rsidR="00381C16" w:rsidRPr="005D67FB">
        <w:t xml:space="preserve">a </w:t>
      </w:r>
      <w:r w:rsidR="00DB480A" w:rsidRPr="005D67FB">
        <w:t xml:space="preserve">venkovního </w:t>
      </w:r>
      <w:r w:rsidR="005D67FB">
        <w:t xml:space="preserve">domovního </w:t>
      </w:r>
      <w:r w:rsidR="00DB480A" w:rsidRPr="005D67FB">
        <w:t>rozvodu</w:t>
      </w:r>
      <w:r w:rsidR="00661D54" w:rsidRPr="005D67FB">
        <w:t xml:space="preserve"> silnoproudé elektrotechniky, přípojky </w:t>
      </w:r>
      <w:r w:rsidR="005D67FB" w:rsidRPr="005D67FB">
        <w:t xml:space="preserve">NTL </w:t>
      </w:r>
      <w:r w:rsidR="00661D54" w:rsidRPr="005D67FB">
        <w:t xml:space="preserve">plynu a </w:t>
      </w:r>
      <w:r w:rsidR="005D67FB" w:rsidRPr="005D67FB">
        <w:t>venkovního domovního rozvodu NTL</w:t>
      </w:r>
      <w:r w:rsidR="000A53A9" w:rsidRPr="005D67FB">
        <w:t xml:space="preserve"> plynu. </w:t>
      </w:r>
      <w:r w:rsidR="004041D2" w:rsidRPr="005D67FB">
        <w:t>Jedná</w:t>
      </w:r>
      <w:r w:rsidR="004041D2" w:rsidRPr="000A53A9">
        <w:t xml:space="preserve"> se o trval</w:t>
      </w:r>
      <w:r w:rsidR="00661D54">
        <w:t>é</w:t>
      </w:r>
      <w:r w:rsidR="004041D2" w:rsidRPr="000A53A9">
        <w:t xml:space="preserve"> stavb</w:t>
      </w:r>
      <w:r w:rsidR="00661D54">
        <w:t>y.</w:t>
      </w:r>
    </w:p>
    <w:p w14:paraId="7E0B8593" w14:textId="3A69A619" w:rsidR="00AC7283" w:rsidRPr="000A53A9" w:rsidRDefault="00AC7283" w:rsidP="00BE3D5A">
      <w:pPr>
        <w:ind w:left="567" w:firstLine="141"/>
      </w:pPr>
      <w:r w:rsidRPr="000A53A9">
        <w:t xml:space="preserve">Stupeň dokumentace: </w:t>
      </w:r>
      <w:r w:rsidR="00AD1BAE" w:rsidRPr="000A53A9">
        <w:t xml:space="preserve">Dokumentace pro </w:t>
      </w:r>
      <w:r w:rsidR="00BB6A13" w:rsidRPr="000A53A9">
        <w:t xml:space="preserve">vydání společného povolení </w:t>
      </w:r>
      <w:r w:rsidRPr="000A53A9">
        <w:t xml:space="preserve">dle Přílohy č. </w:t>
      </w:r>
      <w:r w:rsidR="00BB6A13" w:rsidRPr="000A53A9">
        <w:t>8</w:t>
      </w:r>
      <w:r w:rsidRPr="000A53A9">
        <w:t xml:space="preserve"> k vyhlášce č. 499/2006 Sb</w:t>
      </w:r>
      <w:r w:rsidR="00507B3A" w:rsidRPr="000A53A9">
        <w:t>.</w:t>
      </w:r>
    </w:p>
    <w:p w14:paraId="323C923D" w14:textId="0C440DFA" w:rsidR="00AD1BAE" w:rsidRPr="000A53A9" w:rsidRDefault="00AD1BAE" w:rsidP="00B27634">
      <w:pPr>
        <w:pStyle w:val="Nadpis2"/>
        <w:numPr>
          <w:ilvl w:val="1"/>
          <w:numId w:val="11"/>
        </w:numPr>
        <w:rPr>
          <w:rFonts w:eastAsia="Trebuchet MS"/>
        </w:rPr>
      </w:pPr>
      <w:bookmarkStart w:id="3" w:name="_Toc144198056"/>
      <w:r w:rsidRPr="000A53A9">
        <w:rPr>
          <w:rFonts w:eastAsia="Trebuchet MS"/>
        </w:rPr>
        <w:t>Údaje o stavebníkovi</w:t>
      </w:r>
      <w:bookmarkEnd w:id="3"/>
    </w:p>
    <w:p w14:paraId="1F12A579" w14:textId="5F27AD79" w:rsidR="00156D92" w:rsidRPr="000A53A9" w:rsidRDefault="00156D92" w:rsidP="00BB6A13">
      <w:pPr>
        <w:pStyle w:val="Nadpis3"/>
        <w:numPr>
          <w:ilvl w:val="2"/>
          <w:numId w:val="31"/>
        </w:numPr>
      </w:pPr>
      <w:r w:rsidRPr="000A53A9">
        <w:t>jméno, příjmení a místo trvalého pobytu (fyzická osoba) nebo</w:t>
      </w:r>
    </w:p>
    <w:p w14:paraId="2962D4E6" w14:textId="4675DD73" w:rsidR="00156D92" w:rsidRPr="000A53A9" w:rsidRDefault="00156D92" w:rsidP="00B371AA">
      <w:pPr>
        <w:pStyle w:val="Nadpis3"/>
        <w:numPr>
          <w:ilvl w:val="2"/>
          <w:numId w:val="16"/>
        </w:numPr>
      </w:pPr>
      <w:r w:rsidRPr="000A53A9">
        <w:t>jméno, příjmení, identifikační číslo osoby, místo podnikání (fyzická osoba podnikající, pokud záměr souvisí s její podnikatelskou činností) nebo obchodní firma nebo název, identifikační číslo osoby, adresa sídla (právnická osoba)</w:t>
      </w:r>
      <w:r w:rsidR="00172AD1" w:rsidRPr="000A53A9">
        <w:t>,</w:t>
      </w:r>
    </w:p>
    <w:p w14:paraId="4F8E3489" w14:textId="5FA532CE" w:rsidR="00156D92" w:rsidRPr="000A53A9" w:rsidRDefault="00FF43CD" w:rsidP="00B371AA">
      <w:pPr>
        <w:pStyle w:val="Nadpis3"/>
        <w:numPr>
          <w:ilvl w:val="2"/>
          <w:numId w:val="16"/>
        </w:numPr>
      </w:pPr>
      <w:r w:rsidRPr="000A53A9">
        <w:t>o</w:t>
      </w:r>
      <w:r w:rsidR="00156D92" w:rsidRPr="000A53A9">
        <w:t>bchodní firma nebo název, identifikační číslo osoby, adresa sídla (právnická osoba)</w:t>
      </w:r>
    </w:p>
    <w:p w14:paraId="5F9AED2A" w14:textId="2E030EAD" w:rsidR="000A53A9" w:rsidRDefault="000A53A9" w:rsidP="000A53A9">
      <w:pPr>
        <w:spacing w:after="0"/>
        <w:ind w:left="567" w:firstLine="142"/>
      </w:pPr>
      <w:r w:rsidRPr="000A53A9">
        <w:t>Královéhradecký kraj, Pivovarské náměstí 1245/2, 50003 Hradec Králové</w:t>
      </w:r>
    </w:p>
    <w:p w14:paraId="4656D1D2" w14:textId="77777777" w:rsidR="000A53A9" w:rsidRPr="000A53A9" w:rsidRDefault="000A53A9" w:rsidP="000A53A9">
      <w:pPr>
        <w:spacing w:after="0"/>
        <w:ind w:left="567" w:firstLine="142"/>
      </w:pPr>
    </w:p>
    <w:p w14:paraId="717CA381" w14:textId="36A67F26" w:rsidR="00AD1BAE" w:rsidRPr="008C0DF3" w:rsidRDefault="00AD1BAE" w:rsidP="00B27634">
      <w:pPr>
        <w:pStyle w:val="Nadpis2"/>
        <w:numPr>
          <w:ilvl w:val="1"/>
          <w:numId w:val="11"/>
        </w:numPr>
        <w:rPr>
          <w:rFonts w:eastAsia="Trebuchet MS"/>
        </w:rPr>
      </w:pPr>
      <w:bookmarkStart w:id="4" w:name="_Toc144198057"/>
      <w:r w:rsidRPr="008C0DF3">
        <w:rPr>
          <w:rFonts w:eastAsia="Trebuchet MS"/>
        </w:rPr>
        <w:t>Údaje o zpracovateli společné dokumentace</w:t>
      </w:r>
      <w:bookmarkEnd w:id="4"/>
    </w:p>
    <w:p w14:paraId="559987F2" w14:textId="24819DEB" w:rsidR="00AD1BAE" w:rsidRPr="008C0DF3" w:rsidRDefault="00507B3A" w:rsidP="00BE3D5A">
      <w:pPr>
        <w:pStyle w:val="Nadpis3"/>
        <w:numPr>
          <w:ilvl w:val="2"/>
          <w:numId w:val="29"/>
        </w:numPr>
      </w:pPr>
      <w:r w:rsidRPr="008C0DF3">
        <w:t>jméno, příjmení, obchodní firma, identifikační číslo osoby, místo podnikání (fyzická osoba podnikající) nebo obchodní firma nebo název, identifikační číslo osoby, adresa sídla (právnická osoba)</w:t>
      </w:r>
      <w:r w:rsidR="00172AD1" w:rsidRPr="008C0DF3">
        <w:t>,</w:t>
      </w:r>
    </w:p>
    <w:p w14:paraId="7E0120F5" w14:textId="77777777" w:rsidR="00AD1BAE" w:rsidRPr="008C0DF3" w:rsidRDefault="00AD1BAE" w:rsidP="00BE3D5A">
      <w:pPr>
        <w:spacing w:after="0"/>
        <w:ind w:left="567" w:firstLine="142"/>
      </w:pPr>
      <w:r w:rsidRPr="008C0DF3">
        <w:t>Atelier architektury a urbanismu, s.r.o.</w:t>
      </w:r>
    </w:p>
    <w:p w14:paraId="0C5A533D" w14:textId="77777777" w:rsidR="00AD1BAE" w:rsidRPr="008C0DF3" w:rsidRDefault="00AD1BAE" w:rsidP="00BE3D5A">
      <w:pPr>
        <w:spacing w:after="0"/>
        <w:ind w:left="567" w:firstLine="142"/>
      </w:pPr>
      <w:r w:rsidRPr="008C0DF3">
        <w:t>Sídlo: Lipky 1283, Červený Kostelec, 549 41</w:t>
      </w:r>
    </w:p>
    <w:p w14:paraId="003804EF" w14:textId="77777777" w:rsidR="00AD1BAE" w:rsidRPr="008C0DF3" w:rsidRDefault="00AD1BAE" w:rsidP="00BE3D5A">
      <w:pPr>
        <w:spacing w:after="0"/>
        <w:ind w:left="567" w:firstLine="142"/>
      </w:pPr>
      <w:r w:rsidRPr="008C0DF3">
        <w:lastRenderedPageBreak/>
        <w:t>IČO: 03637182</w:t>
      </w:r>
    </w:p>
    <w:p w14:paraId="328190AC" w14:textId="0F1A9D62" w:rsidR="00AD1BAE" w:rsidRPr="008C0DF3" w:rsidRDefault="00AD1BAE" w:rsidP="00BE3D5A">
      <w:pPr>
        <w:spacing w:after="0"/>
        <w:ind w:left="567" w:firstLine="142"/>
      </w:pPr>
      <w:r w:rsidRPr="008C0DF3">
        <w:t>Zodpovědný projektant: Ing. arch. Marek Wajsar</w:t>
      </w:r>
      <w:r w:rsidR="00AD7204">
        <w:t xml:space="preserve">, </w:t>
      </w:r>
      <w:r w:rsidRPr="008C0DF3">
        <w:t>Autorizace ČKA: 04408</w:t>
      </w:r>
    </w:p>
    <w:p w14:paraId="2F97EC31" w14:textId="0200BB45" w:rsidR="00AD1BAE" w:rsidRPr="008C0DF3" w:rsidRDefault="00AD1BAE" w:rsidP="00BE3D5A">
      <w:pPr>
        <w:ind w:left="567" w:firstLine="141"/>
      </w:pPr>
      <w:r w:rsidRPr="008C0DF3">
        <w:t xml:space="preserve">tel: +420 733 575 544, e-mail: </w:t>
      </w:r>
      <w:hyperlink r:id="rId11" w:history="1">
        <w:r w:rsidRPr="008C0DF3">
          <w:t>wajsar@kontexty.cz</w:t>
        </w:r>
      </w:hyperlink>
    </w:p>
    <w:p w14:paraId="024C65E0" w14:textId="1F0DBEC0" w:rsidR="008A7663" w:rsidRPr="008C0DF3" w:rsidRDefault="008A7663" w:rsidP="00BE3D5A">
      <w:pPr>
        <w:pStyle w:val="Nadpis3"/>
        <w:numPr>
          <w:ilvl w:val="2"/>
          <w:numId w:val="29"/>
        </w:numPr>
      </w:pPr>
      <w:r w:rsidRPr="008C0DF3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61FB570" w14:textId="77777777" w:rsidR="00A41996" w:rsidRPr="008C0DF3" w:rsidRDefault="00A41996" w:rsidP="00BE3D5A">
      <w:pPr>
        <w:spacing w:after="0"/>
        <w:ind w:left="567" w:firstLine="142"/>
      </w:pPr>
      <w:r w:rsidRPr="008C0DF3">
        <w:t xml:space="preserve">Ing. arch. Marek Wajsar, autorizovaný architekt ČKA č. 04408 </w:t>
      </w:r>
    </w:p>
    <w:p w14:paraId="4E0DC1DE" w14:textId="6F7F6E64" w:rsidR="00A41996" w:rsidRPr="008C0DF3" w:rsidRDefault="00A41996" w:rsidP="00BE3D5A">
      <w:pPr>
        <w:ind w:left="567" w:firstLine="141"/>
      </w:pPr>
      <w:r w:rsidRPr="008C0DF3">
        <w:t xml:space="preserve">tel: +420 733 575 544, e-mail: wajsar@kontexty.cz </w:t>
      </w:r>
    </w:p>
    <w:p w14:paraId="711D0A40" w14:textId="62395D14" w:rsidR="008A7663" w:rsidRPr="008C0DF3" w:rsidRDefault="008A7663" w:rsidP="00BE3D5A">
      <w:pPr>
        <w:pStyle w:val="Nadpis3"/>
        <w:numPr>
          <w:ilvl w:val="2"/>
          <w:numId w:val="29"/>
        </w:numPr>
      </w:pPr>
      <w:r w:rsidRPr="008C0DF3"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724CE030" w14:textId="5077F680" w:rsidR="00AD1BAE" w:rsidRPr="008C0DF3" w:rsidRDefault="00AD1BAE" w:rsidP="002B3C97">
      <w:pPr>
        <w:spacing w:after="0"/>
        <w:ind w:left="567" w:firstLine="142"/>
      </w:pPr>
      <w:r w:rsidRPr="008C0DF3">
        <w:t>Architektonicko-stavební řešení</w:t>
      </w:r>
    </w:p>
    <w:p w14:paraId="18574697" w14:textId="5899BA89" w:rsidR="00172AD1" w:rsidRDefault="00381C16" w:rsidP="00381C16">
      <w:pPr>
        <w:pStyle w:val="Odstavecseseznamem"/>
        <w:numPr>
          <w:ilvl w:val="0"/>
          <w:numId w:val="32"/>
        </w:numPr>
        <w:spacing w:after="0"/>
        <w:ind w:left="993" w:hanging="142"/>
      </w:pPr>
      <w:r>
        <w:t xml:space="preserve">Zodpovědný projektant: </w:t>
      </w:r>
      <w:r w:rsidR="00AD1BAE" w:rsidRPr="008C0DF3">
        <w:t>Ing. arch. Marek Wajsar</w:t>
      </w:r>
      <w:r>
        <w:t xml:space="preserve"> - </w:t>
      </w:r>
      <w:r w:rsidR="00172AD1" w:rsidRPr="008C0DF3">
        <w:t>Autorizace ČKA: 04408, autorizovaný architekt</w:t>
      </w:r>
    </w:p>
    <w:p w14:paraId="1732F9EB" w14:textId="42DC4CFA" w:rsidR="00381C16" w:rsidRDefault="00381C16" w:rsidP="00381C16">
      <w:pPr>
        <w:pStyle w:val="Odstavecseseznamem"/>
        <w:numPr>
          <w:ilvl w:val="0"/>
          <w:numId w:val="32"/>
        </w:numPr>
        <w:spacing w:after="0"/>
        <w:ind w:left="993" w:hanging="142"/>
      </w:pPr>
      <w:r>
        <w:t>Návrh vypracovala: Ing. arch. Monika Prostředníková</w:t>
      </w:r>
    </w:p>
    <w:p w14:paraId="1881E5C5" w14:textId="77777777" w:rsidR="00381C16" w:rsidRPr="008C0DF3" w:rsidRDefault="00381C16" w:rsidP="00381C16">
      <w:pPr>
        <w:pStyle w:val="Odstavecseseznamem"/>
        <w:spacing w:after="0"/>
        <w:ind w:left="993"/>
      </w:pPr>
    </w:p>
    <w:p w14:paraId="64FFD219" w14:textId="5BEEB9DF" w:rsidR="00BB6A13" w:rsidRPr="008C0DF3" w:rsidRDefault="00BB6A13" w:rsidP="00BB6A13">
      <w:pPr>
        <w:spacing w:after="0"/>
        <w:ind w:left="567" w:firstLine="142"/>
      </w:pPr>
      <w:r w:rsidRPr="008C0DF3">
        <w:t>Sta</w:t>
      </w:r>
      <w:r w:rsidR="0006269A" w:rsidRPr="008C0DF3">
        <w:t xml:space="preserve">vebně </w:t>
      </w:r>
      <w:r w:rsidRPr="008C0DF3">
        <w:t>konstrukční řešení</w:t>
      </w:r>
    </w:p>
    <w:p w14:paraId="50B60839" w14:textId="27D163EE" w:rsidR="0006269A" w:rsidRDefault="00381C16" w:rsidP="00BB6A13">
      <w:pPr>
        <w:spacing w:after="0"/>
        <w:ind w:left="567" w:firstLine="142"/>
      </w:pPr>
      <w:r w:rsidRPr="00381C16">
        <w:t>Ing. Tomáš Januba – autorizovaný inženýr pro statiku a dynamiku staveb, ČKAIT 1006906</w:t>
      </w:r>
    </w:p>
    <w:p w14:paraId="26F36EDD" w14:textId="77777777" w:rsidR="00381C16" w:rsidRPr="008C0DF3" w:rsidRDefault="00381C16" w:rsidP="00BB6A13">
      <w:pPr>
        <w:spacing w:after="0"/>
        <w:ind w:left="567" w:firstLine="142"/>
        <w:rPr>
          <w:color w:val="FF0000"/>
        </w:rPr>
      </w:pPr>
    </w:p>
    <w:p w14:paraId="33BFEA89" w14:textId="77777777" w:rsidR="00BA255D" w:rsidRPr="008C0DF3" w:rsidRDefault="0006269A" w:rsidP="00BB6A13">
      <w:pPr>
        <w:spacing w:after="0"/>
        <w:ind w:left="567" w:firstLine="142"/>
      </w:pPr>
      <w:r w:rsidRPr="008C0DF3">
        <w:t>Požárně bezpečnostní řešení</w:t>
      </w:r>
    </w:p>
    <w:p w14:paraId="26CEEAEA" w14:textId="53FD8926" w:rsidR="00BA255D" w:rsidRPr="008C0DF3" w:rsidRDefault="004E6F8F" w:rsidP="00BB6A13">
      <w:pPr>
        <w:spacing w:after="0"/>
        <w:ind w:left="567" w:firstLine="142"/>
      </w:pPr>
      <w:r w:rsidRPr="008C0DF3">
        <w:t>Ing. Michal Nývlt</w:t>
      </w:r>
    </w:p>
    <w:p w14:paraId="7FCDCBC0" w14:textId="77777777" w:rsidR="001D3658" w:rsidRPr="008C0DF3" w:rsidRDefault="001D3658" w:rsidP="00BB6A13">
      <w:pPr>
        <w:spacing w:after="0"/>
        <w:ind w:left="567" w:firstLine="142"/>
      </w:pPr>
    </w:p>
    <w:p w14:paraId="50E16195" w14:textId="02C8CA8C" w:rsidR="00EB2C58" w:rsidRPr="008C0DF3" w:rsidRDefault="00BA255D" w:rsidP="00BB6A13">
      <w:pPr>
        <w:spacing w:after="0"/>
        <w:ind w:left="567" w:firstLine="142"/>
      </w:pPr>
      <w:r w:rsidRPr="008C0DF3">
        <w:t>Energetický specialista</w:t>
      </w:r>
    </w:p>
    <w:p w14:paraId="1E650135" w14:textId="686D4A26" w:rsidR="000A53A9" w:rsidRDefault="00381C16" w:rsidP="00BB6A13">
      <w:pPr>
        <w:spacing w:after="0"/>
        <w:ind w:left="567" w:firstLine="142"/>
      </w:pPr>
      <w:r w:rsidRPr="00381C16">
        <w:t>Ing. Eduard Kadlec – Energetický specialista, ČKAIT  0101414</w:t>
      </w:r>
    </w:p>
    <w:p w14:paraId="43C27B95" w14:textId="4064A519" w:rsidR="00381C16" w:rsidRDefault="00381C16" w:rsidP="00BB6A13">
      <w:pPr>
        <w:spacing w:after="0"/>
        <w:ind w:left="567" w:firstLine="142"/>
      </w:pPr>
    </w:p>
    <w:p w14:paraId="701E930F" w14:textId="105E337F" w:rsidR="00381C16" w:rsidRPr="00DF60E1" w:rsidRDefault="00381C16" w:rsidP="00BB6A13">
      <w:pPr>
        <w:spacing w:after="0"/>
        <w:ind w:left="567" w:firstLine="142"/>
      </w:pPr>
      <w:r w:rsidRPr="00DF60E1">
        <w:t>Zdravotně technické instalace</w:t>
      </w:r>
    </w:p>
    <w:p w14:paraId="08EA446A" w14:textId="07AFA920" w:rsidR="00381C16" w:rsidRPr="00DF60E1" w:rsidRDefault="00381C16" w:rsidP="00BB6A13">
      <w:pPr>
        <w:spacing w:after="0"/>
        <w:ind w:left="567" w:firstLine="142"/>
      </w:pPr>
      <w:r w:rsidRPr="00DF60E1">
        <w:t>Ing. Martina Pilařová</w:t>
      </w:r>
      <w:r w:rsidR="00DF60E1" w:rsidRPr="00DF60E1">
        <w:t xml:space="preserve"> – autorizovaný technik v oboru technika prostředí staveb, specializace zdravotní technika, ČKAIT 0602167</w:t>
      </w:r>
    </w:p>
    <w:p w14:paraId="45F0A5B3" w14:textId="77777777" w:rsidR="00381C16" w:rsidRPr="00DF60E1" w:rsidRDefault="00381C16" w:rsidP="00BB6A13">
      <w:pPr>
        <w:spacing w:after="0"/>
        <w:ind w:left="567" w:firstLine="142"/>
      </w:pPr>
    </w:p>
    <w:p w14:paraId="275D9377" w14:textId="1BFAAFC0" w:rsidR="00381C16" w:rsidRPr="00DF60E1" w:rsidRDefault="00381C16" w:rsidP="00BB6A13">
      <w:pPr>
        <w:spacing w:after="0"/>
        <w:ind w:left="567" w:firstLine="142"/>
      </w:pPr>
      <w:r w:rsidRPr="00DF60E1">
        <w:t>Plynovod</w:t>
      </w:r>
    </w:p>
    <w:p w14:paraId="0E6A1561" w14:textId="1EAAD5FF" w:rsidR="000A53A9" w:rsidRPr="008C0DF3" w:rsidRDefault="00381C16" w:rsidP="00AD7204">
      <w:pPr>
        <w:spacing w:after="0"/>
      </w:pPr>
      <w:r w:rsidRPr="00DF60E1">
        <w:tab/>
        <w:t xml:space="preserve">Ing. </w:t>
      </w:r>
      <w:r w:rsidR="00DF60E1" w:rsidRPr="00DF60E1">
        <w:t xml:space="preserve">Zdeněk </w:t>
      </w:r>
      <w:r w:rsidRPr="00DF60E1">
        <w:t>Pilař</w:t>
      </w:r>
      <w:r w:rsidR="00DF60E1" w:rsidRPr="00DF60E1">
        <w:t xml:space="preserve"> – autorizovaný inženýr v oboru vodohospodářské stavby, ČKAIT 0600024</w:t>
      </w:r>
    </w:p>
    <w:p w14:paraId="63DCF360" w14:textId="113CB470" w:rsidR="00AD1BAE" w:rsidRPr="008C0DF3" w:rsidRDefault="00AD1BAE" w:rsidP="00B27634">
      <w:pPr>
        <w:pStyle w:val="Nadpis1"/>
      </w:pPr>
      <w:bookmarkStart w:id="5" w:name="_Toc144198058"/>
      <w:r w:rsidRPr="008C0DF3">
        <w:t xml:space="preserve">Členění stavby na objekty a technická </w:t>
      </w:r>
      <w:r w:rsidR="008A7663" w:rsidRPr="008C0DF3">
        <w:t xml:space="preserve">A </w:t>
      </w:r>
      <w:r w:rsidR="00987CE0" w:rsidRPr="008C0DF3">
        <w:t>technologická zařízení</w:t>
      </w:r>
      <w:bookmarkEnd w:id="5"/>
    </w:p>
    <w:p w14:paraId="615FD2EA" w14:textId="64B03CBD" w:rsidR="00AD7204" w:rsidRDefault="00AD1BAE" w:rsidP="00381C16">
      <w:pPr>
        <w:spacing w:after="0"/>
        <w:ind w:left="567" w:firstLine="142"/>
      </w:pPr>
      <w:r w:rsidRPr="00AD7204">
        <w:t xml:space="preserve">Stavba </w:t>
      </w:r>
      <w:r w:rsidR="00381C16" w:rsidRPr="00AD7204">
        <w:t>je členěna na následující stavební objekty:</w:t>
      </w:r>
    </w:p>
    <w:p w14:paraId="58171831" w14:textId="77777777" w:rsidR="00DF60E1" w:rsidRPr="00AD7204" w:rsidRDefault="00DF60E1" w:rsidP="00381C16">
      <w:pPr>
        <w:spacing w:after="0"/>
        <w:ind w:left="567" w:firstLine="142"/>
      </w:pPr>
    </w:p>
    <w:p w14:paraId="63D21FE1" w14:textId="77777777" w:rsidR="00AD7204" w:rsidRPr="00AD7204" w:rsidRDefault="00381C16" w:rsidP="00381C16">
      <w:pPr>
        <w:spacing w:after="0"/>
        <w:ind w:left="567" w:firstLine="142"/>
      </w:pPr>
      <w:r w:rsidRPr="00AD7204">
        <w:t>SO 01 Dům se sedlovou střechou</w:t>
      </w:r>
    </w:p>
    <w:p w14:paraId="3B5025E6" w14:textId="2CABAF9A" w:rsidR="00381C16" w:rsidRPr="00AD7204" w:rsidRDefault="00381C16" w:rsidP="00381C16">
      <w:pPr>
        <w:spacing w:after="0"/>
        <w:ind w:left="567" w:firstLine="142"/>
      </w:pPr>
      <w:r w:rsidRPr="00AD7204">
        <w:t>SO 02 Horní dům s plochou střechou</w:t>
      </w:r>
    </w:p>
    <w:p w14:paraId="5B50DA30" w14:textId="37650F17" w:rsidR="00381C16" w:rsidRPr="00AD7204" w:rsidRDefault="00381C16" w:rsidP="00381C16">
      <w:pPr>
        <w:spacing w:after="0"/>
        <w:ind w:left="567" w:firstLine="142"/>
      </w:pPr>
      <w:r w:rsidRPr="00AD7204">
        <w:t>SO 03 Dolní dům s plochou střechou</w:t>
      </w:r>
    </w:p>
    <w:p w14:paraId="75C1CF34" w14:textId="744BFB19" w:rsidR="00381C16" w:rsidRPr="00AD7204" w:rsidRDefault="00381C16" w:rsidP="00381C16">
      <w:pPr>
        <w:spacing w:after="0"/>
        <w:ind w:left="567" w:firstLine="142"/>
      </w:pPr>
      <w:r w:rsidRPr="00AD7204">
        <w:t>SO 04 Parkoviště</w:t>
      </w:r>
    </w:p>
    <w:p w14:paraId="7FCADDFC" w14:textId="11DA80D1" w:rsidR="00381C16" w:rsidRPr="00AD7204" w:rsidRDefault="00381C16" w:rsidP="00381C16">
      <w:pPr>
        <w:spacing w:after="0"/>
        <w:ind w:left="567" w:firstLine="142"/>
      </w:pPr>
      <w:r w:rsidRPr="00AD7204">
        <w:t>SO 05 Ostatní zpevněné plochy a sadové úpravy</w:t>
      </w:r>
    </w:p>
    <w:p w14:paraId="03E314BD" w14:textId="3BC223AC" w:rsidR="00381C16" w:rsidRPr="00AD7204" w:rsidRDefault="00381C16" w:rsidP="00381C16">
      <w:pPr>
        <w:spacing w:after="0"/>
        <w:ind w:left="567" w:firstLine="142"/>
      </w:pPr>
      <w:r w:rsidRPr="00AD7204">
        <w:t>SO 06 Oplocení</w:t>
      </w:r>
    </w:p>
    <w:p w14:paraId="30C07D4F" w14:textId="7E3C1434" w:rsidR="00381C16" w:rsidRDefault="00381C16" w:rsidP="00381C16">
      <w:pPr>
        <w:spacing w:after="0"/>
        <w:ind w:left="567" w:firstLine="142"/>
      </w:pPr>
      <w:r w:rsidRPr="00AD7204">
        <w:t>SO 07 Přípojky inženýrských sítí</w:t>
      </w:r>
    </w:p>
    <w:p w14:paraId="05EEAA1F" w14:textId="77777777" w:rsidR="0023355C" w:rsidRDefault="0023355C" w:rsidP="0023355C">
      <w:pPr>
        <w:spacing w:after="0"/>
        <w:ind w:left="567" w:firstLine="142"/>
      </w:pPr>
      <w:r>
        <w:t>SO 08 Areálové rozvody inženýrských sítí</w:t>
      </w:r>
    </w:p>
    <w:p w14:paraId="3898BE2C" w14:textId="1CECB471" w:rsidR="0023355C" w:rsidRDefault="0023355C" w:rsidP="0023355C">
      <w:pPr>
        <w:spacing w:after="0"/>
        <w:ind w:left="567" w:firstLine="142"/>
      </w:pPr>
      <w:r>
        <w:t>SO 09 Likvidace srážkových vod</w:t>
      </w:r>
    </w:p>
    <w:p w14:paraId="61E00F51" w14:textId="56C47E57" w:rsidR="0023355C" w:rsidRPr="00AD7204" w:rsidRDefault="0023355C" w:rsidP="0023355C">
      <w:pPr>
        <w:spacing w:after="0"/>
        <w:ind w:left="567" w:firstLine="142"/>
      </w:pPr>
      <w:r>
        <w:t>SO 10 Demolice stávající domovní ČOV</w:t>
      </w:r>
    </w:p>
    <w:p w14:paraId="4D939FE0" w14:textId="69B4AC3C" w:rsidR="00AD1BAE" w:rsidRPr="008C0DF3" w:rsidRDefault="00AD1BAE" w:rsidP="00B27634">
      <w:pPr>
        <w:pStyle w:val="Nadpis1"/>
      </w:pPr>
      <w:bookmarkStart w:id="6" w:name="_Toc144198059"/>
      <w:r w:rsidRPr="008C0DF3">
        <w:lastRenderedPageBreak/>
        <w:t>Seznam vstupních podkladů</w:t>
      </w:r>
      <w:bookmarkEnd w:id="6"/>
    </w:p>
    <w:p w14:paraId="307CEA19" w14:textId="697A8BEC" w:rsidR="00AD7204" w:rsidRPr="00F5062F" w:rsidRDefault="00AD7204" w:rsidP="00F5062F">
      <w:pPr>
        <w:ind w:left="567" w:firstLine="141"/>
      </w:pPr>
      <w:r w:rsidRPr="00AD7204">
        <w:t>Požadavky investora, výpis z katastru nemovitostí, zaměření stávajícího stavu a nivelety pozemku, fotodokumentace, podklady správců sítí technické inf</w:t>
      </w:r>
      <w:r w:rsidR="00F72B5D">
        <w:t xml:space="preserve">rastruktury, radonový průzkum, inženýrskogeologický a hydrogeologický průzkum. </w:t>
      </w:r>
    </w:p>
    <w:p w14:paraId="3639D4E6" w14:textId="501BAE20" w:rsidR="00AD7204" w:rsidRDefault="00E34374" w:rsidP="00AD7204">
      <w:pPr>
        <w:pStyle w:val="Textvodstavcich"/>
        <w:ind w:left="0" w:firstLine="0"/>
        <w:rPr>
          <w:rFonts w:asciiTheme="minorHAnsi" w:eastAsia="Trebuchet MS" w:hAnsiTheme="minorHAnsi" w:cstheme="minorHAnsi"/>
        </w:rPr>
      </w:pPr>
      <w:r w:rsidRPr="00CB1A8F">
        <w:rPr>
          <w:rFonts w:asciiTheme="minorHAnsi" w:eastAsia="Trebuchet MS" w:hAnsiTheme="minorHAnsi" w:cstheme="minorHAnsi"/>
        </w:rPr>
        <w:t xml:space="preserve">Dokumentace slouží pouze pro účely </w:t>
      </w:r>
      <w:r w:rsidR="00504521">
        <w:rPr>
          <w:rFonts w:asciiTheme="minorHAnsi" w:eastAsia="Trebuchet MS" w:hAnsiTheme="minorHAnsi" w:cstheme="minorHAnsi"/>
        </w:rPr>
        <w:t>výběru zhotovitele</w:t>
      </w:r>
      <w:r w:rsidR="007E6C8B">
        <w:rPr>
          <w:rFonts w:asciiTheme="minorHAnsi" w:eastAsia="Trebuchet MS" w:hAnsiTheme="minorHAnsi" w:cstheme="minorHAnsi"/>
        </w:rPr>
        <w:t xml:space="preserve"> a pro provedení stavby</w:t>
      </w:r>
      <w:r w:rsidRPr="00CB1A8F">
        <w:rPr>
          <w:rFonts w:asciiTheme="minorHAnsi" w:eastAsia="Trebuchet MS" w:hAnsiTheme="minorHAnsi" w:cstheme="minorHAnsi"/>
        </w:rPr>
        <w:t>.</w:t>
      </w:r>
      <w:r w:rsidR="00AD7204">
        <w:rPr>
          <w:rFonts w:asciiTheme="minorHAnsi" w:eastAsia="Trebuchet MS" w:hAnsiTheme="minorHAnsi" w:cstheme="minorHAnsi"/>
        </w:rPr>
        <w:t xml:space="preserve"> </w:t>
      </w:r>
    </w:p>
    <w:p w14:paraId="66FAB63B" w14:textId="34A4ED8C" w:rsidR="00E34374" w:rsidRPr="00CB1A8F" w:rsidRDefault="00E34374" w:rsidP="00AD7204">
      <w:pPr>
        <w:pStyle w:val="Textvodstavcich"/>
        <w:ind w:left="0" w:firstLine="0"/>
        <w:jc w:val="right"/>
        <w:rPr>
          <w:rFonts w:asciiTheme="minorHAnsi" w:eastAsia="Trebuchet MS" w:hAnsiTheme="minorHAnsi" w:cstheme="minorHAnsi"/>
        </w:rPr>
      </w:pPr>
      <w:r w:rsidRPr="00CB1A8F">
        <w:rPr>
          <w:rFonts w:asciiTheme="minorHAnsi" w:eastAsia="Trebuchet MS" w:hAnsiTheme="minorHAnsi" w:cstheme="minorHAnsi"/>
        </w:rPr>
        <w:t>Zpracoval</w:t>
      </w:r>
      <w:r w:rsidR="00CE51AF">
        <w:rPr>
          <w:rFonts w:asciiTheme="minorHAnsi" w:eastAsia="Trebuchet MS" w:hAnsiTheme="minorHAnsi" w:cstheme="minorHAnsi"/>
        </w:rPr>
        <w:t>a</w:t>
      </w:r>
      <w:r w:rsidR="00EB1346">
        <w:rPr>
          <w:rFonts w:asciiTheme="minorHAnsi" w:eastAsia="Trebuchet MS" w:hAnsiTheme="minorHAnsi" w:cstheme="minorHAnsi"/>
        </w:rPr>
        <w:t>:</w:t>
      </w:r>
      <w:r w:rsidRPr="00CB1A8F">
        <w:rPr>
          <w:rFonts w:asciiTheme="minorHAnsi" w:eastAsia="Trebuchet MS" w:hAnsiTheme="minorHAnsi" w:cstheme="minorHAnsi"/>
        </w:rPr>
        <w:t xml:space="preserve"> </w:t>
      </w:r>
      <w:r w:rsidR="00CE51AF">
        <w:rPr>
          <w:rFonts w:asciiTheme="minorHAnsi" w:eastAsia="Trebuchet MS" w:hAnsiTheme="minorHAnsi" w:cstheme="minorHAnsi"/>
        </w:rPr>
        <w:t>Ing. arch. Monika Prostředníková</w:t>
      </w:r>
    </w:p>
    <w:sectPr w:rsidR="00E34374" w:rsidRPr="00CB1A8F" w:rsidSect="006205E1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021" w:right="851" w:bottom="124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408A" w14:textId="77777777" w:rsidR="00FD084E" w:rsidRDefault="00FD084E" w:rsidP="0076009A">
      <w:pPr>
        <w:spacing w:after="0" w:line="240" w:lineRule="auto"/>
      </w:pPr>
      <w:r>
        <w:separator/>
      </w:r>
    </w:p>
  </w:endnote>
  <w:endnote w:type="continuationSeparator" w:id="0">
    <w:p w14:paraId="0B257FF1" w14:textId="77777777" w:rsidR="00FD084E" w:rsidRDefault="00FD084E" w:rsidP="0076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AD630" w14:textId="457FE923" w:rsidR="006608B6" w:rsidRPr="00BB78ED" w:rsidRDefault="006608B6" w:rsidP="00327EE8">
    <w:pPr>
      <w:pStyle w:val="Zpa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F72B5D">
      <w:rPr>
        <w:rStyle w:val="slostrnky"/>
        <w:noProof/>
        <w:sz w:val="18"/>
        <w:szCs w:val="18"/>
      </w:rPr>
      <w:t>4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F72B5D">
      <w:rPr>
        <w:rStyle w:val="slostrnky"/>
        <w:noProof/>
        <w:sz w:val="18"/>
        <w:szCs w:val="18"/>
      </w:rPr>
      <w:t>4</w:t>
    </w:r>
    <w:r w:rsidRPr="00BB78ED">
      <w:rPr>
        <w:rStyle w:val="slostrnky"/>
        <w:sz w:val="18"/>
        <w:szCs w:val="18"/>
      </w:rPr>
      <w:fldChar w:fldCharType="end"/>
    </w:r>
  </w:p>
  <w:p w14:paraId="3DB7E2C1" w14:textId="77777777" w:rsidR="006608B6" w:rsidRDefault="006608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189A1" w14:textId="6128A97F" w:rsidR="006608B6" w:rsidRPr="00BB78ED" w:rsidRDefault="006608B6" w:rsidP="000368F1">
    <w:pPr>
      <w:pStyle w:val="Zpat"/>
      <w:jc w:val="righ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F72B5D">
      <w:rPr>
        <w:rStyle w:val="slostrnky"/>
        <w:noProof/>
        <w:sz w:val="18"/>
        <w:szCs w:val="18"/>
      </w:rPr>
      <w:t>3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F72B5D">
      <w:rPr>
        <w:rStyle w:val="slostrnky"/>
        <w:noProof/>
        <w:sz w:val="18"/>
        <w:szCs w:val="18"/>
      </w:rPr>
      <w:t>4</w:t>
    </w:r>
    <w:r w:rsidRPr="00BB78ED">
      <w:rPr>
        <w:rStyle w:val="slostrnky"/>
        <w:sz w:val="18"/>
        <w:szCs w:val="18"/>
      </w:rPr>
      <w:fldChar w:fldCharType="end"/>
    </w:r>
  </w:p>
  <w:p w14:paraId="0C79B631" w14:textId="77777777" w:rsidR="006608B6" w:rsidRDefault="006608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487E" w14:textId="77777777" w:rsidR="00FD084E" w:rsidRDefault="00FD084E" w:rsidP="0076009A">
      <w:pPr>
        <w:spacing w:after="0" w:line="240" w:lineRule="auto"/>
      </w:pPr>
      <w:r>
        <w:separator/>
      </w:r>
    </w:p>
  </w:footnote>
  <w:footnote w:type="continuationSeparator" w:id="0">
    <w:p w14:paraId="0D59B198" w14:textId="77777777" w:rsidR="00FD084E" w:rsidRDefault="00FD084E" w:rsidP="00760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968A1" w14:textId="77777777" w:rsidR="00CE51AF" w:rsidRPr="000B673D" w:rsidRDefault="00CE51AF" w:rsidP="00CE51A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>Název: A Průvodní zpráva</w:t>
    </w:r>
  </w:p>
  <w:p w14:paraId="4A7F62AD" w14:textId="2691307C" w:rsidR="006608B6" w:rsidRDefault="00CE51AF" w:rsidP="00CE51A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</w:t>
    </w:r>
    <w:r w:rsidR="00504521">
      <w:rPr>
        <w:color w:val="808080" w:themeColor="background1" w:themeShade="80"/>
        <w:sz w:val="18"/>
        <w:szCs w:val="18"/>
        <w:u w:val="single"/>
      </w:rPr>
      <w:t>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37911C42" w14:textId="77777777" w:rsidR="00DF60E1" w:rsidRPr="00CE51AF" w:rsidRDefault="00DF60E1" w:rsidP="00CE51A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4BBB8" w14:textId="2809CA16" w:rsidR="006608B6" w:rsidRPr="000B673D" w:rsidRDefault="006608B6" w:rsidP="00C35029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bookmarkStart w:id="7" w:name="_Hlk132802240"/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>Název: A Průvodní zpráva</w:t>
    </w:r>
  </w:p>
  <w:p w14:paraId="24677E0C" w14:textId="150DC38D" w:rsidR="006608B6" w:rsidRDefault="006608B6" w:rsidP="00CE51A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</w:t>
    </w:r>
    <w:r w:rsidR="00504521">
      <w:rPr>
        <w:color w:val="808080" w:themeColor="background1" w:themeShade="80"/>
        <w:sz w:val="18"/>
        <w:szCs w:val="18"/>
        <w:u w:val="single"/>
      </w:rPr>
      <w:t>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  <w:bookmarkEnd w:id="7"/>
  </w:p>
  <w:p w14:paraId="3213905B" w14:textId="77777777" w:rsidR="00DF60E1" w:rsidRDefault="00DF60E1" w:rsidP="00CE51A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7A62"/>
    <w:multiLevelType w:val="multilevel"/>
    <w:tmpl w:val="58FC2E54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8"/>
        <w:szCs w:val="24"/>
      </w:rPr>
    </w:lvl>
    <w:lvl w:ilvl="1">
      <w:start w:val="1"/>
      <w:numFmt w:val="decimal"/>
      <w:lvlText w:val="A.%1.%2"/>
      <w:lvlJc w:val="left"/>
      <w:pPr>
        <w:ind w:left="510" w:hanging="51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" w15:restartNumberingAfterBreak="0">
    <w:nsid w:val="08B2446B"/>
    <w:multiLevelType w:val="multilevel"/>
    <w:tmpl w:val="8C447680"/>
    <w:lvl w:ilvl="0">
      <w:start w:val="1"/>
      <w:numFmt w:val="decimal"/>
      <w:pStyle w:val="Nadpis2"/>
      <w:lvlText w:val="A.%1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8"/>
        <w:szCs w:val="24"/>
      </w:rPr>
    </w:lvl>
    <w:lvl w:ilvl="1">
      <w:start w:val="1"/>
      <w:numFmt w:val="decimal"/>
      <w:lvlText w:val="A.%1.%2"/>
      <w:lvlJc w:val="left"/>
      <w:pPr>
        <w:ind w:left="510" w:hanging="51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2" w15:restartNumberingAfterBreak="0">
    <w:nsid w:val="0E4A65F2"/>
    <w:multiLevelType w:val="hybridMultilevel"/>
    <w:tmpl w:val="EA009FFC"/>
    <w:lvl w:ilvl="0" w:tplc="6DA0F72C">
      <w:start w:val="3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FE62BFA"/>
    <w:multiLevelType w:val="hybridMultilevel"/>
    <w:tmpl w:val="14EE2F36"/>
    <w:lvl w:ilvl="0" w:tplc="1DE42210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D7884"/>
    <w:multiLevelType w:val="hybridMultilevel"/>
    <w:tmpl w:val="7896B69C"/>
    <w:lvl w:ilvl="0" w:tplc="E1E2190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1117D"/>
    <w:multiLevelType w:val="hybridMultilevel"/>
    <w:tmpl w:val="567439F6"/>
    <w:lvl w:ilvl="0" w:tplc="2E8E4B62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1D340085"/>
    <w:multiLevelType w:val="hybridMultilevel"/>
    <w:tmpl w:val="1CBA610E"/>
    <w:lvl w:ilvl="0" w:tplc="A9E67F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B14"/>
    <w:multiLevelType w:val="hybridMultilevel"/>
    <w:tmpl w:val="BDF28346"/>
    <w:lvl w:ilvl="0" w:tplc="5CFC992C">
      <w:numFmt w:val="bullet"/>
      <w:lvlText w:val="-"/>
      <w:lvlJc w:val="left"/>
      <w:pPr>
        <w:ind w:left="2062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8" w15:restartNumberingAfterBreak="0">
    <w:nsid w:val="31A95F62"/>
    <w:multiLevelType w:val="hybridMultilevel"/>
    <w:tmpl w:val="EFF2C51E"/>
    <w:lvl w:ilvl="0" w:tplc="41C8116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36AF04BC"/>
    <w:multiLevelType w:val="multilevel"/>
    <w:tmpl w:val="17ECF98A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501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0" w15:restartNumberingAfterBreak="0">
    <w:nsid w:val="3932046D"/>
    <w:multiLevelType w:val="multilevel"/>
    <w:tmpl w:val="5FACE59C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1" w15:restartNumberingAfterBreak="0">
    <w:nsid w:val="3D385708"/>
    <w:multiLevelType w:val="multilevel"/>
    <w:tmpl w:val="E286AC2E"/>
    <w:lvl w:ilvl="0">
      <w:start w:val="1"/>
      <w:numFmt w:val="decimal"/>
      <w:lvlText w:val="A.%1"/>
      <w:lvlJc w:val="left"/>
      <w:pPr>
        <w:ind w:left="360" w:hanging="360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A.%1.%2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2" w15:restartNumberingAfterBreak="0">
    <w:nsid w:val="493416E1"/>
    <w:multiLevelType w:val="hybridMultilevel"/>
    <w:tmpl w:val="CCE89468"/>
    <w:lvl w:ilvl="0" w:tplc="040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3" w15:restartNumberingAfterBreak="0">
    <w:nsid w:val="5B8429A5"/>
    <w:multiLevelType w:val="hybridMultilevel"/>
    <w:tmpl w:val="C0F0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8508A"/>
    <w:multiLevelType w:val="hybridMultilevel"/>
    <w:tmpl w:val="AB205EB4"/>
    <w:lvl w:ilvl="0" w:tplc="D2DAB6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94371"/>
    <w:multiLevelType w:val="multilevel"/>
    <w:tmpl w:val="F61C2782"/>
    <w:lvl w:ilvl="0">
      <w:start w:val="1"/>
      <w:numFmt w:val="decimal"/>
      <w:pStyle w:val="AT-icpeur11BN1"/>
      <w:lvlText w:val="A.%1.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870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700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508" w:hanging="363"/>
      </w:pPr>
    </w:lvl>
    <w:lvl w:ilvl="4">
      <w:start w:val="1"/>
      <w:numFmt w:val="decimal"/>
      <w:lvlText w:val="%1.%2.%3.%4.%5."/>
      <w:lvlJc w:val="left"/>
      <w:pPr>
        <w:ind w:left="2865" w:hanging="363"/>
      </w:pPr>
    </w:lvl>
    <w:lvl w:ilvl="5">
      <w:start w:val="1"/>
      <w:numFmt w:val="decimal"/>
      <w:lvlText w:val="%1.%2.%3.%4.%5.%6."/>
      <w:lvlJc w:val="left"/>
      <w:pPr>
        <w:ind w:left="3222" w:hanging="363"/>
      </w:pPr>
    </w:lvl>
    <w:lvl w:ilvl="6">
      <w:start w:val="1"/>
      <w:numFmt w:val="decimal"/>
      <w:lvlText w:val="%1.%2.%3.%4.%5.%6.%7."/>
      <w:lvlJc w:val="left"/>
      <w:pPr>
        <w:ind w:left="3579" w:hanging="363"/>
      </w:pPr>
    </w:lvl>
    <w:lvl w:ilvl="7">
      <w:start w:val="1"/>
      <w:numFmt w:val="decimal"/>
      <w:lvlText w:val="%1.%2.%3.%4.%5.%6.%7.%8."/>
      <w:lvlJc w:val="left"/>
      <w:pPr>
        <w:ind w:left="3936" w:hanging="363"/>
      </w:pPr>
    </w:lvl>
    <w:lvl w:ilvl="8">
      <w:start w:val="1"/>
      <w:numFmt w:val="decimal"/>
      <w:lvlText w:val="%1.%2.%3.%4.%5.%6.%7.%8.%9."/>
      <w:lvlJc w:val="left"/>
      <w:pPr>
        <w:ind w:left="4293" w:hanging="363"/>
      </w:pPr>
    </w:lvl>
  </w:abstractNum>
  <w:abstractNum w:abstractNumId="16" w15:restartNumberingAfterBreak="0">
    <w:nsid w:val="60032C69"/>
    <w:multiLevelType w:val="multilevel"/>
    <w:tmpl w:val="21ECDCF8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50" w:hanging="340"/>
      </w:pPr>
      <w:rPr>
        <w:rFonts w:ascii="Calibri" w:hAnsi="Calibri" w:cs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7" w15:restartNumberingAfterBreak="0">
    <w:nsid w:val="690D5DBD"/>
    <w:multiLevelType w:val="multilevel"/>
    <w:tmpl w:val="8C447680"/>
    <w:lvl w:ilvl="0">
      <w:start w:val="1"/>
      <w:numFmt w:val="decimal"/>
      <w:lvlText w:val="A.%1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8"/>
        <w:szCs w:val="24"/>
      </w:rPr>
    </w:lvl>
    <w:lvl w:ilvl="1">
      <w:start w:val="1"/>
      <w:numFmt w:val="decimal"/>
      <w:lvlText w:val="A.%1.%2"/>
      <w:lvlJc w:val="left"/>
      <w:pPr>
        <w:ind w:left="510" w:hanging="51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8" w15:restartNumberingAfterBreak="0">
    <w:nsid w:val="6C5D78E0"/>
    <w:multiLevelType w:val="multilevel"/>
    <w:tmpl w:val="C14AC99A"/>
    <w:lvl w:ilvl="0">
      <w:start w:val="1"/>
      <w:numFmt w:val="none"/>
      <w:lvlText w:val="A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32"/>
        <w:szCs w:val="40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397" w:hanging="256"/>
      </w:pPr>
      <w:rPr>
        <w:rFonts w:ascii="Trebuchet MS" w:hAnsi="Trebuchet MS" w:hint="default"/>
        <w:color w:val="595959" w:themeColor="text1" w:themeTint="A6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19" w15:restartNumberingAfterBreak="0">
    <w:nsid w:val="74216ED0"/>
    <w:multiLevelType w:val="hybridMultilevel"/>
    <w:tmpl w:val="0C52F2B8"/>
    <w:lvl w:ilvl="0" w:tplc="ADEE0CB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837424899">
    <w:abstractNumId w:val="15"/>
  </w:num>
  <w:num w:numId="2" w16cid:durableId="1502623923">
    <w:abstractNumId w:val="16"/>
  </w:num>
  <w:num w:numId="3" w16cid:durableId="1992637469">
    <w:abstractNumId w:val="8"/>
  </w:num>
  <w:num w:numId="4" w16cid:durableId="1928658951">
    <w:abstractNumId w:val="13"/>
  </w:num>
  <w:num w:numId="5" w16cid:durableId="87969779">
    <w:abstractNumId w:val="19"/>
  </w:num>
  <w:num w:numId="6" w16cid:durableId="117576097">
    <w:abstractNumId w:val="2"/>
  </w:num>
  <w:num w:numId="7" w16cid:durableId="933366338">
    <w:abstractNumId w:val="3"/>
  </w:num>
  <w:num w:numId="8" w16cid:durableId="1510096489">
    <w:abstractNumId w:val="18"/>
  </w:num>
  <w:num w:numId="9" w16cid:durableId="1564372902">
    <w:abstractNumId w:val="5"/>
  </w:num>
  <w:num w:numId="10" w16cid:durableId="551380881">
    <w:abstractNumId w:val="12"/>
  </w:num>
  <w:num w:numId="11" w16cid:durableId="906956712">
    <w:abstractNumId w:val="1"/>
  </w:num>
  <w:num w:numId="12" w16cid:durableId="1743210207">
    <w:abstractNumId w:val="1"/>
  </w:num>
  <w:num w:numId="13" w16cid:durableId="1321352950">
    <w:abstractNumId w:val="1"/>
  </w:num>
  <w:num w:numId="14" w16cid:durableId="471556922">
    <w:abstractNumId w:val="11"/>
  </w:num>
  <w:num w:numId="15" w16cid:durableId="320432711">
    <w:abstractNumId w:val="0"/>
  </w:num>
  <w:num w:numId="16" w16cid:durableId="2007325222">
    <w:abstractNumId w:val="0"/>
    <w:lvlOverride w:ilvl="0"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17" w16cid:durableId="1561867072">
    <w:abstractNumId w:val="17"/>
  </w:num>
  <w:num w:numId="18" w16cid:durableId="2001885235">
    <w:abstractNumId w:val="10"/>
  </w:num>
  <w:num w:numId="19" w16cid:durableId="479883725">
    <w:abstractNumId w:val="9"/>
  </w:num>
  <w:num w:numId="20" w16cid:durableId="67306632">
    <w:abstractNumId w:val="0"/>
    <w:lvlOverride w:ilvl="0"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21" w16cid:durableId="1937666640">
    <w:abstractNumId w:val="0"/>
    <w:lvlOverride w:ilvl="0">
      <w:startOverride w:val="1"/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startOverride w:val="1"/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22" w16cid:durableId="63259355">
    <w:abstractNumId w:val="0"/>
    <w:lvlOverride w:ilvl="0">
      <w:startOverride w:val="1"/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startOverride w:val="1"/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23" w16cid:durableId="1333878311">
    <w:abstractNumId w:val="6"/>
  </w:num>
  <w:num w:numId="24" w16cid:durableId="1693148091">
    <w:abstractNumId w:val="6"/>
  </w:num>
  <w:num w:numId="25" w16cid:durableId="1107652176">
    <w:abstractNumId w:val="6"/>
  </w:num>
  <w:num w:numId="26" w16cid:durableId="322049937">
    <w:abstractNumId w:val="1"/>
  </w:num>
  <w:num w:numId="27" w16cid:durableId="1198472597">
    <w:abstractNumId w:val="14"/>
  </w:num>
  <w:num w:numId="28" w16cid:durableId="1471971264">
    <w:abstractNumId w:val="0"/>
    <w:lvlOverride w:ilvl="0"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29" w16cid:durableId="4522292">
    <w:abstractNumId w:val="0"/>
    <w:lvlOverride w:ilvl="0">
      <w:startOverride w:val="1"/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startOverride w:val="1"/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30" w16cid:durableId="1329555995">
    <w:abstractNumId w:val="4"/>
  </w:num>
  <w:num w:numId="31" w16cid:durableId="263075168">
    <w:abstractNumId w:val="0"/>
    <w:lvlOverride w:ilvl="0">
      <w:startOverride w:val="1"/>
      <w:lvl w:ilvl="0">
        <w:start w:val="1"/>
        <w:numFmt w:val="decimal"/>
        <w:pStyle w:val="Nadpis1"/>
        <w:lvlText w:val="A.%1"/>
        <w:lvlJc w:val="left"/>
        <w:pPr>
          <w:ind w:left="360" w:hanging="360"/>
        </w:pPr>
        <w:rPr>
          <w:rFonts w:asciiTheme="minorHAnsi" w:hAnsiTheme="minorHAnsi" w:cstheme="minorHAnsi" w:hint="default"/>
          <w:b/>
          <w:i w:val="0"/>
          <w:sz w:val="28"/>
          <w:szCs w:val="24"/>
        </w:rPr>
      </w:lvl>
    </w:lvlOverride>
    <w:lvlOverride w:ilvl="1">
      <w:startOverride w:val="1"/>
      <w:lvl w:ilvl="1">
        <w:start w:val="1"/>
        <w:numFmt w:val="decimal"/>
        <w:lvlText w:val="A.%1.%2"/>
        <w:lvlJc w:val="left"/>
        <w:pPr>
          <w:ind w:left="510" w:hanging="510"/>
        </w:pPr>
        <w:rPr>
          <w:rFonts w:ascii="Calibri" w:hAnsi="Calibri" w:hint="default"/>
          <w:b/>
          <w:i w:val="0"/>
          <w:sz w:val="24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397" w:hanging="256"/>
        </w:pPr>
        <w:rPr>
          <w:rFonts w:ascii="Calibri" w:hAnsi="Calibri" w:hint="default"/>
          <w:b/>
          <w:i w:val="0"/>
          <w:color w:val="auto"/>
          <w:sz w:val="22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148" w:hanging="363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505" w:hanging="363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862" w:hanging="363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19" w:hanging="363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576" w:hanging="363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3933" w:hanging="363"/>
        </w:pPr>
        <w:rPr>
          <w:rFonts w:hint="default"/>
        </w:rPr>
      </w:lvl>
    </w:lvlOverride>
  </w:num>
  <w:num w:numId="32" w16cid:durableId="1068765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B13"/>
    <w:rsid w:val="00002200"/>
    <w:rsid w:val="00002E4B"/>
    <w:rsid w:val="00032DDD"/>
    <w:rsid w:val="0003401F"/>
    <w:rsid w:val="000368F1"/>
    <w:rsid w:val="000462C5"/>
    <w:rsid w:val="0006269A"/>
    <w:rsid w:val="000741D9"/>
    <w:rsid w:val="00094CF3"/>
    <w:rsid w:val="000A124B"/>
    <w:rsid w:val="000A31A3"/>
    <w:rsid w:val="000A53A9"/>
    <w:rsid w:val="000B673D"/>
    <w:rsid w:val="000B7656"/>
    <w:rsid w:val="000E3A66"/>
    <w:rsid w:val="00156D92"/>
    <w:rsid w:val="00164CF6"/>
    <w:rsid w:val="00167E07"/>
    <w:rsid w:val="00172AD1"/>
    <w:rsid w:val="001A3893"/>
    <w:rsid w:val="001A6637"/>
    <w:rsid w:val="001C6BA9"/>
    <w:rsid w:val="001D1AEE"/>
    <w:rsid w:val="001D3658"/>
    <w:rsid w:val="002003D1"/>
    <w:rsid w:val="00231531"/>
    <w:rsid w:val="0023355C"/>
    <w:rsid w:val="00236569"/>
    <w:rsid w:val="00242B13"/>
    <w:rsid w:val="0024661C"/>
    <w:rsid w:val="00250D3A"/>
    <w:rsid w:val="00253C16"/>
    <w:rsid w:val="002666F3"/>
    <w:rsid w:val="00280404"/>
    <w:rsid w:val="00287CFF"/>
    <w:rsid w:val="0029650E"/>
    <w:rsid w:val="002B3C97"/>
    <w:rsid w:val="002C28DF"/>
    <w:rsid w:val="002D74CC"/>
    <w:rsid w:val="00317054"/>
    <w:rsid w:val="00327EE8"/>
    <w:rsid w:val="00330F85"/>
    <w:rsid w:val="00352E23"/>
    <w:rsid w:val="00363197"/>
    <w:rsid w:val="00381C16"/>
    <w:rsid w:val="00386482"/>
    <w:rsid w:val="00390309"/>
    <w:rsid w:val="00394114"/>
    <w:rsid w:val="003B3E63"/>
    <w:rsid w:val="003B6989"/>
    <w:rsid w:val="003C1FC6"/>
    <w:rsid w:val="004041D2"/>
    <w:rsid w:val="00431B81"/>
    <w:rsid w:val="00440451"/>
    <w:rsid w:val="00440521"/>
    <w:rsid w:val="00450B27"/>
    <w:rsid w:val="004931CD"/>
    <w:rsid w:val="004959F6"/>
    <w:rsid w:val="004B6100"/>
    <w:rsid w:val="004B6251"/>
    <w:rsid w:val="004E6F8F"/>
    <w:rsid w:val="004F2846"/>
    <w:rsid w:val="004F663E"/>
    <w:rsid w:val="00504521"/>
    <w:rsid w:val="00506D3B"/>
    <w:rsid w:val="00507B3A"/>
    <w:rsid w:val="00512315"/>
    <w:rsid w:val="00514690"/>
    <w:rsid w:val="00514FB6"/>
    <w:rsid w:val="0051690F"/>
    <w:rsid w:val="005232BC"/>
    <w:rsid w:val="0054538D"/>
    <w:rsid w:val="0055298C"/>
    <w:rsid w:val="00555C5A"/>
    <w:rsid w:val="0056734D"/>
    <w:rsid w:val="0058391C"/>
    <w:rsid w:val="00584A40"/>
    <w:rsid w:val="005904CF"/>
    <w:rsid w:val="005B3763"/>
    <w:rsid w:val="005D0F0B"/>
    <w:rsid w:val="005D67FB"/>
    <w:rsid w:val="005F685E"/>
    <w:rsid w:val="0062018B"/>
    <w:rsid w:val="006205E1"/>
    <w:rsid w:val="006219B3"/>
    <w:rsid w:val="006229A0"/>
    <w:rsid w:val="00625049"/>
    <w:rsid w:val="006608B6"/>
    <w:rsid w:val="00661D54"/>
    <w:rsid w:val="00682AE5"/>
    <w:rsid w:val="006940ED"/>
    <w:rsid w:val="006970B9"/>
    <w:rsid w:val="006A4420"/>
    <w:rsid w:val="006B18B5"/>
    <w:rsid w:val="006C288E"/>
    <w:rsid w:val="006D020E"/>
    <w:rsid w:val="006D05D8"/>
    <w:rsid w:val="006F5DC1"/>
    <w:rsid w:val="0071562E"/>
    <w:rsid w:val="00720278"/>
    <w:rsid w:val="00730699"/>
    <w:rsid w:val="007404E8"/>
    <w:rsid w:val="007543C0"/>
    <w:rsid w:val="0076009A"/>
    <w:rsid w:val="0076152D"/>
    <w:rsid w:val="0076224F"/>
    <w:rsid w:val="0077395A"/>
    <w:rsid w:val="00785B52"/>
    <w:rsid w:val="00793E84"/>
    <w:rsid w:val="007B0500"/>
    <w:rsid w:val="007C2699"/>
    <w:rsid w:val="007C57CC"/>
    <w:rsid w:val="007C620D"/>
    <w:rsid w:val="007D165C"/>
    <w:rsid w:val="007E524C"/>
    <w:rsid w:val="007E6C8B"/>
    <w:rsid w:val="007F1AA4"/>
    <w:rsid w:val="007F4D5D"/>
    <w:rsid w:val="00804A17"/>
    <w:rsid w:val="00804CC3"/>
    <w:rsid w:val="00822A4C"/>
    <w:rsid w:val="00834442"/>
    <w:rsid w:val="008814AD"/>
    <w:rsid w:val="00882AAB"/>
    <w:rsid w:val="00882BFB"/>
    <w:rsid w:val="00893F20"/>
    <w:rsid w:val="008A6DF8"/>
    <w:rsid w:val="008A72CE"/>
    <w:rsid w:val="008A7663"/>
    <w:rsid w:val="008C0531"/>
    <w:rsid w:val="008C0DF3"/>
    <w:rsid w:val="00902D5D"/>
    <w:rsid w:val="009127F0"/>
    <w:rsid w:val="00922AE9"/>
    <w:rsid w:val="00941570"/>
    <w:rsid w:val="0095152E"/>
    <w:rsid w:val="00963B20"/>
    <w:rsid w:val="00975114"/>
    <w:rsid w:val="00986509"/>
    <w:rsid w:val="00987CE0"/>
    <w:rsid w:val="00997699"/>
    <w:rsid w:val="009A259D"/>
    <w:rsid w:val="009A4037"/>
    <w:rsid w:val="009C3A70"/>
    <w:rsid w:val="009D0DD9"/>
    <w:rsid w:val="009D27A4"/>
    <w:rsid w:val="009D73D6"/>
    <w:rsid w:val="009F7596"/>
    <w:rsid w:val="00A177E7"/>
    <w:rsid w:val="00A17BB6"/>
    <w:rsid w:val="00A26D4E"/>
    <w:rsid w:val="00A41996"/>
    <w:rsid w:val="00A42BDF"/>
    <w:rsid w:val="00A43133"/>
    <w:rsid w:val="00A45FC0"/>
    <w:rsid w:val="00A56473"/>
    <w:rsid w:val="00A566A2"/>
    <w:rsid w:val="00A71500"/>
    <w:rsid w:val="00A97E00"/>
    <w:rsid w:val="00AB4CE9"/>
    <w:rsid w:val="00AC1A5E"/>
    <w:rsid w:val="00AC7283"/>
    <w:rsid w:val="00AD1BAE"/>
    <w:rsid w:val="00AD7204"/>
    <w:rsid w:val="00AF6433"/>
    <w:rsid w:val="00B03371"/>
    <w:rsid w:val="00B10933"/>
    <w:rsid w:val="00B27634"/>
    <w:rsid w:val="00B3302C"/>
    <w:rsid w:val="00B371AA"/>
    <w:rsid w:val="00B423E0"/>
    <w:rsid w:val="00B53FC3"/>
    <w:rsid w:val="00B603C7"/>
    <w:rsid w:val="00B618E4"/>
    <w:rsid w:val="00B634D2"/>
    <w:rsid w:val="00B74BFD"/>
    <w:rsid w:val="00B84E53"/>
    <w:rsid w:val="00BA255D"/>
    <w:rsid w:val="00BB4B60"/>
    <w:rsid w:val="00BB6A13"/>
    <w:rsid w:val="00BD71D0"/>
    <w:rsid w:val="00BE3D5A"/>
    <w:rsid w:val="00BF79C5"/>
    <w:rsid w:val="00C261BB"/>
    <w:rsid w:val="00C3024E"/>
    <w:rsid w:val="00C35029"/>
    <w:rsid w:val="00C51D8A"/>
    <w:rsid w:val="00C55C9A"/>
    <w:rsid w:val="00C726CB"/>
    <w:rsid w:val="00C87E0A"/>
    <w:rsid w:val="00C91C44"/>
    <w:rsid w:val="00C9559E"/>
    <w:rsid w:val="00CC0BD0"/>
    <w:rsid w:val="00CC3D9C"/>
    <w:rsid w:val="00CE0A24"/>
    <w:rsid w:val="00CE51AF"/>
    <w:rsid w:val="00CF0CB9"/>
    <w:rsid w:val="00D17A5E"/>
    <w:rsid w:val="00D30B3A"/>
    <w:rsid w:val="00D4399D"/>
    <w:rsid w:val="00DB25DA"/>
    <w:rsid w:val="00DB480A"/>
    <w:rsid w:val="00DC004E"/>
    <w:rsid w:val="00DC5789"/>
    <w:rsid w:val="00DD5B73"/>
    <w:rsid w:val="00DE3869"/>
    <w:rsid w:val="00DF60E1"/>
    <w:rsid w:val="00E0272A"/>
    <w:rsid w:val="00E053C4"/>
    <w:rsid w:val="00E25316"/>
    <w:rsid w:val="00E34374"/>
    <w:rsid w:val="00E4665E"/>
    <w:rsid w:val="00E63A52"/>
    <w:rsid w:val="00E717B5"/>
    <w:rsid w:val="00EA5DE1"/>
    <w:rsid w:val="00EB1346"/>
    <w:rsid w:val="00EB1365"/>
    <w:rsid w:val="00EB2C58"/>
    <w:rsid w:val="00EC1686"/>
    <w:rsid w:val="00EC5DE8"/>
    <w:rsid w:val="00EE2B9A"/>
    <w:rsid w:val="00EE737D"/>
    <w:rsid w:val="00EF3055"/>
    <w:rsid w:val="00EF3275"/>
    <w:rsid w:val="00F103A0"/>
    <w:rsid w:val="00F235D3"/>
    <w:rsid w:val="00F34FDF"/>
    <w:rsid w:val="00F5062F"/>
    <w:rsid w:val="00F72B5D"/>
    <w:rsid w:val="00F864CD"/>
    <w:rsid w:val="00FC367C"/>
    <w:rsid w:val="00FC7200"/>
    <w:rsid w:val="00FD084E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3FADF"/>
  <w15:chartTrackingRefBased/>
  <w15:docId w15:val="{BEB28498-074A-4889-85F7-67AC221B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1BB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7634"/>
    <w:pPr>
      <w:keepNext/>
      <w:widowControl w:val="0"/>
      <w:numPr>
        <w:numId w:val="15"/>
      </w:numPr>
      <w:shd w:val="clear" w:color="auto" w:fill="7F7F7F" w:themeFill="text1" w:themeFillTint="80"/>
      <w:spacing w:before="240" w:after="120" w:line="240" w:lineRule="auto"/>
      <w:outlineLvl w:val="0"/>
    </w:pPr>
    <w:rPr>
      <w:rFonts w:eastAsia="Trebuchet MS" w:cs="Times New Roman"/>
      <w:b/>
      <w:caps/>
      <w:noProof/>
      <w:color w:val="FFFFFF" w:themeColor="background1"/>
      <w:kern w:val="28"/>
      <w:sz w:val="28"/>
      <w:szCs w:val="20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AB4CE9"/>
    <w:pPr>
      <w:keepLines/>
      <w:numPr>
        <w:numId w:val="11"/>
      </w:numPr>
      <w:shd w:val="clear" w:color="auto" w:fill="D0CECE" w:themeFill="background2" w:themeFillShade="E6"/>
      <w:spacing w:before="120" w:after="80"/>
      <w:outlineLvl w:val="1"/>
    </w:pPr>
    <w:rPr>
      <w:rFonts w:eastAsiaTheme="majorEastAsia" w:cstheme="majorBidi"/>
      <w:smallCaps/>
      <w:color w:val="auto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B4CE9"/>
    <w:pPr>
      <w:keepNext/>
      <w:keepLines/>
      <w:spacing w:before="80" w:after="40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009A"/>
  </w:style>
  <w:style w:type="paragraph" w:styleId="Zpat">
    <w:name w:val="footer"/>
    <w:basedOn w:val="Normln"/>
    <w:link w:val="Zpat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09A"/>
  </w:style>
  <w:style w:type="character" w:customStyle="1" w:styleId="Nadpis1Char">
    <w:name w:val="Nadpis 1 Char"/>
    <w:basedOn w:val="Standardnpsmoodstavce"/>
    <w:link w:val="Nadpis1"/>
    <w:uiPriority w:val="9"/>
    <w:rsid w:val="00B27634"/>
    <w:rPr>
      <w:rFonts w:eastAsia="Trebuchet MS" w:cs="Times New Roman"/>
      <w:b/>
      <w:caps/>
      <w:noProof/>
      <w:color w:val="FFFFFF" w:themeColor="background1"/>
      <w:kern w:val="28"/>
      <w:sz w:val="28"/>
      <w:szCs w:val="20"/>
      <w:shd w:val="clear" w:color="auto" w:fill="7F7F7F" w:themeFill="text1" w:themeFillTint="8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B4CE9"/>
    <w:rPr>
      <w:rFonts w:eastAsiaTheme="majorEastAsia" w:cstheme="majorBidi"/>
      <w:b/>
      <w:caps/>
      <w:smallCaps/>
      <w:noProof/>
      <w:kern w:val="28"/>
      <w:sz w:val="24"/>
      <w:szCs w:val="26"/>
      <w:shd w:val="clear" w:color="auto" w:fill="D0CECE" w:themeFill="background2" w:themeFillShade="E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B4CE9"/>
    <w:rPr>
      <w:rFonts w:eastAsiaTheme="majorEastAsia" w:cstheme="majorBidi"/>
      <w:b/>
      <w:szCs w:val="24"/>
    </w:rPr>
  </w:style>
  <w:style w:type="paragraph" w:customStyle="1" w:styleId="AT-icpeur11BN1">
    <w:name w:val="AT-icpeur11B N1"/>
    <w:rsid w:val="00E34374"/>
    <w:pPr>
      <w:numPr>
        <w:numId w:val="1"/>
      </w:numPr>
      <w:suppressAutoHyphens/>
      <w:spacing w:before="240" w:after="120" w:line="240" w:lineRule="auto"/>
      <w:jc w:val="both"/>
      <w:outlineLvl w:val="0"/>
    </w:pPr>
    <w:rPr>
      <w:rFonts w:ascii="ISOCPEUR" w:eastAsia="SimSun" w:hAnsi="ISOCPEUR" w:cs="Arial"/>
      <w:b/>
      <w:bCs/>
      <w:lang w:eastAsia="cs-CZ"/>
    </w:rPr>
  </w:style>
  <w:style w:type="paragraph" w:customStyle="1" w:styleId="Nadpis20">
    <w:name w:val="Nadpis_2"/>
    <w:basedOn w:val="AT-icpeur11BN1"/>
    <w:link w:val="Nadpis2Char0"/>
    <w:rsid w:val="00E34374"/>
    <w:rPr>
      <w:rFonts w:ascii="Trebuchet MS" w:hAnsi="Trebuchet MS"/>
      <w:bCs w:val="0"/>
      <w:sz w:val="24"/>
      <w:szCs w:val="26"/>
    </w:rPr>
  </w:style>
  <w:style w:type="paragraph" w:customStyle="1" w:styleId="Nadpis30">
    <w:name w:val="Nadpis_3"/>
    <w:basedOn w:val="AT-icpeur11BN1"/>
    <w:link w:val="Nadpis3Char0"/>
    <w:rsid w:val="00E34374"/>
    <w:pPr>
      <w:spacing w:before="120"/>
      <w:outlineLvl w:val="2"/>
    </w:pPr>
    <w:rPr>
      <w:rFonts w:ascii="Trebuchet MS" w:hAnsi="Trebuchet MS"/>
      <w:i/>
      <w:color w:val="595959"/>
    </w:rPr>
  </w:style>
  <w:style w:type="character" w:customStyle="1" w:styleId="Nadpis2Char0">
    <w:name w:val="Nadpis_2 Char"/>
    <w:basedOn w:val="Standardnpsmoodstavce"/>
    <w:link w:val="Nadpis20"/>
    <w:rsid w:val="00E34374"/>
    <w:rPr>
      <w:rFonts w:ascii="Trebuchet MS" w:eastAsia="SimSun" w:hAnsi="Trebuchet MS" w:cs="Arial"/>
      <w:b/>
      <w:sz w:val="24"/>
      <w:szCs w:val="26"/>
      <w:lang w:eastAsia="cs-CZ"/>
    </w:rPr>
  </w:style>
  <w:style w:type="character" w:customStyle="1" w:styleId="Nadpis3Char0">
    <w:name w:val="Nadpis_3 Char"/>
    <w:basedOn w:val="Standardnpsmoodstavce"/>
    <w:link w:val="Nadpis30"/>
    <w:rsid w:val="00E34374"/>
    <w:rPr>
      <w:rFonts w:ascii="Trebuchet MS" w:eastAsia="SimSun" w:hAnsi="Trebuchet MS" w:cs="Arial"/>
      <w:b/>
      <w:bCs/>
      <w:i/>
      <w:color w:val="595959"/>
      <w:lang w:eastAsia="cs-CZ"/>
    </w:rPr>
  </w:style>
  <w:style w:type="paragraph" w:customStyle="1" w:styleId="Textvodstavcich">
    <w:name w:val="Text v odstavcich"/>
    <w:basedOn w:val="Normln"/>
    <w:link w:val="TextvodstavcichChar"/>
    <w:qFormat/>
    <w:rsid w:val="00E34374"/>
    <w:pPr>
      <w:spacing w:before="100" w:after="200" w:line="300" w:lineRule="atLeast"/>
      <w:ind w:left="567" w:firstLine="425"/>
      <w:contextualSpacing/>
    </w:pPr>
    <w:rPr>
      <w:rFonts w:ascii="Trebuchet MS" w:eastAsia="Times New Roman" w:hAnsi="Trebuchet MS" w:cs="Times New Roman"/>
      <w:szCs w:val="24"/>
      <w:lang w:eastAsia="cs-CZ"/>
    </w:rPr>
  </w:style>
  <w:style w:type="character" w:customStyle="1" w:styleId="TextvodstavcichChar">
    <w:name w:val="Text v odstavcich Char"/>
    <w:basedOn w:val="Standardnpsmoodstavce"/>
    <w:link w:val="Textvodstavcich"/>
    <w:rsid w:val="00E34374"/>
    <w:rPr>
      <w:rFonts w:ascii="Trebuchet MS" w:eastAsia="Times New Roman" w:hAnsi="Trebuchet MS" w:cs="Times New Roman"/>
      <w:szCs w:val="24"/>
      <w:lang w:eastAsia="cs-CZ"/>
    </w:rPr>
  </w:style>
  <w:style w:type="character" w:styleId="Nzevknihy">
    <w:name w:val="Book Title"/>
    <w:uiPriority w:val="33"/>
    <w:qFormat/>
    <w:rsid w:val="00E34374"/>
    <w:rPr>
      <w:rFonts w:ascii="Calibri" w:hAnsi="Calibri"/>
      <w:b/>
      <w:bCs/>
      <w:i w:val="0"/>
      <w:iCs/>
      <w:spacing w:val="5"/>
      <w:sz w:val="32"/>
    </w:rPr>
  </w:style>
  <w:style w:type="paragraph" w:customStyle="1" w:styleId="NZEV">
    <w:name w:val="NÁZEV"/>
    <w:basedOn w:val="Nadpis1"/>
    <w:link w:val="NZEVChar"/>
    <w:rsid w:val="00E34374"/>
    <w:pPr>
      <w:keepLines/>
      <w:widowControl/>
      <w:shd w:val="clear" w:color="auto" w:fill="auto"/>
      <w:suppressAutoHyphens/>
      <w:spacing w:after="0"/>
    </w:pPr>
    <w:rPr>
      <w:rFonts w:ascii="Calibri" w:hAnsi="Calibri"/>
      <w:bCs/>
      <w:caps w:val="0"/>
      <w:sz w:val="26"/>
      <w:szCs w:val="28"/>
    </w:rPr>
  </w:style>
  <w:style w:type="character" w:customStyle="1" w:styleId="NZEVChar">
    <w:name w:val="NÁZEV Char"/>
    <w:basedOn w:val="Nadpis1Char"/>
    <w:link w:val="NZEV"/>
    <w:rsid w:val="00E34374"/>
    <w:rPr>
      <w:rFonts w:ascii="Calibri" w:eastAsia="Trebuchet MS" w:hAnsi="Calibri" w:cs="Times New Roman"/>
      <w:b/>
      <w:bCs/>
      <w:caps w:val="0"/>
      <w:noProof/>
      <w:color w:val="FFFFFF" w:themeColor="background1"/>
      <w:kern w:val="28"/>
      <w:sz w:val="26"/>
      <w:szCs w:val="28"/>
      <w:shd w:val="clear" w:color="auto" w:fill="1F3864" w:themeFill="accent1" w:themeFillShade="80"/>
      <w:lang w:eastAsia="cs-CZ"/>
    </w:rPr>
  </w:style>
  <w:style w:type="paragraph" w:styleId="Odstavecseseznamem">
    <w:name w:val="List Paragraph"/>
    <w:basedOn w:val="Normln"/>
    <w:uiPriority w:val="34"/>
    <w:qFormat/>
    <w:rsid w:val="001A6637"/>
    <w:pPr>
      <w:ind w:left="720"/>
      <w:contextualSpacing/>
    </w:pPr>
  </w:style>
  <w:style w:type="character" w:styleId="slostrnky">
    <w:name w:val="page number"/>
    <w:basedOn w:val="Standardnpsmoodstavce"/>
    <w:unhideWhenUsed/>
    <w:rsid w:val="000368F1"/>
  </w:style>
  <w:style w:type="character" w:styleId="Hypertextovodkaz">
    <w:name w:val="Hyperlink"/>
    <w:basedOn w:val="Standardnpsmoodstavce"/>
    <w:uiPriority w:val="99"/>
    <w:rsid w:val="00AD1BAE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C288E"/>
    <w:pPr>
      <w:keepLines/>
      <w:widowControl/>
      <w:shd w:val="clear" w:color="auto" w:fill="auto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color w:val="2F5496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27EE8"/>
    <w:pPr>
      <w:tabs>
        <w:tab w:val="right" w:leader="dot" w:pos="9637"/>
      </w:tabs>
      <w:spacing w:before="240"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C288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C288E"/>
    <w:pPr>
      <w:spacing w:after="100"/>
      <w:ind w:left="440"/>
    </w:pPr>
  </w:style>
  <w:style w:type="paragraph" w:customStyle="1" w:styleId="l4">
    <w:name w:val="l4"/>
    <w:basedOn w:val="Normln"/>
    <w:rsid w:val="008A76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8A76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8A76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A7663"/>
    <w:rPr>
      <w:i/>
      <w:iCs/>
    </w:rPr>
  </w:style>
  <w:style w:type="paragraph" w:customStyle="1" w:styleId="Normlntext">
    <w:name w:val="Normální text"/>
    <w:basedOn w:val="Normln"/>
    <w:link w:val="NormlntextChar"/>
    <w:qFormat/>
    <w:rsid w:val="00172AD1"/>
    <w:pPr>
      <w:suppressAutoHyphens/>
      <w:autoSpaceDN w:val="0"/>
      <w:spacing w:after="120" w:line="240" w:lineRule="auto"/>
      <w:ind w:firstLine="720"/>
      <w:textAlignment w:val="baseline"/>
    </w:pPr>
    <w:rPr>
      <w:rFonts w:ascii="Century Gothic" w:eastAsia="Roboto Condensed" w:hAnsi="Century Gothic" w:cs="Arial"/>
      <w:sz w:val="24"/>
      <w:szCs w:val="24"/>
      <w:lang w:eastAsia="zh-CN" w:bidi="hi-IN"/>
    </w:rPr>
  </w:style>
  <w:style w:type="character" w:customStyle="1" w:styleId="NormlntextChar">
    <w:name w:val="Normální text Char"/>
    <w:basedOn w:val="Standardnpsmoodstavce"/>
    <w:link w:val="Normlntext"/>
    <w:rsid w:val="00172AD1"/>
    <w:rPr>
      <w:rFonts w:ascii="Century Gothic" w:eastAsia="Roboto Condensed" w:hAnsi="Century Gothic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jsar@kontext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975e68-e528-4dad-a8f8-87c373eb13f0" xsi:nil="true"/>
    <lcf76f155ced4ddcb4097134ff3c332f xmlns="8e7b3e7f-f681-49ea-ad36-9bf6f688d8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926D23-B386-44AE-9EED-19FA14F68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B7866-BCB0-43FA-838D-85A91F4FD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738E6-360A-46F1-91BA-B66421210A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BEF92A-0B87-461A-B5F8-7B3EF27F2BCC}">
  <ds:schemaRefs>
    <ds:schemaRef ds:uri="http://schemas.microsoft.com/office/2006/metadata/properties"/>
    <ds:schemaRef ds:uri="http://schemas.microsoft.com/office/infopath/2007/PartnerControls"/>
    <ds:schemaRef ds:uri="41975e68-e528-4dad-a8f8-87c373eb13f0"/>
    <ds:schemaRef ds:uri="8e7b3e7f-f681-49ea-ad36-9bf6f688d8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4</Pages>
  <Words>765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Čížková;Petr Bečička</dc:creator>
  <cp:keywords/>
  <dc:description/>
  <cp:lastModifiedBy>Petr Bečička</cp:lastModifiedBy>
  <cp:revision>65</cp:revision>
  <cp:lastPrinted>2024-12-18T15:34:00Z</cp:lastPrinted>
  <dcterms:created xsi:type="dcterms:W3CDTF">2023-11-29T09:04:00Z</dcterms:created>
  <dcterms:modified xsi:type="dcterms:W3CDTF">2024-12-18T15:34:00Z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0x010100A7C811B949ADD542A35D447A2CAD3FD6</vt:lpwstr>
  </property>
  <property fmtid="{D5CDD505-2E9C-101B-9397-08002B2CF9AE}" pid="3" name="MediaServiceImageTags">
    <vt:lpwstr/>
  </property>
</Properties>
</file>