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jc w:val="left"/>
      </w:pPr>
    </w:p>
    <w:p>
      <w:pPr>
        <w:pStyle w:val="Body"/>
        <w:spacing w:line="36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 xml:space="preserve">SEZNAM </w:t>
      </w:r>
      <w:r>
        <w:rPr>
          <w:b w:val="1"/>
          <w:bCs w:val="1"/>
          <w:rtl w:val="0"/>
        </w:rPr>
        <w:t>DOKUMENTACE</w:t>
      </w:r>
      <w:r>
        <w:rPr>
          <w:b w:val="1"/>
          <w:bCs w:val="1"/>
          <w:rtl w:val="0"/>
        </w:rPr>
        <w:t xml:space="preserve"> </w:t>
      </w:r>
      <w:r>
        <w:rPr>
          <w:b w:val="1"/>
          <w:bCs w:val="1"/>
          <w:rtl w:val="0"/>
        </w:rPr>
        <w:tab/>
        <w:tab/>
        <w:t>D.1.5.1. - Koordina</w:t>
      </w:r>
      <w:r>
        <w:rPr>
          <w:b w:val="1"/>
          <w:bCs w:val="1"/>
          <w:rtl w:val="0"/>
        </w:rPr>
        <w:t>č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p</w:t>
      </w:r>
      <w:r>
        <w:rPr>
          <w:b w:val="1"/>
          <w:bCs w:val="1"/>
          <w:rtl w:val="0"/>
        </w:rPr>
        <w:t>ů</w:t>
      </w:r>
      <w:r>
        <w:rPr>
          <w:b w:val="1"/>
          <w:bCs w:val="1"/>
          <w:rtl w:val="0"/>
        </w:rPr>
        <w:t>dorysy s k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>dy prvk</w:t>
      </w:r>
      <w:r>
        <w:rPr>
          <w:b w:val="1"/>
          <w:bCs w:val="1"/>
          <w:rtl w:val="0"/>
        </w:rPr>
        <w:t>ů</w:t>
      </w:r>
    </w:p>
    <w:p>
      <w:pPr>
        <w:pStyle w:val="Body"/>
        <w:spacing w:line="360" w:lineRule="auto"/>
      </w:pPr>
    </w:p>
    <w:p>
      <w:pPr>
        <w:pStyle w:val="Body"/>
        <w:spacing w:line="360" w:lineRule="auto"/>
        <w:rPr>
          <w:i w:val="1"/>
          <w:iCs w:val="1"/>
          <w:outline w:val="0"/>
          <w:color w:val="5e5e5e"/>
          <w14:textFill>
            <w14:solidFill>
              <w14:srgbClr w14:val="5E5E5E"/>
            </w14:solidFill>
          </w14:textFill>
        </w:rPr>
      </w:pP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Čí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slo v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ý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kresu</w:t>
        <w:tab/>
        <w:tab/>
        <w:t>N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á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zev v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ý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kresu</w:t>
        <w:tab/>
        <w:tab/>
        <w:tab/>
        <w:tab/>
        <w:tab/>
        <w:tab/>
        <w:tab/>
        <w:t>M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ěří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tko</w:t>
      </w:r>
    </w:p>
    <w:p>
      <w:pPr>
        <w:pStyle w:val="Body"/>
        <w:spacing w:line="360" w:lineRule="auto"/>
      </w:pPr>
      <w:r>
        <w:rPr>
          <w:rtl w:val="0"/>
        </w:rPr>
        <w:t>D.1.5.1.1.</w:t>
        <w:tab/>
        <w:tab/>
        <w:t>Koordina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ů</w:t>
      </w:r>
      <w:r>
        <w:rPr>
          <w:rtl w:val="0"/>
        </w:rPr>
        <w:t>dorys - objekt A</w:t>
        <w:tab/>
        <w:tab/>
        <w:tab/>
        <w:tab/>
        <w:t>1:50</w:t>
      </w:r>
    </w:p>
    <w:p>
      <w:pPr>
        <w:pStyle w:val="Body"/>
        <w:spacing w:line="360" w:lineRule="auto"/>
      </w:pPr>
      <w:r>
        <w:rPr>
          <w:rtl w:val="0"/>
        </w:rPr>
        <w:t>D.1.5.1.2.</w:t>
        <w:tab/>
        <w:tab/>
        <w:t>Koordina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ů</w:t>
      </w:r>
      <w:r>
        <w:rPr>
          <w:rtl w:val="0"/>
        </w:rPr>
        <w:t>dorys - objekt B</w:t>
        <w:tab/>
        <w:tab/>
        <w:tab/>
        <w:tab/>
        <w:t>1:50</w:t>
      </w:r>
    </w:p>
    <w:p>
      <w:pPr>
        <w:pStyle w:val="Body"/>
        <w:spacing w:line="360" w:lineRule="auto"/>
      </w:pPr>
      <w:r>
        <w:rPr>
          <w:rtl w:val="0"/>
        </w:rPr>
        <w:t>D.1.5.1.3.</w:t>
        <w:tab/>
        <w:tab/>
        <w:t>Koordina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ů</w:t>
      </w:r>
      <w:r>
        <w:rPr>
          <w:rtl w:val="0"/>
        </w:rPr>
        <w:t>dorys - objekt C</w:t>
        <w:tab/>
        <w:tab/>
        <w:tab/>
        <w:tab/>
        <w:t>1:50</w:t>
      </w:r>
    </w:p>
    <w:p>
      <w:pPr>
        <w:pStyle w:val="Body"/>
        <w:spacing w:line="360" w:lineRule="auto"/>
      </w:pPr>
      <w:r>
        <w:rPr>
          <w:rtl w:val="0"/>
        </w:rPr>
        <w:t>D.1.5.1.4.</w:t>
        <w:tab/>
        <w:tab/>
        <w:t>Koordina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ů</w:t>
      </w:r>
      <w:r>
        <w:rPr>
          <w:rtl w:val="0"/>
        </w:rPr>
        <w:t>dorys - objekt D</w:t>
        <w:tab/>
        <w:tab/>
        <w:tab/>
        <w:tab/>
        <w:t>1:50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bidi w:val="0"/>
      <w:spacing w:after="240"/>
      <w:ind w:left="0" w:right="0" w:firstLine="0"/>
      <w:jc w:val="left"/>
      <w:rPr>
        <w:rtl w:val="0"/>
      </w:rPr>
    </w:pP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ý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stavba chr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á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ě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é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ho bydlen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í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v Nov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é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Pace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ab/>
      <w:tab/>
      <w:t>Na Vy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š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ehrade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̌ </w:t>
    </w:r>
    <w:r>
      <w:rPr>
        <w:outline w:val="0"/>
        <w:color w:val="919191"/>
        <w:sz w:val="18"/>
        <w:szCs w:val="18"/>
        <w:rtl w:val="0"/>
        <w:lang w:val="pt-PT"/>
        <w14:textFill>
          <w14:solidFill>
            <w14:srgbClr w14:val="929292"/>
          </w14:solidFill>
        </w14:textFill>
      </w:rPr>
      <w:t>1205, 509 01 Nov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á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Paka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E3727E5830D46AFF96CF00B0C0DE1" ma:contentTypeVersion="12" ma:contentTypeDescription="Vytvoří nový dokument" ma:contentTypeScope="" ma:versionID="c3281fe9f4d0097bdff26d93961e24b0">
  <xsd:schema xmlns:xsd="http://www.w3.org/2001/XMLSchema" xmlns:xs="http://www.w3.org/2001/XMLSchema" xmlns:p="http://schemas.microsoft.com/office/2006/metadata/properties" xmlns:ns2="4bda7aaa-64e6-4d34-b94a-ee6e8a3b53a3" xmlns:ns3="8eaed065-6911-467d-8378-cbe5a3ece93a" targetNamespace="http://schemas.microsoft.com/office/2006/metadata/properties" ma:root="true" ma:fieldsID="616104307661af59b0123c0845686e7f" ns2:_="" ns3:_="">
    <xsd:import namespace="4bda7aaa-64e6-4d34-b94a-ee6e8a3b53a3"/>
    <xsd:import namespace="8eaed065-6911-467d-8378-cbe5a3ece9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a7aaa-64e6-4d34-b94a-ee6e8a3b53a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3050458-d673-48cc-8b1a-53f8e8269c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ed065-6911-467d-8378-cbe5a3ece9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ac2a435-b315-428e-983e-538a5e6da3eb}" ma:internalName="TaxCatchAll" ma:showField="CatchAllData" ma:web="8eaed065-6911-467d-8378-cbe5a3ece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ed065-6911-467d-8378-cbe5a3ece93a" xsi:nil="true"/>
    <lcf76f155ced4ddcb4097134ff3c332f xmlns="4bda7aaa-64e6-4d34-b94a-ee6e8a3b53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CF2390-3AAA-4487-A3F9-1BEBC767F633}"/>
</file>

<file path=customXml/itemProps2.xml><?xml version="1.0" encoding="utf-8"?>
<ds:datastoreItem xmlns:ds="http://schemas.openxmlformats.org/officeDocument/2006/customXml" ds:itemID="{0DB9D93B-180A-457D-8850-C58447811E90}"/>
</file>

<file path=customXml/itemProps3.xml><?xml version="1.0" encoding="utf-8"?>
<ds:datastoreItem xmlns:ds="http://schemas.openxmlformats.org/officeDocument/2006/customXml" ds:itemID="{11D26C20-40FA-45A4-A52D-F719EE448FB7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0x0101008D6E3727E5830D46AFF96CF00B0C0DE1</vt:lpwstr>
  </property>
  <property fmtid="{D5CDD505-2E9C-101B-9397-08002B2CF9AE}" pid="3" name="MediaServiceImageTags">
    <vt:lpwstr/>
  </property>
</Properties>
</file>