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38A" w:rsidRDefault="005B138A" w:rsidP="005B138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Vsak u parkoviště a skladu</w:t>
      </w:r>
    </w:p>
    <w:p w:rsidR="005B138A" w:rsidRPr="005B138A" w:rsidRDefault="005B138A" w:rsidP="005B138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5B13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Odvodňované plochy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5"/>
        <w:gridCol w:w="3686"/>
        <w:gridCol w:w="1691"/>
        <w:gridCol w:w="1056"/>
        <w:gridCol w:w="1374"/>
      </w:tblGrid>
      <w:tr w:rsidR="005B138A" w:rsidRPr="005B138A" w:rsidTr="005B1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 = 31.5 m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 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Střechy s nepropustnou horní vrstvou   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sklon 1% až 5%   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Ψ = 1.00   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red</w:t>
            </w:r>
            <w:proofErr w:type="spellEnd"/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= 31.5 m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</w:p>
        </w:tc>
      </w:tr>
    </w:tbl>
    <w:p w:rsidR="005B138A" w:rsidRPr="005B138A" w:rsidRDefault="005B138A" w:rsidP="005B138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5B13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Lokalita - nejbližší </w:t>
      </w:r>
      <w:proofErr w:type="spellStart"/>
      <w:r w:rsidRPr="005B13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srážkoměrná</w:t>
      </w:r>
      <w:proofErr w:type="spellEnd"/>
      <w:r w:rsidRPr="005B13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stanice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7"/>
      </w:tblGrid>
      <w:tr w:rsidR="005B138A" w:rsidRPr="005B138A" w:rsidTr="005B1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16 - Bílá Třemešná</w:t>
            </w:r>
          </w:p>
        </w:tc>
      </w:tr>
    </w:tbl>
    <w:p w:rsidR="005B138A" w:rsidRPr="005B138A" w:rsidRDefault="005B138A" w:rsidP="005B138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5B13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Návrhové a vypočítané údaje</w:t>
      </w:r>
    </w:p>
    <w:p w:rsidR="005B138A" w:rsidRPr="005B138A" w:rsidRDefault="005B138A" w:rsidP="005B1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743200" cy="381000"/>
            <wp:effectExtent l="0" t="0" r="0" b="0"/>
            <wp:docPr id="2" name="Obrázek 2" descr="vzorec-obj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zorec-obje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138A">
        <w:rPr>
          <w:rFonts w:ascii="Times New Roman" w:eastAsia="Times New Roman" w:hAnsi="Times New Roman" w:cs="Times New Roman"/>
          <w:sz w:val="24"/>
          <w:szCs w:val="24"/>
          <w:lang w:eastAsia="cs-CZ"/>
        </w:rPr>
        <w:t>         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028700" cy="419100"/>
            <wp:effectExtent l="0" t="0" r="0" b="0"/>
            <wp:docPr id="1" name="Obrázek 1" descr="vzorec-prazdne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zorec-prazdneni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1673"/>
        <w:gridCol w:w="6929"/>
      </w:tblGrid>
      <w:tr w:rsidR="005B138A" w:rsidRPr="005B138A" w:rsidTr="005B1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red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31.5 m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redukovaný půdorysný průmět odvodňované plochy</w:t>
            </w:r>
          </w:p>
        </w:tc>
      </w:tr>
      <w:tr w:rsidR="005B138A" w:rsidRPr="005B138A" w:rsidTr="005B1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vz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 m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plocha hladiny vsakovacího zařízení (jen u povrchových vsakovacích zařízení)</w:t>
            </w:r>
          </w:p>
        </w:tc>
      </w:tr>
      <w:tr w:rsidR="005B138A" w:rsidRPr="005B138A" w:rsidTr="005B1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Q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 m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3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.s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-1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jiný přítok</w:t>
            </w:r>
          </w:p>
        </w:tc>
      </w:tr>
      <w:tr w:rsidR="005B138A" w:rsidRPr="005B138A" w:rsidTr="005B1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0.2 rok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-1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periodicita srážek</w:t>
            </w:r>
          </w:p>
        </w:tc>
      </w:tr>
      <w:tr w:rsidR="005B138A" w:rsidRPr="005B138A" w:rsidTr="005B1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v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0.00001000 m.s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-1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koeficient vsaku</w:t>
            </w:r>
          </w:p>
        </w:tc>
      </w:tr>
      <w:tr w:rsidR="005B138A" w:rsidRPr="005B138A" w:rsidTr="005B1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součinitel bezpečnosti vsaku</w:t>
            </w:r>
          </w:p>
        </w:tc>
      </w:tr>
      <w:tr w:rsidR="005B138A" w:rsidRPr="005B138A" w:rsidTr="005B1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Q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 m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3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.s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-1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regulovaný odtok</w:t>
            </w:r>
          </w:p>
        </w:tc>
      </w:tr>
      <w:tr w:rsidR="005B138A" w:rsidRPr="005B138A" w:rsidTr="005B1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5B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A</w:t>
            </w:r>
            <w:r w:rsidRPr="005B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cs-CZ"/>
              </w:rPr>
              <w:t>vsak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3.1 m</w:t>
            </w:r>
            <w:r w:rsidRPr="005B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cs-CZ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velikost vsakovací plochy</w:t>
            </w:r>
          </w:p>
        </w:tc>
      </w:tr>
      <w:tr w:rsidR="005B138A" w:rsidRPr="005B138A" w:rsidTr="005B1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41.8 mm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návrhový úhrn srážek</w:t>
            </w:r>
          </w:p>
        </w:tc>
      </w:tr>
      <w:tr w:rsidR="005B138A" w:rsidRPr="005B138A" w:rsidTr="005B1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5B1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t</w:t>
            </w:r>
            <w:r w:rsidRPr="005B1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eastAsia="cs-CZ"/>
              </w:rPr>
              <w:t>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360 min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doba trvání srážky</w:t>
            </w:r>
          </w:p>
        </w:tc>
      </w:tr>
      <w:tr w:rsidR="005B138A" w:rsidRPr="005B138A" w:rsidTr="005B1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Q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vsak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0.0000154 m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3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.s</w:t>
            </w: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-1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vsakovaný odtok</w:t>
            </w:r>
          </w:p>
        </w:tc>
      </w:tr>
      <w:tr w:rsidR="005B138A" w:rsidRPr="005B138A" w:rsidTr="005B1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5B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</w:t>
            </w:r>
            <w:r w:rsidRPr="005B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cs-CZ"/>
              </w:rPr>
              <w:t>vz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 m</w:t>
            </w:r>
            <w:r w:rsidRPr="005B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cs-CZ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největší vypočtený retenční objem vsakovacího zařízení</w:t>
            </w:r>
            <w:r w:rsidRPr="005B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br/>
              <w:t>(návrhový objem)</w:t>
            </w:r>
          </w:p>
        </w:tc>
      </w:tr>
      <w:tr w:rsidR="005B138A" w:rsidRPr="005B138A" w:rsidTr="005B1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5B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</w:t>
            </w:r>
            <w:r w:rsidRPr="005B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cs-CZ"/>
              </w:rPr>
              <w:t>pr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17.7 hod</w:t>
            </w:r>
          </w:p>
        </w:tc>
        <w:tc>
          <w:tcPr>
            <w:tcW w:w="0" w:type="auto"/>
            <w:vAlign w:val="center"/>
            <w:hideMark/>
          </w:tcPr>
          <w:p w:rsidR="005B138A" w:rsidRPr="005B138A" w:rsidRDefault="005B138A" w:rsidP="005B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doba prázdnění vsakovacího zařízení - VYHOVUJE </w:t>
            </w:r>
          </w:p>
        </w:tc>
      </w:tr>
    </w:tbl>
    <w:p w:rsidR="005B138A" w:rsidRPr="005B138A" w:rsidRDefault="005B138A" w:rsidP="005B1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r w:rsidRPr="005B13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 výstavbě vsakovacího zařízení je bezpodmínečně nutné dodržet nejen čistý návrhový objem </w:t>
      </w:r>
      <w:proofErr w:type="spellStart"/>
      <w:r w:rsidRPr="005B138A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Pr="005B138A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vz</w:t>
      </w:r>
      <w:proofErr w:type="spellEnd"/>
      <w:r w:rsidRPr="005B13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ale současně také minimální velikost vsakovací plochy </w:t>
      </w:r>
      <w:proofErr w:type="spellStart"/>
      <w:r w:rsidRPr="005B138A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Pr="005B138A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vsak</w:t>
      </w:r>
      <w:proofErr w:type="spellEnd"/>
      <w:r w:rsidRPr="005B13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!!!</w:t>
      </w:r>
    </w:p>
    <w:p w:rsidR="004D7803" w:rsidRDefault="004D7803"/>
    <w:sectPr w:rsidR="004D78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38A"/>
    <w:rsid w:val="004D7803"/>
    <w:rsid w:val="005B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5B13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B138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B1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B138A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5B138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1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13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5B13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B138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B1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B138A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5B138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1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13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0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</dc:creator>
  <cp:lastModifiedBy>Zdenka</cp:lastModifiedBy>
  <cp:revision>1</cp:revision>
  <dcterms:created xsi:type="dcterms:W3CDTF">2022-10-07T11:27:00Z</dcterms:created>
  <dcterms:modified xsi:type="dcterms:W3CDTF">2022-10-07T11:29:00Z</dcterms:modified>
</cp:coreProperties>
</file>