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Mkatabulky"/>
        <w:tblW w:w="14200" w:type="dxa"/>
        <w:jc w:val="left"/>
        <w:tblInd w:w="-93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val="04a0"/>
      </w:tblPr>
      <w:tblGrid>
        <w:gridCol w:w="14200"/>
      </w:tblGrid>
      <w:tr>
        <w:trPr/>
        <w:tc>
          <w:tcPr>
            <w:tcW w:w="142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kern w:val="0"/>
              </w:rPr>
            </w:pPr>
            <w:r>
              <w:rPr>
                <w:b/>
                <w:bCs/>
                <w:kern w:val="0"/>
                <w:sz w:val="26"/>
                <w:szCs w:val="26"/>
              </w:rPr>
              <w:t>TABULKA SKLADEB STŘECH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Mkatabulky"/>
        <w:tblW w:w="14125" w:type="dxa"/>
        <w:jc w:val="left"/>
        <w:tblInd w:w="-24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val="04a0"/>
      </w:tblPr>
      <w:tblGrid>
        <w:gridCol w:w="788"/>
        <w:gridCol w:w="861"/>
        <w:gridCol w:w="3263"/>
        <w:gridCol w:w="1413"/>
        <w:gridCol w:w="5099"/>
        <w:gridCol w:w="2700"/>
      </w:tblGrid>
      <w:tr>
        <w:trPr/>
        <w:tc>
          <w:tcPr>
            <w:tcW w:w="14124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SKLADBY STŘECHY</w:t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S1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STŘECHA nezateplená část 31°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Půda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nové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 xml:space="preserve"> </w:t>
            </w:r>
            <w:r>
              <w:rPr>
                <w:color w:val="auto"/>
                <w:kern w:val="0"/>
                <w:sz w:val="20"/>
              </w:rPr>
              <w:t>krytiny- falcovaný plech, titanzinek, předzvětralý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(0,7) 1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dvojitá svislá drážka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separační rohož strukturovaná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bednění, prkna nebo osb desky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25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latě  40/60– větraná mezera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40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vč. plast mřížky proti hmyzu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difuzní folie -hydroizolace pojistná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hranol  nový 100/80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ochranný nátěr, spojeno vruty se stáv krokví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stáv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stáv. krokev  120/160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160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očistit, ochranný nátěr, ev. nové- výměna 25%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nové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STŘECHA zateplená část 31°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Obytné části -podkroví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krytiny- falcovaný plech, titanzinek předzvětralý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(0,7) 1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dvojitá svislá drážka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separační rohož strukturovaná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bednění prkna nebo osb desky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25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Kontralatě 60/40 á 600mm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 xml:space="preserve">– </w:t>
            </w:r>
            <w:r>
              <w:rPr>
                <w:color w:val="auto"/>
                <w:kern w:val="0"/>
                <w:sz w:val="20"/>
              </w:rPr>
              <w:t>větraná mezera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40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Impregnace,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vč. krycí mřížky proti hmyzu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difuzní folie –pojistná hydroizol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Hranol 100/80 +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tepelná isolace minerální vata se zvýšenou zvuk. neprzvučností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Ochranný nátěr, vruty do stáv. krokve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Stáv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nové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stáv. krokev  120/160 +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tepelná isolace , minerální vata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160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očistit, ochranný nátěr, ev. nové- výměna 25%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parozábrana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podhled 1xPO SDK ,vč. nosného rastru + tepel isolace minerální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50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RE15DP1, přebroušení, přetmelení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výmalba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S3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 xml:space="preserve">STŘECHA VIKÝŘ </w:t>
            </w:r>
            <w:r>
              <w:rPr>
                <w:b/>
                <w:strike w:val="false"/>
                <w:dstrike w:val="false"/>
                <w:color w:val="000000"/>
                <w:kern w:val="0"/>
                <w:sz w:val="20"/>
                <w:u w:val="none"/>
                <w:shd w:fill="auto" w:val="clear"/>
              </w:rPr>
              <w:t>5°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>
          <w:trHeight w:val="318" w:hRule="atLeast"/>
        </w:trPr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auto"/>
                <w:kern w:val="0"/>
                <w:sz w:val="20"/>
              </w:rPr>
              <w:t>nové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r>
              <w:rPr>
                <w:color w:val="auto"/>
                <w:kern w:val="0"/>
                <w:sz w:val="20"/>
              </w:rPr>
              <w:t>Krytina -falcovaný plech, titanzinek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r>
              <w:rPr>
                <w:color w:val="auto"/>
                <w:kern w:val="0"/>
                <w:sz w:val="20"/>
              </w:rPr>
              <w:t>(0,7)1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r>
              <w:rPr>
                <w:color w:val="auto"/>
                <w:kern w:val="0"/>
                <w:sz w:val="20"/>
              </w:rPr>
              <w:t>dvojitá svislá drážka tmelená, podlepená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separační rohož struktur s hydroizolační folii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 xml:space="preserve">bednění prkno </w:t>
            </w:r>
            <w:r>
              <w:rPr>
                <w:i/>
                <w:iCs/>
                <w:color w:val="auto"/>
                <w:kern w:val="0"/>
                <w:sz w:val="20"/>
              </w:rPr>
              <w:t>nebo osb desky dov lhka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25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Kontra latě 60/80 á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 xml:space="preserve"> – </w:t>
            </w:r>
            <w:r>
              <w:rPr>
                <w:color w:val="auto"/>
                <w:kern w:val="0"/>
                <w:sz w:val="20"/>
              </w:rPr>
              <w:t>větraná mezera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Impregnace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vč. mřížky proti hmyzu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difuzní folie -hydroizolace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krokev 160/80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+ tepelná isolace minerální vata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160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Očištění, Ochranný nátěr, nové- výměna ev 25%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 xml:space="preserve"> </w:t>
            </w:r>
            <w:r>
              <w:rPr>
                <w:color w:val="auto"/>
                <w:kern w:val="0"/>
                <w:sz w:val="20"/>
              </w:rPr>
              <w:t>tepelná isolace minerální vlna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parozábrana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podhled 1x PO SDK vč. nosného rastru + tepel isolace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50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RE15DP1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výmalba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nová</w:t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STROP PŘÍSTAVBA /TERASA 2NP  3%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keram  dlažba 600x600mm, slinutá neglazovaná, mrazuvzdorná, protiskluzná, na rektif. terčích, ukončující profil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-povrch nešířící požár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  <w:highlight w:val="none"/>
                <w:shd w:fill="auto" w:val="clear"/>
              </w:rPr>
            </w:pPr>
            <w:r>
              <w:rPr>
                <w:b w:val="false"/>
                <w:bCs w:val="false"/>
                <w:color w:val="000000"/>
                <w:kern w:val="0"/>
                <w:sz w:val="20"/>
                <w:shd w:fill="auto" w:val="clear"/>
              </w:rPr>
              <w:t>hydroisolační folie z PVC vyztužená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1,8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vytažení na stěnu, součástí systémové řešení jsou terasové odvodňovací prvky vč. prostupu atikou a napojení na klempířský prvek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tepelná isolace - extrudovaný polystyren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ve spádu 3%</w:t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hydroisolace 1x asfaltový pás  z modifikovaného asfaltu, s vložkou ze skleněné rohože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4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vytažení na stěnu nebo atiku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spádová vrstva -lehčený beton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20-85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3%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keramický strop +žlb deska s ocel sítí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(60+190) 250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omítka VC vnitřní jádro, štuk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</w:t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malířský nátěr</w:t>
            </w:r>
          </w:p>
        </w:tc>
        <w:tc>
          <w:tcPr>
            <w:tcW w:w="141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S6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>STŘECHA – ZÁDVEŘÍ    3%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nová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kačírek fr.16-22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50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separační  vrstva-geotextilie netkaná, 500g/m2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>
          <w:trHeight w:val="771" w:hRule="atLeast"/>
        </w:trPr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 xml:space="preserve">Hydroisolace – </w:t>
            </w:r>
            <w:r>
              <w:rPr>
                <w:color w:val="000000"/>
                <w:kern w:val="0"/>
                <w:sz w:val="20"/>
                <w:shd w:fill="auto" w:val="clear"/>
              </w:rPr>
              <w:t>folie hydroizolační z PVC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1,8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vytažení na stěnu nebo atiku, součástí systémového řešení je boční vtok a ochrannou šachtou s mřížkou do kačírku a s chrličem (prostup atikou) s napojením na klempířský prvek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Separace- geotextilie netkaná 300g/m2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tepelná isolace -extrudovaný polystyren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ve spádu 3%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Hydroizolace- 1x asfaltový pás  z modifikovaného asfaltu,s vložkou ze skleněné rohože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Vytažení na stěnu nebo atiku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spádová vrstva, lehčený beton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20-145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Spád 3%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penetrační emulze asfaltová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stávají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železobetonová strop. deska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150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revize stavu vč. věnce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nová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omítka vápenocementová , jádro , štuk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25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výmalba, malířský nátěr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nové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 xml:space="preserve">STŘECHA – ZÁVĚTŘÍ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kern w:val="0"/>
                <w:sz w:val="20"/>
                <w:u w:val="none"/>
                <w:shd w:fill="auto" w:val="clear"/>
              </w:rPr>
              <w:t xml:space="preserve"> </w:t>
            </w:r>
            <w:r>
              <w:rPr>
                <w:b/>
                <w:bCs/>
                <w:strike w:val="false"/>
                <w:dstrike w:val="false"/>
                <w:color w:val="000000"/>
                <w:kern w:val="0"/>
                <w:sz w:val="20"/>
                <w:u w:val="none"/>
                <w:shd w:fill="auto" w:val="clear"/>
              </w:rPr>
              <w:t>3°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plechová krytina titanzinek předzvětralý falcovaný plech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0,7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svislá drážka, dvojitá, podlepená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separační rohož strukturální s hydroizolační folii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bednění osb desky,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+</w:t>
            </w:r>
            <w:r>
              <w:rPr>
                <w:color w:val="auto"/>
                <w:kern w:val="0"/>
                <w:sz w:val="20"/>
              </w:rPr>
              <w:t>distanční profily-spádování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25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sz w:val="20"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 xml:space="preserve">ocelové nosné profily UE 120 a příčníky L50x50 </w:t>
            </w:r>
            <w:r>
              <w:rPr>
                <w:b/>
                <w:bCs/>
                <w:i/>
                <w:iCs/>
                <w:color w:val="auto"/>
                <w:kern w:val="0"/>
                <w:sz w:val="20"/>
              </w:rPr>
              <w:t>viz Z.12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120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ochranné nátěry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nosná kce, kotveno na nadezdívku a ocel. sloupek,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překližková deska,nátěr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</w:rPr>
            </w:pPr>
            <w:r>
              <w:rPr>
                <w:b/>
                <w:bCs/>
                <w:i/>
                <w:iCs/>
                <w:color w:val="auto"/>
                <w:kern w:val="0"/>
                <w:sz w:val="20"/>
              </w:rPr>
              <w:t>viz Z.12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15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ochranný nátěr bezbarvý mat; kotveno na ocel profily,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osazení svítidel viz EI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  <w:t>S8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 xml:space="preserve">STŘÍŠKA /MARKÝZA  </w:t>
            </w:r>
            <w:r>
              <w:rPr>
                <w:b w:val="false"/>
                <w:bCs w:val="false"/>
                <w:color w:val="auto"/>
                <w:kern w:val="0"/>
                <w:sz w:val="20"/>
              </w:rPr>
              <w:t xml:space="preserve"> 5°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Nad terasou 1.np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auto"/>
                <w:kern w:val="0"/>
                <w:sz w:val="20"/>
              </w:rPr>
              <w:t>nová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polykarbonátové desky komůrkové, čiré, UV ochrana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750x2100mm,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10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vč. ukončovacích a krycích profilů, pěnové těsnící pásky  na nosných prvcích, přítlačné kotevní prvky, okapový profil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dilatace mezi deskami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podložky pro vyspádování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>viz Z.11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20-110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profil 40x40mm á 600mm, kotveny na I nosnících, u stěny L profil 60x60xmm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nosná kce  ocel I profily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>viz Z.11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120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ochranné nátěry, tmavě šedá, kotveno do obvod.žlb věnce do kapes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>S9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auto"/>
                <w:kern w:val="0"/>
                <w:sz w:val="20"/>
              </w:rPr>
            </w:pPr>
            <w:r>
              <w:rPr>
                <w:b/>
                <w:bCs/>
                <w:color w:val="auto"/>
                <w:kern w:val="0"/>
                <w:sz w:val="20"/>
              </w:rPr>
              <w:t>STŘECHA DŘEVOSTAVBY</w:t>
            </w:r>
            <w:r>
              <w:rPr>
                <w:b/>
                <w:bCs/>
                <w:color w:val="000000"/>
                <w:kern w:val="0"/>
                <w:sz w:val="20"/>
                <w:shd w:fill="auto" w:val="clear"/>
              </w:rPr>
              <w:t xml:space="preserve"> 5°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Doplňkové stavby - parking, sklad, altán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nová</w:t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krytina titanzinek falcovaný plech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0,7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svislá drážka dvojitá, tmelená, podlepená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separační rohož- strukturální s hydroizolační folii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8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/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bednění osb desky do vlhka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  <w:t>25</w:t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  <w:tr>
        <w:trPr>
          <w:trHeight w:val="292" w:hRule="atLeast"/>
        </w:trPr>
        <w:tc>
          <w:tcPr>
            <w:tcW w:w="7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  <w:tc>
          <w:tcPr>
            <w:tcW w:w="861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auto"/>
                <w:kern w:val="0"/>
                <w:sz w:val="20"/>
              </w:rPr>
            </w:pPr>
            <w:r>
              <w:rPr>
                <w:b/>
                <w:color w:val="auto"/>
                <w:kern w:val="0"/>
                <w:sz w:val="20"/>
              </w:rPr>
            </w:r>
          </w:p>
        </w:tc>
        <w:tc>
          <w:tcPr>
            <w:tcW w:w="326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 w:val="false"/>
                <w:i w:val="false"/>
                <w:iCs w:val="false"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nosná konstrukce</w:t>
            </w:r>
            <w:r>
              <w:rPr>
                <w:i w:val="false"/>
                <w:iCs w:val="false"/>
                <w:color w:val="auto"/>
                <w:kern w:val="0"/>
                <w:sz w:val="20"/>
              </w:rPr>
              <w:t xml:space="preserve"> </w:t>
            </w:r>
            <w:r>
              <w:rPr>
                <w:b/>
                <w:bCs/>
                <w:i w:val="false"/>
                <w:iCs w:val="false"/>
                <w:color w:val="auto"/>
                <w:kern w:val="0"/>
                <w:sz w:val="20"/>
              </w:rPr>
              <w:t>T. 13,14,15</w:t>
            </w:r>
          </w:p>
        </w:tc>
        <w:tc>
          <w:tcPr>
            <w:tcW w:w="141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 w:val="false"/>
                <w:i w:val="false"/>
                <w:iCs w:val="false"/>
                <w:color w:val="auto"/>
                <w:kern w:val="0"/>
                <w:sz w:val="20"/>
              </w:rPr>
            </w:pPr>
            <w:r>
              <w:rPr>
                <w:i w:val="false"/>
                <w:iCs w:val="false"/>
                <w:color w:val="auto"/>
                <w:kern w:val="0"/>
                <w:sz w:val="20"/>
              </w:rPr>
            </w:r>
          </w:p>
        </w:tc>
        <w:tc>
          <w:tcPr>
            <w:tcW w:w="509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sz w:val="20"/>
              </w:rPr>
            </w:pPr>
            <w:r>
              <w:rPr>
                <w:i/>
                <w:iCs/>
                <w:color w:val="auto"/>
                <w:kern w:val="0"/>
                <w:sz w:val="20"/>
              </w:rPr>
              <w:t>Proveden</w:t>
            </w:r>
            <w:r>
              <w:rPr>
                <w:b w:val="false"/>
                <w:bCs w:val="false"/>
                <w:i/>
                <w:iCs/>
                <w:color w:val="auto"/>
                <w:kern w:val="0"/>
                <w:sz w:val="20"/>
              </w:rPr>
              <w:t xml:space="preserve">a truhlářsky  </w:t>
            </w:r>
          </w:p>
        </w:tc>
        <w:tc>
          <w:tcPr>
            <w:tcW w:w="270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auto"/>
                <w:kern w:val="0"/>
                <w:sz w:val="20"/>
              </w:rPr>
            </w:pPr>
            <w:r>
              <w:rPr>
                <w:color w:val="auto"/>
                <w:kern w:val="0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>V tabulce jsou uváděny rozhodující tloušťky vrstev. Popis stávajících souvrství je orientační, nutno ověřit na místě, zhodnotit jejich aktuální stavebně technický stav.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Návrh nosných konstrukcí je podrobně popsán v Konstrukční části. 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>Pohledové materiály a povrchové úpravy budou vyvzorkovány a předloženy architektovi ke schválení.</w:t>
      </w:r>
    </w:p>
    <w:p>
      <w:pPr>
        <w:pStyle w:val="Normal"/>
        <w:spacing w:lineRule="auto" w:line="240"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Součástí jsou kotevní a spojovací prvky. Budou dodrženy požadavky konkrétních výrobců pro dilatace, montáž a kotvení. 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c34e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504eb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504ebc"/>
    <w:pPr>
      <w:spacing w:lineRule="auto" w:line="288" w:before="0" w:after="140"/>
    </w:pPr>
    <w:rPr/>
  </w:style>
  <w:style w:type="paragraph" w:styleId="Seznam">
    <w:name w:val="List"/>
    <w:basedOn w:val="Tlotextu"/>
    <w:rsid w:val="00504ebc"/>
    <w:pPr/>
    <w:rPr>
      <w:rFonts w:cs="Arial"/>
    </w:rPr>
  </w:style>
  <w:style w:type="paragraph" w:styleId="Popisek" w:customStyle="1">
    <w:name w:val="Caption"/>
    <w:basedOn w:val="Normal"/>
    <w:qFormat/>
    <w:rsid w:val="00504e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504ebc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04d74"/>
    <w:pPr>
      <w:spacing w:before="0" w:after="200"/>
      <w:ind w:left="720" w:hanging="0"/>
      <w:contextualSpacing/>
    </w:pPr>
    <w:rPr/>
  </w:style>
  <w:style w:type="paragraph" w:styleId="Obsahtabulky" w:customStyle="1">
    <w:name w:val="Obsah tabulky"/>
    <w:basedOn w:val="Normal"/>
    <w:qFormat/>
    <w:rsid w:val="00504ebc"/>
    <w:pPr/>
    <w:rPr/>
  </w:style>
  <w:style w:type="paragraph" w:styleId="Nadpistabulky" w:customStyle="1">
    <w:name w:val="Nadpis tabulky"/>
    <w:basedOn w:val="Obsahtabulky"/>
    <w:qFormat/>
    <w:rsid w:val="00504eb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c12c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Application>LibreOffice/7.4.2.3$Windows_X86_64 LibreOffice_project/382eef1f22670f7f4118c8c2dd222ec7ad009daf</Application>
  <AppVersion>15.0000</AppVersion>
  <Pages>4</Pages>
  <Words>688</Words>
  <Characters>4030</Characters>
  <CharactersWithSpaces>4559</CharactersWithSpaces>
  <Paragraphs>188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2022-10-02T07:16:00Z</dcterms:created>
  <dc:creator>Zuzana</dc:creator>
  <dc:description/>
  <dc:language>cs-CZ</dc:language>
  <cp:lastModifiedBy/>
  <cp:lastPrinted>2022-11-20T23:35:04Z</cp:lastPrinted>
  <dcterms:modified xsi:type="dcterms:W3CDTF">2022-11-20T23:35:29Z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