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color w:val="auto"/>
          <w:highlight w:val="none"/>
          <w:shd w:fill="auto" w:val="clear"/>
        </w:rPr>
      </w:pPr>
      <w:r>
        <w:rPr>
          <w:b/>
          <w:bCs/>
          <w:color w:val="000000"/>
          <w:shd w:fill="auto" w:val="clear"/>
        </w:rPr>
        <w:t>TABULKA ZÁMEČNICKÝCH VÝROBKŮ_SOUPIS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  <w:shd w:fill="auto" w:val="clear"/>
        </w:rPr>
        <w:t xml:space="preserve">Veškeré rozměry nutno ověřit na místě. 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  <w:shd w:fill="auto" w:val="clear"/>
        </w:rPr>
        <w:t>Dílenská výrobní dokumentace není součástí tohoto projektu, bude zpracována dodavatelem a předložena architektovi ke schválení. Materiály, povrchové úpravy, barevnost, kování, budou odsouhlaseny na základě předložených vzorků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  <w:shd w:fill="auto" w:val="clear"/>
        </w:rPr>
        <w:t>Součástí kompletní dodávky jsou spojovací a kotevní prvky, povrchová úprava.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/>
      </w:r>
    </w:p>
    <w:tbl>
      <w:tblPr>
        <w:tblStyle w:val="Mkatabulky"/>
        <w:tblW w:w="9600" w:type="dxa"/>
        <w:jc w:val="left"/>
        <w:tblInd w:w="-15" w:type="dxa"/>
        <w:tblLayout w:type="fixed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675"/>
        <w:gridCol w:w="3828"/>
        <w:gridCol w:w="1559"/>
        <w:gridCol w:w="463"/>
        <w:gridCol w:w="3075"/>
      </w:tblGrid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4"/>
                <w:szCs w:val="24"/>
                <w:shd w:fill="auto" w:val="clear"/>
              </w:rPr>
              <w:t>OZN</w:t>
            </w:r>
          </w:p>
        </w:tc>
        <w:tc>
          <w:tcPr>
            <w:tcW w:w="382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4"/>
                <w:szCs w:val="24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4"/>
                <w:szCs w:val="24"/>
                <w:shd w:fill="auto" w:val="clear"/>
              </w:rPr>
              <w:t>popis</w:t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4"/>
                <w:szCs w:val="24"/>
                <w:shd w:fill="auto" w:val="clear"/>
              </w:rPr>
              <w:t>rozměr 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4"/>
                <w:szCs w:val="24"/>
                <w:shd w:fill="auto" w:val="clear"/>
              </w:rPr>
              <w:t>cca</w:t>
            </w:r>
          </w:p>
        </w:tc>
        <w:tc>
          <w:tcPr>
            <w:tcW w:w="4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4"/>
                <w:szCs w:val="24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4"/>
                <w:szCs w:val="24"/>
                <w:shd w:fill="auto" w:val="clear"/>
              </w:rPr>
              <w:t>ks</w:t>
            </w:r>
          </w:p>
        </w:tc>
        <w:tc>
          <w:tcPr>
            <w:tcW w:w="30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4"/>
                <w:szCs w:val="24"/>
                <w:shd w:fill="auto" w:val="clear"/>
              </w:rPr>
              <w:t>Poznámka/povrch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>Z.01</w:t>
            </w:r>
          </w:p>
        </w:tc>
        <w:tc>
          <w:tcPr>
            <w:tcW w:w="382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DĚLÍCÍ STĚNY ocel rámová konstrukce, výplň tahokov, rám pro osazení dveří, uzavřené profily 40X40, krycí lišta, tahokov oko 20x15, tl.1,5mm</w:t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  <w:t>v.1550, l.2400+4200 (vč.2x dv.800)</w:t>
            </w:r>
          </w:p>
        </w:tc>
        <w:tc>
          <w:tcPr>
            <w:tcW w:w="4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1 kpl</w:t>
            </w:r>
          </w:p>
        </w:tc>
        <w:tc>
          <w:tcPr>
            <w:tcW w:w="30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1.pp,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 xml:space="preserve"> </w:t>
            </w:r>
            <w:r>
              <w:rPr>
                <w:color w:val="000000"/>
                <w:kern w:val="0"/>
                <w:sz w:val="20"/>
                <w:shd w:fill="auto" w:val="clear"/>
              </w:rPr>
              <w:t>bodově kotveno do stěn, nátěr vícevrstvý antracit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>Z.02</w:t>
            </w:r>
          </w:p>
        </w:tc>
        <w:tc>
          <w:tcPr>
            <w:tcW w:w="382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RÁM S VÝPLNÍ tahokov a rám pro dveře</w:t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  <w:t>v.2030, l.1200 (vč. dv. 800)</w:t>
            </w:r>
          </w:p>
        </w:tc>
        <w:tc>
          <w:tcPr>
            <w:tcW w:w="4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30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1.pp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bodově kotveno do stěn, nátěr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>Z.03</w:t>
            </w:r>
          </w:p>
        </w:tc>
        <w:tc>
          <w:tcPr>
            <w:tcW w:w="382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MADLO, ZÁBRADLÍ do sklepa, tyčovina d.50, vč. kotvení á 750mm</w:t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  <w:t>4,2bm</w:t>
            </w:r>
          </w:p>
        </w:tc>
        <w:tc>
          <w:tcPr>
            <w:tcW w:w="4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30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>Z.04</w:t>
            </w:r>
          </w:p>
        </w:tc>
        <w:tc>
          <w:tcPr>
            <w:tcW w:w="382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STÁVAJÍCÍ ZÁBRADLÍ NA SCHODIŠTI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svislé příčle,uzavřený profil,  dřevěné madlo</w:t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4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30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1.-2.np, repase (odstranění stáv. nátěrů, oprava, nový vícevrstvý nátěr antracit, madlo bezbarvý lak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>Z.05</w:t>
            </w:r>
          </w:p>
        </w:tc>
        <w:tc>
          <w:tcPr>
            <w:tcW w:w="382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ZÁBRADLÍ - vstupní schodiště a podesta,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krycí deska ocel .plech tl 0 ,8mm, š.160mm + madlo plochý profil 50x6mm</w:t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  <w:t xml:space="preserve"> </w:t>
            </w:r>
            <w:r>
              <w:rPr>
                <w:i/>
                <w:color w:val="000000"/>
                <w:kern w:val="0"/>
                <w:sz w:val="20"/>
                <w:shd w:fill="auto" w:val="clear"/>
              </w:rPr>
              <w:t>l.3200+sklon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4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1</w:t>
            </w:r>
          </w:p>
        </w:tc>
        <w:tc>
          <w:tcPr>
            <w:tcW w:w="30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1.np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vč. kotvení do zídky, vícevrstvý nátěr, antracit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>Z.06</w:t>
            </w:r>
          </w:p>
        </w:tc>
        <w:tc>
          <w:tcPr>
            <w:tcW w:w="382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SCHODNICE , vyrovnávací schody na terasu, uzavřený profil 60x60+ l profily na uložení schodnice,  5 stupňů,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á 180+250mm,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stupnice- terasové prkno modřín tl.30</w:t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4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2</w:t>
            </w:r>
          </w:p>
        </w:tc>
        <w:tc>
          <w:tcPr>
            <w:tcW w:w="30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1.np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vč. kotvení do beton základku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a nosného prvky terasy, podprahová spojka,  vícevrstvý nátěr antracit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>Z.07</w:t>
            </w:r>
          </w:p>
        </w:tc>
        <w:tc>
          <w:tcPr>
            <w:tcW w:w="382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ZÁBRADLÍ NA TERASE 1.np  A NA SCHODECH, rámy s příčlemi vodorovnými,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stojiny: ocel. plochý profil 50x6mm, příčle d.10 á 120mm</w:t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  <w:t>13bm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 w:val="false"/>
                <w:i w:val="false"/>
                <w:iCs w:val="false"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 w:val="false"/>
                <w:iCs w:val="false"/>
                <w:color w:val="000000"/>
                <w:kern w:val="0"/>
                <w:sz w:val="20"/>
                <w:shd w:fill="auto" w:val="clear"/>
              </w:rPr>
              <w:t>rám š.950x v.900</w:t>
            </w:r>
          </w:p>
        </w:tc>
        <w:tc>
          <w:tcPr>
            <w:tcW w:w="4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kpl</w:t>
            </w:r>
          </w:p>
        </w:tc>
        <w:tc>
          <w:tcPr>
            <w:tcW w:w="30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1.np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vč. kotvení do nosného prvky terasy, vícevrstvý nátěr antracit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>Z.08</w:t>
            </w:r>
          </w:p>
        </w:tc>
        <w:tc>
          <w:tcPr>
            <w:tcW w:w="382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ZÁBRADLÍ U FRANC. OKNA O.08,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rámy s příčlemi vodorovnými,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stojiny: ocel. plochý profil 50x6mm, příčle d.10 á 120mm</w:t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  <w:t>l.1500, v.900</w:t>
            </w:r>
          </w:p>
        </w:tc>
        <w:tc>
          <w:tcPr>
            <w:tcW w:w="4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kpl</w:t>
            </w:r>
          </w:p>
        </w:tc>
        <w:tc>
          <w:tcPr>
            <w:tcW w:w="30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1.np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vč. kotvení do ostění okna, vícevrstvý nátěr antracit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strike w:val="false"/>
                <w:dstrike w:val="false"/>
                <w:color w:val="000000"/>
                <w:kern w:val="0"/>
                <w:sz w:val="20"/>
                <w:shd w:fill="auto" w:val="clear"/>
              </w:rPr>
              <w:t>Z.09</w:t>
            </w:r>
          </w:p>
        </w:tc>
        <w:tc>
          <w:tcPr>
            <w:tcW w:w="382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MŘÍŽE NA OKNA DO SUTERÉNU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rám z pásoviny 6x50mm, vodorovné příčle d.6mm vč. kotvení do ostění</w:t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4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4</w:t>
            </w:r>
          </w:p>
        </w:tc>
        <w:tc>
          <w:tcPr>
            <w:tcW w:w="30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1.pp rozměry dle jednotlivých oken,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ochranný nátěr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>Z.10</w:t>
            </w:r>
          </w:p>
        </w:tc>
        <w:tc>
          <w:tcPr>
            <w:tcW w:w="382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ZÁBRADLÍ TERASA 2.np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rámy s příčlemi vodorovnými,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stojiny: ocel. plochý profil 50x6mm, příčle d.10 á 120mm</w:t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  <w:t>10,7bm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  <w:t>rám š.950x v.1000mm</w:t>
            </w:r>
          </w:p>
        </w:tc>
        <w:tc>
          <w:tcPr>
            <w:tcW w:w="4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kpl</w:t>
            </w:r>
          </w:p>
        </w:tc>
        <w:tc>
          <w:tcPr>
            <w:tcW w:w="30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2.np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vč. kotvení do atiky terasy,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vícevrstvý nátěr antracit</w:t>
            </w:r>
          </w:p>
        </w:tc>
      </w:tr>
      <w:tr>
        <w:trPr/>
        <w:tc>
          <w:tcPr>
            <w:tcW w:w="6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>Z.11</w:t>
            </w:r>
          </w:p>
        </w:tc>
        <w:tc>
          <w:tcPr>
            <w:tcW w:w="382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NOSNÁ KONSTRUKCE MARKÝZY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ocel I 120, l.2000 7ks, podélný spojovací UE120</w:t>
            </w:r>
          </w:p>
        </w:tc>
        <w:tc>
          <w:tcPr>
            <w:tcW w:w="155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4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kpl</w:t>
            </w:r>
          </w:p>
        </w:tc>
        <w:tc>
          <w:tcPr>
            <w:tcW w:w="307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vč. kotevních prvků v  žlb věnci, uložení 120mm, vícevrstvý nátěr antracit,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</w:r>
          </w:p>
        </w:tc>
      </w:tr>
      <w:tr>
        <w:trPr/>
        <w:tc>
          <w:tcPr>
            <w:tcW w:w="6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>Z.12</w:t>
            </w:r>
          </w:p>
        </w:tc>
        <w:tc>
          <w:tcPr>
            <w:tcW w:w="382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NOSNÁ KONSTRUKCE STŘECHY ZÁVĚTŘÍ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2x podélné UE120 l.6200mm, +příčníky 2x50/50/5mm, l.1600, 14ks</w:t>
            </w:r>
          </w:p>
        </w:tc>
        <w:tc>
          <w:tcPr>
            <w:tcW w:w="155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4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kpl</w:t>
            </w:r>
          </w:p>
        </w:tc>
        <w:tc>
          <w:tcPr>
            <w:tcW w:w="30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kotveno do atiky, nadezdívky a na ocel. sloup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vícevrstvý nátěr, antracit</w:t>
            </w:r>
          </w:p>
        </w:tc>
      </w:tr>
      <w:tr>
        <w:trPr/>
        <w:tc>
          <w:tcPr>
            <w:tcW w:w="6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>Z.13</w:t>
            </w:r>
          </w:p>
        </w:tc>
        <w:tc>
          <w:tcPr>
            <w:tcW w:w="382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VJEZDOVÁ,/VSTUPNÍ VRATA dvoukřídlá, se spodní zástrčí, podprahovou spojkou, kování klika/koul elektromech. zámek,  rám a příčle z uzavřených profilů 60x40mm, výplň plech tl.0,4, vyřezaný , grafický motiv „22“, spára výřezu cca 40mm, začištěné hrany neostré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155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  <w:t>2100/2100,</w:t>
            </w:r>
          </w:p>
        </w:tc>
        <w:tc>
          <w:tcPr>
            <w:tcW w:w="4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1</w:t>
            </w:r>
          </w:p>
        </w:tc>
        <w:tc>
          <w:tcPr>
            <w:tcW w:w="30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vícevrstvý nátěr, antracit,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vč. SLOUPKŮ 50x50 a základku</w:t>
            </w:r>
          </w:p>
        </w:tc>
      </w:tr>
      <w:tr>
        <w:trPr/>
        <w:tc>
          <w:tcPr>
            <w:tcW w:w="6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>Z.14</w:t>
            </w:r>
          </w:p>
        </w:tc>
        <w:tc>
          <w:tcPr>
            <w:tcW w:w="382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OCEL LANKA NEREZ, PERGOLA A TRELÁŽ PRO POPÍNAVÉ ROSTLINY, systémové řešení  vč. kotevních a rektifikačních prvků,</w:t>
            </w:r>
          </w:p>
        </w:tc>
        <w:tc>
          <w:tcPr>
            <w:tcW w:w="155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  <w:t>(15x3m)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  <w:t>45bm</w:t>
            </w:r>
          </w:p>
        </w:tc>
        <w:tc>
          <w:tcPr>
            <w:tcW w:w="4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30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Kotveno do dřevěných prvků</w:t>
            </w:r>
          </w:p>
        </w:tc>
      </w:tr>
      <w:tr>
        <w:trPr/>
        <w:tc>
          <w:tcPr>
            <w:tcW w:w="6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rFonts w:eastAsia="Calibri" w:cs="" w:cstheme="minorBidi" w:eastAsiaTheme="minorHAnsi"/>
                <w:b/>
                <w:bCs/>
                <w:color w:val="000000"/>
                <w:kern w:val="0"/>
                <w:sz w:val="20"/>
                <w:shd w:fill="auto" w:val="clear"/>
              </w:rPr>
              <w:t>Z.15</w:t>
            </w:r>
          </w:p>
        </w:tc>
        <w:tc>
          <w:tcPr>
            <w:tcW w:w="382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OCEL PÁSOVINA 0,8x100m vč. kotevních trnů v.100+150mm á 2m</w:t>
            </w:r>
          </w:p>
        </w:tc>
        <w:tc>
          <w:tcPr>
            <w:tcW w:w="155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  <w:t>BM</w:t>
            </w:r>
          </w:p>
        </w:tc>
        <w:tc>
          <w:tcPr>
            <w:tcW w:w="4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30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  <w:t>Obruba dlažby</w:t>
            </w:r>
          </w:p>
        </w:tc>
      </w:tr>
      <w:tr>
        <w:trPr/>
        <w:tc>
          <w:tcPr>
            <w:tcW w:w="6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382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155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4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</w:r>
          </w:p>
        </w:tc>
        <w:tc>
          <w:tcPr>
            <w:tcW w:w="307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20"/>
                <w:shd w:fill="auto" w:val="clear"/>
              </w:rPr>
            </w:r>
          </w:p>
        </w:tc>
      </w:tr>
    </w:tbl>
    <w:p>
      <w:pPr>
        <w:pStyle w:val="Normal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spacing w:lineRule="auto" w:line="240" w:before="0" w:after="29"/>
        <w:rPr>
          <w:color w:val="auto"/>
          <w:highlight w:val="none"/>
          <w:shd w:fill="auto" w:val="clear"/>
        </w:rPr>
      </w:pPr>
      <w:r>
        <w:rPr/>
      </w:r>
    </w:p>
    <w:p>
      <w:pPr>
        <w:pStyle w:val="Normal"/>
        <w:spacing w:lineRule="auto" w:line="240" w:before="0" w:after="29"/>
        <w:rPr>
          <w:color w:val="auto"/>
          <w:highlight w:val="none"/>
          <w:shd w:fill="auto" w:val="clear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714e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 w:customStyle="1">
    <w:name w:val="Nadpis"/>
    <w:basedOn w:val="Normal"/>
    <w:next w:val="Tlotextu"/>
    <w:qFormat/>
    <w:rsid w:val="00654ca8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654ca8"/>
    <w:pPr>
      <w:spacing w:lineRule="auto" w:line="288" w:before="0" w:after="140"/>
    </w:pPr>
    <w:rPr/>
  </w:style>
  <w:style w:type="paragraph" w:styleId="Seznam">
    <w:name w:val="List"/>
    <w:basedOn w:val="Tlotextu"/>
    <w:rsid w:val="00654ca8"/>
    <w:pPr/>
    <w:rPr>
      <w:rFonts w:cs="Arial"/>
    </w:rPr>
  </w:style>
  <w:style w:type="paragraph" w:styleId="Popisek" w:customStyle="1">
    <w:name w:val="Caption"/>
    <w:basedOn w:val="Normal"/>
    <w:qFormat/>
    <w:rsid w:val="00654ca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654ca8"/>
    <w:pPr>
      <w:suppressLineNumbers/>
    </w:pPr>
    <w:rPr>
      <w:rFonts w:cs="Arial"/>
    </w:rPr>
  </w:style>
  <w:style w:type="paragraph" w:styleId="Obsahtabulky">
    <w:name w:val="Obsah tabulky"/>
    <w:basedOn w:val="Normal"/>
    <w:qFormat/>
    <w:pPr/>
    <w:rPr/>
  </w:style>
  <w:style w:type="paragraph" w:styleId="Nadpistabulky">
    <w:name w:val="Nadpis tabulky"/>
    <w:basedOn w:val="Obsahtabulky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06d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1982</TotalTime>
  <Application>LibreOffice/7.4.2.3$Windows_X86_64 LibreOffice_project/382eef1f22670f7f4118c8c2dd222ec7ad009daf</Application>
  <AppVersion>15.0000</AppVersion>
  <Pages>2</Pages>
  <Words>465</Words>
  <Characters>2696</Characters>
  <CharactersWithSpaces>3071</CharactersWithSpaces>
  <Paragraphs>101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2022-10-06T23:45:00Z</dcterms:created>
  <dc:creator>Zuzana</dc:creator>
  <dc:description/>
  <dc:language>cs-CZ</dc:language>
  <cp:lastModifiedBy/>
  <cp:lastPrinted>2022-11-21T10:15:03Z</cp:lastPrinted>
  <dcterms:modified xsi:type="dcterms:W3CDTF">2022-11-21T10:16:56Z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