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54E1" w14:textId="7D428FD8" w:rsidR="00DC4D97" w:rsidRPr="0082209C" w:rsidRDefault="00DC0EFE">
      <w:pPr>
        <w:jc w:val="center"/>
        <w:rPr>
          <w:rFonts w:ascii="Times New Roman" w:hAnsi="Times New Roman"/>
          <w:b/>
          <w:caps/>
          <w:strike/>
          <w:color w:val="002060"/>
          <w:sz w:val="22"/>
          <w:szCs w:val="22"/>
        </w:rPr>
      </w:pPr>
      <w:r w:rsidRPr="0082209C">
        <w:rPr>
          <w:rFonts w:ascii="Times New Roman" w:hAnsi="Times New Roman"/>
          <w:b/>
          <w:caps/>
          <w:color w:val="002060"/>
          <w:sz w:val="22"/>
          <w:szCs w:val="22"/>
        </w:rPr>
        <w:t xml:space="preserve">Rámcová Smlouva o </w:t>
      </w:r>
      <w:r w:rsidRPr="00D248E8">
        <w:rPr>
          <w:rFonts w:ascii="Times New Roman" w:hAnsi="Times New Roman"/>
          <w:b/>
          <w:caps/>
          <w:color w:val="002060"/>
          <w:sz w:val="22"/>
          <w:szCs w:val="22"/>
        </w:rPr>
        <w:t xml:space="preserve">POSKYTOVÁNÍ </w:t>
      </w:r>
      <w:r w:rsidR="007D6206" w:rsidRPr="00D248E8">
        <w:rPr>
          <w:rFonts w:ascii="Times New Roman" w:hAnsi="Times New Roman"/>
          <w:b/>
          <w:caps/>
          <w:color w:val="002060"/>
          <w:sz w:val="22"/>
          <w:szCs w:val="22"/>
        </w:rPr>
        <w:t xml:space="preserve">Servisu </w:t>
      </w:r>
      <w:r w:rsidR="00D248E8" w:rsidRPr="00D248E8">
        <w:rPr>
          <w:rFonts w:ascii="Times New Roman" w:hAnsi="Times New Roman"/>
          <w:b/>
          <w:caps/>
          <w:color w:val="002060"/>
          <w:sz w:val="22"/>
          <w:szCs w:val="22"/>
        </w:rPr>
        <w:t>Laminárních polí</w:t>
      </w:r>
    </w:p>
    <w:p w14:paraId="20A4F85C" w14:textId="1B5CBCF2" w:rsidR="00DC4D97" w:rsidRPr="0082209C" w:rsidRDefault="00DC0EFE">
      <w:pPr>
        <w:pStyle w:val="AAOdstavec"/>
        <w:jc w:val="center"/>
        <w:rPr>
          <w:rFonts w:ascii="Times New Roman" w:hAnsi="Times New Roman" w:cs="Times New Roman"/>
          <w:color w:val="808080"/>
          <w:sz w:val="22"/>
          <w:szCs w:val="22"/>
          <w:lang w:eastAsia="cs-CZ"/>
        </w:rPr>
      </w:pPr>
      <w:r w:rsidRPr="0082209C">
        <w:rPr>
          <w:rFonts w:ascii="Times New Roman" w:hAnsi="Times New Roman" w:cs="Times New Roman"/>
          <w:color w:val="808080"/>
          <w:sz w:val="22"/>
          <w:szCs w:val="22"/>
        </w:rPr>
        <w:t xml:space="preserve">uzavřená podle právního řádu České republiky v souladu s ustanovením § 2079 a násl. ve spojení s ustanovením § 2085 zákona č. 89/2012 Sb., </w:t>
      </w:r>
      <w:r w:rsidR="003C4711">
        <w:rPr>
          <w:rFonts w:ascii="Times New Roman" w:hAnsi="Times New Roman" w:cs="Times New Roman"/>
          <w:color w:val="808080"/>
          <w:sz w:val="22"/>
          <w:szCs w:val="22"/>
        </w:rPr>
        <w:t>O</w:t>
      </w:r>
      <w:r w:rsidRPr="0082209C">
        <w:rPr>
          <w:rFonts w:ascii="Times New Roman" w:hAnsi="Times New Roman" w:cs="Times New Roman"/>
          <w:color w:val="808080"/>
          <w:sz w:val="22"/>
          <w:szCs w:val="22"/>
        </w:rPr>
        <w:t xml:space="preserve">bčanského zákoníku, v platném znění (dále též jako „Občanský zákoník“), mezi </w:t>
      </w:r>
      <w:r w:rsidRPr="0082209C">
        <w:rPr>
          <w:rFonts w:ascii="Times New Roman" w:hAnsi="Times New Roman" w:cs="Times New Roman"/>
          <w:color w:val="808080"/>
          <w:sz w:val="22"/>
          <w:szCs w:val="22"/>
          <w:lang w:eastAsia="cs-CZ"/>
        </w:rPr>
        <w:t>těmito smluvními stranami:</w:t>
      </w:r>
    </w:p>
    <w:p w14:paraId="73D892DF" w14:textId="77777777" w:rsidR="00DC4D97" w:rsidRPr="0082209C" w:rsidRDefault="00DC4D97">
      <w:pPr>
        <w:pStyle w:val="AAOdstavec"/>
        <w:jc w:val="center"/>
        <w:rPr>
          <w:rFonts w:ascii="Times New Roman" w:hAnsi="Times New Roman" w:cs="Times New Roman"/>
          <w:sz w:val="22"/>
          <w:szCs w:val="22"/>
          <w:lang w:eastAsia="cs-CZ"/>
        </w:rPr>
      </w:pPr>
    </w:p>
    <w:p w14:paraId="568770B8" w14:textId="77777777" w:rsidR="00DC4D97" w:rsidRPr="0082209C" w:rsidRDefault="00DC0EFE">
      <w:pPr>
        <w:jc w:val="center"/>
        <w:rPr>
          <w:rFonts w:ascii="Times New Roman" w:hAnsi="Times New Roman"/>
          <w:sz w:val="22"/>
          <w:szCs w:val="22"/>
        </w:rPr>
      </w:pPr>
      <w:r w:rsidRPr="0082209C">
        <w:rPr>
          <w:rFonts w:ascii="Times New Roman" w:hAnsi="Times New Roman"/>
          <w:sz w:val="22"/>
          <w:szCs w:val="22"/>
        </w:rPr>
        <w:t>uzavřená mezi:</w:t>
      </w:r>
    </w:p>
    <w:p w14:paraId="24FC187D" w14:textId="77777777" w:rsidR="00DC4D97" w:rsidRPr="0082209C" w:rsidRDefault="00DC0EFE">
      <w:pPr>
        <w:ind w:left="426" w:hanging="426"/>
        <w:rPr>
          <w:rFonts w:ascii="Times New Roman" w:hAnsi="Times New Roman"/>
          <w:b/>
          <w:sz w:val="22"/>
          <w:szCs w:val="22"/>
        </w:rPr>
      </w:pPr>
      <w:r w:rsidRPr="0082209C">
        <w:rPr>
          <w:rFonts w:ascii="Times New Roman" w:hAnsi="Times New Roman"/>
          <w:b/>
          <w:sz w:val="22"/>
          <w:szCs w:val="22"/>
        </w:rPr>
        <w:t>Smluvní strany:</w:t>
      </w:r>
    </w:p>
    <w:p w14:paraId="76443E7C" w14:textId="77777777" w:rsidR="00DC4D97" w:rsidRPr="0082209C" w:rsidRDefault="00DC4D97">
      <w:pPr>
        <w:ind w:left="426" w:hanging="426"/>
        <w:rPr>
          <w:rFonts w:ascii="Times New Roman" w:hAnsi="Times New Roman"/>
          <w:sz w:val="22"/>
          <w:szCs w:val="22"/>
        </w:rPr>
      </w:pPr>
    </w:p>
    <w:p w14:paraId="331E1B66" w14:textId="77777777" w:rsidR="00DC4D97" w:rsidRPr="0082209C" w:rsidRDefault="00DC0EFE" w:rsidP="00FC6F17">
      <w:pPr>
        <w:numPr>
          <w:ilvl w:val="0"/>
          <w:numId w:val="1"/>
        </w:numPr>
        <w:ind w:left="426" w:hanging="426"/>
        <w:rPr>
          <w:rFonts w:ascii="Times New Roman" w:hAnsi="Times New Roman"/>
          <w:b/>
          <w:sz w:val="22"/>
          <w:szCs w:val="22"/>
        </w:rPr>
      </w:pPr>
      <w:r w:rsidRPr="0082209C">
        <w:rPr>
          <w:rFonts w:ascii="Times New Roman" w:hAnsi="Times New Roman"/>
          <w:b/>
          <w:sz w:val="22"/>
          <w:szCs w:val="22"/>
        </w:rPr>
        <w:t xml:space="preserve">Oblastní nemocnice Náchod a.s. </w:t>
      </w:r>
    </w:p>
    <w:p w14:paraId="250DF7BD" w14:textId="3A38FF50"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se sídlem</w:t>
      </w:r>
      <w:r w:rsidR="00D248E8">
        <w:rPr>
          <w:rFonts w:ascii="Times New Roman" w:hAnsi="Times New Roman"/>
          <w:sz w:val="22"/>
          <w:szCs w:val="22"/>
        </w:rPr>
        <w:t>:</w:t>
      </w:r>
      <w:r w:rsidR="00D248E8">
        <w:rPr>
          <w:rFonts w:ascii="Times New Roman" w:hAnsi="Times New Roman"/>
          <w:sz w:val="22"/>
          <w:szCs w:val="22"/>
        </w:rPr>
        <w:tab/>
      </w:r>
      <w:r w:rsidRPr="0082209C">
        <w:rPr>
          <w:rFonts w:ascii="Times New Roman" w:hAnsi="Times New Roman"/>
          <w:sz w:val="22"/>
          <w:szCs w:val="22"/>
        </w:rPr>
        <w:t>Purkyňova 446, 547 01 Náchod</w:t>
      </w:r>
    </w:p>
    <w:p w14:paraId="23E5E5C7" w14:textId="37A76453"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 xml:space="preserve">IČ: </w:t>
      </w:r>
      <w:r w:rsidR="00D248E8">
        <w:rPr>
          <w:rFonts w:ascii="Times New Roman" w:hAnsi="Times New Roman"/>
          <w:sz w:val="22"/>
          <w:szCs w:val="22"/>
        </w:rPr>
        <w:tab/>
      </w:r>
      <w:r w:rsidRPr="0082209C">
        <w:rPr>
          <w:rFonts w:ascii="Times New Roman" w:hAnsi="Times New Roman"/>
          <w:sz w:val="22"/>
          <w:szCs w:val="22"/>
        </w:rPr>
        <w:t>26000202, DIČ: CZ26000202</w:t>
      </w:r>
    </w:p>
    <w:p w14:paraId="45ACCE25" w14:textId="77777777"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Společnost zapsaná v OR vedeném Krajským soudem v Hradci Králové,</w:t>
      </w:r>
    </w:p>
    <w:p w14:paraId="116D4CE4" w14:textId="77777777"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spisová zn. B/2333</w:t>
      </w:r>
    </w:p>
    <w:p w14:paraId="292B8C70" w14:textId="2BC089D6"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 xml:space="preserve">zastoupena: </w:t>
      </w:r>
      <w:r w:rsidR="00D248E8">
        <w:rPr>
          <w:rFonts w:ascii="Times New Roman" w:hAnsi="Times New Roman"/>
          <w:sz w:val="22"/>
          <w:szCs w:val="22"/>
        </w:rPr>
        <w:tab/>
      </w:r>
      <w:r w:rsidRPr="0082209C">
        <w:rPr>
          <w:rFonts w:ascii="Times New Roman" w:hAnsi="Times New Roman"/>
          <w:sz w:val="22"/>
          <w:szCs w:val="22"/>
        </w:rPr>
        <w:t>RNDr. Bc. Janem Machem, předsedou správní rady</w:t>
      </w:r>
    </w:p>
    <w:p w14:paraId="06B774B7" w14:textId="6FE42ECD"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bankovní spojení:</w:t>
      </w:r>
      <w:r w:rsidR="00D248E8">
        <w:rPr>
          <w:rFonts w:ascii="Times New Roman" w:hAnsi="Times New Roman"/>
          <w:sz w:val="22"/>
          <w:szCs w:val="22"/>
        </w:rPr>
        <w:tab/>
      </w:r>
      <w:r w:rsidRPr="0082209C">
        <w:rPr>
          <w:rFonts w:ascii="Times New Roman" w:hAnsi="Times New Roman"/>
          <w:sz w:val="22"/>
          <w:szCs w:val="22"/>
        </w:rPr>
        <w:t xml:space="preserve">KB a.s., pobočka Náchod                        </w:t>
      </w:r>
    </w:p>
    <w:p w14:paraId="470543A8" w14:textId="1489D9A8" w:rsidR="00DC4D97" w:rsidRPr="0082209C" w:rsidRDefault="00DC0EFE" w:rsidP="00D248E8">
      <w:pPr>
        <w:ind w:left="2268" w:hanging="2268"/>
        <w:rPr>
          <w:rFonts w:ascii="Times New Roman" w:hAnsi="Times New Roman"/>
          <w:sz w:val="22"/>
          <w:szCs w:val="22"/>
        </w:rPr>
      </w:pPr>
      <w:r w:rsidRPr="0082209C">
        <w:rPr>
          <w:rFonts w:ascii="Times New Roman" w:hAnsi="Times New Roman"/>
          <w:sz w:val="22"/>
          <w:szCs w:val="22"/>
        </w:rPr>
        <w:t xml:space="preserve">číslo účtu: </w:t>
      </w:r>
      <w:r w:rsidR="00D248E8">
        <w:rPr>
          <w:rFonts w:ascii="Times New Roman" w:hAnsi="Times New Roman"/>
          <w:sz w:val="22"/>
          <w:szCs w:val="22"/>
        </w:rPr>
        <w:tab/>
      </w:r>
      <w:r w:rsidR="00C802C3">
        <w:rPr>
          <w:rFonts w:ascii="Times New Roman" w:hAnsi="Times New Roman"/>
          <w:sz w:val="22"/>
          <w:szCs w:val="22"/>
        </w:rPr>
        <w:t>78-8883900227/0100</w:t>
      </w:r>
    </w:p>
    <w:p w14:paraId="30016032" w14:textId="77777777" w:rsidR="00DC4D97" w:rsidRPr="0082209C" w:rsidRDefault="00DC0EFE">
      <w:pPr>
        <w:ind w:left="426" w:hanging="426"/>
        <w:rPr>
          <w:rFonts w:ascii="Times New Roman" w:hAnsi="Times New Roman"/>
          <w:i/>
          <w:iCs/>
          <w:sz w:val="22"/>
          <w:szCs w:val="22"/>
        </w:rPr>
      </w:pPr>
      <w:r w:rsidRPr="0082209C">
        <w:rPr>
          <w:rFonts w:ascii="Times New Roman" w:hAnsi="Times New Roman"/>
          <w:i/>
          <w:iCs/>
          <w:sz w:val="22"/>
          <w:szCs w:val="22"/>
        </w:rPr>
        <w:t>jako objednatel na straně jedné (dále jen „Objednatel“)</w:t>
      </w:r>
    </w:p>
    <w:p w14:paraId="3FD421AD" w14:textId="77777777" w:rsidR="00DC4D97" w:rsidRPr="0082209C" w:rsidRDefault="00DC4D97">
      <w:pPr>
        <w:ind w:left="426" w:hanging="426"/>
        <w:rPr>
          <w:rFonts w:ascii="Times New Roman" w:hAnsi="Times New Roman"/>
          <w:sz w:val="22"/>
          <w:szCs w:val="22"/>
        </w:rPr>
      </w:pPr>
    </w:p>
    <w:p w14:paraId="481CB693" w14:textId="77777777" w:rsidR="00DC4D97" w:rsidRPr="0082209C" w:rsidRDefault="00DC0EFE">
      <w:pPr>
        <w:ind w:left="426" w:hanging="426"/>
        <w:rPr>
          <w:rFonts w:ascii="Times New Roman" w:hAnsi="Times New Roman"/>
          <w:sz w:val="22"/>
          <w:szCs w:val="22"/>
        </w:rPr>
      </w:pPr>
      <w:r w:rsidRPr="0082209C">
        <w:rPr>
          <w:rFonts w:ascii="Times New Roman" w:hAnsi="Times New Roman"/>
          <w:sz w:val="22"/>
          <w:szCs w:val="22"/>
        </w:rPr>
        <w:t>a</w:t>
      </w:r>
    </w:p>
    <w:p w14:paraId="1094FF3F" w14:textId="77777777" w:rsidR="00DC4D97" w:rsidRPr="0082209C" w:rsidRDefault="00DC4D97">
      <w:pPr>
        <w:ind w:left="426" w:hanging="426"/>
        <w:rPr>
          <w:rFonts w:ascii="Times New Roman" w:hAnsi="Times New Roman"/>
          <w:sz w:val="22"/>
          <w:szCs w:val="22"/>
        </w:rPr>
      </w:pPr>
    </w:p>
    <w:p w14:paraId="3F10BF32" w14:textId="73AB253F" w:rsidR="00DC4D97" w:rsidRPr="0082209C" w:rsidRDefault="00DC0EFE" w:rsidP="005D0CE6">
      <w:pPr>
        <w:ind w:left="2268" w:hanging="2268"/>
        <w:rPr>
          <w:rFonts w:ascii="Times New Roman" w:hAnsi="Times New Roman"/>
          <w:b/>
          <w:sz w:val="22"/>
          <w:szCs w:val="22"/>
        </w:rPr>
      </w:pPr>
      <w:r w:rsidRPr="0082209C">
        <w:rPr>
          <w:rFonts w:ascii="Times New Roman" w:hAnsi="Times New Roman"/>
          <w:b/>
          <w:sz w:val="22"/>
          <w:szCs w:val="22"/>
        </w:rPr>
        <w:t>2.</w:t>
      </w:r>
      <w:r w:rsidRPr="0082209C">
        <w:rPr>
          <w:rFonts w:ascii="Times New Roman" w:hAnsi="Times New Roman"/>
          <w:b/>
          <w:sz w:val="22"/>
          <w:szCs w:val="22"/>
        </w:rPr>
        <w:tab/>
      </w:r>
      <w:r w:rsidR="005D0CE6" w:rsidRPr="0082209C">
        <w:rPr>
          <w:rFonts w:ascii="Times New Roman" w:hAnsi="Times New Roman"/>
          <w:sz w:val="22"/>
          <w:szCs w:val="22"/>
          <w:highlight w:val="yellow"/>
        </w:rPr>
        <w:t>_____________________________________</w:t>
      </w:r>
    </w:p>
    <w:p w14:paraId="0083BA8F" w14:textId="1D322C26"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se sídlem</w:t>
      </w:r>
      <w:r w:rsidR="005D0CE6">
        <w:rPr>
          <w:rFonts w:ascii="Times New Roman" w:hAnsi="Times New Roman"/>
          <w:sz w:val="22"/>
          <w:szCs w:val="22"/>
        </w:rPr>
        <w:t>:</w:t>
      </w:r>
      <w:r w:rsidR="005D0CE6">
        <w:rPr>
          <w:rFonts w:ascii="Times New Roman" w:hAnsi="Times New Roman"/>
          <w:sz w:val="22"/>
          <w:szCs w:val="22"/>
        </w:rPr>
        <w:tab/>
      </w:r>
      <w:r w:rsidRPr="0082209C">
        <w:rPr>
          <w:rFonts w:ascii="Times New Roman" w:hAnsi="Times New Roman"/>
          <w:sz w:val="22"/>
          <w:szCs w:val="22"/>
          <w:highlight w:val="yellow"/>
        </w:rPr>
        <w:t>_____________________________________</w:t>
      </w:r>
    </w:p>
    <w:p w14:paraId="5898A7CF" w14:textId="28D45D50"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 xml:space="preserve">IČ: </w:t>
      </w:r>
      <w:r w:rsidR="005D0CE6">
        <w:rPr>
          <w:rFonts w:ascii="Times New Roman" w:hAnsi="Times New Roman"/>
          <w:sz w:val="22"/>
          <w:szCs w:val="22"/>
        </w:rPr>
        <w:tab/>
      </w:r>
      <w:r w:rsidRPr="0082209C">
        <w:rPr>
          <w:rFonts w:ascii="Times New Roman" w:hAnsi="Times New Roman"/>
          <w:sz w:val="22"/>
          <w:szCs w:val="22"/>
          <w:highlight w:val="yellow"/>
        </w:rPr>
        <w:t>_____________</w:t>
      </w:r>
      <w:proofErr w:type="gramStart"/>
      <w:r w:rsidRPr="0082209C">
        <w:rPr>
          <w:rFonts w:ascii="Times New Roman" w:hAnsi="Times New Roman"/>
          <w:sz w:val="22"/>
          <w:szCs w:val="22"/>
          <w:highlight w:val="yellow"/>
        </w:rPr>
        <w:t>_</w:t>
      </w:r>
      <w:r w:rsidRPr="0082209C">
        <w:rPr>
          <w:rFonts w:ascii="Times New Roman" w:hAnsi="Times New Roman"/>
          <w:sz w:val="22"/>
          <w:szCs w:val="22"/>
        </w:rPr>
        <w:t xml:space="preserve">  DIČ</w:t>
      </w:r>
      <w:proofErr w:type="gramEnd"/>
      <w:r w:rsidRPr="0082209C">
        <w:rPr>
          <w:rFonts w:ascii="Times New Roman" w:hAnsi="Times New Roman"/>
          <w:sz w:val="22"/>
          <w:szCs w:val="22"/>
        </w:rPr>
        <w:t xml:space="preserve">: </w:t>
      </w:r>
      <w:r w:rsidRPr="0082209C">
        <w:rPr>
          <w:rFonts w:ascii="Times New Roman" w:hAnsi="Times New Roman"/>
          <w:sz w:val="22"/>
          <w:szCs w:val="22"/>
          <w:highlight w:val="yellow"/>
        </w:rPr>
        <w:t>______________</w:t>
      </w:r>
      <w:r w:rsidRPr="0082209C">
        <w:rPr>
          <w:rFonts w:ascii="Times New Roman" w:hAnsi="Times New Roman"/>
          <w:sz w:val="22"/>
          <w:szCs w:val="22"/>
        </w:rPr>
        <w:t>,</w:t>
      </w:r>
    </w:p>
    <w:p w14:paraId="736AA250" w14:textId="77777777"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 xml:space="preserve">Společnost zapsaná v obchodním rejstříku </w:t>
      </w:r>
      <w:r w:rsidRPr="0082209C">
        <w:rPr>
          <w:rFonts w:ascii="Times New Roman" w:hAnsi="Times New Roman"/>
          <w:sz w:val="22"/>
          <w:szCs w:val="22"/>
          <w:highlight w:val="yellow"/>
        </w:rPr>
        <w:t>___________</w:t>
      </w:r>
    </w:p>
    <w:p w14:paraId="5CE1D4DE" w14:textId="0E97338E"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 xml:space="preserve">zastoupena: </w:t>
      </w:r>
      <w:r w:rsidR="005D0CE6">
        <w:rPr>
          <w:rFonts w:ascii="Times New Roman" w:hAnsi="Times New Roman"/>
          <w:sz w:val="22"/>
          <w:szCs w:val="22"/>
        </w:rPr>
        <w:tab/>
      </w:r>
      <w:r w:rsidR="005D0CE6" w:rsidRPr="0082209C">
        <w:rPr>
          <w:rFonts w:ascii="Times New Roman" w:hAnsi="Times New Roman"/>
          <w:sz w:val="22"/>
          <w:szCs w:val="22"/>
          <w:highlight w:val="yellow"/>
        </w:rPr>
        <w:t>_____________________________________</w:t>
      </w:r>
    </w:p>
    <w:p w14:paraId="5EB02196" w14:textId="25ADFE7A"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bankovní spojení:</w:t>
      </w:r>
      <w:r w:rsidR="005D0CE6">
        <w:rPr>
          <w:rFonts w:ascii="Times New Roman" w:hAnsi="Times New Roman"/>
          <w:sz w:val="22"/>
          <w:szCs w:val="22"/>
        </w:rPr>
        <w:tab/>
      </w:r>
      <w:r w:rsidR="005D0CE6" w:rsidRPr="0082209C">
        <w:rPr>
          <w:rFonts w:ascii="Times New Roman" w:hAnsi="Times New Roman"/>
          <w:sz w:val="22"/>
          <w:szCs w:val="22"/>
          <w:highlight w:val="yellow"/>
        </w:rPr>
        <w:t>_____________________________________</w:t>
      </w:r>
    </w:p>
    <w:p w14:paraId="260568A3" w14:textId="1BF353B9" w:rsidR="00DC4D97" w:rsidRPr="0082209C" w:rsidRDefault="00DC0EFE" w:rsidP="005D0CE6">
      <w:pPr>
        <w:ind w:left="2268" w:hanging="2268"/>
        <w:rPr>
          <w:rFonts w:ascii="Times New Roman" w:hAnsi="Times New Roman"/>
          <w:sz w:val="22"/>
          <w:szCs w:val="22"/>
        </w:rPr>
      </w:pPr>
      <w:r w:rsidRPr="0082209C">
        <w:rPr>
          <w:rFonts w:ascii="Times New Roman" w:hAnsi="Times New Roman"/>
          <w:sz w:val="22"/>
          <w:szCs w:val="22"/>
        </w:rPr>
        <w:t xml:space="preserve">číslo účtu: </w:t>
      </w:r>
      <w:r w:rsidR="005D0CE6">
        <w:rPr>
          <w:rFonts w:ascii="Times New Roman" w:hAnsi="Times New Roman"/>
          <w:sz w:val="22"/>
          <w:szCs w:val="22"/>
        </w:rPr>
        <w:tab/>
      </w:r>
      <w:r w:rsidR="005D0CE6" w:rsidRPr="0082209C">
        <w:rPr>
          <w:rFonts w:ascii="Times New Roman" w:hAnsi="Times New Roman"/>
          <w:sz w:val="22"/>
          <w:szCs w:val="22"/>
          <w:highlight w:val="yellow"/>
        </w:rPr>
        <w:t>_____________________________________</w:t>
      </w:r>
    </w:p>
    <w:p w14:paraId="388BF355" w14:textId="77777777" w:rsidR="00DC4D97" w:rsidRPr="0082209C" w:rsidRDefault="00DC0EFE" w:rsidP="005D0CE6">
      <w:pPr>
        <w:ind w:left="2268" w:hanging="2268"/>
        <w:rPr>
          <w:rFonts w:ascii="Times New Roman" w:hAnsi="Times New Roman"/>
          <w:i/>
          <w:iCs/>
          <w:sz w:val="22"/>
          <w:szCs w:val="22"/>
        </w:rPr>
      </w:pPr>
      <w:r w:rsidRPr="0082209C">
        <w:rPr>
          <w:rFonts w:ascii="Times New Roman" w:hAnsi="Times New Roman"/>
          <w:i/>
          <w:iCs/>
          <w:sz w:val="22"/>
          <w:szCs w:val="22"/>
        </w:rPr>
        <w:t>jako poskytovatel na straně druhé (dále jen „Poskytovatel“)</w:t>
      </w:r>
    </w:p>
    <w:p w14:paraId="6C02CD9B" w14:textId="77777777" w:rsidR="00DC4D97" w:rsidRPr="0082209C" w:rsidRDefault="00DC4D97">
      <w:pPr>
        <w:ind w:left="426" w:hanging="426"/>
        <w:rPr>
          <w:rFonts w:ascii="Times New Roman" w:hAnsi="Times New Roman"/>
          <w:i/>
          <w:iCs/>
          <w:sz w:val="22"/>
          <w:szCs w:val="22"/>
        </w:rPr>
      </w:pPr>
    </w:p>
    <w:p w14:paraId="4296A952" w14:textId="7C8B9389" w:rsidR="00DC4D97" w:rsidRDefault="00DC0EFE">
      <w:pPr>
        <w:ind w:left="426" w:hanging="426"/>
        <w:rPr>
          <w:rFonts w:ascii="Times New Roman" w:hAnsi="Times New Roman"/>
          <w:i/>
          <w:iCs/>
          <w:sz w:val="22"/>
          <w:szCs w:val="22"/>
        </w:rPr>
      </w:pPr>
      <w:r w:rsidRPr="0082209C">
        <w:rPr>
          <w:rFonts w:ascii="Times New Roman" w:hAnsi="Times New Roman"/>
          <w:i/>
          <w:iCs/>
          <w:sz w:val="22"/>
          <w:szCs w:val="22"/>
        </w:rPr>
        <w:t>- společně dále též jen „smluvní strany“</w:t>
      </w:r>
    </w:p>
    <w:p w14:paraId="11A7E383" w14:textId="13DB1FE7" w:rsidR="00A66638" w:rsidRPr="00A66638" w:rsidRDefault="00A66638">
      <w:pPr>
        <w:ind w:left="426" w:hanging="426"/>
        <w:rPr>
          <w:rFonts w:ascii="Times New Roman" w:hAnsi="Times New Roman"/>
          <w:sz w:val="22"/>
          <w:szCs w:val="22"/>
        </w:rPr>
      </w:pPr>
    </w:p>
    <w:p w14:paraId="253A829E" w14:textId="79952931" w:rsidR="00525E6C" w:rsidRDefault="00DC0EFE" w:rsidP="00D50712">
      <w:pPr>
        <w:pStyle w:val="Zkladntext"/>
        <w:numPr>
          <w:ilvl w:val="0"/>
          <w:numId w:val="0"/>
        </w:numPr>
        <w:ind w:left="720"/>
      </w:pPr>
      <w:r w:rsidRPr="006D1ED4">
        <w:t xml:space="preserve">u uzavírají podle ustanovení § 2079 a násl. zákona č. 89/2012 Sb., </w:t>
      </w:r>
      <w:r w:rsidR="003C4711">
        <w:t>O</w:t>
      </w:r>
      <w:r w:rsidRPr="006D1ED4">
        <w:t>bčanského zákoníku</w:t>
      </w:r>
      <w:r w:rsidR="00525E6C">
        <w:t>, v </w:t>
      </w:r>
    </w:p>
    <w:p w14:paraId="007A516A" w14:textId="141FDBA8" w:rsidR="00664742" w:rsidRPr="006D1ED4" w:rsidRDefault="00DC0EFE" w:rsidP="00D50712">
      <w:pPr>
        <w:pStyle w:val="Zkladntext"/>
        <w:numPr>
          <w:ilvl w:val="0"/>
          <w:numId w:val="0"/>
        </w:numPr>
        <w:ind w:left="720"/>
      </w:pPr>
      <w:r w:rsidRPr="006D1ED4">
        <w:t xml:space="preserve">platném znění, tuto Rámcovou </w:t>
      </w:r>
      <w:r w:rsidR="00772C5D" w:rsidRPr="006D1ED4">
        <w:t>dohodu</w:t>
      </w:r>
      <w:r w:rsidRPr="006D1ED4">
        <w:t xml:space="preserve"> (dále jen „smlouva“).</w:t>
      </w:r>
    </w:p>
    <w:p w14:paraId="62455A8F" w14:textId="362D6ED1" w:rsidR="0082209C" w:rsidRDefault="0082209C" w:rsidP="00D50712">
      <w:pPr>
        <w:pStyle w:val="Zkladntext"/>
        <w:numPr>
          <w:ilvl w:val="0"/>
          <w:numId w:val="0"/>
        </w:numPr>
        <w:ind w:left="720"/>
      </w:pPr>
    </w:p>
    <w:p w14:paraId="08011F25" w14:textId="77777777" w:rsidR="009C1BC5" w:rsidRPr="0017037A" w:rsidRDefault="009C1BC5" w:rsidP="00D50712">
      <w:pPr>
        <w:pStyle w:val="Zkladntext"/>
        <w:numPr>
          <w:ilvl w:val="0"/>
          <w:numId w:val="0"/>
        </w:numPr>
        <w:ind w:left="360"/>
      </w:pPr>
    </w:p>
    <w:p w14:paraId="439AAF55" w14:textId="6C0E86E8" w:rsidR="006D1ED4" w:rsidRPr="0017037A" w:rsidRDefault="00DC0EFE" w:rsidP="0017037A">
      <w:pPr>
        <w:pStyle w:val="Nadpis1"/>
      </w:pPr>
      <w:r w:rsidRPr="0017037A">
        <w:t>Účel smlouvy</w:t>
      </w:r>
    </w:p>
    <w:p w14:paraId="050BA561" w14:textId="085D9A46" w:rsidR="00DC4D97" w:rsidRPr="0017037A" w:rsidRDefault="00DC0EFE" w:rsidP="00BD2BF0">
      <w:pPr>
        <w:pStyle w:val="Nadpis1"/>
        <w:numPr>
          <w:ilvl w:val="0"/>
          <w:numId w:val="29"/>
        </w:numPr>
        <w:jc w:val="both"/>
        <w:rPr>
          <w:b w:val="0"/>
          <w:bCs w:val="0"/>
          <w:i/>
        </w:rPr>
      </w:pPr>
      <w:r w:rsidRPr="0017037A">
        <w:rPr>
          <w:b w:val="0"/>
          <w:bCs w:val="0"/>
        </w:rPr>
        <w:t>Účelem této smlouvy je upravit rámcové podmínky realiz</w:t>
      </w:r>
      <w:r w:rsidR="00C678F2" w:rsidRPr="0017037A">
        <w:rPr>
          <w:b w:val="0"/>
          <w:bCs w:val="0"/>
        </w:rPr>
        <w:t xml:space="preserve">ace </w:t>
      </w:r>
      <w:r w:rsidRPr="0017037A">
        <w:rPr>
          <w:b w:val="0"/>
          <w:bCs w:val="0"/>
        </w:rPr>
        <w:t>pozáručních servisních činnost</w:t>
      </w:r>
      <w:r w:rsidR="002E456F" w:rsidRPr="0017037A">
        <w:rPr>
          <w:b w:val="0"/>
          <w:bCs w:val="0"/>
        </w:rPr>
        <w:t>í</w:t>
      </w:r>
      <w:r w:rsidR="00772C5D" w:rsidRPr="0017037A">
        <w:rPr>
          <w:b w:val="0"/>
          <w:bCs w:val="0"/>
        </w:rPr>
        <w:t xml:space="preserve"> laminárních polí</w:t>
      </w:r>
      <w:r w:rsidR="002E456F" w:rsidRPr="0017037A">
        <w:rPr>
          <w:b w:val="0"/>
          <w:bCs w:val="0"/>
        </w:rPr>
        <w:t>,</w:t>
      </w:r>
      <w:r w:rsidRPr="0017037A">
        <w:rPr>
          <w:b w:val="0"/>
          <w:bCs w:val="0"/>
        </w:rPr>
        <w:t xml:space="preserve"> přičemž dílčí realizace budou uskutečňovány v souladu s vymezenými podmínkami, právy a povinnostmi a vztahy smluvních stran při zajištění oprav a servisu zařízení, které jsou předmětem Smlouvy (dále jen „</w:t>
      </w:r>
      <w:r w:rsidRPr="0017037A">
        <w:rPr>
          <w:b w:val="0"/>
          <w:bCs w:val="0"/>
          <w:i/>
        </w:rPr>
        <w:t>Servisní činnost</w:t>
      </w:r>
      <w:r w:rsidRPr="0017037A">
        <w:rPr>
          <w:b w:val="0"/>
          <w:bCs w:val="0"/>
        </w:rPr>
        <w:t>“).</w:t>
      </w:r>
    </w:p>
    <w:p w14:paraId="2AD42DF1" w14:textId="200256B4" w:rsidR="00DC4D97" w:rsidRPr="006D1ED4" w:rsidRDefault="00DC0EFE" w:rsidP="00B74252">
      <w:pPr>
        <w:pStyle w:val="Zkladntext"/>
        <w:numPr>
          <w:ilvl w:val="0"/>
          <w:numId w:val="29"/>
        </w:numPr>
        <w:rPr>
          <w:b/>
          <w:i/>
        </w:rPr>
      </w:pPr>
      <w:r w:rsidRPr="0017037A">
        <w:rPr>
          <w:rFonts w:eastAsiaTheme="majorEastAsia"/>
        </w:rPr>
        <w:t>Oblastní nemocnice Náchod a.s. informuje, že je osobou povinnou a provozuje informační</w:t>
      </w:r>
      <w:r w:rsidRPr="006D1ED4">
        <w:rPr>
          <w:rFonts w:eastAsiaTheme="majorEastAsia"/>
        </w:rPr>
        <w:t xml:space="preserve"> systém základní služby podle</w:t>
      </w:r>
      <w:r w:rsidRPr="006D1ED4">
        <w:t xml:space="preserve"> zákona č. 181/2014 Sb. o kybernetické bezpečnosti a o změně souvisejících zákonů (zákon o kybernetické bezpečnosti), dále pak podle vyhlášky č. 82/2018 Sb. o bezpečnostních opatřeních kybernetických bezpečnostních incidentech, reaktivních opatřeních náležitostech podání v oblasti kybernetické bezpečnosti a likvidaci dat (vyhláška o kybernetické bezpečnosti).</w:t>
      </w:r>
    </w:p>
    <w:p w14:paraId="28F336C4" w14:textId="7904BECD" w:rsidR="00DC4D97" w:rsidRPr="006D1ED4" w:rsidRDefault="00DC0EFE" w:rsidP="00B74252">
      <w:pPr>
        <w:pStyle w:val="Zkladntext"/>
        <w:numPr>
          <w:ilvl w:val="0"/>
          <w:numId w:val="29"/>
        </w:numPr>
        <w:rPr>
          <w:b/>
          <w:i/>
        </w:rPr>
      </w:pPr>
      <w:r w:rsidRPr="006D1ED4">
        <w:t xml:space="preserve">Služby a zboží musí respektovat bezpečnostní opatření a relevantní požadavky na kybernetickou bezpečnost. </w:t>
      </w:r>
    </w:p>
    <w:p w14:paraId="12E2BFF5" w14:textId="07E3BC4B" w:rsidR="0082209C" w:rsidRPr="00A66638" w:rsidRDefault="00DC0EFE" w:rsidP="00B74252">
      <w:pPr>
        <w:pStyle w:val="Zkladntext"/>
        <w:numPr>
          <w:ilvl w:val="0"/>
          <w:numId w:val="29"/>
        </w:numPr>
        <w:rPr>
          <w:b/>
          <w:i/>
        </w:rPr>
      </w:pPr>
      <w:r w:rsidRPr="006D1ED4">
        <w:t xml:space="preserve">Poskytovatel garantuje implementaci veškerých bezpečnostních opatření, která výše uvedená legislativa vyžaduje v rámci jeho celé nabídky a následné realizace této smlouvy. </w:t>
      </w:r>
    </w:p>
    <w:p w14:paraId="1A0A3823" w14:textId="77777777" w:rsidR="00A66638" w:rsidRPr="00A66638" w:rsidRDefault="00A66638" w:rsidP="00D50712">
      <w:pPr>
        <w:pStyle w:val="Zkladntext"/>
        <w:numPr>
          <w:ilvl w:val="0"/>
          <w:numId w:val="0"/>
        </w:numPr>
        <w:ind w:left="720"/>
      </w:pPr>
    </w:p>
    <w:p w14:paraId="53B4DFF3" w14:textId="6A0C391F" w:rsidR="00A66638" w:rsidRPr="00A66638" w:rsidRDefault="00DC0EFE" w:rsidP="0017037A">
      <w:pPr>
        <w:pStyle w:val="Nadpis1"/>
        <w:numPr>
          <w:ilvl w:val="0"/>
          <w:numId w:val="1"/>
        </w:numPr>
      </w:pPr>
      <w:r w:rsidRPr="009A406A">
        <w:lastRenderedPageBreak/>
        <w:t>Předmět smlouvy</w:t>
      </w:r>
    </w:p>
    <w:p w14:paraId="4434C835" w14:textId="41634BDC" w:rsidR="00DC4D97" w:rsidRPr="008B5641" w:rsidRDefault="00DC0EFE" w:rsidP="00AF7A6B">
      <w:pPr>
        <w:pStyle w:val="Nadpis1"/>
        <w:numPr>
          <w:ilvl w:val="0"/>
          <w:numId w:val="33"/>
        </w:numPr>
        <w:jc w:val="both"/>
        <w:rPr>
          <w:b w:val="0"/>
          <w:bCs w:val="0"/>
        </w:rPr>
      </w:pPr>
      <w:r w:rsidRPr="0017037A">
        <w:rPr>
          <w:b w:val="0"/>
          <w:bCs w:val="0"/>
        </w:rPr>
        <w:t>Předmětem této smlouvy je závazek poskytovatele poskytovat servisní služby, které spočívají v provedení pozáručního servisu,</w:t>
      </w:r>
      <w:r w:rsidR="006D1ED4" w:rsidRPr="0017037A">
        <w:rPr>
          <w:b w:val="0"/>
          <w:bCs w:val="0"/>
        </w:rPr>
        <w:t xml:space="preserve"> </w:t>
      </w:r>
      <w:r w:rsidR="0076753E" w:rsidRPr="0017037A">
        <w:rPr>
          <w:b w:val="0"/>
          <w:bCs w:val="0"/>
        </w:rPr>
        <w:t>výměny</w:t>
      </w:r>
      <w:r w:rsidR="006D1ED4" w:rsidRPr="0017037A">
        <w:rPr>
          <w:b w:val="0"/>
          <w:bCs w:val="0"/>
        </w:rPr>
        <w:t xml:space="preserve"> a </w:t>
      </w:r>
      <w:r w:rsidR="003D39C7" w:rsidRPr="0017037A">
        <w:rPr>
          <w:b w:val="0"/>
          <w:bCs w:val="0"/>
        </w:rPr>
        <w:t>údržby</w:t>
      </w:r>
      <w:r w:rsidR="00772C5D" w:rsidRPr="0017037A">
        <w:rPr>
          <w:b w:val="0"/>
          <w:bCs w:val="0"/>
        </w:rPr>
        <w:t xml:space="preserve"> laminárních polích, dle požadavků </w:t>
      </w:r>
      <w:r w:rsidR="00772C5D" w:rsidRPr="008B5641">
        <w:rPr>
          <w:b w:val="0"/>
          <w:bCs w:val="0"/>
        </w:rPr>
        <w:t>objednavatele</w:t>
      </w:r>
      <w:r w:rsidR="00C83B58" w:rsidRPr="008B5641">
        <w:rPr>
          <w:b w:val="0"/>
          <w:bCs w:val="0"/>
        </w:rPr>
        <w:t>, podrobněji viz čl. 2 odst. 2.</w:t>
      </w:r>
      <w:r w:rsidRPr="008B5641">
        <w:rPr>
          <w:b w:val="0"/>
          <w:bCs w:val="0"/>
        </w:rPr>
        <w:t xml:space="preserve"> této smlouvy</w:t>
      </w:r>
      <w:r w:rsidR="00772C5D" w:rsidRPr="008B5641">
        <w:rPr>
          <w:b w:val="0"/>
          <w:bCs w:val="0"/>
        </w:rPr>
        <w:t xml:space="preserve">. </w:t>
      </w:r>
    </w:p>
    <w:p w14:paraId="2534B6C1" w14:textId="79B21874" w:rsidR="00BD59AC" w:rsidRPr="0017037A" w:rsidRDefault="00DC0EFE" w:rsidP="0017037A">
      <w:pPr>
        <w:pStyle w:val="Nadpis1"/>
        <w:numPr>
          <w:ilvl w:val="0"/>
          <w:numId w:val="33"/>
        </w:numPr>
        <w:jc w:val="left"/>
        <w:rPr>
          <w:b w:val="0"/>
          <w:bCs w:val="0"/>
        </w:rPr>
      </w:pPr>
      <w:r w:rsidRPr="0017037A">
        <w:rPr>
          <w:b w:val="0"/>
          <w:bCs w:val="0"/>
        </w:rPr>
        <w:t>Předmětem této rámcové smlouvy je:</w:t>
      </w:r>
    </w:p>
    <w:p w14:paraId="488EB283" w14:textId="589C4BFE" w:rsidR="00BD59AC" w:rsidRPr="0017037A" w:rsidRDefault="00AC27B2" w:rsidP="00B74252">
      <w:pPr>
        <w:pStyle w:val="Zkladntext"/>
        <w:numPr>
          <w:ilvl w:val="0"/>
          <w:numId w:val="7"/>
        </w:numPr>
      </w:pPr>
      <w:r w:rsidRPr="0017037A">
        <w:t>n</w:t>
      </w:r>
      <w:r w:rsidR="00BD59AC" w:rsidRPr="0017037A">
        <w:t>apnutí laminární tkaniny na laminárních polích vč. dopravy, demontáž a montáž</w:t>
      </w:r>
      <w:r w:rsidR="009C1BC5" w:rsidRPr="0017037A">
        <w:t xml:space="preserve"> v místě plnění</w:t>
      </w:r>
      <w:r w:rsidR="001E5472" w:rsidRPr="0017037A">
        <w:t>;</w:t>
      </w:r>
    </w:p>
    <w:p w14:paraId="1A9BA703" w14:textId="68C9473D" w:rsidR="00D60FF2" w:rsidRPr="0017037A" w:rsidRDefault="00AC27B2" w:rsidP="00B74252">
      <w:pPr>
        <w:pStyle w:val="Zkladntext"/>
        <w:numPr>
          <w:ilvl w:val="0"/>
          <w:numId w:val="7"/>
        </w:numPr>
      </w:pPr>
      <w:r w:rsidRPr="0017037A">
        <w:t>z</w:t>
      </w:r>
      <w:r w:rsidR="00BD59AC" w:rsidRPr="0017037A">
        <w:t xml:space="preserve">ajištění dodávky a servisu </w:t>
      </w:r>
      <w:proofErr w:type="spellStart"/>
      <w:r w:rsidR="00BD59AC" w:rsidRPr="0017037A">
        <w:t>hepa</w:t>
      </w:r>
      <w:proofErr w:type="spellEnd"/>
      <w:r w:rsidR="00BD59AC" w:rsidRPr="0017037A">
        <w:t xml:space="preserve"> filtrů vč. výměny s frekvencí 1x ročně</w:t>
      </w:r>
      <w:r w:rsidR="001E5472" w:rsidRPr="0017037A">
        <w:t>;</w:t>
      </w:r>
    </w:p>
    <w:p w14:paraId="092A6D8B" w14:textId="12A15A98" w:rsidR="00D60FF2" w:rsidRPr="0017037A" w:rsidRDefault="00AC27B2" w:rsidP="00B74252">
      <w:pPr>
        <w:pStyle w:val="Zkladntext"/>
        <w:numPr>
          <w:ilvl w:val="0"/>
          <w:numId w:val="7"/>
        </w:numPr>
      </w:pPr>
      <w:r w:rsidRPr="0017037A">
        <w:t>z</w:t>
      </w:r>
      <w:r w:rsidR="00BD59AC" w:rsidRPr="0017037A">
        <w:t>ajištění souvisejících doplňkových služeb – tj. defektoskopie, validace a dezinfekce</w:t>
      </w:r>
      <w:r w:rsidR="001E5472" w:rsidRPr="0017037A">
        <w:t>;</w:t>
      </w:r>
    </w:p>
    <w:p w14:paraId="572B81AC" w14:textId="231FE521" w:rsidR="00D60FF2" w:rsidRPr="0017037A" w:rsidRDefault="00AC27B2" w:rsidP="00B74252">
      <w:pPr>
        <w:pStyle w:val="Zkladntext"/>
        <w:numPr>
          <w:ilvl w:val="0"/>
          <w:numId w:val="7"/>
        </w:numPr>
      </w:pPr>
      <w:r w:rsidRPr="0017037A">
        <w:t>v</w:t>
      </w:r>
      <w:r w:rsidR="00DC0EFE" w:rsidRPr="0017037A">
        <w:t>četně dodání a výměny náhradních dílů;</w:t>
      </w:r>
    </w:p>
    <w:p w14:paraId="4CAFCB57" w14:textId="21DBD58F" w:rsidR="004D4E7F" w:rsidRPr="0017037A" w:rsidRDefault="00AC27B2" w:rsidP="00B74252">
      <w:pPr>
        <w:pStyle w:val="Zkladntext"/>
        <w:numPr>
          <w:ilvl w:val="0"/>
          <w:numId w:val="7"/>
        </w:numPr>
      </w:pPr>
      <w:r w:rsidRPr="0017037A">
        <w:t>p</w:t>
      </w:r>
      <w:r w:rsidR="00DC0EFE" w:rsidRPr="0017037A">
        <w:t xml:space="preserve">reventivní péče / </w:t>
      </w:r>
      <w:r w:rsidR="00C11D2A" w:rsidRPr="0017037A">
        <w:t>p</w:t>
      </w:r>
      <w:r w:rsidR="00DC0EFE" w:rsidRPr="0017037A">
        <w:t>lánovaná údržba</w:t>
      </w:r>
      <w:r w:rsidR="001E5472" w:rsidRPr="0017037A">
        <w:t xml:space="preserve">. </w:t>
      </w:r>
    </w:p>
    <w:p w14:paraId="0966BAB6" w14:textId="480FDA74" w:rsidR="00DC4D97" w:rsidRPr="0017037A" w:rsidRDefault="00DC0EFE" w:rsidP="0017037A">
      <w:pPr>
        <w:pStyle w:val="Nadpis1"/>
        <w:numPr>
          <w:ilvl w:val="0"/>
          <w:numId w:val="33"/>
        </w:numPr>
        <w:jc w:val="left"/>
        <w:rPr>
          <w:b w:val="0"/>
          <w:bCs w:val="0"/>
        </w:rPr>
      </w:pPr>
      <w:r w:rsidRPr="0017037A">
        <w:rPr>
          <w:b w:val="0"/>
          <w:bCs w:val="0"/>
        </w:rPr>
        <w:t>Požadavky objednavatele na předmět plnění této smlouvy:</w:t>
      </w:r>
    </w:p>
    <w:p w14:paraId="5EC2BEBD" w14:textId="5E4ECA53" w:rsidR="00B340A8" w:rsidRDefault="00DC0EFE" w:rsidP="00B74252">
      <w:pPr>
        <w:pStyle w:val="Zkladntext"/>
        <w:numPr>
          <w:ilvl w:val="0"/>
          <w:numId w:val="7"/>
        </w:numPr>
      </w:pPr>
      <w:r w:rsidRPr="0017037A">
        <w:t xml:space="preserve">nejpozději do </w:t>
      </w:r>
      <w:r w:rsidR="00A66638" w:rsidRPr="0017037A">
        <w:t>2</w:t>
      </w:r>
      <w:r w:rsidRPr="0017037A">
        <w:t>4 hodin od obdržení objednávky servisního zásahu písemně</w:t>
      </w:r>
      <w:r w:rsidRPr="009A406A">
        <w:t xml:space="preserve"> potvrdit</w:t>
      </w:r>
      <w:r w:rsidRPr="006D1ED4">
        <w:t xml:space="preserve"> objednateli tuto skutečnost (reakční doba);</w:t>
      </w:r>
    </w:p>
    <w:p w14:paraId="18A6284C" w14:textId="3857F36A" w:rsidR="00B340A8" w:rsidRPr="00473571" w:rsidRDefault="00DC0EFE" w:rsidP="00B74252">
      <w:pPr>
        <w:pStyle w:val="Zkladntext"/>
        <w:numPr>
          <w:ilvl w:val="0"/>
          <w:numId w:val="7"/>
        </w:numPr>
      </w:pPr>
      <w:r w:rsidRPr="006D1ED4">
        <w:t xml:space="preserve">doba </w:t>
      </w:r>
      <w:r w:rsidR="00A66638">
        <w:t>stano</w:t>
      </w:r>
      <w:r w:rsidR="009C1BC5">
        <w:t>ven</w:t>
      </w:r>
      <w:r w:rsidR="00A66638">
        <w:t>á pro</w:t>
      </w:r>
      <w:r w:rsidRPr="006D1ED4">
        <w:t xml:space="preserve"> oprav</w:t>
      </w:r>
      <w:r w:rsidR="00A66638">
        <w:t>y</w:t>
      </w:r>
      <w:r w:rsidRPr="006D1ED4">
        <w:t xml:space="preserve">: </w:t>
      </w:r>
      <w:r w:rsidR="009C1BC5">
        <w:t>dle požadavků objednavatele (vzhledem k provozu operačních sálů objednavatel preferuje práci v odpoledních hodinách, tj. po 14:00 hodině)</w:t>
      </w:r>
      <w:r w:rsidR="00D43BB1">
        <w:t xml:space="preserve"> </w:t>
      </w:r>
      <w:r w:rsidR="00D43BB1" w:rsidRPr="00473571">
        <w:t>v souladu s </w:t>
      </w:r>
      <w:proofErr w:type="spellStart"/>
      <w:r w:rsidR="00D43BB1" w:rsidRPr="00473571">
        <w:t>ust</w:t>
      </w:r>
      <w:proofErr w:type="spellEnd"/>
      <w:r w:rsidR="00D43BB1" w:rsidRPr="00473571">
        <w:t xml:space="preserve">. čl. </w:t>
      </w:r>
      <w:r w:rsidR="00FE1B25" w:rsidRPr="00473571">
        <w:t>4</w:t>
      </w:r>
      <w:r w:rsidR="00D43BB1" w:rsidRPr="00473571">
        <w:t xml:space="preserve"> odst. 3 smlouvy;</w:t>
      </w:r>
      <w:r w:rsidR="00A66638" w:rsidRPr="00473571">
        <w:t xml:space="preserve"> </w:t>
      </w:r>
    </w:p>
    <w:p w14:paraId="3CBB114C" w14:textId="447398D2" w:rsidR="00A66638" w:rsidRDefault="00A66638" w:rsidP="00B74252">
      <w:pPr>
        <w:pStyle w:val="Zkladntext"/>
        <w:numPr>
          <w:ilvl w:val="0"/>
          <w:numId w:val="7"/>
        </w:numPr>
      </w:pPr>
      <w:r>
        <w:t xml:space="preserve">provedení oprav do </w:t>
      </w:r>
      <w:r w:rsidR="009C1BC5">
        <w:t xml:space="preserve">2 pracovních dnů v případě servisu </w:t>
      </w:r>
      <w:proofErr w:type="spellStart"/>
      <w:r w:rsidR="009C1BC5">
        <w:t>hepa</w:t>
      </w:r>
      <w:proofErr w:type="spellEnd"/>
      <w:r w:rsidR="009C1BC5">
        <w:t xml:space="preserve"> filtrů</w:t>
      </w:r>
      <w:r w:rsidRPr="006D1ED4">
        <w:t>;</w:t>
      </w:r>
    </w:p>
    <w:p w14:paraId="64CD2FC7" w14:textId="567C798C" w:rsidR="00B340A8" w:rsidRDefault="00DC0EFE" w:rsidP="00B74252">
      <w:pPr>
        <w:pStyle w:val="Zkladntext"/>
        <w:numPr>
          <w:ilvl w:val="0"/>
          <w:numId w:val="7"/>
        </w:numPr>
      </w:pPr>
      <w:r w:rsidRPr="006D1ED4">
        <w:t>plánované údržby, jejichž účelem je snížení rizika poruchy, z</w:t>
      </w:r>
      <w:r w:rsidR="00A66638">
        <w:t>á</w:t>
      </w:r>
      <w:r w:rsidRPr="006D1ED4">
        <w:t>mě</w:t>
      </w:r>
      <w:r w:rsidR="00A66638">
        <w:t>r</w:t>
      </w:r>
      <w:r w:rsidRPr="006D1ED4">
        <w:t>n</w:t>
      </w:r>
      <w:r w:rsidR="00F8198C">
        <w:t>ě</w:t>
      </w:r>
      <w:r w:rsidRPr="006D1ED4">
        <w:t xml:space="preserve"> </w:t>
      </w:r>
      <w:r w:rsidR="00F8198C">
        <w:t>při</w:t>
      </w:r>
      <w:r w:rsidRPr="006D1ED4">
        <w:t xml:space="preserve"> zachování výkonnosti </w:t>
      </w:r>
      <w:r w:rsidR="00F8198C">
        <w:t>zařízení</w:t>
      </w:r>
      <w:r w:rsidRPr="006D1ED4">
        <w:t xml:space="preserve"> na úrovni zajišťující normální použití;</w:t>
      </w:r>
    </w:p>
    <w:p w14:paraId="0D7B8C49" w14:textId="77777777" w:rsidR="00B340A8" w:rsidRDefault="00DC0EFE" w:rsidP="00B74252">
      <w:pPr>
        <w:pStyle w:val="Zkladntext"/>
        <w:numPr>
          <w:ilvl w:val="0"/>
          <w:numId w:val="7"/>
        </w:numPr>
      </w:pPr>
      <w:r w:rsidRPr="006D1ED4">
        <w:t>výměny součástí;</w:t>
      </w:r>
    </w:p>
    <w:p w14:paraId="088607A6" w14:textId="19BF5D5A" w:rsidR="00B340A8" w:rsidRPr="009C1BC5" w:rsidRDefault="000E01C9" w:rsidP="00B74252">
      <w:pPr>
        <w:pStyle w:val="Zkladntext"/>
        <w:numPr>
          <w:ilvl w:val="0"/>
          <w:numId w:val="7"/>
        </w:numPr>
      </w:pPr>
      <w:r w:rsidRPr="009C1BC5">
        <w:t>defektoskopie</w:t>
      </w:r>
      <w:r w:rsidR="00A66638" w:rsidRPr="009C1BC5">
        <w:t>;</w:t>
      </w:r>
    </w:p>
    <w:p w14:paraId="2D359180" w14:textId="5D6D05C2" w:rsidR="00B340A8" w:rsidRPr="009C1BC5" w:rsidRDefault="00F8198C" w:rsidP="00B74252">
      <w:pPr>
        <w:pStyle w:val="Zkladntext"/>
        <w:numPr>
          <w:ilvl w:val="0"/>
          <w:numId w:val="7"/>
        </w:numPr>
      </w:pPr>
      <w:r w:rsidRPr="009C1BC5">
        <w:t>validace</w:t>
      </w:r>
      <w:r w:rsidR="00A66638" w:rsidRPr="009C1BC5">
        <w:t>;</w:t>
      </w:r>
    </w:p>
    <w:p w14:paraId="0D54A796" w14:textId="3A82C8EE" w:rsidR="00B340A8" w:rsidRPr="009C1BC5" w:rsidRDefault="000E01C9" w:rsidP="00B74252">
      <w:pPr>
        <w:pStyle w:val="Zkladntext"/>
        <w:numPr>
          <w:ilvl w:val="0"/>
          <w:numId w:val="7"/>
        </w:numPr>
      </w:pPr>
      <w:r w:rsidRPr="009C1BC5">
        <w:t>desinfekce</w:t>
      </w:r>
      <w:r w:rsidR="00A66638" w:rsidRPr="009C1BC5">
        <w:t>;</w:t>
      </w:r>
    </w:p>
    <w:p w14:paraId="1C89779B" w14:textId="523DF58E" w:rsidR="00B340A8" w:rsidRDefault="00DC0EFE" w:rsidP="00B74252">
      <w:pPr>
        <w:pStyle w:val="Zkladntext"/>
        <w:numPr>
          <w:ilvl w:val="0"/>
          <w:numId w:val="7"/>
        </w:numPr>
      </w:pPr>
      <w:r w:rsidRPr="006D1ED4">
        <w:t>související další činnosti (např. doprava, odvoz demontovaného materiálu, likvidace odpadů a obalů, vedení dokumentace, opatř</w:t>
      </w:r>
      <w:r w:rsidR="00A66638">
        <w:t>e</w:t>
      </w:r>
      <w:r w:rsidRPr="006D1ED4">
        <w:t>ní povinných dokladů k náhradním dílům)</w:t>
      </w:r>
      <w:r w:rsidR="009C1BC5">
        <w:t>.</w:t>
      </w:r>
    </w:p>
    <w:p w14:paraId="07BDF9F2" w14:textId="77777777" w:rsidR="0082209C" w:rsidRPr="006D1ED4" w:rsidRDefault="0082209C" w:rsidP="00313482">
      <w:pPr>
        <w:rPr>
          <w:rFonts w:ascii="Times New Roman" w:hAnsi="Times New Roman"/>
          <w:sz w:val="22"/>
          <w:szCs w:val="22"/>
        </w:rPr>
      </w:pPr>
    </w:p>
    <w:p w14:paraId="6B7BBED7" w14:textId="3EE792C2" w:rsidR="00A748E6" w:rsidRPr="003665B1" w:rsidRDefault="00B6284F" w:rsidP="0017037A">
      <w:pPr>
        <w:pStyle w:val="Nadpis1"/>
        <w:numPr>
          <w:ilvl w:val="0"/>
          <w:numId w:val="0"/>
        </w:numPr>
        <w:ind w:left="750"/>
      </w:pPr>
      <w:r>
        <w:t xml:space="preserve">3. </w:t>
      </w:r>
      <w:r w:rsidR="00DC0EFE" w:rsidRPr="009A406A">
        <w:t>Místo plnění</w:t>
      </w:r>
    </w:p>
    <w:p w14:paraId="29CEE292" w14:textId="6E10FAE0" w:rsidR="005E429C" w:rsidRPr="00D76E8C" w:rsidRDefault="00DC0EFE" w:rsidP="00AF7A6B">
      <w:pPr>
        <w:pStyle w:val="Odstavecseseznamem"/>
        <w:numPr>
          <w:ilvl w:val="0"/>
          <w:numId w:val="8"/>
        </w:numPr>
        <w:tabs>
          <w:tab w:val="left" w:pos="2127"/>
        </w:tabs>
        <w:contextualSpacing w:val="0"/>
        <w:jc w:val="both"/>
        <w:rPr>
          <w:rFonts w:ascii="Times New Roman" w:hAnsi="Times New Roman"/>
          <w:sz w:val="22"/>
          <w:szCs w:val="22"/>
        </w:rPr>
      </w:pPr>
      <w:r w:rsidRPr="00313482">
        <w:rPr>
          <w:rFonts w:ascii="Times New Roman" w:hAnsi="Times New Roman"/>
          <w:sz w:val="22"/>
          <w:szCs w:val="22"/>
        </w:rPr>
        <w:t>Místem plnění Servisní činnosti jsou prostory Objednatele</w:t>
      </w:r>
      <w:r w:rsidR="009D2DA3">
        <w:rPr>
          <w:rFonts w:ascii="Times New Roman" w:hAnsi="Times New Roman"/>
          <w:sz w:val="22"/>
          <w:szCs w:val="22"/>
        </w:rPr>
        <w:t xml:space="preserve"> v </w:t>
      </w:r>
      <w:r w:rsidR="0082209C" w:rsidRPr="009D2DA3">
        <w:rPr>
          <w:rFonts w:ascii="Times New Roman" w:hAnsi="Times New Roman"/>
          <w:sz w:val="22"/>
          <w:szCs w:val="22"/>
        </w:rPr>
        <w:t>O</w:t>
      </w:r>
      <w:r w:rsidR="005E429C" w:rsidRPr="009D2DA3">
        <w:rPr>
          <w:rFonts w:ascii="Times New Roman" w:hAnsi="Times New Roman"/>
          <w:sz w:val="22"/>
          <w:szCs w:val="22"/>
        </w:rPr>
        <w:t>blastní nemocnic</w:t>
      </w:r>
      <w:r w:rsidR="009D2DA3">
        <w:rPr>
          <w:rFonts w:ascii="Times New Roman" w:hAnsi="Times New Roman"/>
          <w:sz w:val="22"/>
          <w:szCs w:val="22"/>
        </w:rPr>
        <w:t>i</w:t>
      </w:r>
      <w:r w:rsidR="005E429C" w:rsidRPr="009D2DA3">
        <w:rPr>
          <w:rFonts w:ascii="Times New Roman" w:hAnsi="Times New Roman"/>
          <w:sz w:val="22"/>
          <w:szCs w:val="22"/>
        </w:rPr>
        <w:t xml:space="preserve"> Náchod a.s</w:t>
      </w:r>
      <w:r w:rsidR="0082209C" w:rsidRPr="009D2DA3">
        <w:rPr>
          <w:rFonts w:ascii="Times New Roman" w:hAnsi="Times New Roman"/>
          <w:sz w:val="22"/>
          <w:szCs w:val="22"/>
        </w:rPr>
        <w:t>.</w:t>
      </w:r>
      <w:r w:rsidR="009D2DA3">
        <w:rPr>
          <w:rFonts w:ascii="Times New Roman" w:hAnsi="Times New Roman"/>
          <w:sz w:val="22"/>
          <w:szCs w:val="22"/>
        </w:rPr>
        <w:t xml:space="preserve">, </w:t>
      </w:r>
      <w:r w:rsidR="005E429C" w:rsidRPr="009D2DA3">
        <w:rPr>
          <w:rFonts w:ascii="Times New Roman" w:hAnsi="Times New Roman"/>
          <w:sz w:val="22"/>
          <w:szCs w:val="22"/>
        </w:rPr>
        <w:t xml:space="preserve">dolní </w:t>
      </w:r>
      <w:proofErr w:type="gramStart"/>
      <w:r w:rsidR="005E429C" w:rsidRPr="009D2DA3">
        <w:rPr>
          <w:rFonts w:ascii="Times New Roman" w:hAnsi="Times New Roman"/>
          <w:sz w:val="22"/>
          <w:szCs w:val="22"/>
        </w:rPr>
        <w:t>areál</w:t>
      </w:r>
      <w:r w:rsidR="00826C58">
        <w:rPr>
          <w:rFonts w:ascii="Times New Roman" w:hAnsi="Times New Roman"/>
          <w:sz w:val="22"/>
          <w:szCs w:val="22"/>
        </w:rPr>
        <w:t xml:space="preserve"> - </w:t>
      </w:r>
      <w:r w:rsidR="005E429C" w:rsidRPr="009D2DA3">
        <w:rPr>
          <w:rFonts w:ascii="Times New Roman" w:hAnsi="Times New Roman"/>
          <w:sz w:val="22"/>
          <w:szCs w:val="22"/>
        </w:rPr>
        <w:t>budov</w:t>
      </w:r>
      <w:r w:rsidR="00826C58">
        <w:rPr>
          <w:rFonts w:ascii="Times New Roman" w:hAnsi="Times New Roman"/>
          <w:sz w:val="22"/>
          <w:szCs w:val="22"/>
        </w:rPr>
        <w:t>y</w:t>
      </w:r>
      <w:proofErr w:type="gramEnd"/>
      <w:r w:rsidR="005E429C" w:rsidRPr="009D2DA3">
        <w:rPr>
          <w:rFonts w:ascii="Times New Roman" w:hAnsi="Times New Roman"/>
          <w:sz w:val="22"/>
          <w:szCs w:val="22"/>
        </w:rPr>
        <w:t xml:space="preserve"> J a K, Purkyňova 446, 547 01 Náchod,</w:t>
      </w:r>
      <w:r w:rsidR="00D76E8C">
        <w:rPr>
          <w:rFonts w:ascii="Times New Roman" w:hAnsi="Times New Roman"/>
          <w:sz w:val="22"/>
          <w:szCs w:val="22"/>
        </w:rPr>
        <w:t xml:space="preserve"> v prostorách </w:t>
      </w:r>
      <w:r w:rsidR="005E429C" w:rsidRPr="009D2DA3">
        <w:rPr>
          <w:rFonts w:ascii="Times New Roman" w:hAnsi="Times New Roman"/>
          <w:sz w:val="22"/>
          <w:szCs w:val="22"/>
        </w:rPr>
        <w:t>centrální</w:t>
      </w:r>
      <w:r w:rsidR="00D76E8C">
        <w:rPr>
          <w:rFonts w:ascii="Times New Roman" w:hAnsi="Times New Roman"/>
          <w:sz w:val="22"/>
          <w:szCs w:val="22"/>
        </w:rPr>
        <w:t>ch</w:t>
      </w:r>
      <w:r w:rsidR="005E429C" w:rsidRPr="009D2DA3">
        <w:rPr>
          <w:rFonts w:ascii="Times New Roman" w:hAnsi="Times New Roman"/>
          <w:sz w:val="22"/>
          <w:szCs w:val="22"/>
        </w:rPr>
        <w:t xml:space="preserve"> operační</w:t>
      </w:r>
      <w:r w:rsidR="00D76E8C">
        <w:rPr>
          <w:rFonts w:ascii="Times New Roman" w:hAnsi="Times New Roman"/>
          <w:sz w:val="22"/>
          <w:szCs w:val="22"/>
        </w:rPr>
        <w:t xml:space="preserve">ch </w:t>
      </w:r>
      <w:r w:rsidR="005E429C" w:rsidRPr="00D76E8C">
        <w:rPr>
          <w:rFonts w:ascii="Times New Roman" w:hAnsi="Times New Roman"/>
          <w:sz w:val="22"/>
          <w:szCs w:val="22"/>
        </w:rPr>
        <w:t>sá</w:t>
      </w:r>
      <w:r w:rsidR="00D76E8C">
        <w:rPr>
          <w:rFonts w:ascii="Times New Roman" w:hAnsi="Times New Roman"/>
          <w:sz w:val="22"/>
          <w:szCs w:val="22"/>
        </w:rPr>
        <w:t>lů ve</w:t>
      </w:r>
      <w:r w:rsidR="005E429C" w:rsidRPr="00D76E8C">
        <w:rPr>
          <w:rFonts w:ascii="Times New Roman" w:hAnsi="Times New Roman"/>
          <w:sz w:val="22"/>
          <w:szCs w:val="22"/>
        </w:rPr>
        <w:t xml:space="preserve"> 3. a 7.</w:t>
      </w:r>
      <w:r w:rsidR="007A1A0C" w:rsidRPr="00D76E8C">
        <w:rPr>
          <w:rFonts w:ascii="Times New Roman" w:hAnsi="Times New Roman"/>
          <w:sz w:val="22"/>
          <w:szCs w:val="22"/>
        </w:rPr>
        <w:t xml:space="preserve"> </w:t>
      </w:r>
      <w:r w:rsidR="005E429C" w:rsidRPr="00D76E8C">
        <w:rPr>
          <w:rFonts w:ascii="Times New Roman" w:hAnsi="Times New Roman"/>
          <w:sz w:val="22"/>
          <w:szCs w:val="22"/>
        </w:rPr>
        <w:t>pat</w:t>
      </w:r>
      <w:r w:rsidR="00D76E8C">
        <w:rPr>
          <w:rFonts w:ascii="Times New Roman" w:hAnsi="Times New Roman"/>
          <w:sz w:val="22"/>
          <w:szCs w:val="22"/>
        </w:rPr>
        <w:t>ře.</w:t>
      </w:r>
    </w:p>
    <w:p w14:paraId="1A7EDCD8" w14:textId="54024CB0" w:rsidR="00907700" w:rsidRPr="006D1ED4" w:rsidRDefault="00DC0EFE" w:rsidP="00B74252">
      <w:pPr>
        <w:pStyle w:val="Zkladntext"/>
        <w:numPr>
          <w:ilvl w:val="0"/>
          <w:numId w:val="8"/>
        </w:numPr>
      </w:pPr>
      <w:r w:rsidRPr="00C3397F">
        <w:t xml:space="preserve">V případě, že není možné provádět Servisní činnost v těchto prostorách či to charakter vady </w:t>
      </w:r>
      <w:r w:rsidR="00F27546" w:rsidRPr="00C3397F">
        <w:t>zařízení</w:t>
      </w:r>
      <w:r w:rsidR="00F27546" w:rsidRPr="006D1ED4">
        <w:t xml:space="preserve"> </w:t>
      </w:r>
      <w:r w:rsidRPr="006D1ED4">
        <w:t>vyžaduje, je Místem plnění pro účely provádění Servisní činnosti provozovna Poskytovatele.</w:t>
      </w:r>
    </w:p>
    <w:p w14:paraId="1C9FDB3C" w14:textId="77777777" w:rsidR="00A12B6E" w:rsidRPr="006D1ED4" w:rsidRDefault="00A12B6E" w:rsidP="00D50712">
      <w:pPr>
        <w:pStyle w:val="Zkladntext"/>
        <w:numPr>
          <w:ilvl w:val="0"/>
          <w:numId w:val="0"/>
        </w:numPr>
        <w:ind w:left="720"/>
      </w:pPr>
    </w:p>
    <w:p w14:paraId="730D9DFE" w14:textId="6C0B71CE" w:rsidR="00313482" w:rsidRPr="003665B1" w:rsidRDefault="00DC0EFE" w:rsidP="0017037A">
      <w:pPr>
        <w:pStyle w:val="Nadpis1"/>
        <w:numPr>
          <w:ilvl w:val="0"/>
          <w:numId w:val="33"/>
        </w:numPr>
      </w:pPr>
      <w:r w:rsidRPr="000E4301">
        <w:t>Provádění servisních činností, dílčí plnění</w:t>
      </w:r>
    </w:p>
    <w:p w14:paraId="58CA961C" w14:textId="4297B51C" w:rsidR="00D7175E" w:rsidRPr="008D1986" w:rsidRDefault="00DC0EFE" w:rsidP="00B74252">
      <w:pPr>
        <w:pStyle w:val="Zkladntext"/>
        <w:numPr>
          <w:ilvl w:val="0"/>
          <w:numId w:val="9"/>
        </w:numPr>
      </w:pPr>
      <w:r w:rsidRPr="008D1986">
        <w:t xml:space="preserve">Poskytovatel </w:t>
      </w:r>
      <w:r w:rsidR="00D7175E" w:rsidRPr="008D1986">
        <w:t xml:space="preserve">je povinen v pracovních dnech ve své pracovní době </w:t>
      </w:r>
      <w:r w:rsidR="00313482" w:rsidRPr="008D1986">
        <w:t>8:00 do 15:00</w:t>
      </w:r>
      <w:r w:rsidR="008D1986">
        <w:t xml:space="preserve"> </w:t>
      </w:r>
      <w:r w:rsidR="00D7175E" w:rsidRPr="008D1986">
        <w:t xml:space="preserve">neprodleně, nejpozději však do 24 h od obdržení objednávky, tuto skutečnost objednateli (resp. odpovědné osobě objednatele ve věcech technických) potvrdit, a to na e-mailovou adresu uvedenou </w:t>
      </w:r>
      <w:r w:rsidR="00A8228D" w:rsidRPr="008D1986">
        <w:t xml:space="preserve">ve </w:t>
      </w:r>
      <w:r w:rsidR="00A8228D" w:rsidRPr="00D76E8C">
        <w:t xml:space="preserve">článku </w:t>
      </w:r>
      <w:r w:rsidR="00DA189E" w:rsidRPr="00D76E8C">
        <w:t>8</w:t>
      </w:r>
      <w:r w:rsidR="00A8228D" w:rsidRPr="00D76E8C">
        <w:t>., odst.</w:t>
      </w:r>
      <w:r w:rsidR="00DA189E" w:rsidRPr="00D76E8C">
        <w:t xml:space="preserve"> 5</w:t>
      </w:r>
      <w:r w:rsidR="00613A17" w:rsidRPr="00D76E8C">
        <w:t xml:space="preserve">, </w:t>
      </w:r>
      <w:r w:rsidR="00D7175E" w:rsidRPr="00D76E8C">
        <w:t>včetně vymezení časové náročnosti na provedení požadavku dle</w:t>
      </w:r>
      <w:r w:rsidR="00D7175E" w:rsidRPr="008D1986">
        <w:t xml:space="preserve"> objednávky, popř. si vyžádat o</w:t>
      </w:r>
      <w:r w:rsidR="0049155C" w:rsidRPr="008D1986">
        <w:t>d</w:t>
      </w:r>
      <w:r w:rsidR="00D7175E" w:rsidRPr="008D1986">
        <w:t xml:space="preserve"> objednatele doplňující informace, které nezbytně potřebuje ke splnění svých povinností. Objednávka se má za potvrzenou okamžikem dohody smluvních stran ohledně jejího obsahu, včetně lhůt k provedení.</w:t>
      </w:r>
    </w:p>
    <w:p w14:paraId="34BF5E06" w14:textId="45654512" w:rsidR="003D39C7" w:rsidRPr="006D1ED4" w:rsidRDefault="003D39C7" w:rsidP="00B74252">
      <w:pPr>
        <w:pStyle w:val="Zkladntext"/>
        <w:numPr>
          <w:ilvl w:val="0"/>
          <w:numId w:val="9"/>
        </w:numPr>
      </w:pPr>
      <w:r w:rsidRPr="006D1ED4">
        <w:t xml:space="preserve">S prováděním </w:t>
      </w:r>
      <w:r w:rsidR="00D43BB1">
        <w:t>servisu</w:t>
      </w:r>
      <w:r w:rsidRPr="006D1ED4">
        <w:t xml:space="preserve"> zařízení je poskytovatel povinen započít</w:t>
      </w:r>
      <w:r w:rsidR="00D43BB1">
        <w:t xml:space="preserve"> v souladu s termínem potvrzeným v objednávce.</w:t>
      </w:r>
      <w:r w:rsidRPr="006D1ED4">
        <w:t xml:space="preserve"> </w:t>
      </w:r>
    </w:p>
    <w:p w14:paraId="5EA63B91" w14:textId="12497318" w:rsidR="005E7AD8" w:rsidRDefault="005E7AD8" w:rsidP="00B74252">
      <w:pPr>
        <w:pStyle w:val="Zkladntext"/>
        <w:numPr>
          <w:ilvl w:val="0"/>
          <w:numId w:val="9"/>
        </w:numPr>
      </w:pPr>
      <w:r>
        <w:t>Servisní činnosti budou probíhat po domluvě obou smluvní</w:t>
      </w:r>
      <w:r w:rsidR="00257D2D">
        <w:t>ch</w:t>
      </w:r>
      <w:r>
        <w:t xml:space="preserve"> stran</w:t>
      </w:r>
      <w:r w:rsidR="00257D2D">
        <w:t>, v</w:t>
      </w:r>
      <w:r>
        <w:t xml:space="preserve"> pevně dohodnut</w:t>
      </w:r>
      <w:r w:rsidR="00257D2D">
        <w:t>ý</w:t>
      </w:r>
      <w:r>
        <w:t xml:space="preserve"> termín servisu/opravy</w:t>
      </w:r>
      <w:r w:rsidR="00257D2D">
        <w:t>,</w:t>
      </w:r>
      <w:r>
        <w:t xml:space="preserve"> vzhledem k provozu 24/7 v místě plnění (tj. centrální operační sály)</w:t>
      </w:r>
    </w:p>
    <w:p w14:paraId="6D883A59" w14:textId="713E5DE7" w:rsidR="00257D2D" w:rsidRPr="00257D2D" w:rsidRDefault="00257D2D" w:rsidP="00B74252">
      <w:pPr>
        <w:pStyle w:val="Zkladntext"/>
        <w:numPr>
          <w:ilvl w:val="0"/>
          <w:numId w:val="9"/>
        </w:numPr>
      </w:pPr>
      <w:r>
        <w:t>Objednavatel si vyhrazuje právo na servisní činnosti v odpoledních hodinách s ohledem na provoz místa plnění 24/7.</w:t>
      </w:r>
      <w:r w:rsidRPr="00257D2D">
        <w:t xml:space="preserve"> </w:t>
      </w:r>
    </w:p>
    <w:p w14:paraId="43D1EAF2" w14:textId="77777777" w:rsidR="007A1A0C" w:rsidRDefault="00DC0EFE" w:rsidP="00B74252">
      <w:pPr>
        <w:pStyle w:val="Zkladntext"/>
        <w:numPr>
          <w:ilvl w:val="0"/>
          <w:numId w:val="9"/>
        </w:numPr>
      </w:pPr>
      <w:r w:rsidRPr="00613A17">
        <w:t>Realizace plnění v rozsahu této rámcové smlouvy bude určena dle předmětu plnění, a to následovně:</w:t>
      </w:r>
    </w:p>
    <w:p w14:paraId="70A3D8A2" w14:textId="39CA03BF" w:rsidR="00DF6D72" w:rsidRDefault="00DF6D72" w:rsidP="00B74252">
      <w:pPr>
        <w:pStyle w:val="Zkladntext"/>
        <w:numPr>
          <w:ilvl w:val="0"/>
          <w:numId w:val="45"/>
        </w:numPr>
      </w:pPr>
      <w:r w:rsidRPr="00AF7A6B">
        <w:t>realizace na základě oboustranně potvrzené objednávky servisních činností,</w:t>
      </w:r>
    </w:p>
    <w:p w14:paraId="16392E22" w14:textId="77777777" w:rsidR="00AF7A6B" w:rsidRDefault="00AF7A6B" w:rsidP="00D50712">
      <w:pPr>
        <w:pStyle w:val="Zkladntext"/>
        <w:numPr>
          <w:ilvl w:val="0"/>
          <w:numId w:val="0"/>
        </w:numPr>
        <w:ind w:left="720"/>
      </w:pPr>
      <w:r>
        <w:t xml:space="preserve">b)   </w:t>
      </w:r>
      <w:r w:rsidR="00DF6D72" w:rsidRPr="00AF7A6B">
        <w:t>n</w:t>
      </w:r>
      <w:r w:rsidR="00DF6D72">
        <w:t xml:space="preserve">a základě zrealizované objednávky bude předmět servisu předán oprávněné osobě </w:t>
      </w:r>
      <w:r>
        <w:t xml:space="preserve">   </w:t>
      </w:r>
    </w:p>
    <w:p w14:paraId="18F93282" w14:textId="1B9A09A5" w:rsidR="0028645A" w:rsidRDefault="00AF7A6B" w:rsidP="00D50712">
      <w:pPr>
        <w:pStyle w:val="Zkladntext"/>
        <w:numPr>
          <w:ilvl w:val="0"/>
          <w:numId w:val="0"/>
        </w:numPr>
        <w:ind w:left="720"/>
        <w:rPr>
          <w:strike/>
        </w:rPr>
      </w:pPr>
      <w:r>
        <w:t xml:space="preserve">      </w:t>
      </w:r>
      <w:r w:rsidR="00DF6D72">
        <w:t xml:space="preserve">objednatele ve věcech technických, včetně předání servisního výkazu, který </w:t>
      </w:r>
      <w:r w:rsidR="00292216" w:rsidRPr="00DF6D72">
        <w:t xml:space="preserve">bude obsahovat </w:t>
      </w:r>
      <w:r w:rsidR="00292216" w:rsidRPr="00DF6D72">
        <w:lastRenderedPageBreak/>
        <w:t>zejména specifikaci zařízení (min. název, typ, umístění), k němuž byl poskytován servis, popis, co bylo obsahem servisu a datum jeho provedení. Tento servisní výkaz poskytovatel předá objednateli při předání a převzetí servisní kontroly.</w:t>
      </w:r>
      <w:r w:rsidR="00292216" w:rsidRPr="00DF6D72">
        <w:rPr>
          <w:strike/>
        </w:rPr>
        <w:t xml:space="preserve"> </w:t>
      </w:r>
    </w:p>
    <w:p w14:paraId="7F8F2BE9" w14:textId="10EC5A52" w:rsidR="00DF6D72" w:rsidRPr="00DF6D72" w:rsidRDefault="00DF6D72" w:rsidP="00D50712">
      <w:pPr>
        <w:pStyle w:val="Zkladntext"/>
        <w:numPr>
          <w:ilvl w:val="0"/>
          <w:numId w:val="0"/>
        </w:numPr>
        <w:ind w:left="720"/>
      </w:pPr>
    </w:p>
    <w:p w14:paraId="0A4F2DFB" w14:textId="09F419B1" w:rsidR="00412BD5" w:rsidRDefault="00D522D6" w:rsidP="0017037A">
      <w:pPr>
        <w:pStyle w:val="Nadpis1"/>
        <w:numPr>
          <w:ilvl w:val="0"/>
          <w:numId w:val="33"/>
        </w:numPr>
      </w:pPr>
      <w:r w:rsidRPr="005107EA">
        <w:t>Cena za servisn</w:t>
      </w:r>
      <w:r w:rsidR="00034730" w:rsidRPr="005107EA">
        <w:t>í činnost</w:t>
      </w:r>
    </w:p>
    <w:p w14:paraId="79556743" w14:textId="020B3B6A" w:rsidR="000D6FE8" w:rsidRPr="0017037A" w:rsidRDefault="00203520" w:rsidP="00473571">
      <w:pPr>
        <w:pStyle w:val="Nadpis1"/>
        <w:numPr>
          <w:ilvl w:val="0"/>
          <w:numId w:val="35"/>
        </w:numPr>
        <w:jc w:val="both"/>
        <w:rPr>
          <w:b w:val="0"/>
          <w:bCs w:val="0"/>
        </w:rPr>
      </w:pPr>
      <w:r w:rsidRPr="0017037A">
        <w:rPr>
          <w:b w:val="0"/>
          <w:bCs w:val="0"/>
        </w:rPr>
        <w:t xml:space="preserve">Sazby za výkony budou účtovány dle servisního ceníku, jež je </w:t>
      </w:r>
      <w:r w:rsidRPr="00473571">
        <w:rPr>
          <w:b w:val="0"/>
          <w:bCs w:val="0"/>
        </w:rPr>
        <w:t>přílohou č. 2 této</w:t>
      </w:r>
      <w:r w:rsidRPr="0017037A">
        <w:rPr>
          <w:b w:val="0"/>
          <w:bCs w:val="0"/>
        </w:rPr>
        <w:t xml:space="preserve"> smlouvy</w:t>
      </w:r>
      <w:r w:rsidR="000D6FE8" w:rsidRPr="0017037A">
        <w:rPr>
          <w:b w:val="0"/>
          <w:bCs w:val="0"/>
        </w:rPr>
        <w:t>.</w:t>
      </w:r>
    </w:p>
    <w:p w14:paraId="15BD1EB3" w14:textId="1E75A52A" w:rsidR="000D6FE8" w:rsidRPr="00473571" w:rsidRDefault="00F8198C" w:rsidP="00473571">
      <w:pPr>
        <w:pStyle w:val="Nadpis1"/>
        <w:jc w:val="both"/>
        <w:rPr>
          <w:b w:val="0"/>
          <w:bCs w:val="0"/>
        </w:rPr>
      </w:pPr>
      <w:r w:rsidRPr="00473571">
        <w:rPr>
          <w:b w:val="0"/>
          <w:bCs w:val="0"/>
        </w:rPr>
        <w:t xml:space="preserve">Cena náhradních dílů </w:t>
      </w:r>
      <w:r w:rsidR="00DF6D72" w:rsidRPr="00473571">
        <w:rPr>
          <w:b w:val="0"/>
          <w:bCs w:val="0"/>
        </w:rPr>
        <w:t xml:space="preserve">jsou uvedeny v příloze č. 2 této smlouvy. </w:t>
      </w:r>
    </w:p>
    <w:p w14:paraId="7AB3B72A" w14:textId="2BC70667" w:rsidR="000D6FE8" w:rsidRPr="0017037A" w:rsidRDefault="002E7DAF" w:rsidP="00473571">
      <w:pPr>
        <w:pStyle w:val="Nadpis1"/>
        <w:jc w:val="both"/>
        <w:rPr>
          <w:b w:val="0"/>
          <w:bCs w:val="0"/>
        </w:rPr>
      </w:pPr>
      <w:r w:rsidRPr="0017037A">
        <w:rPr>
          <w:b w:val="0"/>
          <w:bCs w:val="0"/>
        </w:rPr>
        <w:t>Poskytovatel je povinen v případě potřeby použití náhradních dílů při provádění servisu zařízení</w:t>
      </w:r>
      <w:r w:rsidR="00E71951">
        <w:rPr>
          <w:b w:val="0"/>
          <w:bCs w:val="0"/>
        </w:rPr>
        <w:t xml:space="preserve">, </w:t>
      </w:r>
      <w:r w:rsidRPr="0017037A">
        <w:rPr>
          <w:b w:val="0"/>
          <w:bCs w:val="0"/>
        </w:rPr>
        <w:t>pořídit a použít pouze nové náhradní díly doporučené pro tyto účely výrobcem. V případě, že dojde k porušení této povinnosti, odpovídá poskytovatel objednateli za veškeré škody vzniklé objednateli v souvislosti s použitím zařízení poté, co tuto svoji povinnost porušil, čímž není dotčena jeho povinnost k nápravě, ani nároky objednatele vyplývající z jiných ustanovení této smlouvy.</w:t>
      </w:r>
    </w:p>
    <w:p w14:paraId="6A41AC86" w14:textId="7A1868E0" w:rsidR="00C41412" w:rsidRPr="0017037A" w:rsidRDefault="00C41412" w:rsidP="00473571">
      <w:pPr>
        <w:pStyle w:val="Nadpis1"/>
        <w:jc w:val="both"/>
        <w:rPr>
          <w:b w:val="0"/>
          <w:bCs w:val="0"/>
        </w:rPr>
      </w:pPr>
      <w:r w:rsidRPr="0017037A">
        <w:rPr>
          <w:b w:val="0"/>
          <w:bCs w:val="0"/>
        </w:rPr>
        <w:t xml:space="preserve">Objednatel je oprávněn odmítnout převzetí výsledku činnosti Poskytovatele zejména v případě, že tento výsledek bude vykazovat vadu (vady), </w:t>
      </w:r>
      <w:r w:rsidR="00EE5557" w:rsidRPr="0017037A">
        <w:rPr>
          <w:b w:val="0"/>
          <w:bCs w:val="0"/>
        </w:rPr>
        <w:t xml:space="preserve">zařízení </w:t>
      </w:r>
      <w:r w:rsidRPr="0017037A">
        <w:rPr>
          <w:b w:val="0"/>
          <w:bCs w:val="0"/>
        </w:rPr>
        <w:t>nebo použitého náhradního dílu, které byly předmětem servisní činnosti.</w:t>
      </w:r>
    </w:p>
    <w:p w14:paraId="32067F8D" w14:textId="54F53A22" w:rsidR="00712791" w:rsidRPr="0017037A" w:rsidRDefault="002E7DAF" w:rsidP="00473571">
      <w:pPr>
        <w:pStyle w:val="Nadpis1"/>
        <w:jc w:val="both"/>
        <w:rPr>
          <w:b w:val="0"/>
          <w:bCs w:val="0"/>
        </w:rPr>
      </w:pPr>
      <w:r w:rsidRPr="0017037A">
        <w:rPr>
          <w:b w:val="0"/>
          <w:bCs w:val="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408AEA3C" w14:textId="6FA5ADCF" w:rsidR="00D522D6" w:rsidRPr="0017037A" w:rsidRDefault="00D522D6" w:rsidP="00473571">
      <w:pPr>
        <w:pStyle w:val="Nadpis1"/>
        <w:jc w:val="both"/>
        <w:rPr>
          <w:b w:val="0"/>
          <w:bCs w:val="0"/>
        </w:rPr>
      </w:pPr>
      <w:r w:rsidRPr="0017037A">
        <w:rPr>
          <w:b w:val="0"/>
          <w:bCs w:val="0"/>
        </w:rPr>
        <w:t>Poskytovatel je povinen zaslat fakturu Objednateli nejpozději následující pracovní den po jejím vystavení. Objednatel bude hradit cenu za Servisní činnost vždy na základě faktury Poskytovatele</w:t>
      </w:r>
      <w:r w:rsidR="00341ED0">
        <w:rPr>
          <w:b w:val="0"/>
          <w:bCs w:val="0"/>
        </w:rPr>
        <w:t>,</w:t>
      </w:r>
      <w:r w:rsidRPr="0017037A">
        <w:rPr>
          <w:b w:val="0"/>
          <w:bCs w:val="0"/>
        </w:rPr>
        <w:t xml:space="preserve"> vystavené po provedení Servisní činnosti. Objednatel zaplatí cenu za Servisní činnost (nebo její část) převodem na bankovní účet Poskytovatele</w:t>
      </w:r>
      <w:r w:rsidR="00341ED0">
        <w:rPr>
          <w:b w:val="0"/>
          <w:bCs w:val="0"/>
        </w:rPr>
        <w:t>,</w:t>
      </w:r>
      <w:r w:rsidRPr="0017037A">
        <w:rPr>
          <w:b w:val="0"/>
          <w:bCs w:val="0"/>
        </w:rPr>
        <w:t xml:space="preserve"> uvedený na faktuře. Cena za Servisní činnost (nebo její část) se považuje za zaplacenou v okamžiku, kdy byla příslušná částka připsána na bankovní účet Poskytovatele. Poskytovatel je oprávněn odepřít plnění z této Smlouvy v případě, že závazek Objednatele z této a/nebo jiné smlouvy nebyl splněn řádně nebo včas či uplatnit zadržovací právo v zákonném rozsahu.</w:t>
      </w:r>
    </w:p>
    <w:p w14:paraId="2C48D451" w14:textId="2376BFBB" w:rsidR="00D522D6" w:rsidRPr="0017037A" w:rsidRDefault="00D522D6" w:rsidP="00473571">
      <w:pPr>
        <w:pStyle w:val="Nadpis1"/>
        <w:jc w:val="both"/>
        <w:rPr>
          <w:b w:val="0"/>
          <w:bCs w:val="0"/>
          <w:iCs/>
        </w:rPr>
      </w:pPr>
      <w:r w:rsidRPr="0017037A">
        <w:rPr>
          <w:b w:val="0"/>
          <w:bCs w:val="0"/>
        </w:rPr>
        <w:t xml:space="preserve">Faktury budou splatné do třiceti (30) kalendářních dnů ode dne jejich vystavení. </w:t>
      </w:r>
      <w:r w:rsidR="00A12B6E" w:rsidRPr="0017037A">
        <w:rPr>
          <w:b w:val="0"/>
          <w:bCs w:val="0"/>
        </w:rPr>
        <w:t xml:space="preserve">Faktury musí být zaslány v elektronické podobě na email: </w:t>
      </w:r>
      <w:hyperlink r:id="rId8" w:history="1">
        <w:r w:rsidR="00A12B6E" w:rsidRPr="0017037A">
          <w:rPr>
            <w:rStyle w:val="Hypertextovodkaz"/>
            <w:b w:val="0"/>
            <w:bCs w:val="0"/>
          </w:rPr>
          <w:t>fakturace@nemocnicenachod.cz</w:t>
        </w:r>
      </w:hyperlink>
      <w:r w:rsidR="00DA25FD" w:rsidRPr="0017037A">
        <w:rPr>
          <w:b w:val="0"/>
          <w:bCs w:val="0"/>
        </w:rPr>
        <w:t xml:space="preserve"> a v kopii na email: </w:t>
      </w:r>
      <w:hyperlink r:id="rId9" w:history="1">
        <w:r w:rsidR="000E3F46" w:rsidRPr="0017037A">
          <w:rPr>
            <w:rStyle w:val="Hypertextovodkaz"/>
            <w:b w:val="0"/>
            <w:bCs w:val="0"/>
          </w:rPr>
          <w:t>werner.patrik@nemocnicenachod.cz</w:t>
        </w:r>
      </w:hyperlink>
      <w:r w:rsidR="000E3F46" w:rsidRPr="0017037A">
        <w:rPr>
          <w:b w:val="0"/>
          <w:bCs w:val="0"/>
        </w:rPr>
        <w:t xml:space="preserve"> .</w:t>
      </w:r>
      <w:r w:rsidR="00A12B6E" w:rsidRPr="0017037A">
        <w:rPr>
          <w:b w:val="0"/>
          <w:bCs w:val="0"/>
        </w:rPr>
        <w:t xml:space="preserve"> </w:t>
      </w:r>
    </w:p>
    <w:p w14:paraId="0105FD13" w14:textId="65F56B1A" w:rsidR="00D522D6" w:rsidRPr="0017037A" w:rsidRDefault="00D522D6" w:rsidP="00473571">
      <w:pPr>
        <w:pStyle w:val="Nadpis1"/>
        <w:jc w:val="both"/>
        <w:rPr>
          <w:b w:val="0"/>
          <w:bCs w:val="0"/>
        </w:rPr>
      </w:pPr>
      <w:r w:rsidRPr="0017037A">
        <w:rPr>
          <w:b w:val="0"/>
          <w:bCs w:val="0"/>
        </w:rPr>
        <w:t>Faktura Poskytovatele musí obsahovat všechny údaje vyžadované zákonem č. 563/1991 Sb., o účetnictví, v platném znění a zákonem č. 235/2004 Sb., o dani z přidané hodnoty, v platném znění.</w:t>
      </w:r>
    </w:p>
    <w:p w14:paraId="5DCA669E" w14:textId="75A57B3A" w:rsidR="00D522D6" w:rsidRPr="0017037A" w:rsidRDefault="00D522D6" w:rsidP="00473571">
      <w:pPr>
        <w:pStyle w:val="Nadpis1"/>
        <w:jc w:val="both"/>
        <w:rPr>
          <w:b w:val="0"/>
          <w:bCs w:val="0"/>
        </w:rPr>
      </w:pPr>
      <w:r w:rsidRPr="0017037A">
        <w:rPr>
          <w:b w:val="0"/>
          <w:bCs w:val="0"/>
        </w:rPr>
        <w:t>V případě prodlení s úhradou ceny za Servisní činnost se Objednatel zavazuje uhradi</w:t>
      </w:r>
      <w:r w:rsidR="00FC5556" w:rsidRPr="0017037A">
        <w:rPr>
          <w:b w:val="0"/>
          <w:bCs w:val="0"/>
        </w:rPr>
        <w:t xml:space="preserve">t </w:t>
      </w:r>
      <w:r w:rsidRPr="0017037A">
        <w:rPr>
          <w:b w:val="0"/>
          <w:bCs w:val="0"/>
        </w:rPr>
        <w:t>Poskytovateli smluvní pokutu ve výši 0,02% dlužné částky za každý i započatý den prodlení.</w:t>
      </w:r>
    </w:p>
    <w:p w14:paraId="0FF37EB6" w14:textId="77777777" w:rsidR="00E046D6" w:rsidRPr="00412BD5" w:rsidRDefault="00E046D6" w:rsidP="00D50712">
      <w:pPr>
        <w:pStyle w:val="Zkladntext"/>
        <w:numPr>
          <w:ilvl w:val="0"/>
          <w:numId w:val="0"/>
        </w:numPr>
        <w:ind w:left="720"/>
      </w:pPr>
    </w:p>
    <w:p w14:paraId="1D2184F5" w14:textId="674971DB" w:rsidR="002755DF" w:rsidRPr="002755DF" w:rsidRDefault="00D522D6" w:rsidP="0017037A">
      <w:pPr>
        <w:pStyle w:val="Nadpis1"/>
        <w:numPr>
          <w:ilvl w:val="0"/>
          <w:numId w:val="9"/>
        </w:numPr>
      </w:pPr>
      <w:r w:rsidRPr="002755DF">
        <w:t>Základní závazky poskytovatele</w:t>
      </w:r>
    </w:p>
    <w:p w14:paraId="0EA2E20A" w14:textId="7C50B7B3" w:rsidR="00D522D6" w:rsidRPr="00412BD5" w:rsidRDefault="00D522D6" w:rsidP="00B74252">
      <w:pPr>
        <w:pStyle w:val="Zkladntext"/>
        <w:numPr>
          <w:ilvl w:val="0"/>
          <w:numId w:val="10"/>
        </w:numPr>
      </w:pPr>
      <w:r w:rsidRPr="00412BD5">
        <w:t xml:space="preserve">Poskytovatel se zavazuje provádět Servisní činnost podle čl. </w:t>
      </w:r>
      <w:r w:rsidR="00DD1CEC">
        <w:t>4</w:t>
      </w:r>
      <w:r w:rsidRPr="00412BD5">
        <w:t xml:space="preserve"> této Smlouvy na svůj náklad a na své nebezpečí v souladu s platnými technickými normami i dalšími obecně závaznými právními předpisy. Poskytovatel ručí za náležitou odbornou kvalifikaci techniků provádějících Servisní činnost. </w:t>
      </w:r>
    </w:p>
    <w:p w14:paraId="19C662C4" w14:textId="54000AD6" w:rsidR="00D522D6" w:rsidRPr="00412BD5" w:rsidRDefault="00D522D6" w:rsidP="00B74252">
      <w:pPr>
        <w:pStyle w:val="Zkladntext"/>
        <w:numPr>
          <w:ilvl w:val="0"/>
          <w:numId w:val="10"/>
        </w:numPr>
      </w:pPr>
      <w:r w:rsidRPr="00412BD5">
        <w:t>Při poskytování Servisní činnosti se zavazuje dodržovat předpisy bezpečnosti a ochrany zdraví při práci, požární, hygienické a ostatní aplikovatelné právní předpisy či jiné normy, jakož i podmínky ostrahy Objednatele a jeho provozního areálu.</w:t>
      </w:r>
    </w:p>
    <w:p w14:paraId="6AC7B777" w14:textId="4556816D" w:rsidR="00D522D6" w:rsidRPr="00412BD5" w:rsidRDefault="00D522D6" w:rsidP="00B74252">
      <w:pPr>
        <w:pStyle w:val="Zkladntext"/>
        <w:numPr>
          <w:ilvl w:val="0"/>
          <w:numId w:val="10"/>
        </w:numPr>
      </w:pPr>
      <w:r w:rsidRPr="00412BD5">
        <w:t>V případě dodávání náhradních dílů je Poskytovatel povinen dodat Objednateli náhradní díly nové, nepoužité a bez vad. Veškeré náhradní díly musí být originální a schválené výrobcem</w:t>
      </w:r>
      <w:r w:rsidR="00625AE2" w:rsidRPr="00412BD5">
        <w:t xml:space="preserve"> </w:t>
      </w:r>
      <w:r w:rsidR="00625AE2" w:rsidRPr="003665B1">
        <w:t>Zařízení</w:t>
      </w:r>
      <w:r w:rsidR="003665B1" w:rsidRPr="003665B1">
        <w:t>.</w:t>
      </w:r>
      <w:r w:rsidR="003665B1">
        <w:t xml:space="preserve"> </w:t>
      </w:r>
      <w:r w:rsidRPr="00412BD5">
        <w:t>Poskytovatel je povinen zajistit a odpovídá Objednateli za to, že jím poskytovaná Servisní činnost a její výsledky budou v potřebném rozsahu splňovat požadavky právních předpisů.</w:t>
      </w:r>
    </w:p>
    <w:p w14:paraId="0AD64E43" w14:textId="36827CE4" w:rsidR="00D522D6" w:rsidRPr="00412BD5" w:rsidRDefault="00D522D6" w:rsidP="00B74252">
      <w:pPr>
        <w:pStyle w:val="Zkladntext"/>
        <w:numPr>
          <w:ilvl w:val="0"/>
          <w:numId w:val="10"/>
        </w:numPr>
      </w:pPr>
      <w:r w:rsidRPr="00C853A6">
        <w:t>Poskytovatel předá Objednateli po skončení každého servisního zákroku dle čl.</w:t>
      </w:r>
      <w:r w:rsidR="00907700" w:rsidRPr="00C853A6">
        <w:t xml:space="preserve"> </w:t>
      </w:r>
      <w:r w:rsidR="007206E1" w:rsidRPr="00C853A6">
        <w:t xml:space="preserve">4, odst. </w:t>
      </w:r>
      <w:r w:rsidR="00A31BDE" w:rsidRPr="00C853A6">
        <w:t>5</w:t>
      </w:r>
      <w:r w:rsidR="00C853A6" w:rsidRPr="00C853A6">
        <w:t xml:space="preserve"> b)</w:t>
      </w:r>
      <w:r w:rsidRPr="00C853A6">
        <w:t xml:space="preserve"> této</w:t>
      </w:r>
      <w:r w:rsidRPr="00412BD5">
        <w:t xml:space="preserve"> Smlouvy kopii servisního výkazu (zakázkový list)</w:t>
      </w:r>
      <w:r w:rsidR="003665B1">
        <w:t xml:space="preserve">, který je součástí vystavené faktury. </w:t>
      </w:r>
    </w:p>
    <w:p w14:paraId="415867F0" w14:textId="43B46B15" w:rsidR="00D522D6" w:rsidRPr="00412BD5" w:rsidRDefault="00D522D6" w:rsidP="00B74252">
      <w:pPr>
        <w:pStyle w:val="Zkladntext"/>
        <w:numPr>
          <w:ilvl w:val="0"/>
          <w:numId w:val="10"/>
        </w:numPr>
      </w:pPr>
      <w:r w:rsidRPr="00412BD5">
        <w:t xml:space="preserve">Poskytovatel je při prodlení s prováděním Opravy povinen zaplatit Objednateli smluvní pokutu ve výši 0,02% ceny za Opravu za každý i započatý pracovní den prodlení. </w:t>
      </w:r>
    </w:p>
    <w:p w14:paraId="2449EE13" w14:textId="77777777" w:rsidR="00A31BDE" w:rsidRDefault="00D522D6" w:rsidP="00B74252">
      <w:pPr>
        <w:pStyle w:val="Zkladntext"/>
        <w:numPr>
          <w:ilvl w:val="0"/>
          <w:numId w:val="10"/>
        </w:numPr>
      </w:pPr>
      <w:r w:rsidRPr="00412BD5">
        <w:t>Poskytovatel se zavazuje plnit povinnosti, jejichž splnění je zajištěno smluvní pokutou, i po zaplacení smluvní pokuty.</w:t>
      </w:r>
    </w:p>
    <w:p w14:paraId="2768DD07" w14:textId="778429F1" w:rsidR="00D522D6" w:rsidRPr="00A31BDE" w:rsidRDefault="00D522D6" w:rsidP="00B74252">
      <w:pPr>
        <w:pStyle w:val="Zkladntext"/>
        <w:numPr>
          <w:ilvl w:val="0"/>
          <w:numId w:val="10"/>
        </w:numPr>
      </w:pPr>
      <w:r w:rsidRPr="00412BD5">
        <w:lastRenderedPageBreak/>
        <w:t>Smluvní pokuta může být uhrazena formou zápočtu vůči pohledávce Poskytovatele za Objednatelem.</w:t>
      </w:r>
    </w:p>
    <w:p w14:paraId="5FA84E32" w14:textId="366053A0" w:rsidR="00625AE2" w:rsidRPr="00DE45A6" w:rsidRDefault="00625AE2" w:rsidP="00B74252">
      <w:pPr>
        <w:pStyle w:val="Zkladntext"/>
        <w:numPr>
          <w:ilvl w:val="0"/>
          <w:numId w:val="10"/>
        </w:numPr>
      </w:pPr>
      <w:r w:rsidRPr="00DE45A6">
        <w:t>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w:t>
      </w:r>
    </w:p>
    <w:p w14:paraId="1184C349" w14:textId="77777777" w:rsidR="00A31BDE" w:rsidRPr="00DE45A6" w:rsidRDefault="00625AE2" w:rsidP="00B74252">
      <w:pPr>
        <w:pStyle w:val="Zkladntext"/>
        <w:numPr>
          <w:ilvl w:val="0"/>
          <w:numId w:val="10"/>
        </w:numPr>
      </w:pPr>
      <w:r w:rsidRPr="00DE45A6">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09CE3068" w14:textId="5FCE89AE" w:rsidR="00625AE2" w:rsidRPr="00DE45A6" w:rsidRDefault="00625AE2" w:rsidP="00B74252">
      <w:pPr>
        <w:pStyle w:val="Zkladntext"/>
        <w:numPr>
          <w:ilvl w:val="0"/>
          <w:numId w:val="10"/>
        </w:numPr>
      </w:pPr>
      <w:r w:rsidRPr="00DE45A6">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01BD8BC9" w14:textId="77777777" w:rsidR="00625AE2" w:rsidRPr="00412BD5" w:rsidRDefault="00625AE2" w:rsidP="00D50712">
      <w:pPr>
        <w:pStyle w:val="Zkladntext"/>
        <w:numPr>
          <w:ilvl w:val="0"/>
          <w:numId w:val="0"/>
        </w:numPr>
        <w:ind w:left="720"/>
      </w:pPr>
    </w:p>
    <w:p w14:paraId="6C6092FD" w14:textId="56DA9709" w:rsidR="00E81ADF" w:rsidRPr="00E81ADF" w:rsidRDefault="00D522D6" w:rsidP="0017037A">
      <w:pPr>
        <w:pStyle w:val="Nadpis1"/>
        <w:numPr>
          <w:ilvl w:val="0"/>
          <w:numId w:val="9"/>
        </w:numPr>
      </w:pPr>
      <w:r w:rsidRPr="002545ED">
        <w:t>Základní závazky objednavatele</w:t>
      </w:r>
    </w:p>
    <w:p w14:paraId="3938D46B" w14:textId="72F9F77A" w:rsidR="00D522D6" w:rsidRPr="00412BD5" w:rsidRDefault="00D522D6" w:rsidP="00B74252">
      <w:pPr>
        <w:pStyle w:val="Zkladntext"/>
        <w:numPr>
          <w:ilvl w:val="0"/>
          <w:numId w:val="11"/>
        </w:numPr>
      </w:pPr>
      <w:r w:rsidRPr="00412BD5">
        <w:t xml:space="preserve">Objednatel se zavazuje umožnit Poskytovateli provádění Servisní činnosti a poskytovat Poskytovateli nezbytnou součinnost. </w:t>
      </w:r>
    </w:p>
    <w:p w14:paraId="5439F133" w14:textId="3C71C25B" w:rsidR="00D522D6" w:rsidRPr="00412BD5" w:rsidRDefault="00D522D6" w:rsidP="00B74252">
      <w:pPr>
        <w:pStyle w:val="Zkladntext"/>
        <w:numPr>
          <w:ilvl w:val="0"/>
          <w:numId w:val="11"/>
        </w:numPr>
      </w:pPr>
      <w:r w:rsidRPr="00412BD5">
        <w:t>Objednatel je povinen určit odpovědnou kontaktní osobu pro styk se servisním střediskem Poskytovatele.</w:t>
      </w:r>
    </w:p>
    <w:p w14:paraId="34EAF877" w14:textId="26DAC252" w:rsidR="00D522D6" w:rsidRPr="00412BD5" w:rsidRDefault="00250288" w:rsidP="00B74252">
      <w:pPr>
        <w:pStyle w:val="Zkladntext"/>
        <w:numPr>
          <w:ilvl w:val="0"/>
          <w:numId w:val="11"/>
        </w:numPr>
      </w:pPr>
      <w:r>
        <w:t>V</w:t>
      </w:r>
      <w:r w:rsidR="00D522D6" w:rsidRPr="00412BD5">
        <w:t> případě místa plnění v prostorách Objednatele</w:t>
      </w:r>
      <w:r w:rsidR="0001554D">
        <w:t>,</w:t>
      </w:r>
      <w:r w:rsidR="00D522D6" w:rsidRPr="00412BD5">
        <w:t xml:space="preserve"> se Objednatel zavazuje umožnit Poskytovateli bezplatně připojení nástrojů a přístrojů potřebných k provedení Servisní činnosti na soustavu elektrické sítě, jakož i případné připojení na rozvod vody</w:t>
      </w:r>
      <w:r w:rsidR="00DE45A6">
        <w:t>.</w:t>
      </w:r>
    </w:p>
    <w:p w14:paraId="354AC98B" w14:textId="79258BB4" w:rsidR="00D522D6" w:rsidRPr="00412BD5" w:rsidRDefault="00D522D6" w:rsidP="00B74252">
      <w:pPr>
        <w:pStyle w:val="Zkladntext"/>
        <w:numPr>
          <w:ilvl w:val="0"/>
          <w:numId w:val="11"/>
        </w:numPr>
      </w:pPr>
      <w:r w:rsidRPr="00412BD5">
        <w:t>Objednatel je povinen převzít výsledek řádně provedené Servisní činnosti v Místě plnění a v souladu s touto Smlouvou.</w:t>
      </w:r>
    </w:p>
    <w:p w14:paraId="1122AAF2" w14:textId="4F4296B3" w:rsidR="00D522D6" w:rsidRPr="00412BD5" w:rsidRDefault="00D522D6" w:rsidP="00B74252">
      <w:pPr>
        <w:pStyle w:val="Zkladntext"/>
        <w:numPr>
          <w:ilvl w:val="0"/>
          <w:numId w:val="11"/>
        </w:numPr>
      </w:pPr>
      <w:r w:rsidRPr="00412BD5">
        <w:t>Objednatel je povinen oznámit případné vady Servisní činnosti bez zbytečného odkladu poté, kdy je zjistil nebo při náležité pozornosti zjistit měl, nejpozději však do 1 měsíce od ukončení předmětných servisních služeb.</w:t>
      </w:r>
    </w:p>
    <w:p w14:paraId="64AB46D2" w14:textId="77777777" w:rsidR="003625F4" w:rsidRPr="00412BD5" w:rsidRDefault="003625F4" w:rsidP="00D50712">
      <w:pPr>
        <w:pStyle w:val="Zkladntext"/>
        <w:numPr>
          <w:ilvl w:val="0"/>
          <w:numId w:val="0"/>
        </w:numPr>
        <w:ind w:left="720"/>
      </w:pPr>
    </w:p>
    <w:p w14:paraId="60EDD723" w14:textId="4A1DC0AF" w:rsidR="00A8228D" w:rsidRPr="00A8228D" w:rsidRDefault="003625F4" w:rsidP="0017037A">
      <w:pPr>
        <w:pStyle w:val="Nadpis1"/>
        <w:numPr>
          <w:ilvl w:val="0"/>
          <w:numId w:val="9"/>
        </w:numPr>
      </w:pPr>
      <w:r w:rsidRPr="00A8228D">
        <w:t>Další práva a povinnosti smluvních stran</w:t>
      </w:r>
    </w:p>
    <w:p w14:paraId="014E1254" w14:textId="77777777" w:rsidR="00A8228D" w:rsidRPr="00DE45A6" w:rsidRDefault="003625F4" w:rsidP="00B74252">
      <w:pPr>
        <w:pStyle w:val="Zkladntext"/>
        <w:numPr>
          <w:ilvl w:val="0"/>
          <w:numId w:val="12"/>
        </w:numPr>
      </w:pPr>
      <w:r w:rsidRPr="00DE45A6">
        <w:t>Poskytovatel je povinen poskytovat servis, k němuž je zavázán, poctivě, s vynaložením veškeré pečlivosti, znalostí a odbornou péčí, které jsou s jeho povoláním spojeny. Je přitom povinen dbát zájmů objednatele a chránit jeho dobrou pověst</w:t>
      </w:r>
      <w:r w:rsidR="00A8228D" w:rsidRPr="00DE45A6">
        <w:t>.</w:t>
      </w:r>
    </w:p>
    <w:p w14:paraId="03B97FBF" w14:textId="4A92572C" w:rsidR="003625F4" w:rsidRPr="00DE45A6" w:rsidRDefault="003625F4" w:rsidP="00B74252">
      <w:pPr>
        <w:pStyle w:val="Zkladntext"/>
        <w:numPr>
          <w:ilvl w:val="0"/>
          <w:numId w:val="12"/>
        </w:numPr>
      </w:pPr>
      <w:r w:rsidRPr="00826C58">
        <w:t>Při plnění závazků z této smlouvy plynoucích budou obě smluvní strany jednat ve smyslu zásad</w:t>
      </w:r>
      <w:r w:rsidRPr="00DE45A6">
        <w:t xml:space="preserve"> dobré víry a poctivého obchodního styku.</w:t>
      </w:r>
    </w:p>
    <w:p w14:paraId="7E6686B8" w14:textId="535E2F74" w:rsidR="003625F4" w:rsidRPr="00DE45A6" w:rsidRDefault="003625F4" w:rsidP="00B74252">
      <w:pPr>
        <w:pStyle w:val="Zkladntext"/>
        <w:numPr>
          <w:ilvl w:val="0"/>
          <w:numId w:val="12"/>
        </w:numPr>
      </w:pPr>
      <w:r w:rsidRPr="00DE45A6">
        <w:t>Poskytovatel zajistí v pracovní době poskytovatele bezplatnou možnost přímé telefonické konzultace technického problému a to osobou k tomu odborně příslušnou, na tel. č. +420</w:t>
      </w:r>
      <w:proofErr w:type="gramStart"/>
      <w:r w:rsidRPr="00DE45A6">
        <w:t xml:space="preserve"> </w:t>
      </w:r>
      <w:r w:rsidR="00EF7DDA" w:rsidRPr="00EF7DDA">
        <w:rPr>
          <w:highlight w:val="yellow"/>
        </w:rPr>
        <w:t>….</w:t>
      </w:r>
      <w:proofErr w:type="gramEnd"/>
      <w:r w:rsidR="00EF7DDA" w:rsidRPr="00EF7DDA">
        <w:rPr>
          <w:highlight w:val="yellow"/>
        </w:rPr>
        <w:t>.</w:t>
      </w:r>
      <w:r w:rsidRPr="00EF7DDA">
        <w:rPr>
          <w:highlight w:val="yellow"/>
        </w:rPr>
        <w:t>…</w:t>
      </w:r>
      <w:r w:rsidRPr="00DE45A6">
        <w:rPr>
          <w:highlight w:val="yellow"/>
        </w:rPr>
        <w:t>…………</w:t>
      </w:r>
      <w:r w:rsidRPr="00DE45A6">
        <w:t xml:space="preserve"> či elektronicky na e-mailové adrese </w:t>
      </w:r>
      <w:r w:rsidRPr="00DE45A6">
        <w:rPr>
          <w:highlight w:val="yellow"/>
        </w:rPr>
        <w:t>…</w:t>
      </w:r>
      <w:r w:rsidR="00EF7DDA">
        <w:rPr>
          <w:highlight w:val="yellow"/>
        </w:rPr>
        <w:t>…………</w:t>
      </w:r>
      <w:proofErr w:type="gramStart"/>
      <w:r w:rsidR="00EF7DDA">
        <w:rPr>
          <w:highlight w:val="yellow"/>
        </w:rPr>
        <w:t>…….</w:t>
      </w:r>
      <w:proofErr w:type="gramEnd"/>
      <w:r w:rsidRPr="00DE45A6">
        <w:rPr>
          <w:highlight w:val="yellow"/>
        </w:rPr>
        <w:t>………….….</w:t>
      </w:r>
      <w:r w:rsidRPr="00DE45A6">
        <w:rPr>
          <w:rStyle w:val="Ukotvenpoznmkypodarou"/>
          <w:highlight w:val="yellow"/>
        </w:rPr>
        <w:footnoteReference w:id="1"/>
      </w:r>
      <w:r w:rsidRPr="00DE45A6">
        <w:t xml:space="preserve"> Odezva poskytovatele musí být nejpozději </w:t>
      </w:r>
      <w:r w:rsidRPr="00DE45A6">
        <w:rPr>
          <w:b/>
        </w:rPr>
        <w:t xml:space="preserve">do 24 hodin </w:t>
      </w:r>
      <w:r w:rsidRPr="00DE45A6">
        <w:t>od nahlášení problému.</w:t>
      </w:r>
    </w:p>
    <w:p w14:paraId="4F38D1A7" w14:textId="6B4815D3" w:rsidR="00826C58" w:rsidRDefault="003625F4" w:rsidP="00B74252">
      <w:pPr>
        <w:pStyle w:val="Zkladntext"/>
        <w:numPr>
          <w:ilvl w:val="0"/>
          <w:numId w:val="12"/>
        </w:numPr>
      </w:pPr>
      <w:r w:rsidRPr="00826C58">
        <w:t>Objednatel je povinen v rámci poskytování součinnosti umožnit poskytovateli plný přístup k zařízení. Objednatel se dále zavazuje provozovat zařízení v souladu s návodem k obsluze, instruktáží a v souladu s odborným školením provedeným techniky poskytovatele.</w:t>
      </w:r>
      <w:r w:rsidR="00826C58" w:rsidRPr="00826C58">
        <w:t xml:space="preserve"> </w:t>
      </w:r>
    </w:p>
    <w:p w14:paraId="477A22A2" w14:textId="7076B17A" w:rsidR="00826C58" w:rsidRPr="00826C58" w:rsidRDefault="00826C58" w:rsidP="00B74252">
      <w:pPr>
        <w:pStyle w:val="Zkladntext"/>
        <w:numPr>
          <w:ilvl w:val="0"/>
          <w:numId w:val="12"/>
        </w:numPr>
      </w:pPr>
      <w:r>
        <w:t>V záležitostech poskytování informací poskytovateli a všech ostatních záležitostech</w:t>
      </w:r>
    </w:p>
    <w:p w14:paraId="2F2A270A" w14:textId="0ADE6BC7" w:rsidR="003625F4" w:rsidRPr="00927043" w:rsidRDefault="003625F4" w:rsidP="00D50712">
      <w:pPr>
        <w:pStyle w:val="Zkladntext"/>
        <w:numPr>
          <w:ilvl w:val="0"/>
          <w:numId w:val="0"/>
        </w:numPr>
        <w:ind w:left="720"/>
        <w:rPr>
          <w:highlight w:val="green"/>
        </w:rPr>
      </w:pPr>
      <w:r w:rsidRPr="00D50712">
        <w:lastRenderedPageBreak/>
        <w:t>vy</w:t>
      </w:r>
      <w:r w:rsidRPr="00826C58">
        <w:t>plývajících z této smlouvy, je kontaktní osobou nebo jím pověřený pracovník na straně</w:t>
      </w:r>
      <w:r w:rsidRPr="00DE45A6">
        <w:t xml:space="preserve"> </w:t>
      </w:r>
      <w:r w:rsidRPr="00927043">
        <w:t xml:space="preserve">objednatele: </w:t>
      </w:r>
    </w:p>
    <w:p w14:paraId="782CC8C0" w14:textId="77777777" w:rsidR="003625F4" w:rsidRPr="00927043" w:rsidRDefault="003625F4" w:rsidP="00927043">
      <w:pPr>
        <w:suppressAutoHyphens w:val="0"/>
        <w:spacing w:line="276" w:lineRule="auto"/>
        <w:ind w:firstLine="708"/>
        <w:jc w:val="both"/>
        <w:rPr>
          <w:rFonts w:ascii="Times New Roman" w:hAnsi="Times New Roman"/>
          <w:sz w:val="22"/>
          <w:szCs w:val="22"/>
        </w:rPr>
      </w:pPr>
      <w:r w:rsidRPr="00927043">
        <w:rPr>
          <w:rFonts w:ascii="Times New Roman" w:hAnsi="Times New Roman"/>
          <w:sz w:val="22"/>
          <w:szCs w:val="22"/>
        </w:rPr>
        <w:t>jméno, příjmení:</w:t>
      </w:r>
      <w:r w:rsidRPr="00927043">
        <w:rPr>
          <w:rFonts w:ascii="Times New Roman" w:hAnsi="Times New Roman"/>
          <w:sz w:val="22"/>
          <w:szCs w:val="22"/>
        </w:rPr>
        <w:tab/>
      </w:r>
      <w:r w:rsidRPr="00927043">
        <w:rPr>
          <w:rFonts w:ascii="Times New Roman" w:hAnsi="Times New Roman"/>
          <w:b/>
          <w:bCs/>
          <w:sz w:val="22"/>
          <w:szCs w:val="22"/>
        </w:rPr>
        <w:t>Ing. Patrik Werner</w:t>
      </w:r>
      <w:r w:rsidRPr="00927043">
        <w:rPr>
          <w:rFonts w:ascii="Times New Roman" w:hAnsi="Times New Roman"/>
          <w:sz w:val="22"/>
          <w:szCs w:val="22"/>
        </w:rPr>
        <w:t xml:space="preserve"> pro lokalitu Náchod – budovy J a K</w:t>
      </w:r>
    </w:p>
    <w:p w14:paraId="4182513B" w14:textId="62BC40EB" w:rsidR="003625F4" w:rsidRPr="00927043" w:rsidRDefault="003625F4" w:rsidP="00927043">
      <w:pPr>
        <w:suppressAutoHyphens w:val="0"/>
        <w:spacing w:line="276" w:lineRule="auto"/>
        <w:ind w:firstLine="708"/>
        <w:jc w:val="both"/>
        <w:rPr>
          <w:rFonts w:ascii="Times New Roman" w:hAnsi="Times New Roman"/>
          <w:sz w:val="22"/>
          <w:szCs w:val="22"/>
        </w:rPr>
      </w:pPr>
      <w:r w:rsidRPr="00927043">
        <w:rPr>
          <w:rFonts w:ascii="Times New Roman" w:hAnsi="Times New Roman"/>
          <w:sz w:val="22"/>
          <w:szCs w:val="22"/>
        </w:rPr>
        <w:t xml:space="preserve">adresa: </w:t>
      </w:r>
      <w:r w:rsidRPr="00927043">
        <w:rPr>
          <w:rFonts w:ascii="Times New Roman" w:hAnsi="Times New Roman"/>
          <w:sz w:val="22"/>
          <w:szCs w:val="22"/>
        </w:rPr>
        <w:tab/>
      </w:r>
      <w:r w:rsidRPr="00927043">
        <w:rPr>
          <w:rFonts w:ascii="Times New Roman" w:hAnsi="Times New Roman"/>
          <w:sz w:val="22"/>
          <w:szCs w:val="22"/>
        </w:rPr>
        <w:tab/>
      </w:r>
      <w:r w:rsidR="00A8228D" w:rsidRPr="00927043">
        <w:rPr>
          <w:rFonts w:ascii="Times New Roman" w:hAnsi="Times New Roman"/>
          <w:sz w:val="22"/>
          <w:szCs w:val="22"/>
        </w:rPr>
        <w:tab/>
      </w:r>
      <w:r w:rsidRPr="00927043">
        <w:rPr>
          <w:rFonts w:ascii="Times New Roman" w:hAnsi="Times New Roman"/>
          <w:sz w:val="22"/>
          <w:szCs w:val="22"/>
        </w:rPr>
        <w:t>Purkyňova 446, 547 01 Náchod</w:t>
      </w:r>
    </w:p>
    <w:p w14:paraId="3F731C8D" w14:textId="2ECDCA05" w:rsidR="003625F4" w:rsidRPr="00D50712" w:rsidRDefault="003625F4" w:rsidP="00927043">
      <w:pPr>
        <w:suppressAutoHyphens w:val="0"/>
        <w:spacing w:line="276" w:lineRule="auto"/>
        <w:ind w:firstLine="708"/>
        <w:jc w:val="both"/>
        <w:rPr>
          <w:rFonts w:ascii="Times New Roman" w:hAnsi="Times New Roman"/>
          <w:color w:val="000000" w:themeColor="text1"/>
          <w:sz w:val="22"/>
          <w:szCs w:val="22"/>
        </w:rPr>
      </w:pPr>
      <w:r w:rsidRPr="00D50712">
        <w:rPr>
          <w:rFonts w:ascii="Times New Roman" w:hAnsi="Times New Roman"/>
          <w:color w:val="000000" w:themeColor="text1"/>
          <w:sz w:val="22"/>
          <w:szCs w:val="22"/>
        </w:rPr>
        <w:t xml:space="preserve">tel.: </w:t>
      </w:r>
      <w:r w:rsidRPr="00D50712">
        <w:rPr>
          <w:rFonts w:ascii="Times New Roman" w:hAnsi="Times New Roman"/>
          <w:color w:val="000000" w:themeColor="text1"/>
          <w:sz w:val="22"/>
          <w:szCs w:val="22"/>
        </w:rPr>
        <w:tab/>
      </w:r>
      <w:r w:rsidRPr="00D50712">
        <w:rPr>
          <w:rFonts w:ascii="Times New Roman" w:hAnsi="Times New Roman"/>
          <w:color w:val="000000" w:themeColor="text1"/>
          <w:sz w:val="22"/>
          <w:szCs w:val="22"/>
        </w:rPr>
        <w:tab/>
      </w:r>
      <w:r w:rsidR="00A8228D" w:rsidRPr="00D50712">
        <w:rPr>
          <w:rFonts w:ascii="Times New Roman" w:hAnsi="Times New Roman"/>
          <w:color w:val="000000" w:themeColor="text1"/>
          <w:sz w:val="22"/>
          <w:szCs w:val="22"/>
        </w:rPr>
        <w:tab/>
      </w:r>
      <w:r w:rsidRPr="00D50712">
        <w:rPr>
          <w:rFonts w:ascii="Times New Roman" w:hAnsi="Times New Roman"/>
          <w:color w:val="000000" w:themeColor="text1"/>
          <w:sz w:val="22"/>
          <w:szCs w:val="22"/>
        </w:rPr>
        <w:t>+ 420 775 676</w:t>
      </w:r>
      <w:r w:rsidR="00BD60AE" w:rsidRPr="00D50712">
        <w:rPr>
          <w:rFonts w:ascii="Times New Roman" w:hAnsi="Times New Roman"/>
          <w:color w:val="000000" w:themeColor="text1"/>
          <w:sz w:val="22"/>
          <w:szCs w:val="22"/>
        </w:rPr>
        <w:t> </w:t>
      </w:r>
      <w:r w:rsidRPr="00D50712">
        <w:rPr>
          <w:rFonts w:ascii="Times New Roman" w:hAnsi="Times New Roman"/>
          <w:color w:val="000000" w:themeColor="text1"/>
          <w:sz w:val="22"/>
          <w:szCs w:val="22"/>
        </w:rPr>
        <w:t>997</w:t>
      </w:r>
    </w:p>
    <w:p w14:paraId="57B8A3FA" w14:textId="172983BB" w:rsidR="003625F4" w:rsidRPr="00D50712" w:rsidRDefault="003625F4" w:rsidP="00B74252">
      <w:pPr>
        <w:pStyle w:val="Zkladntext"/>
        <w:rPr>
          <w:rStyle w:val="Hypertextovodkaz"/>
          <w:color w:val="000000" w:themeColor="text1"/>
        </w:rPr>
      </w:pPr>
      <w:r w:rsidRPr="00D50712">
        <w:rPr>
          <w:color w:val="000000" w:themeColor="text1"/>
        </w:rPr>
        <w:t xml:space="preserve">e-mail: </w:t>
      </w:r>
      <w:r w:rsidRPr="00D50712">
        <w:rPr>
          <w:color w:val="000000" w:themeColor="text1"/>
        </w:rPr>
        <w:tab/>
      </w:r>
      <w:r w:rsidRPr="00D50712">
        <w:rPr>
          <w:color w:val="000000" w:themeColor="text1"/>
        </w:rPr>
        <w:tab/>
      </w:r>
      <w:r w:rsidR="00D50712">
        <w:rPr>
          <w:color w:val="000000" w:themeColor="text1"/>
        </w:rPr>
        <w:tab/>
      </w:r>
      <w:hyperlink r:id="rId10" w:history="1">
        <w:r w:rsidR="00D50712" w:rsidRPr="00C57E6E">
          <w:rPr>
            <w:rStyle w:val="Hypertextovodkaz"/>
          </w:rPr>
          <w:t>werner.patrik@nemocnicenachod.cz</w:t>
        </w:r>
      </w:hyperlink>
    </w:p>
    <w:p w14:paraId="036FB10A" w14:textId="6EE76CD9" w:rsidR="003625F4" w:rsidRPr="00D50712" w:rsidRDefault="003625F4" w:rsidP="00B74252">
      <w:pPr>
        <w:pStyle w:val="Zkladntext"/>
        <w:rPr>
          <w:rStyle w:val="Hypertextovodkaz"/>
          <w:color w:val="000000" w:themeColor="text1"/>
        </w:rPr>
      </w:pPr>
    </w:p>
    <w:p w14:paraId="1F1B279A" w14:textId="0D69D64E" w:rsidR="00A8228D" w:rsidRPr="00927043" w:rsidRDefault="00BD60AE" w:rsidP="00B74252">
      <w:pPr>
        <w:pStyle w:val="Zkladntext"/>
      </w:pPr>
      <w:r w:rsidRPr="00D50712">
        <w:rPr>
          <w:color w:val="000000" w:themeColor="text1"/>
        </w:rPr>
        <w:t>K</w:t>
      </w:r>
      <w:r w:rsidR="00A8228D" w:rsidRPr="00D50712">
        <w:rPr>
          <w:color w:val="000000" w:themeColor="text1"/>
        </w:rPr>
        <w:t>onta</w:t>
      </w:r>
      <w:r w:rsidR="00DE45A6" w:rsidRPr="00D50712">
        <w:rPr>
          <w:color w:val="000000" w:themeColor="text1"/>
        </w:rPr>
        <w:t>k</w:t>
      </w:r>
      <w:r w:rsidR="00A8228D" w:rsidRPr="00D50712">
        <w:rPr>
          <w:color w:val="000000" w:themeColor="text1"/>
        </w:rPr>
        <w:t xml:space="preserve">tní </w:t>
      </w:r>
      <w:r w:rsidR="00A8228D" w:rsidRPr="00927043">
        <w:t>osoba poskytova</w:t>
      </w:r>
      <w:r w:rsidR="00DE45A6" w:rsidRPr="00927043">
        <w:t>tele</w:t>
      </w:r>
      <w:r w:rsidR="00A8228D" w:rsidRPr="00927043">
        <w:t xml:space="preserve"> provádějící servis:</w:t>
      </w:r>
    </w:p>
    <w:p w14:paraId="7442F7E7" w14:textId="02231EFB" w:rsidR="003625F4" w:rsidRPr="00927043" w:rsidRDefault="003625F4" w:rsidP="004F5EC5">
      <w:pPr>
        <w:pStyle w:val="Zkladntextodsazen3"/>
        <w:spacing w:after="0" w:line="276" w:lineRule="auto"/>
        <w:ind w:firstLine="425"/>
        <w:rPr>
          <w:rFonts w:ascii="Times New Roman" w:hAnsi="Times New Roman"/>
          <w:sz w:val="22"/>
          <w:szCs w:val="22"/>
        </w:rPr>
      </w:pPr>
      <w:r w:rsidRPr="00927043">
        <w:rPr>
          <w:rFonts w:ascii="Times New Roman" w:hAnsi="Times New Roman"/>
          <w:sz w:val="22"/>
          <w:szCs w:val="22"/>
        </w:rPr>
        <w:t>jméno, příjmení:</w:t>
      </w:r>
      <w:r w:rsidRPr="00927043">
        <w:rPr>
          <w:rFonts w:ascii="Times New Roman" w:hAnsi="Times New Roman"/>
          <w:sz w:val="22"/>
          <w:szCs w:val="22"/>
        </w:rPr>
        <w:tab/>
      </w:r>
      <w:r w:rsidRPr="00927043">
        <w:rPr>
          <w:rFonts w:ascii="Times New Roman" w:hAnsi="Times New Roman"/>
          <w:sz w:val="22"/>
          <w:szCs w:val="22"/>
          <w:highlight w:val="yellow"/>
        </w:rPr>
        <w:t>……………………</w:t>
      </w:r>
      <w:proofErr w:type="gramStart"/>
      <w:r w:rsidR="00927043">
        <w:rPr>
          <w:rFonts w:ascii="Times New Roman" w:hAnsi="Times New Roman"/>
          <w:sz w:val="22"/>
          <w:szCs w:val="22"/>
          <w:highlight w:val="yellow"/>
        </w:rPr>
        <w:t>…….</w:t>
      </w:r>
      <w:proofErr w:type="gramEnd"/>
      <w:r w:rsidRPr="00927043">
        <w:rPr>
          <w:rFonts w:ascii="Times New Roman" w:hAnsi="Times New Roman"/>
          <w:sz w:val="22"/>
          <w:szCs w:val="22"/>
          <w:highlight w:val="yellow"/>
        </w:rPr>
        <w:t>………</w:t>
      </w:r>
      <w:r w:rsidRPr="00927043">
        <w:rPr>
          <w:rFonts w:ascii="Times New Roman" w:hAnsi="Times New Roman"/>
          <w:sz w:val="22"/>
          <w:szCs w:val="22"/>
        </w:rPr>
        <w:t xml:space="preserve"> </w:t>
      </w:r>
    </w:p>
    <w:p w14:paraId="482D5D9E" w14:textId="75517C5F" w:rsidR="003625F4" w:rsidRPr="00927043" w:rsidRDefault="003625F4" w:rsidP="004F5EC5">
      <w:pPr>
        <w:pStyle w:val="Zkladntextodsazen3"/>
        <w:spacing w:after="0" w:line="276" w:lineRule="auto"/>
        <w:ind w:firstLine="425"/>
        <w:rPr>
          <w:rFonts w:ascii="Times New Roman" w:hAnsi="Times New Roman"/>
          <w:sz w:val="22"/>
          <w:szCs w:val="22"/>
        </w:rPr>
      </w:pPr>
      <w:r w:rsidRPr="00927043">
        <w:rPr>
          <w:rFonts w:ascii="Times New Roman" w:hAnsi="Times New Roman"/>
          <w:sz w:val="22"/>
          <w:szCs w:val="22"/>
        </w:rPr>
        <w:t>adresa:</w:t>
      </w:r>
      <w:r w:rsidRPr="00927043">
        <w:rPr>
          <w:rFonts w:ascii="Times New Roman" w:hAnsi="Times New Roman"/>
          <w:sz w:val="22"/>
          <w:szCs w:val="22"/>
        </w:rPr>
        <w:tab/>
      </w:r>
      <w:r w:rsidRPr="00927043">
        <w:rPr>
          <w:rFonts w:ascii="Times New Roman" w:hAnsi="Times New Roman"/>
          <w:sz w:val="22"/>
          <w:szCs w:val="22"/>
        </w:rPr>
        <w:tab/>
      </w:r>
      <w:r w:rsidR="004F5EC5">
        <w:rPr>
          <w:rFonts w:ascii="Times New Roman" w:hAnsi="Times New Roman"/>
          <w:sz w:val="22"/>
          <w:szCs w:val="22"/>
        </w:rPr>
        <w:tab/>
      </w:r>
      <w:r w:rsidRPr="00927043">
        <w:rPr>
          <w:rFonts w:ascii="Times New Roman" w:hAnsi="Times New Roman"/>
          <w:sz w:val="22"/>
          <w:szCs w:val="22"/>
          <w:highlight w:val="yellow"/>
        </w:rPr>
        <w:t>…………………</w:t>
      </w:r>
      <w:r w:rsidR="00927043">
        <w:rPr>
          <w:rFonts w:ascii="Times New Roman" w:hAnsi="Times New Roman"/>
          <w:sz w:val="22"/>
          <w:szCs w:val="22"/>
          <w:highlight w:val="yellow"/>
        </w:rPr>
        <w:t>……</w:t>
      </w:r>
      <w:r w:rsidRPr="00927043">
        <w:rPr>
          <w:rFonts w:ascii="Times New Roman" w:hAnsi="Times New Roman"/>
          <w:sz w:val="22"/>
          <w:szCs w:val="22"/>
          <w:highlight w:val="yellow"/>
        </w:rPr>
        <w:t>………….</w:t>
      </w:r>
    </w:p>
    <w:p w14:paraId="0F6D4441" w14:textId="1859592D" w:rsidR="003625F4" w:rsidRPr="00927043" w:rsidRDefault="003625F4" w:rsidP="004F5EC5">
      <w:pPr>
        <w:pStyle w:val="Zkladntextodsazen3"/>
        <w:spacing w:after="0" w:line="276" w:lineRule="auto"/>
        <w:ind w:firstLine="425"/>
        <w:rPr>
          <w:rFonts w:ascii="Times New Roman" w:hAnsi="Times New Roman"/>
          <w:sz w:val="22"/>
          <w:szCs w:val="22"/>
        </w:rPr>
      </w:pPr>
      <w:r w:rsidRPr="00927043">
        <w:rPr>
          <w:rFonts w:ascii="Times New Roman" w:hAnsi="Times New Roman"/>
          <w:sz w:val="22"/>
          <w:szCs w:val="22"/>
        </w:rPr>
        <w:t xml:space="preserve">tel.: </w:t>
      </w:r>
      <w:r w:rsidRPr="00927043">
        <w:rPr>
          <w:rFonts w:ascii="Times New Roman" w:hAnsi="Times New Roman"/>
          <w:sz w:val="22"/>
          <w:szCs w:val="22"/>
        </w:rPr>
        <w:tab/>
      </w:r>
      <w:r w:rsidRPr="00927043">
        <w:rPr>
          <w:rFonts w:ascii="Times New Roman" w:hAnsi="Times New Roman"/>
          <w:sz w:val="22"/>
          <w:szCs w:val="22"/>
        </w:rPr>
        <w:tab/>
      </w:r>
      <w:r w:rsidRPr="00927043">
        <w:rPr>
          <w:rFonts w:ascii="Times New Roman" w:hAnsi="Times New Roman"/>
          <w:sz w:val="22"/>
          <w:szCs w:val="22"/>
        </w:rPr>
        <w:tab/>
      </w:r>
      <w:r w:rsidRPr="00927043">
        <w:rPr>
          <w:rFonts w:ascii="Times New Roman" w:hAnsi="Times New Roman"/>
          <w:sz w:val="22"/>
          <w:szCs w:val="22"/>
          <w:highlight w:val="yellow"/>
        </w:rPr>
        <w:t>………………</w:t>
      </w:r>
      <w:r w:rsidR="00927043">
        <w:rPr>
          <w:rFonts w:ascii="Times New Roman" w:hAnsi="Times New Roman"/>
          <w:sz w:val="22"/>
          <w:szCs w:val="22"/>
          <w:highlight w:val="yellow"/>
        </w:rPr>
        <w:t>……</w:t>
      </w:r>
      <w:r w:rsidRPr="00927043">
        <w:rPr>
          <w:rFonts w:ascii="Times New Roman" w:hAnsi="Times New Roman"/>
          <w:sz w:val="22"/>
          <w:szCs w:val="22"/>
          <w:highlight w:val="yellow"/>
        </w:rPr>
        <w:t>…………….</w:t>
      </w:r>
    </w:p>
    <w:p w14:paraId="6DE01A86" w14:textId="521D4E68" w:rsidR="003625F4" w:rsidRPr="00927043" w:rsidRDefault="003625F4" w:rsidP="004F5EC5">
      <w:pPr>
        <w:pStyle w:val="Zkladntextodsazen3"/>
        <w:spacing w:after="0" w:line="276" w:lineRule="auto"/>
        <w:ind w:firstLine="425"/>
        <w:rPr>
          <w:rFonts w:ascii="Times New Roman" w:hAnsi="Times New Roman"/>
          <w:sz w:val="22"/>
          <w:szCs w:val="22"/>
        </w:rPr>
      </w:pPr>
      <w:r w:rsidRPr="00927043">
        <w:rPr>
          <w:rFonts w:ascii="Times New Roman" w:hAnsi="Times New Roman"/>
          <w:sz w:val="22"/>
          <w:szCs w:val="22"/>
        </w:rPr>
        <w:t xml:space="preserve">e-mail: </w:t>
      </w:r>
      <w:r w:rsidRPr="00927043">
        <w:rPr>
          <w:rFonts w:ascii="Times New Roman" w:hAnsi="Times New Roman"/>
          <w:sz w:val="22"/>
          <w:szCs w:val="22"/>
        </w:rPr>
        <w:tab/>
      </w:r>
      <w:r w:rsidRPr="00927043">
        <w:rPr>
          <w:rFonts w:ascii="Times New Roman" w:hAnsi="Times New Roman"/>
          <w:sz w:val="22"/>
          <w:szCs w:val="22"/>
        </w:rPr>
        <w:tab/>
      </w:r>
      <w:r w:rsidR="004F5EC5">
        <w:rPr>
          <w:rFonts w:ascii="Times New Roman" w:hAnsi="Times New Roman"/>
          <w:sz w:val="22"/>
          <w:szCs w:val="22"/>
        </w:rPr>
        <w:tab/>
      </w:r>
      <w:r w:rsidRPr="00927043">
        <w:rPr>
          <w:rFonts w:ascii="Times New Roman" w:hAnsi="Times New Roman"/>
          <w:sz w:val="22"/>
          <w:szCs w:val="22"/>
          <w:highlight w:val="yellow"/>
        </w:rPr>
        <w:t>………………</w:t>
      </w:r>
      <w:r w:rsidR="00927043">
        <w:rPr>
          <w:rFonts w:ascii="Times New Roman" w:hAnsi="Times New Roman"/>
          <w:sz w:val="22"/>
          <w:szCs w:val="22"/>
          <w:highlight w:val="yellow"/>
        </w:rPr>
        <w:t>……</w:t>
      </w:r>
      <w:r w:rsidRPr="00927043">
        <w:rPr>
          <w:rFonts w:ascii="Times New Roman" w:hAnsi="Times New Roman"/>
          <w:sz w:val="22"/>
          <w:szCs w:val="22"/>
          <w:highlight w:val="yellow"/>
        </w:rPr>
        <w:t>………</w:t>
      </w:r>
      <w:proofErr w:type="gramStart"/>
      <w:r w:rsidRPr="00927043">
        <w:rPr>
          <w:rFonts w:ascii="Times New Roman" w:hAnsi="Times New Roman"/>
          <w:sz w:val="22"/>
          <w:szCs w:val="22"/>
          <w:highlight w:val="yellow"/>
        </w:rPr>
        <w:t>…….</w:t>
      </w:r>
      <w:proofErr w:type="gramEnd"/>
      <w:r w:rsidRPr="00927043">
        <w:rPr>
          <w:rFonts w:ascii="Times New Roman" w:hAnsi="Times New Roman"/>
          <w:sz w:val="22"/>
          <w:szCs w:val="22"/>
          <w:vertAlign w:val="superscript"/>
        </w:rPr>
        <w:footnoteReference w:id="2"/>
      </w:r>
    </w:p>
    <w:p w14:paraId="3F47C515" w14:textId="77777777" w:rsidR="003625F4" w:rsidRPr="00412BD5" w:rsidRDefault="003625F4" w:rsidP="00D50712">
      <w:pPr>
        <w:pStyle w:val="Zkladntext"/>
        <w:numPr>
          <w:ilvl w:val="0"/>
          <w:numId w:val="0"/>
        </w:numPr>
        <w:ind w:left="720"/>
        <w:rPr>
          <w:highlight w:val="green"/>
        </w:rPr>
      </w:pPr>
    </w:p>
    <w:p w14:paraId="34A89291" w14:textId="2AB76810" w:rsidR="00AE5475" w:rsidRPr="00DE45A6" w:rsidRDefault="00AE5475" w:rsidP="00B74252">
      <w:pPr>
        <w:pStyle w:val="Zkladntext"/>
        <w:numPr>
          <w:ilvl w:val="0"/>
          <w:numId w:val="12"/>
        </w:numPr>
      </w:pPr>
      <w:r w:rsidRPr="00DE45A6">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w:t>
      </w:r>
    </w:p>
    <w:p w14:paraId="420B90F4" w14:textId="56FA9425" w:rsidR="00AE5475" w:rsidRPr="00DE45A6" w:rsidRDefault="00AE5475" w:rsidP="00B74252">
      <w:pPr>
        <w:pStyle w:val="Zkladntext"/>
        <w:numPr>
          <w:ilvl w:val="0"/>
          <w:numId w:val="12"/>
        </w:numPr>
      </w:pPr>
      <w:r w:rsidRPr="00DE45A6">
        <w:t>Jakékoli zřízení zástavního práva k věci kupujícího se považuje za nesjednané s ohledem na ustanovení § 25 zákona č. 219/2000 Sb., o majetku České republiky a jejím zastupování v právních vztazích, ve znění pozdějších předpisů.</w:t>
      </w:r>
    </w:p>
    <w:p w14:paraId="50C4B708" w14:textId="34BF50C0" w:rsidR="00AE5475" w:rsidRDefault="00AE5475" w:rsidP="00B74252">
      <w:pPr>
        <w:pStyle w:val="Zkladntext"/>
        <w:numPr>
          <w:ilvl w:val="0"/>
          <w:numId w:val="9"/>
        </w:numPr>
      </w:pPr>
      <w:r w:rsidRPr="00DE45A6">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2A89A0E8" w14:textId="0B639808" w:rsidR="00CA62AF" w:rsidRDefault="00CA62AF" w:rsidP="00D50712">
      <w:pPr>
        <w:pStyle w:val="Zkladntext"/>
        <w:numPr>
          <w:ilvl w:val="0"/>
          <w:numId w:val="0"/>
        </w:numPr>
        <w:ind w:left="720"/>
      </w:pPr>
    </w:p>
    <w:p w14:paraId="7E46B0CF" w14:textId="6561A8D8" w:rsidR="00571AC5" w:rsidRPr="00571AC5" w:rsidRDefault="00CA62AF" w:rsidP="00CA62AF">
      <w:pPr>
        <w:pStyle w:val="Nadpis1"/>
        <w:numPr>
          <w:ilvl w:val="0"/>
          <w:numId w:val="0"/>
        </w:numPr>
        <w:ind w:left="750"/>
      </w:pPr>
      <w:r>
        <w:t>9. Předání a převzetí zařízení</w:t>
      </w:r>
    </w:p>
    <w:p w14:paraId="24D585A5" w14:textId="0BD714AE" w:rsidR="00D522D6" w:rsidRPr="00412BD5" w:rsidRDefault="00D522D6" w:rsidP="00B74252">
      <w:pPr>
        <w:pStyle w:val="Zkladntext"/>
        <w:numPr>
          <w:ilvl w:val="0"/>
          <w:numId w:val="19"/>
        </w:numPr>
      </w:pPr>
      <w:r w:rsidRPr="00412BD5">
        <w:t>Po řádném provedení Opravy je Poskytovatel povinen předat Objednateli výsledek své činnosti a vystavit o tomto předání Objednateli písemné potvrzení</w:t>
      </w:r>
      <w:r w:rsidR="00DE45A6">
        <w:t xml:space="preserve"> (servisní výkaz).</w:t>
      </w:r>
      <w:r w:rsidRPr="00412BD5">
        <w:t xml:space="preserve"> Poskytovatel je povinen zároveň před předáním a převzetím výsledku své činnosti na své nebezpečí provést </w:t>
      </w:r>
      <w:r w:rsidRPr="00DE45A6">
        <w:t xml:space="preserve">přezkoušení </w:t>
      </w:r>
      <w:r w:rsidR="00765E48" w:rsidRPr="00DE45A6">
        <w:t>zařízení</w:t>
      </w:r>
      <w:r w:rsidR="00765E48">
        <w:t xml:space="preserve"> </w:t>
      </w:r>
      <w:r w:rsidRPr="00412BD5">
        <w:t xml:space="preserve">a jeho uvedení zpět do provozu za účelem zjištění, že </w:t>
      </w:r>
      <w:r w:rsidR="00765E48">
        <w:t>O</w:t>
      </w:r>
      <w:r w:rsidRPr="00412BD5">
        <w:t xml:space="preserve">prava byla řádně provedena. Provedením tohoto přezkoušení se Poskytovatel nemůže dovolávat existence zjevných vad. </w:t>
      </w:r>
    </w:p>
    <w:p w14:paraId="2E74D5A5" w14:textId="59A3B2ED" w:rsidR="00D522D6" w:rsidRDefault="00D522D6" w:rsidP="00B74252">
      <w:pPr>
        <w:pStyle w:val="Zkladntext"/>
        <w:numPr>
          <w:ilvl w:val="0"/>
          <w:numId w:val="19"/>
        </w:numPr>
      </w:pPr>
      <w:r w:rsidRPr="00412BD5">
        <w:t>Předpokladem předání a převzetí výsledku činnosti Poskytovatele je prok</w:t>
      </w:r>
      <w:r w:rsidRPr="00DE45A6">
        <w:t xml:space="preserve">ázání, že </w:t>
      </w:r>
      <w:r w:rsidR="00765E48" w:rsidRPr="00DE45A6">
        <w:t xml:space="preserve">zařízení </w:t>
      </w:r>
      <w:r w:rsidRPr="00DE45A6">
        <w:t>je po provedení Opravy způsobil</w:t>
      </w:r>
      <w:r w:rsidR="005107EA">
        <w:t>é</w:t>
      </w:r>
      <w:r w:rsidRPr="00DE45A6">
        <w:t xml:space="preserve"> plnit sv</w:t>
      </w:r>
      <w:r w:rsidR="00765E48" w:rsidRPr="00DE45A6">
        <w:t>ou</w:t>
      </w:r>
      <w:r w:rsidRPr="00DE45A6">
        <w:t xml:space="preserve"> funkc</w:t>
      </w:r>
      <w:r w:rsidR="00765E48" w:rsidRPr="00DE45A6">
        <w:t>i</w:t>
      </w:r>
      <w:r w:rsidRPr="00DE45A6">
        <w:t xml:space="preserve"> a má předepsané, jinak obvyklé vlastnosti.</w:t>
      </w:r>
    </w:p>
    <w:p w14:paraId="14F28B78" w14:textId="53A48463" w:rsidR="004A0C59" w:rsidRDefault="004A0C59" w:rsidP="00D50712">
      <w:pPr>
        <w:pStyle w:val="Zkladntext"/>
        <w:numPr>
          <w:ilvl w:val="0"/>
          <w:numId w:val="0"/>
        </w:numPr>
        <w:ind w:left="720"/>
      </w:pPr>
    </w:p>
    <w:p w14:paraId="6977B81B" w14:textId="77777777" w:rsidR="0028645A" w:rsidRPr="00412BD5" w:rsidRDefault="0028645A" w:rsidP="00D50712">
      <w:pPr>
        <w:pStyle w:val="Zkladntext"/>
        <w:numPr>
          <w:ilvl w:val="0"/>
          <w:numId w:val="0"/>
        </w:numPr>
        <w:ind w:left="720"/>
      </w:pPr>
    </w:p>
    <w:p w14:paraId="38E250D1" w14:textId="06EC743D" w:rsidR="004A0C59" w:rsidRPr="004A0C59" w:rsidRDefault="00D522D6" w:rsidP="00CA62AF">
      <w:pPr>
        <w:pStyle w:val="Nadpis1"/>
        <w:numPr>
          <w:ilvl w:val="0"/>
          <w:numId w:val="9"/>
        </w:numPr>
      </w:pPr>
      <w:r w:rsidRPr="00765E48">
        <w:t>Záruka</w:t>
      </w:r>
    </w:p>
    <w:p w14:paraId="77732DCC" w14:textId="26908CEB" w:rsidR="00FC6F17" w:rsidRPr="00142BDC" w:rsidRDefault="00D522D6" w:rsidP="00142BDC">
      <w:pPr>
        <w:pStyle w:val="Zkladntext"/>
        <w:numPr>
          <w:ilvl w:val="0"/>
          <w:numId w:val="20"/>
        </w:numPr>
        <w:rPr>
          <w:b/>
          <w:i/>
        </w:rPr>
      </w:pPr>
      <w:r w:rsidRPr="002D489A">
        <w:rPr>
          <w:rStyle w:val="Nadpis2Char"/>
          <w:rFonts w:ascii="Times New Roman" w:hAnsi="Times New Roman" w:cs="Times New Roman"/>
          <w:color w:val="auto"/>
          <w:sz w:val="22"/>
          <w:szCs w:val="22"/>
        </w:rPr>
        <w:t xml:space="preserve">Na </w:t>
      </w:r>
      <w:r w:rsidR="009D62E9" w:rsidRPr="002D489A">
        <w:t xml:space="preserve">dodané náhradní díly poskytuje </w:t>
      </w:r>
      <w:r w:rsidR="00A7571D">
        <w:t>P</w:t>
      </w:r>
      <w:r w:rsidR="009D62E9" w:rsidRPr="002D489A">
        <w:t xml:space="preserve">oskytovatel záruku v délce </w:t>
      </w:r>
      <w:r w:rsidR="009D62E9" w:rsidRPr="00B71B23">
        <w:t>trvání 24 měsíců</w:t>
      </w:r>
      <w:r w:rsidR="009D62E9" w:rsidRPr="002D489A">
        <w:t xml:space="preserve">. </w:t>
      </w:r>
      <w:r w:rsidR="009547B4" w:rsidRPr="002D489A">
        <w:t>Záruka na náhradní díly trvá rovněž po ukončení trvání této smlouvy</w:t>
      </w:r>
      <w:r w:rsidR="009547B4">
        <w:t xml:space="preserve">. </w:t>
      </w:r>
    </w:p>
    <w:p w14:paraId="18B0D8A8" w14:textId="5B9D7B26" w:rsidR="00FC6F17" w:rsidRPr="002D489A" w:rsidRDefault="00FC6F17" w:rsidP="00B74252">
      <w:pPr>
        <w:pStyle w:val="Zkladntext"/>
        <w:numPr>
          <w:ilvl w:val="0"/>
          <w:numId w:val="20"/>
        </w:numPr>
      </w:pPr>
      <w:r w:rsidRPr="002D489A">
        <w:t>Objednatel je povinen oznámit případné vady poskytnutého servisu bez zbytečného odkladu poté, kdy je zjistil nebo při náležité pozornosti zjistit měl.</w:t>
      </w:r>
    </w:p>
    <w:p w14:paraId="67D2AA8C" w14:textId="55B0AF40" w:rsidR="00D522D6" w:rsidRPr="002D489A" w:rsidRDefault="00FC6F17" w:rsidP="00B74252">
      <w:pPr>
        <w:pStyle w:val="Zkladntext"/>
        <w:numPr>
          <w:ilvl w:val="0"/>
          <w:numId w:val="20"/>
        </w:numPr>
      </w:pPr>
      <w:r w:rsidRPr="002D489A">
        <w:t xml:space="preserve">Pokud tato smlouva nestanoví jinak, nároky z vad se řídí obecnou úpravou </w:t>
      </w:r>
      <w:r w:rsidR="008F321F">
        <w:t>O</w:t>
      </w:r>
      <w:r w:rsidRPr="002D489A">
        <w:t>bčanského zákoníku. Nároky z vad se nedotýkají nároku na náhradu škody nebo nároku na smluvní</w:t>
      </w:r>
      <w:r w:rsidR="00D522D6" w:rsidRPr="002D489A">
        <w:rPr>
          <w:rStyle w:val="Nadpis2Char"/>
          <w:rFonts w:ascii="Times New Roman" w:hAnsi="Times New Roman" w:cs="Times New Roman"/>
          <w:color w:val="auto"/>
          <w:sz w:val="22"/>
          <w:szCs w:val="22"/>
        </w:rPr>
        <w:t xml:space="preserve"> záruku ode dne ukončení opravy Objednateli, a to zcela nezávisle na případné záruce poskytnut</w:t>
      </w:r>
      <w:r w:rsidR="0095580F" w:rsidRPr="002D489A">
        <w:rPr>
          <w:rStyle w:val="Nadpis2Char"/>
          <w:rFonts w:ascii="Times New Roman" w:hAnsi="Times New Roman" w:cs="Times New Roman"/>
          <w:color w:val="auto"/>
          <w:sz w:val="22"/>
          <w:szCs w:val="22"/>
        </w:rPr>
        <w:t xml:space="preserve">é </w:t>
      </w:r>
      <w:r w:rsidR="00765E48" w:rsidRPr="002D489A">
        <w:rPr>
          <w:rStyle w:val="Nadpis2Char"/>
          <w:rFonts w:ascii="Times New Roman" w:hAnsi="Times New Roman" w:cs="Times New Roman"/>
          <w:color w:val="auto"/>
          <w:sz w:val="22"/>
          <w:szCs w:val="22"/>
        </w:rPr>
        <w:t xml:space="preserve">k rámcové smlouvě o servisu </w:t>
      </w:r>
      <w:r w:rsidR="00D522D6" w:rsidRPr="002D489A">
        <w:rPr>
          <w:rStyle w:val="Nadpis2Char"/>
          <w:rFonts w:ascii="Times New Roman" w:hAnsi="Times New Roman" w:cs="Times New Roman"/>
          <w:color w:val="auto"/>
          <w:sz w:val="22"/>
          <w:szCs w:val="22"/>
        </w:rPr>
        <w:t>uzavřené mezi Objednatelem a Poskytovatelem</w:t>
      </w:r>
      <w:r w:rsidR="00D522D6" w:rsidRPr="002D489A">
        <w:t>.</w:t>
      </w:r>
    </w:p>
    <w:p w14:paraId="039324F7" w14:textId="571574DA" w:rsidR="00FC6F17" w:rsidRPr="00412BD5" w:rsidRDefault="00FC6F17" w:rsidP="00D50712">
      <w:pPr>
        <w:pStyle w:val="Zkladntext"/>
        <w:numPr>
          <w:ilvl w:val="0"/>
          <w:numId w:val="0"/>
        </w:numPr>
        <w:ind w:left="720"/>
      </w:pPr>
    </w:p>
    <w:p w14:paraId="090C4A88" w14:textId="1837E3D5" w:rsidR="00765E48" w:rsidRPr="0095580F" w:rsidRDefault="00FC6F17" w:rsidP="00CA62AF">
      <w:pPr>
        <w:pStyle w:val="Nadpis1"/>
        <w:numPr>
          <w:ilvl w:val="0"/>
          <w:numId w:val="9"/>
        </w:numPr>
      </w:pPr>
      <w:r w:rsidRPr="0095580F">
        <w:t>Pojištění</w:t>
      </w:r>
    </w:p>
    <w:p w14:paraId="46A50607" w14:textId="553D88AB" w:rsidR="00FC6F17" w:rsidRPr="001C6A01" w:rsidRDefault="00FC6F17" w:rsidP="00B74252">
      <w:pPr>
        <w:pStyle w:val="Zkladntext"/>
        <w:numPr>
          <w:ilvl w:val="0"/>
          <w:numId w:val="15"/>
        </w:numPr>
      </w:pPr>
      <w:r w:rsidRPr="0095580F">
        <w:t xml:space="preserve">Poskytovatel prohlašuje, že má uzavřenu pojistnou smlouvu o pojištění odpovědnosti za škodu způsobenou objednateli či třetí osobě při výkonu podnikatelské činnosti, a to ve výši minimálně </w:t>
      </w:r>
      <w:r w:rsidR="00A3466F" w:rsidRPr="00A3466F">
        <w:t>5</w:t>
      </w:r>
      <w:r w:rsidRPr="00A3466F">
        <w:t xml:space="preserve">00 000,- Kč (slovy </w:t>
      </w:r>
      <w:r w:rsidR="00A3466F">
        <w:t>pět set tisíc</w:t>
      </w:r>
      <w:r w:rsidRPr="00A3466F">
        <w:t xml:space="preserve"> korun českých). Poskytovatel se zavazuje mít uzavřenou </w:t>
      </w:r>
      <w:r w:rsidRPr="0095580F">
        <w:t xml:space="preserve">pojistnou smlouvu po celou dobu účinnosti této smlouvy. Kopie platné pojistné smlouvy tvoří </w:t>
      </w:r>
      <w:r w:rsidRPr="001C6A01">
        <w:t>přílohu č.</w:t>
      </w:r>
      <w:r w:rsidR="00510287" w:rsidRPr="001C6A01">
        <w:t xml:space="preserve"> 4</w:t>
      </w:r>
      <w:r w:rsidRPr="001C6A01">
        <w:t xml:space="preserve"> </w:t>
      </w:r>
      <w:r w:rsidR="0095580F" w:rsidRPr="001C6A01">
        <w:t>t</w:t>
      </w:r>
      <w:r w:rsidRPr="001C6A01">
        <w:t>éto smlouvy.</w:t>
      </w:r>
    </w:p>
    <w:p w14:paraId="43E5094B" w14:textId="7E85CFBB" w:rsidR="00FC6F17" w:rsidRPr="0095580F" w:rsidRDefault="00FC6F17" w:rsidP="00B74252">
      <w:pPr>
        <w:pStyle w:val="Zkladntext"/>
        <w:numPr>
          <w:ilvl w:val="0"/>
          <w:numId w:val="15"/>
        </w:numPr>
      </w:pPr>
      <w:r w:rsidRPr="0095580F">
        <w:t xml:space="preserve">Poskytovatel je povinen udržovat platné pojištění i tehdy, pokud dojde ke změně v rozsahu a </w:t>
      </w:r>
      <w:r w:rsidRPr="0095580F">
        <w:lastRenderedPageBreak/>
        <w:t>povaze prováděného servisu</w:t>
      </w:r>
      <w:r w:rsidR="003D1201">
        <w:t>. V</w:t>
      </w:r>
      <w:r w:rsidRPr="0095580F">
        <w:t xml:space="preserve"> případě změn prováděného servisu je povinen </w:t>
      </w:r>
      <w:r w:rsidR="002473EB" w:rsidRPr="0095580F">
        <w:t>poskytovatel objednatel</w:t>
      </w:r>
      <w:r w:rsidR="002473EB">
        <w:t>e</w:t>
      </w:r>
      <w:r w:rsidR="002473EB" w:rsidRPr="0095580F">
        <w:t xml:space="preserve"> </w:t>
      </w:r>
      <w:r w:rsidRPr="0095580F">
        <w:t xml:space="preserve">včas informovat a případně změnit rozsah pojištění tak, aby pojistná smlouva poskytovala po celou dobu poskytování servisu pojistné krytí požadované </w:t>
      </w:r>
      <w:r w:rsidRPr="007C3111">
        <w:t>v odst. 1 tohoto</w:t>
      </w:r>
      <w:r w:rsidRPr="0095580F">
        <w:t xml:space="preserve">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44A2586A" w14:textId="3BF0B59F" w:rsidR="00FC6F17" w:rsidRPr="0095580F" w:rsidRDefault="00FC6F17" w:rsidP="00B74252">
      <w:pPr>
        <w:pStyle w:val="Zkladntext"/>
        <w:numPr>
          <w:ilvl w:val="0"/>
          <w:numId w:val="15"/>
        </w:numPr>
      </w:pPr>
      <w:r w:rsidRPr="0095580F">
        <w:t>Škody z plnění vzniklé objednateli, za které odpovídá poskytovatel, tedy i škody, které nebudou kryty pojištěním dle tohoto článku, budou hrazeny poskytovatelem.</w:t>
      </w:r>
    </w:p>
    <w:p w14:paraId="2326B001" w14:textId="62E877CB" w:rsidR="00FC6F17" w:rsidRPr="0095580F" w:rsidRDefault="00FC6F17" w:rsidP="00B74252">
      <w:pPr>
        <w:pStyle w:val="Zkladntext"/>
        <w:numPr>
          <w:ilvl w:val="0"/>
          <w:numId w:val="15"/>
        </w:numPr>
      </w:pPr>
      <w:r w:rsidRPr="0095580F">
        <w:t>V případě, že objednatel nebo poskytovatel bude postupovat v rozporu s podmínkami stanovenými pojistnou smlouvou, je povinen druhou stranu odškodnit za jakékoliv ztráty nebo nároky vyplývající z nedodržení pojistných podmínek.</w:t>
      </w:r>
    </w:p>
    <w:p w14:paraId="1E3AD382" w14:textId="46121AB8" w:rsidR="00FC6F17" w:rsidRPr="007C3111" w:rsidRDefault="00FC6F17" w:rsidP="00B74252">
      <w:pPr>
        <w:pStyle w:val="Zkladntext"/>
        <w:numPr>
          <w:ilvl w:val="0"/>
          <w:numId w:val="15"/>
        </w:numPr>
      </w:pPr>
      <w:r w:rsidRPr="007C3111">
        <w:t>V případě, že poskytovatel poruší povinnost uvedenou v odst. 1 tohoto článku, je objednatel oprávněn od této smlouvy odstoupit.</w:t>
      </w:r>
    </w:p>
    <w:p w14:paraId="3F97DA43" w14:textId="77777777" w:rsidR="00BD60AE" w:rsidRPr="0095580F" w:rsidRDefault="00BD60AE" w:rsidP="00D50712">
      <w:pPr>
        <w:pStyle w:val="Zkladntext"/>
        <w:numPr>
          <w:ilvl w:val="0"/>
          <w:numId w:val="0"/>
        </w:numPr>
        <w:ind w:left="720"/>
      </w:pPr>
    </w:p>
    <w:p w14:paraId="38896CE3" w14:textId="143D008E" w:rsidR="00BD60AE" w:rsidRPr="00BD60AE" w:rsidRDefault="00FC6F17" w:rsidP="00BD60AE">
      <w:pPr>
        <w:pStyle w:val="Nadpis1"/>
        <w:numPr>
          <w:ilvl w:val="0"/>
          <w:numId w:val="9"/>
        </w:numPr>
      </w:pPr>
      <w:r w:rsidRPr="00765E48">
        <w:t>Sankc</w:t>
      </w:r>
      <w:r w:rsidR="00BD60AE">
        <w:t>e</w:t>
      </w:r>
    </w:p>
    <w:p w14:paraId="47D085DC" w14:textId="22E32FFE" w:rsidR="00BD60AE" w:rsidRDefault="00FC6F17" w:rsidP="00B74252">
      <w:pPr>
        <w:pStyle w:val="Zkladntext"/>
        <w:numPr>
          <w:ilvl w:val="0"/>
          <w:numId w:val="40"/>
        </w:numPr>
      </w:pPr>
      <w:r w:rsidRPr="00BD60AE">
        <w:t>Výše úroků z prodlení se řídí platnými právními předpisy České republiky.</w:t>
      </w:r>
    </w:p>
    <w:p w14:paraId="4A70FF58" w14:textId="034B0435" w:rsidR="00FC6F17" w:rsidRPr="006E55DA" w:rsidRDefault="00FC6F17" w:rsidP="00B74252">
      <w:pPr>
        <w:pStyle w:val="Zkladntext"/>
        <w:numPr>
          <w:ilvl w:val="0"/>
          <w:numId w:val="40"/>
        </w:numPr>
      </w:pPr>
      <w:r w:rsidRPr="00BD60AE">
        <w:t>V</w:t>
      </w:r>
      <w:r w:rsidRPr="006E55DA">
        <w:t xml:space="preserve"> případě prodlení poskytovatele s termínem </w:t>
      </w:r>
      <w:r w:rsidR="00BA02CB">
        <w:t xml:space="preserve">realizace servisu </w:t>
      </w:r>
      <w:r w:rsidRPr="006E55DA">
        <w:t>zaplatí poskytovatel objednateli smluvní pokutu ve v</w:t>
      </w:r>
      <w:r w:rsidR="00BA02CB">
        <w:t>ý</w:t>
      </w:r>
      <w:r w:rsidRPr="006E55DA">
        <w:t>ši 500,- Kč za každý započatý pracovní den prodlení</w:t>
      </w:r>
      <w:r w:rsidR="00BA02CB">
        <w:t xml:space="preserve">. </w:t>
      </w:r>
    </w:p>
    <w:p w14:paraId="6C00BD81" w14:textId="0AFF2488" w:rsidR="00FC6F17" w:rsidRPr="006E55DA" w:rsidRDefault="00FC6F17" w:rsidP="00B74252">
      <w:pPr>
        <w:pStyle w:val="Zkladntext"/>
        <w:numPr>
          <w:ilvl w:val="0"/>
          <w:numId w:val="40"/>
        </w:numPr>
      </w:pPr>
      <w:r w:rsidRPr="006E55DA">
        <w:t>V případě porušení povinnosti provádět</w:t>
      </w:r>
      <w:r w:rsidR="006E55DA">
        <w:t xml:space="preserve"> </w:t>
      </w:r>
      <w:r w:rsidR="00765E48" w:rsidRPr="006E55DA">
        <w:t>servis</w:t>
      </w:r>
      <w:r w:rsidR="006E55DA">
        <w:t xml:space="preserve"> a </w:t>
      </w:r>
      <w:r w:rsidRPr="006E55DA">
        <w:t xml:space="preserve">opravy pouze </w:t>
      </w:r>
      <w:r w:rsidR="00765E48" w:rsidRPr="006E55DA">
        <w:t xml:space="preserve">odborně kvalifikovanými </w:t>
      </w:r>
      <w:r w:rsidR="00765E48" w:rsidRPr="0064152C">
        <w:t>techniky</w:t>
      </w:r>
      <w:r w:rsidR="001876F5" w:rsidRPr="0064152C">
        <w:t xml:space="preserve"> dle článku </w:t>
      </w:r>
      <w:r w:rsidR="00962BAD" w:rsidRPr="0064152C">
        <w:t>8</w:t>
      </w:r>
      <w:r w:rsidR="001876F5" w:rsidRPr="0064152C">
        <w:t>, odst. 1</w:t>
      </w:r>
      <w:r w:rsidRPr="0064152C">
        <w:t xml:space="preserve"> je poskytovatel povinen zaplatit objednateli smluvní pokutu ve</w:t>
      </w:r>
      <w:r w:rsidRPr="006E55DA">
        <w:t xml:space="preserve"> výši </w:t>
      </w:r>
      <w:r w:rsidRPr="006E55DA">
        <w:rPr>
          <w:b/>
        </w:rPr>
        <w:t>5 000,- Kč</w:t>
      </w:r>
      <w:r w:rsidRPr="006E55DA">
        <w:t xml:space="preserve"> za každé jednotlivé porušení této povinnosti.</w:t>
      </w:r>
    </w:p>
    <w:p w14:paraId="7372FA04" w14:textId="548EF342" w:rsidR="00FC6F17" w:rsidRPr="006E55DA" w:rsidRDefault="00FC6F17" w:rsidP="00B74252">
      <w:pPr>
        <w:pStyle w:val="Zkladntext"/>
        <w:numPr>
          <w:ilvl w:val="0"/>
          <w:numId w:val="40"/>
        </w:numPr>
      </w:pPr>
      <w:r w:rsidRPr="006E55DA">
        <w:t xml:space="preserve">Pro případ porušení povinnosti použít při provádění servisu zařízení pouze nové náhradní díly doporučené pro tyto účely výrobcem, sjednávají smluvní strany smluvní pokutu ve výši </w:t>
      </w:r>
      <w:r w:rsidR="00BA02CB">
        <w:rPr>
          <w:b/>
        </w:rPr>
        <w:t>5</w:t>
      </w:r>
      <w:r w:rsidRPr="006E55DA">
        <w:rPr>
          <w:b/>
        </w:rPr>
        <w:t xml:space="preserve"> 000,- Kč</w:t>
      </w:r>
      <w:r w:rsidRPr="006E55DA">
        <w:t xml:space="preserve"> za každé jednotlivé porušení povinnosti použít výhradně výrobcem doporučené náhradní díly nebo porušení povinnosti použít výhradně nové výrobcem doporučené náhradní díly.</w:t>
      </w:r>
    </w:p>
    <w:p w14:paraId="1CEE6AE9" w14:textId="6AB53599" w:rsidR="00FC6F17" w:rsidRPr="00C70EB5" w:rsidRDefault="00FC6F17" w:rsidP="00B74252">
      <w:pPr>
        <w:pStyle w:val="Zkladntext"/>
        <w:numPr>
          <w:ilvl w:val="0"/>
          <w:numId w:val="40"/>
        </w:numPr>
      </w:pPr>
      <w:r w:rsidRPr="00C70EB5">
        <w:t xml:space="preserve">Pro případ porušení povinnosti mlčenlivosti uvedené v čl. </w:t>
      </w:r>
      <w:r w:rsidR="00962BAD" w:rsidRPr="00C70EB5">
        <w:t>8</w:t>
      </w:r>
      <w:r w:rsidRPr="00C70EB5">
        <w:t xml:space="preserve"> odst.</w:t>
      </w:r>
      <w:r w:rsidR="006E55DA" w:rsidRPr="00C70EB5">
        <w:t xml:space="preserve"> </w:t>
      </w:r>
      <w:r w:rsidR="001876F5" w:rsidRPr="00C70EB5">
        <w:t>9</w:t>
      </w:r>
      <w:r w:rsidRPr="00C70EB5">
        <w:t xml:space="preserve"> této smlouvy je poskytovatel povinen zaplatit smluvní pokutu ve výši </w:t>
      </w:r>
      <w:r w:rsidRPr="00C70EB5">
        <w:rPr>
          <w:b/>
        </w:rPr>
        <w:t>20 000,- Kč</w:t>
      </w:r>
      <w:r w:rsidR="00BA02CB" w:rsidRPr="00C70EB5">
        <w:t xml:space="preserve"> </w:t>
      </w:r>
      <w:r w:rsidRPr="00C70EB5">
        <w:t>za každé jednotlivé porušení této povinnosti.</w:t>
      </w:r>
    </w:p>
    <w:p w14:paraId="01881F13" w14:textId="72F9CDDB" w:rsidR="00FC6F17" w:rsidRPr="006E55DA" w:rsidRDefault="00FC6F17" w:rsidP="00B74252">
      <w:pPr>
        <w:pStyle w:val="Zkladntext"/>
        <w:numPr>
          <w:ilvl w:val="0"/>
          <w:numId w:val="40"/>
        </w:numPr>
      </w:pPr>
      <w:r w:rsidRPr="00C70EB5">
        <w:t xml:space="preserve">Pokud poskytovatel nesplní povinnost uvedenou v čl. </w:t>
      </w:r>
      <w:r w:rsidR="00962BAD" w:rsidRPr="00C70EB5">
        <w:t>4</w:t>
      </w:r>
      <w:r w:rsidRPr="00C70EB5">
        <w:t xml:space="preserve"> odst.</w:t>
      </w:r>
      <w:r w:rsidR="00962BAD" w:rsidRPr="00C70EB5">
        <w:t>5</w:t>
      </w:r>
      <w:r w:rsidRPr="00C70EB5">
        <w:t xml:space="preserve"> této smlouvy, tzn. povinnost </w:t>
      </w:r>
      <w:r w:rsidR="00595031" w:rsidRPr="00C70EB5">
        <w:t>předat</w:t>
      </w:r>
      <w:r w:rsidRPr="00C70EB5">
        <w:t xml:space="preserve"> servisní výkaz, je povinen zaplatit smluvní pokutu ve výši </w:t>
      </w:r>
      <w:r w:rsidRPr="00C70EB5">
        <w:rPr>
          <w:b/>
        </w:rPr>
        <w:t xml:space="preserve">1 000,- Kč </w:t>
      </w:r>
      <w:r w:rsidRPr="00C70EB5">
        <w:t>za každý nezaslaný</w:t>
      </w:r>
      <w:r w:rsidRPr="006E55DA">
        <w:t xml:space="preserve"> výkaz nebo protokol. </w:t>
      </w:r>
    </w:p>
    <w:p w14:paraId="5E1CD8BE" w14:textId="0A813ACE" w:rsidR="00FC6F17" w:rsidRPr="00D3063D" w:rsidRDefault="00FC6F17" w:rsidP="00B74252">
      <w:pPr>
        <w:pStyle w:val="Zkladntext"/>
        <w:numPr>
          <w:ilvl w:val="0"/>
          <w:numId w:val="40"/>
        </w:numPr>
        <w:rPr>
          <w:b/>
          <w:i/>
        </w:rPr>
      </w:pPr>
      <w:r w:rsidRPr="006E55DA">
        <w:t xml:space="preserve">Smluvní pokuta dle této smlouvy je splatná po porušení uvedené povinnosti, na něž se vztahuje, do </w:t>
      </w:r>
      <w:r w:rsidR="00D3063D">
        <w:t xml:space="preserve">10 </w:t>
      </w:r>
      <w:r w:rsidRPr="006E55DA">
        <w:t xml:space="preserve">dnů od doručení písemné výzvy oprávněné smluvní strany k její úhradě straně povinné, a to bezhotovostním převodem na bankovní účet oprávněné smluvní strany, uvedený v hlavičce této smlouvy.   </w:t>
      </w:r>
    </w:p>
    <w:p w14:paraId="4A4572BF" w14:textId="77777777" w:rsidR="006573B5" w:rsidRDefault="00FC6F17" w:rsidP="00B74252">
      <w:pPr>
        <w:pStyle w:val="Zkladntext"/>
        <w:numPr>
          <w:ilvl w:val="0"/>
          <w:numId w:val="40"/>
        </w:numPr>
      </w:pPr>
      <w:r w:rsidRPr="006E55DA">
        <w:t xml:space="preserve">Povinností zaplatit smluvní pokutu není dotčen nárok na náhradu škody, jež se hradí v plné výši bez ohledu na uhrazenou výši smluvní pokuty. Smluvní strany vylučují aplikaci </w:t>
      </w:r>
      <w:proofErr w:type="spellStart"/>
      <w:r w:rsidRPr="006E55DA">
        <w:t>ust</w:t>
      </w:r>
      <w:proofErr w:type="spellEnd"/>
      <w:r w:rsidRPr="006E55DA">
        <w:t>. § 2050 OZ.</w:t>
      </w:r>
    </w:p>
    <w:p w14:paraId="13B3DDC0" w14:textId="4F09E93C" w:rsidR="00FC6F17" w:rsidRPr="006E55DA" w:rsidRDefault="00FC6F17" w:rsidP="00B74252">
      <w:pPr>
        <w:pStyle w:val="Zkladntext"/>
        <w:numPr>
          <w:ilvl w:val="0"/>
          <w:numId w:val="40"/>
        </w:numPr>
      </w:pPr>
      <w:r w:rsidRPr="006E55DA">
        <w:t>Zaplacením smluvní pokuty dále není dotčena povinnost poskytovatele splnit závazky vyplývající z této smlouvy.</w:t>
      </w:r>
    </w:p>
    <w:p w14:paraId="764EBCD4" w14:textId="26C58EB4" w:rsidR="00FC6F17" w:rsidRPr="006E55DA" w:rsidRDefault="00FC6F17" w:rsidP="00B74252">
      <w:pPr>
        <w:pStyle w:val="Zkladntext"/>
        <w:numPr>
          <w:ilvl w:val="0"/>
          <w:numId w:val="40"/>
        </w:numPr>
      </w:pPr>
      <w:r w:rsidRPr="006E55DA">
        <w:t>Objednatel nepřipouští sjednaní omezení rozsahu náhrady škody. Jakékoli vyloučení či omezení rozsahu náhrady škody</w:t>
      </w:r>
      <w:r w:rsidR="000A59EA">
        <w:t>,</w:t>
      </w:r>
      <w:r w:rsidRPr="006E55DA">
        <w:t xml:space="preserve"> způsobené výrobkem uveden</w:t>
      </w:r>
      <w:r w:rsidR="0083528F">
        <w:t>ým</w:t>
      </w:r>
      <w:r w:rsidRPr="006E55DA">
        <w:t xml:space="preserve"> v</w:t>
      </w:r>
      <w:r w:rsidR="000A59EA">
        <w:t> </w:t>
      </w:r>
      <w:r w:rsidRPr="006E55DA">
        <w:t>dohodě</w:t>
      </w:r>
      <w:r w:rsidR="000A59EA">
        <w:t>,</w:t>
      </w:r>
      <w:r w:rsidRPr="006E55DA">
        <w:t xml:space="preserve"> se považuje za nesjednané.</w:t>
      </w:r>
    </w:p>
    <w:p w14:paraId="45AF060E" w14:textId="284E3CD3" w:rsidR="00FC6F17" w:rsidRPr="006E55DA" w:rsidRDefault="00FC6F17" w:rsidP="00B74252">
      <w:pPr>
        <w:pStyle w:val="Zkladntext"/>
        <w:numPr>
          <w:ilvl w:val="0"/>
          <w:numId w:val="40"/>
        </w:numPr>
      </w:pPr>
      <w:r w:rsidRPr="006E55DA">
        <w:t>Objednatel neakceptuje sjednání smluvních pokut ve svůj neprospěch, jakákoli ujednání o smluvních pokutách, které by měl hradit objednatel, se tedy ve smlouvě považují za nesjednané.</w:t>
      </w:r>
    </w:p>
    <w:p w14:paraId="6D30A656" w14:textId="77777777" w:rsidR="00FC6F17" w:rsidRPr="00412BD5" w:rsidRDefault="00FC6F17" w:rsidP="00D50712">
      <w:pPr>
        <w:pStyle w:val="Zkladntext"/>
        <w:numPr>
          <w:ilvl w:val="0"/>
          <w:numId w:val="0"/>
        </w:numPr>
        <w:ind w:left="720"/>
      </w:pPr>
    </w:p>
    <w:p w14:paraId="3B2C0052" w14:textId="023905FB" w:rsidR="00A35B9A" w:rsidRPr="00A35B9A" w:rsidRDefault="006A0E18" w:rsidP="005603DB">
      <w:pPr>
        <w:pStyle w:val="Nadpis1"/>
        <w:numPr>
          <w:ilvl w:val="0"/>
          <w:numId w:val="9"/>
        </w:numPr>
      </w:pPr>
      <w:r w:rsidRPr="006D37F7">
        <w:t>Doba a platnost smlouvy</w:t>
      </w:r>
    </w:p>
    <w:p w14:paraId="0AFE12DC" w14:textId="17341377" w:rsidR="006A0E18" w:rsidRPr="00D3063D" w:rsidRDefault="006A0E18" w:rsidP="00B74252">
      <w:pPr>
        <w:pStyle w:val="Zkladntext"/>
        <w:numPr>
          <w:ilvl w:val="0"/>
          <w:numId w:val="21"/>
        </w:numPr>
      </w:pPr>
      <w:r w:rsidRPr="00412BD5">
        <w:t xml:space="preserve">Tato smlouva se uzavírá na dobu určitou, a to na dobu 48 měsíců od účinnosti smlouvy nebo do </w:t>
      </w:r>
      <w:r w:rsidRPr="00D3063D">
        <w:t xml:space="preserve">vyčerpání finančního limitu </w:t>
      </w:r>
      <w:proofErr w:type="gramStart"/>
      <w:r w:rsidR="00C41412" w:rsidRPr="00D3063D">
        <w:t>2.300.000</w:t>
      </w:r>
      <w:r w:rsidRPr="00D3063D">
        <w:t>,-</w:t>
      </w:r>
      <w:proofErr w:type="gramEnd"/>
      <w:r w:rsidRPr="00D3063D">
        <w:t xml:space="preserve"> Kč bez DPH. </w:t>
      </w:r>
    </w:p>
    <w:p w14:paraId="77105014" w14:textId="07E19E64" w:rsidR="00184438" w:rsidRDefault="00D522D6" w:rsidP="00B74252">
      <w:pPr>
        <w:pStyle w:val="Zkladntext"/>
        <w:numPr>
          <w:ilvl w:val="0"/>
          <w:numId w:val="21"/>
        </w:numPr>
      </w:pPr>
      <w:r w:rsidRPr="00412BD5">
        <w:t>Smlouv</w:t>
      </w:r>
      <w:r w:rsidR="00B76F15">
        <w:t>a</w:t>
      </w:r>
      <w:r w:rsidRPr="00412BD5">
        <w:t xml:space="preserve"> může být ukončena písemnou výpovědí doručenou druhé smluvní straně. Výpovědní doba činí 1 měsíc a </w:t>
      </w:r>
      <w:r w:rsidR="00917FD8">
        <w:t>za</w:t>
      </w:r>
      <w:r w:rsidRPr="00412BD5">
        <w:t>čne běžet první</w:t>
      </w:r>
      <w:r w:rsidR="00646136">
        <w:t>m</w:t>
      </w:r>
      <w:r w:rsidRPr="00412BD5">
        <w:t xml:space="preserve"> dne</w:t>
      </w:r>
      <w:r w:rsidR="00646136">
        <w:t>m</w:t>
      </w:r>
      <w:r w:rsidRPr="00412BD5">
        <w:t xml:space="preserve"> měsíce následujícího po doručení výpovědi. V případě, že druhá smluvní strana výpověď nepřevezme či doručení výpovědi jinak zmaří, má se za to, že doručena byla třetí den po odevzdání výpovědi k doručení na poště v podobě doporučeného dopisu, a to na poslední známou adresu druhé strany této Smlouvy.</w:t>
      </w:r>
      <w:r w:rsidRPr="00A94E98">
        <w:tab/>
      </w:r>
    </w:p>
    <w:p w14:paraId="0D62087B" w14:textId="04EBFEC6" w:rsidR="006573B5" w:rsidRDefault="006573B5" w:rsidP="00D50712">
      <w:pPr>
        <w:pStyle w:val="Zkladntext"/>
        <w:numPr>
          <w:ilvl w:val="0"/>
          <w:numId w:val="0"/>
        </w:numPr>
        <w:ind w:left="720"/>
      </w:pPr>
    </w:p>
    <w:p w14:paraId="6C99AC39" w14:textId="77777777" w:rsidR="006573B5" w:rsidRDefault="006573B5" w:rsidP="00D50712">
      <w:pPr>
        <w:pStyle w:val="Zkladntext"/>
        <w:numPr>
          <w:ilvl w:val="0"/>
          <w:numId w:val="0"/>
        </w:numPr>
        <w:ind w:left="720"/>
      </w:pPr>
    </w:p>
    <w:p w14:paraId="5334B3A1" w14:textId="4B0334B8" w:rsidR="00AC26AD" w:rsidRPr="00AC26AD" w:rsidRDefault="00DC0EFE" w:rsidP="00AC26AD">
      <w:pPr>
        <w:pStyle w:val="Nadpis1"/>
        <w:numPr>
          <w:ilvl w:val="0"/>
          <w:numId w:val="9"/>
        </w:numPr>
      </w:pPr>
      <w:r w:rsidRPr="00412BD5">
        <w:lastRenderedPageBreak/>
        <w:t>Aspekty odpovědného zadávání</w:t>
      </w:r>
    </w:p>
    <w:p w14:paraId="3EE7AFB4" w14:textId="5C5E0BDE" w:rsidR="006C6EF8" w:rsidRPr="00412BD5" w:rsidRDefault="006C6EF8" w:rsidP="00B74252">
      <w:pPr>
        <w:pStyle w:val="Zkladntext"/>
        <w:numPr>
          <w:ilvl w:val="0"/>
          <w:numId w:val="23"/>
        </w:numPr>
      </w:pPr>
      <w:r w:rsidRPr="00412BD5">
        <w:t>Poskytovatel se zavazuje, že při plnění předmětu smlouvy bude dbát o dodržování důstojných pracovních podmínek osob, které se na jejím plnění budou podílet. Poskytovatel se proto zavazuje</w:t>
      </w:r>
      <w:r w:rsidR="00C72D90">
        <w:t>, že</w:t>
      </w:r>
      <w:r w:rsidRPr="00412BD5">
        <w:t xml:space="preserve"> po celou dobu trvání smluvního vztahu založeného smlouvou</w:t>
      </w:r>
      <w:r w:rsidR="004B072B">
        <w:t>,</w:t>
      </w:r>
      <w:r w:rsidRPr="00412BD5">
        <w:t xml:space="preserve"> zajist</w:t>
      </w:r>
      <w:r w:rsidR="004B072B">
        <w:t>í</w:t>
      </w:r>
      <w:r w:rsidRPr="00412BD5">
        <w:t xml:space="preserve">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w:t>
      </w:r>
      <w:r w:rsidR="00907700" w:rsidRPr="00412BD5">
        <w:t>i, ve znění pozdějších předpisů</w:t>
      </w:r>
      <w:r w:rsidRPr="00412BD5">
        <w:t xml:space="preserve"> a z.</w:t>
      </w:r>
      <w:r w:rsidR="00C83B58" w:rsidRPr="00412BD5">
        <w:t xml:space="preserve"> </w:t>
      </w:r>
      <w:r w:rsidRPr="00412BD5">
        <w:t>č. 262/2006 Sb., zákoníku práce, ve znění pozdějších předpisů, a to vůči všem osobám, které se na plnění zakázky podílejí (a bez ohledu na to, zda budou činnosti prováděny poskytovatelem či jeho poddodavateli). Poskytovatel se také zavazuje zajistit, že všechny osoby, které se na plnění předmětu smlouvy podílejí (a bez ohledu na to, zda budou činnosti prováděny poskytovatelem či jeho poddodavateli), jsou vedeny v příslušných registrech, jako například v registru pojištěnců ČSSZ, a mají příslušná povolení k pobytu v ČR. Posk</w:t>
      </w:r>
      <w:r w:rsidR="00907700" w:rsidRPr="00412BD5">
        <w:t>y</w:t>
      </w:r>
      <w:r w:rsidRPr="00412BD5">
        <w:t>tovatel je dále povinen zajistit, že všechny osoby, které se na plnění zakázky podílejí (a bez ohledu na to, zda budou činnosti prováděny poskytovatelem či jeho poddodavateli) budou proškoleny z problematiky BOZP a že jsou vybaveny osobními ochrannými pracovními prostředky dle účinné legislativy.</w:t>
      </w:r>
    </w:p>
    <w:p w14:paraId="557C4A80" w14:textId="1D34DBC1" w:rsidR="00907700" w:rsidRPr="00412BD5" w:rsidRDefault="006C6EF8" w:rsidP="00B74252">
      <w:pPr>
        <w:pStyle w:val="Zkladntext"/>
        <w:numPr>
          <w:ilvl w:val="0"/>
          <w:numId w:val="23"/>
        </w:numPr>
      </w:pPr>
      <w:r w:rsidRPr="00412BD5">
        <w:t xml:space="preserve">Poskytovatel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 viz </w:t>
      </w:r>
      <w:hyperlink r:id="rId11" w:history="1">
        <w:r w:rsidRPr="00412BD5">
          <w:rPr>
            <w:rStyle w:val="Hypertextovodkaz"/>
            <w:color w:val="auto"/>
          </w:rPr>
          <w:t>https://apps.odok.cz/attachment/-/down/RCIAAPNEQ20J</w:t>
        </w:r>
      </w:hyperlink>
      <w:r w:rsidRPr="00412BD5">
        <w:t xml:space="preserve"> . </w:t>
      </w:r>
    </w:p>
    <w:p w14:paraId="60A4D201" w14:textId="3F6F97C3" w:rsidR="006C6EF8" w:rsidRPr="00412BD5" w:rsidRDefault="006C6EF8" w:rsidP="00B74252">
      <w:pPr>
        <w:pStyle w:val="Zkladntext"/>
        <w:numPr>
          <w:ilvl w:val="0"/>
          <w:numId w:val="23"/>
        </w:numPr>
      </w:pPr>
      <w:r w:rsidRPr="00412BD5">
        <w:t>V rámci plnění předmětu této smlouvy se poskytova</w:t>
      </w:r>
      <w:r w:rsidR="00907700" w:rsidRPr="00412BD5">
        <w:t>te</w:t>
      </w:r>
      <w:r w:rsidRPr="00412BD5">
        <w:t>l zavazuje, že bude dbát o dodržování předpisů z oblasti ochrany životního prostředí, odpadového a vodního hospodářství zejména zákon č. 17/1992 Sb., o životním prostředí ve znění pozdějších předpisů a zákon č. 541/2020 Sb., o odpadech a také zákon č. 477/2001 Sb., o obalech a o změně některých zákonů, ve znění pozdějších předpisů, který řeší obaly a likvidaci odpadu z obalů. Při realizaci předmětu smlouvy se poskytovatel tedy zavazuje zejména na vlastní účet a v souladu s platnými právními předpisy provést odvoz a řádnou ekologickou likvidaci všech odpadů vzniklých při činnostech poskytovatele u objednavatele. Náklady na tyto činnosti jsou zahrnuty v</w:t>
      </w:r>
      <w:r w:rsidR="00B43527" w:rsidRPr="00412BD5">
        <w:t xml:space="preserve"> cenách v ceníku servisních prací, jež je přílohou č. 2 této smlouvy. </w:t>
      </w:r>
    </w:p>
    <w:p w14:paraId="2E1956F1" w14:textId="13850497" w:rsidR="006C6EF8" w:rsidRPr="00412BD5" w:rsidRDefault="006C6EF8" w:rsidP="00B74252">
      <w:pPr>
        <w:pStyle w:val="Zkladntext"/>
        <w:numPr>
          <w:ilvl w:val="0"/>
          <w:numId w:val="23"/>
        </w:numPr>
      </w:pPr>
      <w:r w:rsidRPr="00412BD5">
        <w:t>Poskytovatel se zavazuje kdykoliv v průběhu plnění poskytnout objednavateli na základě jeho žádosti doklady a údaje týkající se jeho činnosti ve smyslu prokázání naplňování shora uvedených sociálních a enviromentálních aspektů odpovědného zadávání.</w:t>
      </w:r>
    </w:p>
    <w:p w14:paraId="36FE9E9C" w14:textId="0C8FFB8C" w:rsidR="00D522D6" w:rsidRPr="00412BD5" w:rsidRDefault="00DC0EFE" w:rsidP="00B74252">
      <w:pPr>
        <w:pStyle w:val="Zkladntext"/>
        <w:numPr>
          <w:ilvl w:val="0"/>
          <w:numId w:val="23"/>
        </w:numPr>
      </w:pPr>
      <w:r w:rsidRPr="00412BD5">
        <w:t xml:space="preserve">Poskytovatel se v rámci plnění této smlouvy zavazuje, že se bude řídit v souladu s požadavky objednavatele uvedenými v příloze č. </w:t>
      </w:r>
      <w:r w:rsidR="00AC26AD">
        <w:t>3</w:t>
      </w:r>
      <w:r w:rsidRPr="00412BD5">
        <w:t xml:space="preserve"> (Ekologický předpis), který je přílohou této smlouvy. </w:t>
      </w:r>
    </w:p>
    <w:p w14:paraId="07428051" w14:textId="77777777" w:rsidR="00D522D6" w:rsidRPr="00412BD5" w:rsidRDefault="00D522D6" w:rsidP="00412BD5">
      <w:pPr>
        <w:jc w:val="both"/>
        <w:rPr>
          <w:rFonts w:ascii="Times New Roman" w:hAnsi="Times New Roman"/>
          <w:sz w:val="22"/>
          <w:szCs w:val="22"/>
        </w:rPr>
      </w:pPr>
    </w:p>
    <w:p w14:paraId="454839DE" w14:textId="6C4DD518" w:rsidR="00AC26AD" w:rsidRPr="00AC26AD" w:rsidRDefault="00D522D6" w:rsidP="005603DB">
      <w:pPr>
        <w:pStyle w:val="Nadpis1"/>
        <w:numPr>
          <w:ilvl w:val="0"/>
          <w:numId w:val="9"/>
        </w:numPr>
      </w:pPr>
      <w:r w:rsidRPr="00412BD5">
        <w:t>Závěrečná ustanovení</w:t>
      </w:r>
    </w:p>
    <w:p w14:paraId="710E324D" w14:textId="4168CB14" w:rsidR="00D522D6" w:rsidRPr="00412BD5" w:rsidRDefault="00D522D6" w:rsidP="00B74252">
      <w:pPr>
        <w:pStyle w:val="Zkladntext"/>
        <w:numPr>
          <w:ilvl w:val="0"/>
          <w:numId w:val="43"/>
        </w:numPr>
      </w:pPr>
      <w:r w:rsidRPr="00412BD5">
        <w:t xml:space="preserve">Právní vztahy touto Smlouvou neupravené se řídí ustanovením zákona č. 89/2012 Sb., </w:t>
      </w:r>
      <w:r w:rsidR="00550806">
        <w:t>O</w:t>
      </w:r>
      <w:r w:rsidRPr="00412BD5">
        <w:t>bčanský zákoník, zejména jeho § 2586 a následujícími, v platném znění.</w:t>
      </w:r>
    </w:p>
    <w:p w14:paraId="2F939302" w14:textId="3BE72924" w:rsidR="001A09F1" w:rsidRPr="00412BD5" w:rsidRDefault="00D522D6" w:rsidP="00B74252">
      <w:pPr>
        <w:pStyle w:val="Zkladntext"/>
        <w:numPr>
          <w:ilvl w:val="0"/>
          <w:numId w:val="43"/>
        </w:numPr>
      </w:pPr>
      <w:r w:rsidRPr="00412BD5">
        <w:t xml:space="preserve">Při výkladu této Smlouvy nemají obchodní zvyklosti přednost před právními předpisy, zejména před zákonem č. 89/2012 Sb., </w:t>
      </w:r>
      <w:r w:rsidR="00550806">
        <w:t>Ob</w:t>
      </w:r>
      <w:r w:rsidRPr="00412BD5">
        <w:t>čanský zákoník.</w:t>
      </w:r>
    </w:p>
    <w:p w14:paraId="20A380E6" w14:textId="5C67A85F" w:rsidR="00D522D6" w:rsidRPr="00412BD5" w:rsidRDefault="00D522D6" w:rsidP="00B74252">
      <w:pPr>
        <w:pStyle w:val="Zkladntext"/>
        <w:numPr>
          <w:ilvl w:val="0"/>
          <w:numId w:val="43"/>
        </w:numPr>
      </w:pPr>
      <w:r w:rsidRPr="00412BD5">
        <w:t>Pro vyloučení pochybností smluvní strany sjednávají, že tuto smlouvu uzavírají jako podnikatelé při své podnikatelské činnosti.</w:t>
      </w:r>
    </w:p>
    <w:p w14:paraId="3B94B525" w14:textId="7697FB7D" w:rsidR="00D522D6" w:rsidRPr="00412BD5" w:rsidRDefault="00D522D6" w:rsidP="00B74252">
      <w:pPr>
        <w:pStyle w:val="Zkladntext"/>
        <w:numPr>
          <w:ilvl w:val="0"/>
          <w:numId w:val="43"/>
        </w:numPr>
      </w:pPr>
      <w:r w:rsidRPr="00412BD5">
        <w:t xml:space="preserve">Pokud v této Smlouvě není stanoveno jinak, řídí se právní vztahy z ní vzniklé právním řádem České republiky, zejména </w:t>
      </w:r>
      <w:r w:rsidR="007F1454">
        <w:t>O</w:t>
      </w:r>
      <w:r w:rsidRPr="00412BD5">
        <w:t>bčanským zákoníkem.</w:t>
      </w:r>
    </w:p>
    <w:p w14:paraId="52F6321E" w14:textId="5D67E684" w:rsidR="00D522D6" w:rsidRPr="00412BD5" w:rsidRDefault="00D522D6" w:rsidP="00B74252">
      <w:pPr>
        <w:pStyle w:val="Zkladntext"/>
        <w:numPr>
          <w:ilvl w:val="0"/>
          <w:numId w:val="43"/>
        </w:numPr>
      </w:pPr>
      <w:r w:rsidRPr="00412BD5">
        <w:t>Tato Smlouva představuje úplnou dohodu smluvních stran o předmětu této smlouvy a nahrazuje veškerá předešlá ujednání smluvních stran</w:t>
      </w:r>
      <w:r w:rsidR="00B74252">
        <w:t>,</w:t>
      </w:r>
      <w:r w:rsidRPr="00412BD5">
        <w:t xml:space="preserve"> ústní i písemná</w:t>
      </w:r>
      <w:r w:rsidR="00B74252">
        <w:t>,</w:t>
      </w:r>
      <w:r w:rsidRPr="00412BD5">
        <w:t xml:space="preserve"> týkající se předmětu této Smlouvy.</w:t>
      </w:r>
    </w:p>
    <w:p w14:paraId="3BA75EE6" w14:textId="2CF8085E" w:rsidR="00F84013" w:rsidRPr="00412BD5" w:rsidRDefault="00D522D6" w:rsidP="00B74252">
      <w:pPr>
        <w:pStyle w:val="Zkladntext"/>
        <w:numPr>
          <w:ilvl w:val="0"/>
          <w:numId w:val="43"/>
        </w:numPr>
      </w:pPr>
      <w:r w:rsidRPr="00412BD5">
        <w:t xml:space="preserve">Smluvní strany shodně prohlašují, že tato Smlouva je uzavřena podle jejich pravé a svobodné vůle, nikoliv v tísni, </w:t>
      </w:r>
      <w:r w:rsidR="00727FBA" w:rsidRPr="00412BD5">
        <w:t>za nápadně nevýhodných podmínek.</w:t>
      </w:r>
    </w:p>
    <w:p w14:paraId="20539CEA" w14:textId="1516C3CD" w:rsidR="00727FBA" w:rsidRPr="00412BD5" w:rsidRDefault="00727FBA" w:rsidP="00B74252">
      <w:pPr>
        <w:pStyle w:val="Zkladntext"/>
        <w:numPr>
          <w:ilvl w:val="0"/>
          <w:numId w:val="43"/>
        </w:numPr>
      </w:pPr>
      <w:r w:rsidRPr="00412BD5">
        <w:t>Smlouva je vyhotovena v elektronické podobě s připojenými zaručenými elektronickými podpisy osob</w:t>
      </w:r>
      <w:r w:rsidR="00B74252">
        <w:t>,</w:t>
      </w:r>
      <w:r w:rsidRPr="00412BD5">
        <w:t xml:space="preserve"> oprávněných jednat za zúčastněné strany.</w:t>
      </w:r>
      <w:r w:rsidR="00F84013" w:rsidRPr="00412BD5">
        <w:t xml:space="preserve"> Poskytovatel se zavazuje, že poskytne objednavateli smlouvu včetně příloh ve strojově čitelném formátu. V případě, že tato smlouva bude uzavírána v elektronické podobě, považuje se za její podepsání připojení zaručeného </w:t>
      </w:r>
      <w:r w:rsidR="00F84013" w:rsidRPr="00412BD5">
        <w:lastRenderedPageBreak/>
        <w:t xml:space="preserve">elektronického podpisu osoby v souladu s dikcí nařízení Evropského Parlamentu a Rady č. 910/2014 (nařízení </w:t>
      </w:r>
      <w:proofErr w:type="spellStart"/>
      <w:r w:rsidR="00F84013" w:rsidRPr="00412BD5">
        <w:t>eIDAS</w:t>
      </w:r>
      <w:proofErr w:type="spellEnd"/>
      <w:r w:rsidR="00F84013" w:rsidRPr="00412BD5">
        <w:t>). Smlouva je v elektronické podobě uzavřena připojením zaručených elektronických podpisů obou smluvních stran.</w:t>
      </w:r>
    </w:p>
    <w:p w14:paraId="71AD34AA" w14:textId="13773905" w:rsidR="00727FBA" w:rsidRPr="00AC26AD" w:rsidRDefault="00727FBA" w:rsidP="00B74252">
      <w:pPr>
        <w:pStyle w:val="Zkladntext"/>
        <w:numPr>
          <w:ilvl w:val="0"/>
          <w:numId w:val="43"/>
        </w:numPr>
      </w:pPr>
      <w:r w:rsidRPr="00AC26AD">
        <w:t xml:space="preserve">Prodávající má povinnost do 15. dne po skončení každého kalendářního čtvrtletí zaslat kupujícímu, na email: </w:t>
      </w:r>
      <w:hyperlink r:id="rId12" w:history="1">
        <w:r w:rsidRPr="00A94E98">
          <w:rPr>
            <w:rStyle w:val="Hypertextovodkaz"/>
          </w:rPr>
          <w:t>svobodova.katerina@nemocnicenachod.cz</w:t>
        </w:r>
      </w:hyperlink>
      <w:r w:rsidRPr="00AC26AD">
        <w:t xml:space="preserve">, přehled vyčerpaných dodávek a služeb od všech příslušných dílčích kupujících, následně kupující přehled uveřejní v souladu s ustanovením § 219 odst. 1 a odst. 3 ZZVZ. </w:t>
      </w:r>
    </w:p>
    <w:p w14:paraId="39A4B8CC" w14:textId="2E5C10F5" w:rsidR="00727FBA" w:rsidRPr="00AC26AD" w:rsidRDefault="00727FBA" w:rsidP="00B74252">
      <w:pPr>
        <w:pStyle w:val="Zkladntext"/>
        <w:numPr>
          <w:ilvl w:val="0"/>
          <w:numId w:val="43"/>
        </w:numPr>
      </w:pPr>
      <w:r w:rsidRPr="00AC26AD">
        <w:t xml:space="preserve">V přehledu objednaného zboží musí být uvedeno min. toto: </w:t>
      </w:r>
    </w:p>
    <w:p w14:paraId="1095A382" w14:textId="458838F8" w:rsidR="00727FBA" w:rsidRDefault="00B74252" w:rsidP="00B74252">
      <w:pPr>
        <w:pStyle w:val="Zkladntext"/>
        <w:numPr>
          <w:ilvl w:val="0"/>
          <w:numId w:val="3"/>
        </w:numPr>
      </w:pPr>
      <w:r>
        <w:t>identifikace</w:t>
      </w:r>
      <w:r w:rsidR="00727FBA" w:rsidRPr="00AC26AD">
        <w:t xml:space="preserve"> objednaného zboží,</w:t>
      </w:r>
    </w:p>
    <w:p w14:paraId="5207B627" w14:textId="2C7077AB" w:rsidR="00B74252" w:rsidRPr="00AC26AD" w:rsidRDefault="00B74252" w:rsidP="00B74252">
      <w:pPr>
        <w:pStyle w:val="Zkladntext"/>
        <w:numPr>
          <w:ilvl w:val="0"/>
          <w:numId w:val="3"/>
        </w:numPr>
      </w:pPr>
      <w:r>
        <w:t>množství objednaného zboží,</w:t>
      </w:r>
    </w:p>
    <w:p w14:paraId="57AE5BD0" w14:textId="77777777" w:rsidR="00727FBA" w:rsidRPr="00AC26AD" w:rsidRDefault="00727FBA" w:rsidP="00B74252">
      <w:pPr>
        <w:pStyle w:val="Zkladntext"/>
        <w:numPr>
          <w:ilvl w:val="0"/>
          <w:numId w:val="3"/>
        </w:numPr>
      </w:pPr>
      <w:r w:rsidRPr="00AC26AD">
        <w:t>cena objednaného zboží,</w:t>
      </w:r>
    </w:p>
    <w:p w14:paraId="57050D22" w14:textId="77777777" w:rsidR="00727FBA" w:rsidRPr="00AC26AD" w:rsidRDefault="00727FBA" w:rsidP="00B74252">
      <w:pPr>
        <w:pStyle w:val="Zkladntext"/>
        <w:numPr>
          <w:ilvl w:val="0"/>
          <w:numId w:val="3"/>
        </w:numPr>
      </w:pPr>
      <w:r w:rsidRPr="00AC26AD">
        <w:t>datum objednávky.</w:t>
      </w:r>
    </w:p>
    <w:p w14:paraId="17E0DD90" w14:textId="4B2445CF" w:rsidR="00727FBA" w:rsidRPr="00412BD5" w:rsidRDefault="00727FBA" w:rsidP="00B74252">
      <w:pPr>
        <w:pStyle w:val="Zkladntext"/>
        <w:numPr>
          <w:ilvl w:val="0"/>
          <w:numId w:val="43"/>
        </w:numPr>
      </w:pPr>
      <w:r w:rsidRPr="00AC26AD">
        <w:t>Přehled musí být předložen ve formátu MS Excel nebo s ním kompatibilním</w:t>
      </w:r>
      <w:r w:rsidRPr="00412BD5">
        <w:t>.</w:t>
      </w:r>
    </w:p>
    <w:p w14:paraId="3A891E21" w14:textId="1E184465" w:rsidR="00D522D6" w:rsidRPr="00412BD5" w:rsidRDefault="00D522D6" w:rsidP="00B74252">
      <w:pPr>
        <w:pStyle w:val="Zkladntext"/>
        <w:numPr>
          <w:ilvl w:val="0"/>
          <w:numId w:val="43"/>
        </w:numPr>
      </w:pPr>
      <w:r w:rsidRPr="00412BD5">
        <w:t>Tato Smlouva může být měněna pouze písemnými, číslovanými dodatky, uzavřenými na základě dohody obou smluvních stran.</w:t>
      </w:r>
    </w:p>
    <w:p w14:paraId="0A9FE0B3" w14:textId="08E40E3F" w:rsidR="00727FBA" w:rsidRPr="00412BD5" w:rsidRDefault="00727FBA" w:rsidP="00B74252">
      <w:pPr>
        <w:pStyle w:val="Zkladntext"/>
        <w:numPr>
          <w:ilvl w:val="0"/>
          <w:numId w:val="43"/>
        </w:numPr>
      </w:pPr>
      <w:r w:rsidRPr="00412BD5">
        <w:t xml:space="preserve">Smluvní strany souhlasí s tím, aby tato uzavřená smlouva vč. jejích změn a dodatků byla uveřejněna v registru smluv v souladu se </w:t>
      </w:r>
      <w:r w:rsidR="00AE656C">
        <w:t>Z</w:t>
      </w:r>
      <w:r w:rsidRPr="00412BD5">
        <w:t xml:space="preserve">ákonem č. 340/2015 Sb., o registru smluv, a případně na profilu zadavatele v souladu se </w:t>
      </w:r>
      <w:r w:rsidR="00AE656C">
        <w:t>Z</w:t>
      </w:r>
      <w:r w:rsidRPr="00412BD5">
        <w:t>ákonem č. 134/2016 Sb., o zadávání veřejných zakázek. Uveřejnění se zavazuje provést Objednavatel.</w:t>
      </w:r>
    </w:p>
    <w:p w14:paraId="28F573C8" w14:textId="3FB28094" w:rsidR="00D522D6" w:rsidRPr="00412BD5" w:rsidRDefault="00D522D6" w:rsidP="00B74252">
      <w:pPr>
        <w:pStyle w:val="Zkladntext"/>
        <w:numPr>
          <w:ilvl w:val="0"/>
          <w:numId w:val="43"/>
        </w:numPr>
      </w:pPr>
      <w:r w:rsidRPr="00412BD5">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p>
    <w:p w14:paraId="6B6790E0" w14:textId="63355AEB" w:rsidR="00D522D6" w:rsidRPr="00412BD5" w:rsidRDefault="00D522D6" w:rsidP="00B74252">
      <w:pPr>
        <w:pStyle w:val="Zkladntext"/>
        <w:numPr>
          <w:ilvl w:val="0"/>
          <w:numId w:val="43"/>
        </w:numPr>
      </w:pPr>
      <w:r w:rsidRPr="00412BD5">
        <w:t>Tato Smlouva nabývá účinnosti dnem jejího uzavření, tj. dnem připojení podpisu poslední z oprávněných osob uvedených v této Smlouvě.</w:t>
      </w:r>
    </w:p>
    <w:p w14:paraId="20F896BF" w14:textId="77777777" w:rsidR="00A94E98" w:rsidRPr="00A94E98" w:rsidRDefault="00A94E98" w:rsidP="001C6A01">
      <w:pPr>
        <w:pStyle w:val="Zkladntext"/>
        <w:numPr>
          <w:ilvl w:val="0"/>
          <w:numId w:val="0"/>
        </w:numPr>
        <w:ind w:left="720"/>
      </w:pPr>
    </w:p>
    <w:p w14:paraId="1133BA6E" w14:textId="60365F73" w:rsidR="001E6AAD" w:rsidRPr="00A94E98" w:rsidRDefault="001A09F1" w:rsidP="001C6A01">
      <w:pPr>
        <w:pStyle w:val="Zkladntext"/>
        <w:numPr>
          <w:ilvl w:val="0"/>
          <w:numId w:val="0"/>
        </w:numPr>
        <w:ind w:left="720"/>
      </w:pPr>
      <w:r w:rsidRPr="00A94E98">
        <w:t>Tato Smlouva obsahuje přílohy:</w:t>
      </w:r>
    </w:p>
    <w:p w14:paraId="6079F0FF" w14:textId="4BD22812" w:rsidR="001E6AAD" w:rsidRPr="00412BD5" w:rsidRDefault="001E6AAD" w:rsidP="00B74252">
      <w:pPr>
        <w:pStyle w:val="Zkladntext"/>
      </w:pPr>
      <w:r w:rsidRPr="00412BD5">
        <w:t xml:space="preserve">Příloha č. 1 </w:t>
      </w:r>
      <w:r w:rsidR="00B43527" w:rsidRPr="00412BD5">
        <w:t xml:space="preserve">Pověřené </w:t>
      </w:r>
      <w:r w:rsidR="00D522D6" w:rsidRPr="00412BD5">
        <w:t>osoby Poskytovatele a Objednatele</w:t>
      </w:r>
      <w:r w:rsidRPr="00412BD5">
        <w:t>,</w:t>
      </w:r>
    </w:p>
    <w:p w14:paraId="0778F653" w14:textId="10EDD738" w:rsidR="001E6AAD" w:rsidRPr="00412BD5" w:rsidRDefault="001E6AAD" w:rsidP="00B74252">
      <w:pPr>
        <w:pStyle w:val="Zkladntext"/>
      </w:pPr>
      <w:r w:rsidRPr="00412BD5">
        <w:t>Příloh</w:t>
      </w:r>
      <w:r w:rsidR="002C469D">
        <w:t>a</w:t>
      </w:r>
      <w:r w:rsidRPr="00412BD5">
        <w:t xml:space="preserve"> č. 2 </w:t>
      </w:r>
      <w:r w:rsidR="00D522D6" w:rsidRPr="00412BD5">
        <w:t>Ceník servisních prací</w:t>
      </w:r>
      <w:r w:rsidR="006573B5">
        <w:t xml:space="preserve"> </w:t>
      </w:r>
      <w:r w:rsidR="00772C5D" w:rsidRPr="00412BD5">
        <w:t xml:space="preserve">(Cenová nabídka </w:t>
      </w:r>
      <w:r w:rsidR="008D1F3E">
        <w:t xml:space="preserve">– </w:t>
      </w:r>
      <w:r w:rsidR="00772C5D" w:rsidRPr="00412BD5">
        <w:t>model</w:t>
      </w:r>
      <w:r w:rsidR="008D1F3E">
        <w:t>ový příklad</w:t>
      </w:r>
      <w:r w:rsidR="00772C5D" w:rsidRPr="00412BD5">
        <w:t>)</w:t>
      </w:r>
    </w:p>
    <w:p w14:paraId="1D9E433D" w14:textId="605C2114" w:rsidR="00D522D6" w:rsidRDefault="001E6AAD" w:rsidP="00B74252">
      <w:pPr>
        <w:pStyle w:val="Zkladntext"/>
      </w:pPr>
      <w:r w:rsidRPr="00412BD5">
        <w:t>P</w:t>
      </w:r>
      <w:r w:rsidR="006C6EF8" w:rsidRPr="00412BD5">
        <w:t>říloh</w:t>
      </w:r>
      <w:r w:rsidR="002C469D">
        <w:t>a</w:t>
      </w:r>
      <w:r w:rsidR="006C6EF8" w:rsidRPr="00412BD5">
        <w:t xml:space="preserve"> č. </w:t>
      </w:r>
      <w:r w:rsidR="008D1F3E">
        <w:t>3</w:t>
      </w:r>
      <w:r w:rsidRPr="00412BD5">
        <w:t xml:space="preserve"> Ekologický předpis</w:t>
      </w:r>
    </w:p>
    <w:p w14:paraId="0DE0C7D7" w14:textId="562EF8FA" w:rsidR="002C469D" w:rsidRPr="00F01E86" w:rsidRDefault="002C469D" w:rsidP="00B74252">
      <w:pPr>
        <w:pStyle w:val="Zkladntext"/>
      </w:pPr>
      <w:r w:rsidRPr="00F01E86">
        <w:t>Příloha č. 4 Pojistná smlouva</w:t>
      </w:r>
    </w:p>
    <w:p w14:paraId="5FF2FF6E" w14:textId="164392C6" w:rsidR="00D522D6" w:rsidRDefault="00D522D6" w:rsidP="00412BD5">
      <w:pPr>
        <w:rPr>
          <w:rFonts w:ascii="Times New Roman" w:hAnsi="Times New Roman"/>
          <w:sz w:val="22"/>
          <w:szCs w:val="22"/>
        </w:rPr>
      </w:pPr>
    </w:p>
    <w:p w14:paraId="39626F8D" w14:textId="77777777" w:rsidR="00F07552" w:rsidRPr="00412BD5" w:rsidRDefault="00F07552" w:rsidP="00412BD5">
      <w:pPr>
        <w:rPr>
          <w:rFonts w:ascii="Times New Roman" w:hAnsi="Times New Roman"/>
          <w:sz w:val="22"/>
          <w:szCs w:val="22"/>
        </w:rPr>
      </w:pPr>
    </w:p>
    <w:p w14:paraId="083E0B76" w14:textId="36C025F1" w:rsidR="00D522D6" w:rsidRPr="00412BD5" w:rsidRDefault="00D522D6" w:rsidP="00412BD5">
      <w:pPr>
        <w:tabs>
          <w:tab w:val="left" w:pos="4678"/>
        </w:tabs>
        <w:jc w:val="both"/>
        <w:rPr>
          <w:rFonts w:ascii="Times New Roman" w:hAnsi="Times New Roman"/>
          <w:sz w:val="22"/>
          <w:szCs w:val="22"/>
        </w:rPr>
      </w:pPr>
      <w:r w:rsidRPr="00412BD5">
        <w:rPr>
          <w:rFonts w:ascii="Times New Roman" w:hAnsi="Times New Roman"/>
          <w:sz w:val="22"/>
          <w:szCs w:val="22"/>
        </w:rPr>
        <w:t>V </w:t>
      </w:r>
      <w:r w:rsidRPr="00412BD5">
        <w:rPr>
          <w:rFonts w:ascii="Times New Roman" w:hAnsi="Times New Roman"/>
          <w:sz w:val="22"/>
          <w:szCs w:val="22"/>
          <w:highlight w:val="yellow"/>
        </w:rPr>
        <w:t>__________</w:t>
      </w:r>
      <w:r w:rsidRPr="00412BD5">
        <w:rPr>
          <w:rFonts w:ascii="Times New Roman" w:hAnsi="Times New Roman"/>
          <w:sz w:val="22"/>
          <w:szCs w:val="22"/>
        </w:rPr>
        <w:t>dne</w:t>
      </w:r>
      <w:r w:rsidRPr="00412BD5">
        <w:rPr>
          <w:rFonts w:ascii="Times New Roman" w:hAnsi="Times New Roman"/>
          <w:sz w:val="22"/>
          <w:szCs w:val="22"/>
          <w:highlight w:val="yellow"/>
        </w:rPr>
        <w:t>_____________</w:t>
      </w:r>
      <w:r w:rsidRPr="00412BD5">
        <w:rPr>
          <w:rFonts w:ascii="Times New Roman" w:hAnsi="Times New Roman"/>
          <w:sz w:val="22"/>
          <w:szCs w:val="22"/>
        </w:rPr>
        <w:tab/>
      </w:r>
      <w:r w:rsidR="00F07552">
        <w:rPr>
          <w:rFonts w:ascii="Times New Roman" w:hAnsi="Times New Roman"/>
          <w:sz w:val="22"/>
          <w:szCs w:val="22"/>
        </w:rPr>
        <w:t xml:space="preserve">        </w:t>
      </w:r>
      <w:r w:rsidRPr="00412BD5">
        <w:rPr>
          <w:rFonts w:ascii="Times New Roman" w:hAnsi="Times New Roman"/>
          <w:sz w:val="22"/>
          <w:szCs w:val="22"/>
        </w:rPr>
        <w:t>Náchodě dne_________________</w:t>
      </w:r>
    </w:p>
    <w:p w14:paraId="4F4A61F1" w14:textId="77777777" w:rsidR="00D522D6" w:rsidRPr="00412BD5" w:rsidRDefault="00D522D6" w:rsidP="00412BD5">
      <w:pPr>
        <w:jc w:val="both"/>
        <w:rPr>
          <w:rFonts w:ascii="Times New Roman" w:hAnsi="Times New Roman"/>
          <w:sz w:val="22"/>
          <w:szCs w:val="22"/>
        </w:rPr>
      </w:pPr>
    </w:p>
    <w:p w14:paraId="739C3D9A" w14:textId="3CCE3602" w:rsidR="00D522D6" w:rsidRDefault="00D522D6" w:rsidP="00412BD5">
      <w:pPr>
        <w:jc w:val="both"/>
        <w:rPr>
          <w:rFonts w:ascii="Times New Roman" w:hAnsi="Times New Roman"/>
          <w:sz w:val="22"/>
          <w:szCs w:val="22"/>
        </w:rPr>
      </w:pPr>
    </w:p>
    <w:p w14:paraId="4DFAB847" w14:textId="267C558F" w:rsidR="007B7C3B" w:rsidRDefault="007B7C3B" w:rsidP="00412BD5">
      <w:pPr>
        <w:jc w:val="both"/>
        <w:rPr>
          <w:rFonts w:ascii="Times New Roman" w:hAnsi="Times New Roman"/>
          <w:sz w:val="22"/>
          <w:szCs w:val="22"/>
        </w:rPr>
      </w:pPr>
    </w:p>
    <w:p w14:paraId="0AEB19A8" w14:textId="77777777" w:rsidR="007B7C3B" w:rsidRPr="00412BD5" w:rsidRDefault="007B7C3B" w:rsidP="00412BD5">
      <w:pPr>
        <w:jc w:val="both"/>
        <w:rPr>
          <w:rFonts w:ascii="Times New Roman" w:hAnsi="Times New Roman"/>
          <w:sz w:val="22"/>
          <w:szCs w:val="22"/>
        </w:rPr>
      </w:pPr>
    </w:p>
    <w:p w14:paraId="4BF44218" w14:textId="77777777" w:rsidR="00D522D6" w:rsidRPr="00412BD5" w:rsidRDefault="00D522D6" w:rsidP="00412BD5">
      <w:pPr>
        <w:jc w:val="both"/>
        <w:rPr>
          <w:rFonts w:ascii="Times New Roman" w:hAnsi="Times New Roman"/>
          <w:sz w:val="22"/>
          <w:szCs w:val="22"/>
        </w:rPr>
      </w:pPr>
    </w:p>
    <w:p w14:paraId="74986403" w14:textId="77777777" w:rsidR="00D522D6" w:rsidRPr="00412BD5" w:rsidRDefault="00D522D6" w:rsidP="00412BD5">
      <w:pPr>
        <w:tabs>
          <w:tab w:val="left" w:pos="4395"/>
        </w:tabs>
        <w:jc w:val="both"/>
        <w:rPr>
          <w:rFonts w:ascii="Times New Roman" w:hAnsi="Times New Roman"/>
          <w:sz w:val="22"/>
          <w:szCs w:val="22"/>
        </w:rPr>
      </w:pPr>
    </w:p>
    <w:p w14:paraId="1541CA5E" w14:textId="4BC16011" w:rsidR="00D522D6" w:rsidRPr="00412BD5" w:rsidRDefault="00D522D6" w:rsidP="00412BD5">
      <w:pPr>
        <w:tabs>
          <w:tab w:val="left" w:pos="4678"/>
        </w:tabs>
        <w:jc w:val="both"/>
        <w:rPr>
          <w:rFonts w:ascii="Times New Roman" w:hAnsi="Times New Roman"/>
          <w:sz w:val="22"/>
          <w:szCs w:val="22"/>
        </w:rPr>
      </w:pPr>
      <w:r w:rsidRPr="00412BD5">
        <w:rPr>
          <w:rFonts w:ascii="Times New Roman" w:hAnsi="Times New Roman"/>
          <w:sz w:val="22"/>
          <w:szCs w:val="22"/>
          <w:highlight w:val="yellow"/>
        </w:rPr>
        <w:t>_____________________________</w:t>
      </w:r>
      <w:r w:rsidRPr="00412BD5">
        <w:rPr>
          <w:rFonts w:ascii="Times New Roman" w:hAnsi="Times New Roman"/>
          <w:sz w:val="22"/>
          <w:szCs w:val="22"/>
        </w:rPr>
        <w:tab/>
      </w:r>
      <w:r w:rsidR="00F07552">
        <w:rPr>
          <w:rFonts w:ascii="Times New Roman" w:hAnsi="Times New Roman"/>
          <w:sz w:val="22"/>
          <w:szCs w:val="22"/>
        </w:rPr>
        <w:t xml:space="preserve">      </w:t>
      </w:r>
      <w:r w:rsidR="006573B5">
        <w:rPr>
          <w:rFonts w:ascii="Times New Roman" w:hAnsi="Times New Roman"/>
          <w:sz w:val="22"/>
          <w:szCs w:val="22"/>
        </w:rPr>
        <w:t xml:space="preserve"> </w:t>
      </w:r>
      <w:r w:rsidRPr="00412BD5">
        <w:rPr>
          <w:rFonts w:ascii="Times New Roman" w:hAnsi="Times New Roman"/>
          <w:sz w:val="22"/>
          <w:szCs w:val="22"/>
        </w:rPr>
        <w:t>_______________________________</w:t>
      </w:r>
    </w:p>
    <w:p w14:paraId="17FD349E" w14:textId="088BE5B2" w:rsidR="00D522D6" w:rsidRPr="00412BD5" w:rsidRDefault="00D522D6" w:rsidP="00412BD5">
      <w:pPr>
        <w:tabs>
          <w:tab w:val="left" w:pos="4678"/>
        </w:tabs>
        <w:jc w:val="both"/>
        <w:rPr>
          <w:rFonts w:ascii="Times New Roman" w:hAnsi="Times New Roman"/>
          <w:sz w:val="22"/>
          <w:szCs w:val="22"/>
        </w:rPr>
      </w:pPr>
      <w:r w:rsidRPr="00412BD5">
        <w:rPr>
          <w:rFonts w:ascii="Times New Roman" w:hAnsi="Times New Roman"/>
          <w:sz w:val="22"/>
          <w:szCs w:val="22"/>
        </w:rPr>
        <w:t>Podpis osoby oprávněné jednat jménem účastníka</w:t>
      </w:r>
      <w:r w:rsidRPr="00412BD5">
        <w:rPr>
          <w:rFonts w:ascii="Times New Roman" w:hAnsi="Times New Roman"/>
          <w:sz w:val="22"/>
          <w:szCs w:val="22"/>
        </w:rPr>
        <w:tab/>
      </w:r>
      <w:r w:rsidR="00F07552">
        <w:rPr>
          <w:rFonts w:ascii="Times New Roman" w:hAnsi="Times New Roman"/>
          <w:sz w:val="22"/>
          <w:szCs w:val="22"/>
        </w:rPr>
        <w:t xml:space="preserve">                 </w:t>
      </w:r>
      <w:r w:rsidRPr="00412BD5">
        <w:rPr>
          <w:rFonts w:ascii="Times New Roman" w:hAnsi="Times New Roman"/>
          <w:sz w:val="22"/>
          <w:szCs w:val="22"/>
        </w:rPr>
        <w:t>RNDr. Bc. Jan Mach</w:t>
      </w:r>
    </w:p>
    <w:p w14:paraId="67D85B47" w14:textId="559C511F" w:rsidR="00D522D6" w:rsidRPr="00412BD5" w:rsidRDefault="00D522D6" w:rsidP="00412BD5">
      <w:pPr>
        <w:tabs>
          <w:tab w:val="left" w:pos="4678"/>
        </w:tabs>
        <w:jc w:val="both"/>
        <w:rPr>
          <w:rFonts w:ascii="Times New Roman" w:hAnsi="Times New Roman"/>
          <w:sz w:val="22"/>
          <w:szCs w:val="22"/>
        </w:rPr>
      </w:pPr>
      <w:r w:rsidRPr="00412BD5">
        <w:rPr>
          <w:rFonts w:ascii="Times New Roman" w:hAnsi="Times New Roman"/>
          <w:sz w:val="22"/>
          <w:szCs w:val="22"/>
        </w:rPr>
        <w:t xml:space="preserve">                                     </w:t>
      </w:r>
      <w:r w:rsidRPr="00412BD5">
        <w:rPr>
          <w:rFonts w:ascii="Times New Roman" w:hAnsi="Times New Roman"/>
          <w:sz w:val="22"/>
          <w:szCs w:val="22"/>
        </w:rPr>
        <w:tab/>
      </w:r>
      <w:r w:rsidR="00F07552">
        <w:rPr>
          <w:rFonts w:ascii="Times New Roman" w:hAnsi="Times New Roman"/>
          <w:sz w:val="22"/>
          <w:szCs w:val="22"/>
        </w:rPr>
        <w:t xml:space="preserve">                p</w:t>
      </w:r>
      <w:r w:rsidRPr="00412BD5">
        <w:rPr>
          <w:rFonts w:ascii="Times New Roman" w:hAnsi="Times New Roman"/>
          <w:sz w:val="22"/>
          <w:szCs w:val="22"/>
        </w:rPr>
        <w:t>ředseda správní rady</w:t>
      </w:r>
    </w:p>
    <w:p w14:paraId="72329060" w14:textId="77777777" w:rsidR="00D522D6" w:rsidRPr="00412BD5" w:rsidRDefault="00D522D6" w:rsidP="00412BD5">
      <w:pPr>
        <w:tabs>
          <w:tab w:val="left" w:pos="4678"/>
        </w:tabs>
        <w:jc w:val="both"/>
        <w:rPr>
          <w:rFonts w:ascii="Times New Roman" w:hAnsi="Times New Roman"/>
          <w:sz w:val="22"/>
          <w:szCs w:val="22"/>
        </w:rPr>
      </w:pPr>
    </w:p>
    <w:p w14:paraId="18D9AE0F" w14:textId="77777777" w:rsidR="00D522D6" w:rsidRPr="00412BD5" w:rsidRDefault="00D522D6" w:rsidP="00412BD5">
      <w:pPr>
        <w:jc w:val="both"/>
        <w:rPr>
          <w:rFonts w:ascii="Times New Roman" w:hAnsi="Times New Roman"/>
          <w:sz w:val="22"/>
          <w:szCs w:val="22"/>
        </w:rPr>
      </w:pPr>
    </w:p>
    <w:p w14:paraId="71F74099" w14:textId="6F00361E" w:rsidR="00D522D6" w:rsidRPr="00412BD5" w:rsidRDefault="00D522D6" w:rsidP="00412BD5">
      <w:pPr>
        <w:jc w:val="both"/>
        <w:rPr>
          <w:rFonts w:ascii="Times New Roman" w:hAnsi="Times New Roman"/>
          <w:sz w:val="22"/>
          <w:szCs w:val="22"/>
        </w:rPr>
      </w:pPr>
    </w:p>
    <w:p w14:paraId="7629142F" w14:textId="20F84696" w:rsidR="000E0236" w:rsidRPr="00412BD5" w:rsidRDefault="000E0236" w:rsidP="00412BD5">
      <w:pPr>
        <w:jc w:val="both"/>
        <w:rPr>
          <w:rFonts w:ascii="Times New Roman" w:hAnsi="Times New Roman"/>
          <w:sz w:val="22"/>
          <w:szCs w:val="22"/>
        </w:rPr>
      </w:pPr>
    </w:p>
    <w:p w14:paraId="6FB8B78A" w14:textId="1C661B2D" w:rsidR="000E0236" w:rsidRPr="00412BD5" w:rsidRDefault="000E0236" w:rsidP="00412BD5">
      <w:pPr>
        <w:jc w:val="both"/>
        <w:rPr>
          <w:rFonts w:ascii="Times New Roman" w:hAnsi="Times New Roman"/>
          <w:sz w:val="22"/>
          <w:szCs w:val="22"/>
        </w:rPr>
      </w:pPr>
    </w:p>
    <w:p w14:paraId="043EFB48" w14:textId="30DEE476" w:rsidR="00F52443" w:rsidRDefault="00F52443" w:rsidP="00412BD5">
      <w:pPr>
        <w:jc w:val="both"/>
        <w:rPr>
          <w:rFonts w:ascii="Times New Roman" w:hAnsi="Times New Roman"/>
          <w:sz w:val="22"/>
          <w:szCs w:val="22"/>
        </w:rPr>
      </w:pPr>
    </w:p>
    <w:p w14:paraId="71EF57FC" w14:textId="060F4594" w:rsidR="0028645A" w:rsidRDefault="0028645A" w:rsidP="00412BD5">
      <w:pPr>
        <w:jc w:val="both"/>
        <w:rPr>
          <w:rFonts w:ascii="Times New Roman" w:hAnsi="Times New Roman"/>
          <w:sz w:val="22"/>
          <w:szCs w:val="22"/>
        </w:rPr>
      </w:pPr>
    </w:p>
    <w:p w14:paraId="12ECE8F4" w14:textId="25B1963C" w:rsidR="0028645A" w:rsidRDefault="0028645A" w:rsidP="00412BD5">
      <w:pPr>
        <w:jc w:val="both"/>
        <w:rPr>
          <w:rFonts w:ascii="Times New Roman" w:hAnsi="Times New Roman"/>
          <w:sz w:val="22"/>
          <w:szCs w:val="22"/>
        </w:rPr>
      </w:pPr>
    </w:p>
    <w:p w14:paraId="28DD3B1D" w14:textId="4A318DAB" w:rsidR="0028645A" w:rsidRDefault="0028645A" w:rsidP="00412BD5">
      <w:pPr>
        <w:jc w:val="both"/>
        <w:rPr>
          <w:rFonts w:ascii="Times New Roman" w:hAnsi="Times New Roman"/>
          <w:sz w:val="22"/>
          <w:szCs w:val="22"/>
        </w:rPr>
      </w:pPr>
    </w:p>
    <w:p w14:paraId="6A14B38F" w14:textId="37395801" w:rsidR="0028645A" w:rsidRDefault="0028645A" w:rsidP="00412BD5">
      <w:pPr>
        <w:jc w:val="both"/>
        <w:rPr>
          <w:rFonts w:ascii="Times New Roman" w:hAnsi="Times New Roman"/>
          <w:sz w:val="22"/>
          <w:szCs w:val="22"/>
        </w:rPr>
      </w:pPr>
    </w:p>
    <w:p w14:paraId="2DF1FD26" w14:textId="37896C07" w:rsidR="0028645A" w:rsidRDefault="0028645A" w:rsidP="00412BD5">
      <w:pPr>
        <w:jc w:val="both"/>
        <w:rPr>
          <w:rFonts w:ascii="Times New Roman" w:hAnsi="Times New Roman"/>
          <w:sz w:val="22"/>
          <w:szCs w:val="22"/>
        </w:rPr>
      </w:pPr>
    </w:p>
    <w:p w14:paraId="2E021E7D" w14:textId="22586200" w:rsidR="0028645A" w:rsidRDefault="0028645A" w:rsidP="00412BD5">
      <w:pPr>
        <w:jc w:val="both"/>
        <w:rPr>
          <w:rFonts w:ascii="Times New Roman" w:hAnsi="Times New Roman"/>
          <w:sz w:val="22"/>
          <w:szCs w:val="22"/>
        </w:rPr>
      </w:pPr>
    </w:p>
    <w:p w14:paraId="33B46381" w14:textId="2A5A2CF9" w:rsidR="0028645A" w:rsidRDefault="0028645A" w:rsidP="00412BD5">
      <w:pPr>
        <w:jc w:val="both"/>
        <w:rPr>
          <w:rFonts w:ascii="Times New Roman" w:hAnsi="Times New Roman"/>
          <w:sz w:val="22"/>
          <w:szCs w:val="22"/>
        </w:rPr>
      </w:pPr>
    </w:p>
    <w:p w14:paraId="6D542E8B" w14:textId="3ACB2F5C" w:rsidR="000E0236" w:rsidRPr="00412BD5" w:rsidRDefault="000E0236" w:rsidP="00412BD5">
      <w:pPr>
        <w:jc w:val="both"/>
        <w:rPr>
          <w:rFonts w:ascii="Times New Roman" w:hAnsi="Times New Roman"/>
          <w:sz w:val="22"/>
          <w:szCs w:val="22"/>
        </w:rPr>
      </w:pPr>
      <w:r w:rsidRPr="00412BD5">
        <w:rPr>
          <w:rFonts w:ascii="Times New Roman" w:hAnsi="Times New Roman"/>
          <w:sz w:val="22"/>
          <w:szCs w:val="22"/>
        </w:rPr>
        <w:t xml:space="preserve">Příloha č. 1 </w:t>
      </w:r>
      <w:r w:rsidR="003A1F9F" w:rsidRPr="00412BD5">
        <w:rPr>
          <w:rFonts w:ascii="Times New Roman" w:hAnsi="Times New Roman"/>
          <w:sz w:val="22"/>
          <w:szCs w:val="22"/>
        </w:rPr>
        <w:t>RS</w:t>
      </w:r>
    </w:p>
    <w:p w14:paraId="592CC76F" w14:textId="25EBC465" w:rsidR="000E0236" w:rsidRPr="00412BD5" w:rsidRDefault="000E0236" w:rsidP="00412BD5">
      <w:pPr>
        <w:jc w:val="both"/>
        <w:rPr>
          <w:rFonts w:ascii="Times New Roman" w:hAnsi="Times New Roman"/>
          <w:sz w:val="22"/>
          <w:szCs w:val="22"/>
        </w:rPr>
      </w:pPr>
    </w:p>
    <w:p w14:paraId="357634E7" w14:textId="36A71BC8" w:rsidR="00D522D6" w:rsidRPr="00412BD5" w:rsidRDefault="00B43527" w:rsidP="00412BD5">
      <w:pPr>
        <w:jc w:val="center"/>
        <w:rPr>
          <w:rFonts w:ascii="Times New Roman" w:hAnsi="Times New Roman"/>
          <w:b/>
          <w:bCs/>
          <w:color w:val="0070C0"/>
          <w:sz w:val="22"/>
          <w:szCs w:val="22"/>
        </w:rPr>
      </w:pPr>
      <w:r w:rsidRPr="00412BD5">
        <w:rPr>
          <w:rFonts w:ascii="Times New Roman" w:hAnsi="Times New Roman"/>
          <w:b/>
          <w:bCs/>
          <w:color w:val="0070C0"/>
          <w:sz w:val="22"/>
          <w:szCs w:val="22"/>
        </w:rPr>
        <w:t xml:space="preserve">Pověřené </w:t>
      </w:r>
      <w:r w:rsidR="000E0236" w:rsidRPr="00412BD5">
        <w:rPr>
          <w:rFonts w:ascii="Times New Roman" w:hAnsi="Times New Roman"/>
          <w:b/>
          <w:bCs/>
          <w:color w:val="0070C0"/>
          <w:sz w:val="22"/>
          <w:szCs w:val="22"/>
        </w:rPr>
        <w:t>osoby Poskytovatele a Objednatele</w:t>
      </w:r>
    </w:p>
    <w:p w14:paraId="1CBFEF00" w14:textId="0B27EB5D" w:rsidR="00DC4D97" w:rsidRPr="00412BD5" w:rsidRDefault="00DC4D97" w:rsidP="00412BD5">
      <w:pPr>
        <w:rPr>
          <w:rFonts w:ascii="Times New Roman" w:hAnsi="Times New Roman"/>
          <w:sz w:val="22"/>
          <w:szCs w:val="22"/>
        </w:rPr>
      </w:pPr>
    </w:p>
    <w:p w14:paraId="777939C2" w14:textId="77777777" w:rsidR="00631815" w:rsidRPr="00412BD5" w:rsidRDefault="00631815" w:rsidP="00412BD5">
      <w:pPr>
        <w:rPr>
          <w:rFonts w:ascii="Times New Roman" w:hAnsi="Times New Roman"/>
          <w:i/>
          <w:sz w:val="22"/>
          <w:szCs w:val="22"/>
        </w:rPr>
      </w:pPr>
      <w:r w:rsidRPr="00412BD5">
        <w:rPr>
          <w:rFonts w:ascii="Times New Roman" w:hAnsi="Times New Roman"/>
          <w:i/>
          <w:sz w:val="22"/>
          <w:szCs w:val="22"/>
        </w:rPr>
        <w:t>Poskytovatel:</w:t>
      </w:r>
    </w:p>
    <w:p w14:paraId="00A9CBA7" w14:textId="3330404C" w:rsidR="00631815" w:rsidRPr="00412BD5" w:rsidRDefault="00631815" w:rsidP="00412BD5">
      <w:pPr>
        <w:pStyle w:val="Smlouva4"/>
        <w:tabs>
          <w:tab w:val="left" w:pos="1134"/>
        </w:tabs>
        <w:ind w:left="284"/>
        <w:rPr>
          <w:rFonts w:ascii="Times New Roman" w:hAnsi="Times New Roman"/>
          <w:sz w:val="22"/>
          <w:szCs w:val="22"/>
        </w:rPr>
      </w:pPr>
      <w:r w:rsidRPr="00412BD5">
        <w:rPr>
          <w:rFonts w:ascii="Times New Roman" w:hAnsi="Times New Roman"/>
          <w:b/>
          <w:sz w:val="22"/>
          <w:szCs w:val="22"/>
        </w:rPr>
        <w:t xml:space="preserve">Servis </w:t>
      </w:r>
      <w:r w:rsidRPr="00412BD5">
        <w:rPr>
          <w:rFonts w:ascii="Times New Roman" w:hAnsi="Times New Roman"/>
          <w:b/>
          <w:sz w:val="22"/>
          <w:szCs w:val="22"/>
        </w:rPr>
        <w:tab/>
      </w:r>
      <w:r w:rsidRPr="00412BD5">
        <w:rPr>
          <w:rFonts w:ascii="Times New Roman" w:hAnsi="Times New Roman"/>
          <w:bCs w:val="0"/>
          <w:sz w:val="22"/>
          <w:szCs w:val="22"/>
          <w:highlight w:val="yellow"/>
        </w:rPr>
        <w:t>…………………………………………………….</w:t>
      </w:r>
    </w:p>
    <w:p w14:paraId="0CF68908" w14:textId="5FC80CF1" w:rsidR="00631815" w:rsidRPr="00412BD5" w:rsidRDefault="00631815" w:rsidP="00412BD5">
      <w:pPr>
        <w:pStyle w:val="Smlouva4"/>
        <w:tabs>
          <w:tab w:val="left" w:pos="1134"/>
        </w:tabs>
        <w:ind w:left="284"/>
        <w:rPr>
          <w:rFonts w:ascii="Times New Roman" w:hAnsi="Times New Roman"/>
          <w:sz w:val="22"/>
          <w:szCs w:val="22"/>
        </w:rPr>
      </w:pPr>
      <w:r w:rsidRPr="00412BD5">
        <w:rPr>
          <w:rFonts w:ascii="Times New Roman" w:hAnsi="Times New Roman"/>
          <w:sz w:val="22"/>
          <w:szCs w:val="22"/>
        </w:rPr>
        <w:t xml:space="preserve">Telefon: </w:t>
      </w:r>
      <w:r w:rsidRPr="00412BD5">
        <w:rPr>
          <w:rFonts w:ascii="Times New Roman" w:hAnsi="Times New Roman"/>
          <w:sz w:val="22"/>
          <w:szCs w:val="22"/>
        </w:rPr>
        <w:tab/>
      </w:r>
      <w:r w:rsidRPr="00412BD5">
        <w:rPr>
          <w:rFonts w:ascii="Times New Roman" w:hAnsi="Times New Roman"/>
          <w:bCs w:val="0"/>
          <w:sz w:val="22"/>
          <w:szCs w:val="22"/>
          <w:highlight w:val="yellow"/>
        </w:rPr>
        <w:t>…………………………………………………….</w:t>
      </w:r>
    </w:p>
    <w:p w14:paraId="68F3B6B2" w14:textId="128F7E41" w:rsidR="00631815" w:rsidRPr="00412BD5" w:rsidRDefault="00631815" w:rsidP="00412BD5">
      <w:pPr>
        <w:pStyle w:val="Smlouva4"/>
        <w:tabs>
          <w:tab w:val="left" w:pos="1134"/>
        </w:tabs>
        <w:ind w:left="284"/>
        <w:rPr>
          <w:rFonts w:ascii="Times New Roman" w:hAnsi="Times New Roman"/>
          <w:sz w:val="22"/>
          <w:szCs w:val="22"/>
        </w:rPr>
      </w:pPr>
      <w:r w:rsidRPr="00412BD5">
        <w:rPr>
          <w:rFonts w:ascii="Times New Roman" w:hAnsi="Times New Roman"/>
          <w:sz w:val="22"/>
          <w:szCs w:val="22"/>
        </w:rPr>
        <w:t xml:space="preserve"> </w:t>
      </w:r>
      <w:proofErr w:type="gramStart"/>
      <w:r w:rsidRPr="00412BD5">
        <w:rPr>
          <w:rFonts w:ascii="Times New Roman" w:hAnsi="Times New Roman"/>
          <w:sz w:val="22"/>
          <w:szCs w:val="22"/>
        </w:rPr>
        <w:t xml:space="preserve">e-mail:  </w:t>
      </w:r>
      <w:r w:rsidRPr="00412BD5">
        <w:rPr>
          <w:rFonts w:ascii="Times New Roman" w:hAnsi="Times New Roman"/>
          <w:sz w:val="22"/>
          <w:szCs w:val="22"/>
        </w:rPr>
        <w:tab/>
      </w:r>
      <w:proofErr w:type="gramEnd"/>
      <w:r w:rsidRPr="00412BD5">
        <w:rPr>
          <w:rFonts w:ascii="Times New Roman" w:hAnsi="Times New Roman"/>
          <w:bCs w:val="0"/>
          <w:sz w:val="22"/>
          <w:szCs w:val="22"/>
          <w:highlight w:val="yellow"/>
        </w:rPr>
        <w:t>…………………………………………………….</w:t>
      </w:r>
    </w:p>
    <w:p w14:paraId="780D287E" w14:textId="39026B88" w:rsidR="00631815" w:rsidRPr="00412BD5" w:rsidRDefault="00631815" w:rsidP="00412BD5">
      <w:pPr>
        <w:pStyle w:val="Smlouva4"/>
        <w:tabs>
          <w:tab w:val="left" w:pos="1134"/>
        </w:tabs>
        <w:ind w:left="284"/>
        <w:rPr>
          <w:rFonts w:ascii="Times New Roman" w:hAnsi="Times New Roman"/>
          <w:sz w:val="22"/>
          <w:szCs w:val="22"/>
        </w:rPr>
      </w:pPr>
      <w:proofErr w:type="gramStart"/>
      <w:r w:rsidRPr="00412BD5">
        <w:rPr>
          <w:rFonts w:ascii="Times New Roman" w:hAnsi="Times New Roman"/>
          <w:sz w:val="22"/>
          <w:szCs w:val="22"/>
        </w:rPr>
        <w:t xml:space="preserve">Adresa:  </w:t>
      </w:r>
      <w:r w:rsidRPr="00412BD5">
        <w:rPr>
          <w:rFonts w:ascii="Times New Roman" w:hAnsi="Times New Roman"/>
          <w:sz w:val="22"/>
          <w:szCs w:val="22"/>
        </w:rPr>
        <w:tab/>
      </w:r>
      <w:proofErr w:type="gramEnd"/>
      <w:r w:rsidRPr="00412BD5">
        <w:rPr>
          <w:rFonts w:ascii="Times New Roman" w:hAnsi="Times New Roman"/>
          <w:bCs w:val="0"/>
          <w:sz w:val="22"/>
          <w:szCs w:val="22"/>
          <w:highlight w:val="yellow"/>
        </w:rPr>
        <w:t>…………………………………………………….</w:t>
      </w:r>
    </w:p>
    <w:p w14:paraId="2BD76149" w14:textId="77777777" w:rsidR="00631815" w:rsidRPr="00412BD5" w:rsidRDefault="00631815" w:rsidP="00412BD5">
      <w:pPr>
        <w:rPr>
          <w:rFonts w:ascii="Times New Roman" w:hAnsi="Times New Roman"/>
          <w:sz w:val="22"/>
          <w:szCs w:val="22"/>
        </w:rPr>
      </w:pPr>
    </w:p>
    <w:p w14:paraId="46D538B7" w14:textId="77777777" w:rsidR="00631815" w:rsidRPr="00412BD5" w:rsidRDefault="00631815" w:rsidP="00412BD5">
      <w:pPr>
        <w:rPr>
          <w:rFonts w:ascii="Times New Roman" w:hAnsi="Times New Roman"/>
          <w:sz w:val="22"/>
          <w:szCs w:val="22"/>
        </w:rPr>
      </w:pPr>
    </w:p>
    <w:p w14:paraId="7CEDAFDA" w14:textId="77777777" w:rsidR="00631815" w:rsidRPr="00412BD5" w:rsidRDefault="00631815" w:rsidP="00412BD5">
      <w:pPr>
        <w:rPr>
          <w:rFonts w:ascii="Times New Roman" w:hAnsi="Times New Roman"/>
          <w:sz w:val="22"/>
          <w:szCs w:val="22"/>
        </w:rPr>
      </w:pPr>
    </w:p>
    <w:p w14:paraId="618AFBF5" w14:textId="40DB619D" w:rsidR="00631815" w:rsidRPr="00412BD5" w:rsidRDefault="00631815" w:rsidP="00412BD5">
      <w:pPr>
        <w:rPr>
          <w:rFonts w:ascii="Times New Roman" w:hAnsi="Times New Roman"/>
          <w:i/>
          <w:sz w:val="22"/>
          <w:szCs w:val="22"/>
        </w:rPr>
      </w:pPr>
      <w:r w:rsidRPr="00412BD5">
        <w:rPr>
          <w:rFonts w:ascii="Times New Roman" w:hAnsi="Times New Roman"/>
          <w:i/>
          <w:sz w:val="22"/>
          <w:szCs w:val="22"/>
        </w:rPr>
        <w:t xml:space="preserve">Objednatel ve věcech technických: </w:t>
      </w:r>
    </w:p>
    <w:p w14:paraId="2BF0DBCB" w14:textId="2CE4238A" w:rsidR="00631815" w:rsidRPr="00412BD5" w:rsidRDefault="00631815" w:rsidP="00412BD5">
      <w:pPr>
        <w:pStyle w:val="Smlouva4"/>
        <w:ind w:left="1004" w:hanging="720"/>
        <w:rPr>
          <w:rFonts w:ascii="Times New Roman" w:hAnsi="Times New Roman"/>
          <w:b/>
          <w:sz w:val="22"/>
          <w:szCs w:val="22"/>
        </w:rPr>
      </w:pPr>
      <w:r w:rsidRPr="00412BD5">
        <w:rPr>
          <w:rFonts w:ascii="Times New Roman" w:hAnsi="Times New Roman"/>
          <w:b/>
          <w:sz w:val="22"/>
          <w:szCs w:val="22"/>
        </w:rPr>
        <w:t>Oblastní nemocnice Náchod a.s.</w:t>
      </w:r>
    </w:p>
    <w:p w14:paraId="47342486" w14:textId="6D663E5B" w:rsidR="00631815" w:rsidRPr="00412BD5" w:rsidRDefault="00631815" w:rsidP="00412BD5">
      <w:pPr>
        <w:pStyle w:val="Smlouva4"/>
        <w:ind w:left="1004" w:hanging="720"/>
        <w:rPr>
          <w:rFonts w:ascii="Times New Roman" w:hAnsi="Times New Roman"/>
          <w:b/>
          <w:sz w:val="22"/>
          <w:szCs w:val="22"/>
        </w:rPr>
      </w:pPr>
      <w:r w:rsidRPr="00412BD5">
        <w:rPr>
          <w:rFonts w:ascii="Times New Roman" w:hAnsi="Times New Roman"/>
          <w:b/>
          <w:sz w:val="22"/>
          <w:szCs w:val="22"/>
        </w:rPr>
        <w:t xml:space="preserve">Pro lokalitu </w:t>
      </w:r>
      <w:r w:rsidR="008D1F3E">
        <w:rPr>
          <w:rFonts w:ascii="Times New Roman" w:hAnsi="Times New Roman"/>
          <w:b/>
          <w:sz w:val="22"/>
          <w:szCs w:val="22"/>
        </w:rPr>
        <w:t>budov J a K</w:t>
      </w:r>
      <w:r w:rsidRPr="00412BD5">
        <w:rPr>
          <w:rFonts w:ascii="Times New Roman" w:hAnsi="Times New Roman"/>
          <w:b/>
          <w:sz w:val="22"/>
          <w:szCs w:val="22"/>
        </w:rPr>
        <w:t>:</w:t>
      </w:r>
    </w:p>
    <w:p w14:paraId="522CC2E7" w14:textId="34125ADB" w:rsidR="00631815" w:rsidRPr="00412BD5" w:rsidRDefault="00631815" w:rsidP="00412BD5">
      <w:pPr>
        <w:pStyle w:val="Smlouva4"/>
        <w:ind w:left="284"/>
        <w:rPr>
          <w:rFonts w:ascii="Times New Roman" w:hAnsi="Times New Roman"/>
          <w:sz w:val="22"/>
          <w:szCs w:val="22"/>
        </w:rPr>
      </w:pPr>
      <w:r w:rsidRPr="00412BD5">
        <w:rPr>
          <w:rFonts w:ascii="Times New Roman" w:hAnsi="Times New Roman"/>
          <w:sz w:val="22"/>
          <w:szCs w:val="22"/>
        </w:rPr>
        <w:t xml:space="preserve">Jméno: </w:t>
      </w:r>
      <w:r w:rsidRPr="00412BD5">
        <w:rPr>
          <w:rFonts w:ascii="Times New Roman" w:hAnsi="Times New Roman"/>
          <w:sz w:val="22"/>
          <w:szCs w:val="22"/>
        </w:rPr>
        <w:tab/>
      </w:r>
      <w:r w:rsidRPr="00412BD5">
        <w:rPr>
          <w:rFonts w:ascii="Times New Roman" w:hAnsi="Times New Roman"/>
          <w:sz w:val="22"/>
          <w:szCs w:val="22"/>
          <w:highlight w:val="lightGray"/>
        </w:rPr>
        <w:t>(bude doplněno před podpisem smlouvy)</w:t>
      </w:r>
    </w:p>
    <w:p w14:paraId="1A3DEEB0" w14:textId="4F15858F" w:rsidR="00631815" w:rsidRPr="00412BD5" w:rsidRDefault="00631815" w:rsidP="00412BD5">
      <w:pPr>
        <w:pStyle w:val="Smlouva4"/>
        <w:tabs>
          <w:tab w:val="left" w:pos="1418"/>
        </w:tabs>
        <w:ind w:left="284"/>
        <w:rPr>
          <w:rFonts w:ascii="Times New Roman" w:hAnsi="Times New Roman"/>
          <w:sz w:val="22"/>
          <w:szCs w:val="22"/>
        </w:rPr>
      </w:pPr>
      <w:r w:rsidRPr="00412BD5">
        <w:rPr>
          <w:rFonts w:ascii="Times New Roman" w:hAnsi="Times New Roman"/>
          <w:sz w:val="22"/>
          <w:szCs w:val="22"/>
        </w:rPr>
        <w:t>Telefon/fax:</w:t>
      </w:r>
      <w:r w:rsidRPr="00412BD5">
        <w:rPr>
          <w:rFonts w:ascii="Times New Roman" w:hAnsi="Times New Roman"/>
          <w:sz w:val="22"/>
          <w:szCs w:val="22"/>
        </w:rPr>
        <w:tab/>
      </w:r>
      <w:r w:rsidRPr="00412BD5">
        <w:rPr>
          <w:rFonts w:ascii="Times New Roman" w:hAnsi="Times New Roman"/>
          <w:sz w:val="22"/>
          <w:szCs w:val="22"/>
          <w:highlight w:val="lightGray"/>
        </w:rPr>
        <w:t>(bude doplněno před podpisem smlouvy)</w:t>
      </w:r>
    </w:p>
    <w:p w14:paraId="54FA9673" w14:textId="3690D684" w:rsidR="00631815" w:rsidRPr="00412BD5" w:rsidRDefault="00631815" w:rsidP="00412BD5">
      <w:pPr>
        <w:pStyle w:val="Smlouva4"/>
        <w:tabs>
          <w:tab w:val="left" w:pos="1418"/>
        </w:tabs>
        <w:ind w:left="284"/>
        <w:rPr>
          <w:rFonts w:ascii="Times New Roman" w:hAnsi="Times New Roman"/>
          <w:sz w:val="22"/>
          <w:szCs w:val="22"/>
        </w:rPr>
      </w:pPr>
      <w:proofErr w:type="gramStart"/>
      <w:r w:rsidRPr="00412BD5">
        <w:rPr>
          <w:rFonts w:ascii="Times New Roman" w:hAnsi="Times New Roman"/>
          <w:sz w:val="22"/>
          <w:szCs w:val="22"/>
        </w:rPr>
        <w:t xml:space="preserve">e-mail:  </w:t>
      </w:r>
      <w:r w:rsidRPr="00412BD5">
        <w:rPr>
          <w:rFonts w:ascii="Times New Roman" w:hAnsi="Times New Roman"/>
          <w:sz w:val="22"/>
          <w:szCs w:val="22"/>
        </w:rPr>
        <w:tab/>
      </w:r>
      <w:proofErr w:type="gramEnd"/>
      <w:r w:rsidRPr="00412BD5">
        <w:rPr>
          <w:rFonts w:ascii="Times New Roman" w:hAnsi="Times New Roman"/>
          <w:sz w:val="22"/>
          <w:szCs w:val="22"/>
          <w:highlight w:val="lightGray"/>
        </w:rPr>
        <w:t>(bude doplněno před podpisem smlouvy)</w:t>
      </w:r>
    </w:p>
    <w:p w14:paraId="11EFAC14" w14:textId="04BEADC7" w:rsidR="00631815" w:rsidRPr="00412BD5" w:rsidRDefault="00631815" w:rsidP="00412BD5">
      <w:pPr>
        <w:pStyle w:val="Smlouva4"/>
        <w:tabs>
          <w:tab w:val="left" w:pos="1418"/>
        </w:tabs>
        <w:ind w:left="284"/>
        <w:rPr>
          <w:rFonts w:ascii="Times New Roman" w:hAnsi="Times New Roman"/>
          <w:sz w:val="22"/>
          <w:szCs w:val="22"/>
        </w:rPr>
      </w:pPr>
      <w:r w:rsidRPr="00412BD5">
        <w:rPr>
          <w:rFonts w:ascii="Times New Roman" w:hAnsi="Times New Roman"/>
          <w:sz w:val="22"/>
          <w:szCs w:val="22"/>
        </w:rPr>
        <w:t>Adresa:</w:t>
      </w:r>
      <w:r w:rsidRPr="00412BD5">
        <w:rPr>
          <w:rFonts w:ascii="Times New Roman" w:hAnsi="Times New Roman"/>
          <w:sz w:val="22"/>
          <w:szCs w:val="22"/>
        </w:rPr>
        <w:tab/>
      </w:r>
      <w:r w:rsidRPr="00412BD5">
        <w:rPr>
          <w:rFonts w:ascii="Times New Roman" w:hAnsi="Times New Roman"/>
          <w:sz w:val="22"/>
          <w:szCs w:val="22"/>
          <w:highlight w:val="lightGray"/>
        </w:rPr>
        <w:t>(bude doplněno před podpisem smlouvy)</w:t>
      </w:r>
    </w:p>
    <w:p w14:paraId="32A93DF4" w14:textId="77777777" w:rsidR="00631815" w:rsidRPr="00412BD5" w:rsidRDefault="00631815" w:rsidP="00412BD5">
      <w:pPr>
        <w:ind w:left="284"/>
        <w:rPr>
          <w:rFonts w:ascii="Times New Roman" w:hAnsi="Times New Roman"/>
          <w:sz w:val="22"/>
          <w:szCs w:val="22"/>
        </w:rPr>
      </w:pPr>
    </w:p>
    <w:p w14:paraId="568CB1B8" w14:textId="77777777" w:rsidR="00631815" w:rsidRPr="00412BD5" w:rsidRDefault="00631815" w:rsidP="00412BD5">
      <w:pPr>
        <w:tabs>
          <w:tab w:val="left" w:pos="1701"/>
        </w:tabs>
        <w:rPr>
          <w:rFonts w:ascii="Times New Roman" w:hAnsi="Times New Roman"/>
          <w:b/>
          <w:i/>
          <w:sz w:val="22"/>
          <w:szCs w:val="22"/>
        </w:rPr>
      </w:pPr>
    </w:p>
    <w:p w14:paraId="6E8AD0E8" w14:textId="77777777" w:rsidR="00631815" w:rsidRPr="00412BD5" w:rsidRDefault="00631815" w:rsidP="00412BD5">
      <w:pPr>
        <w:tabs>
          <w:tab w:val="left" w:pos="1701"/>
        </w:tabs>
        <w:rPr>
          <w:rFonts w:ascii="Times New Roman" w:hAnsi="Times New Roman"/>
          <w:b/>
          <w:i/>
          <w:sz w:val="22"/>
          <w:szCs w:val="22"/>
        </w:rPr>
      </w:pPr>
    </w:p>
    <w:p w14:paraId="5E7D5827" w14:textId="77777777" w:rsidR="00631815" w:rsidRPr="00412BD5" w:rsidRDefault="00631815" w:rsidP="00412BD5">
      <w:pPr>
        <w:tabs>
          <w:tab w:val="left" w:pos="1701"/>
        </w:tabs>
        <w:rPr>
          <w:rFonts w:ascii="Times New Roman" w:hAnsi="Times New Roman"/>
          <w:b/>
          <w:i/>
          <w:sz w:val="22"/>
          <w:szCs w:val="22"/>
        </w:rPr>
      </w:pPr>
    </w:p>
    <w:p w14:paraId="09ABC463" w14:textId="77777777" w:rsidR="00631815" w:rsidRPr="00412BD5" w:rsidRDefault="00631815" w:rsidP="00412BD5">
      <w:pPr>
        <w:tabs>
          <w:tab w:val="left" w:pos="1701"/>
        </w:tabs>
        <w:rPr>
          <w:rFonts w:ascii="Times New Roman" w:hAnsi="Times New Roman"/>
          <w:b/>
          <w:i/>
          <w:sz w:val="22"/>
          <w:szCs w:val="22"/>
        </w:rPr>
      </w:pPr>
    </w:p>
    <w:p w14:paraId="157D0017" w14:textId="77777777" w:rsidR="00631815" w:rsidRPr="00412BD5" w:rsidRDefault="00631815" w:rsidP="00412BD5">
      <w:pPr>
        <w:rPr>
          <w:rFonts w:ascii="Times New Roman" w:hAnsi="Times New Roman"/>
          <w:sz w:val="22"/>
          <w:szCs w:val="22"/>
        </w:rPr>
      </w:pPr>
    </w:p>
    <w:sectPr w:rsidR="00631815" w:rsidRPr="00412BD5">
      <w:headerReference w:type="default" r:id="rId13"/>
      <w:footerReference w:type="default" r:id="rId14"/>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083C" w14:textId="77777777" w:rsidR="007404F0" w:rsidRDefault="00DC0EFE">
      <w:r>
        <w:separator/>
      </w:r>
    </w:p>
  </w:endnote>
  <w:endnote w:type="continuationSeparator" w:id="0">
    <w:p w14:paraId="1951809D" w14:textId="77777777" w:rsidR="007404F0" w:rsidRDefault="00DC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1120"/>
      <w:docPartObj>
        <w:docPartGallery w:val="Page Numbers (Bottom of Page)"/>
        <w:docPartUnique/>
      </w:docPartObj>
    </w:sdtPr>
    <w:sdtEndPr>
      <w:rPr>
        <w:rFonts w:ascii="Times New Roman" w:hAnsi="Times New Roman"/>
      </w:rPr>
    </w:sdtEndPr>
    <w:sdtContent>
      <w:p w14:paraId="3C11A579" w14:textId="401E3CB3" w:rsidR="00A12B6E" w:rsidRPr="00A12B6E" w:rsidRDefault="00A12B6E">
        <w:pPr>
          <w:pStyle w:val="Zpat"/>
          <w:jc w:val="center"/>
          <w:rPr>
            <w:rFonts w:ascii="Times New Roman" w:hAnsi="Times New Roman"/>
          </w:rPr>
        </w:pPr>
        <w:r w:rsidRPr="00A12B6E">
          <w:rPr>
            <w:rFonts w:ascii="Times New Roman" w:hAnsi="Times New Roman"/>
          </w:rPr>
          <w:fldChar w:fldCharType="begin"/>
        </w:r>
        <w:r w:rsidRPr="00A12B6E">
          <w:rPr>
            <w:rFonts w:ascii="Times New Roman" w:hAnsi="Times New Roman"/>
          </w:rPr>
          <w:instrText>PAGE   \* MERGEFORMAT</w:instrText>
        </w:r>
        <w:r w:rsidRPr="00A12B6E">
          <w:rPr>
            <w:rFonts w:ascii="Times New Roman" w:hAnsi="Times New Roman"/>
          </w:rPr>
          <w:fldChar w:fldCharType="separate"/>
        </w:r>
        <w:r w:rsidRPr="00A12B6E">
          <w:rPr>
            <w:rFonts w:ascii="Times New Roman" w:hAnsi="Times New Roman"/>
          </w:rPr>
          <w:t>2</w:t>
        </w:r>
        <w:r w:rsidRPr="00A12B6E">
          <w:rPr>
            <w:rFonts w:ascii="Times New Roman" w:hAnsi="Times New Roman"/>
          </w:rPr>
          <w:fldChar w:fldCharType="end"/>
        </w:r>
      </w:p>
    </w:sdtContent>
  </w:sdt>
  <w:p w14:paraId="7CFAE205" w14:textId="7456D8A1" w:rsidR="00A12B6E" w:rsidRDefault="00A12B6E">
    <w:pPr>
      <w:pStyle w:val="Zpat"/>
    </w:pPr>
  </w:p>
  <w:p w14:paraId="42C1982B" w14:textId="720C4DA3" w:rsidR="00A12B6E" w:rsidRDefault="00A12B6E">
    <w:pPr>
      <w:pStyle w:val="Zpat"/>
    </w:pPr>
  </w:p>
  <w:p w14:paraId="5D0B4A9E" w14:textId="77777777" w:rsidR="00A12B6E" w:rsidRDefault="00A12B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A8E1" w14:textId="77777777" w:rsidR="007404F0" w:rsidRDefault="00DC0EFE">
      <w:r>
        <w:separator/>
      </w:r>
    </w:p>
  </w:footnote>
  <w:footnote w:type="continuationSeparator" w:id="0">
    <w:p w14:paraId="791CE233" w14:textId="77777777" w:rsidR="007404F0" w:rsidRDefault="00DC0EFE">
      <w:r>
        <w:continuationSeparator/>
      </w:r>
    </w:p>
  </w:footnote>
  <w:footnote w:id="1">
    <w:p w14:paraId="7F287CC0" w14:textId="77777777" w:rsidR="003625F4" w:rsidRDefault="003625F4" w:rsidP="003625F4">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w:t>
      </w:r>
    </w:p>
  </w:footnote>
  <w:footnote w:id="2">
    <w:p w14:paraId="49666743" w14:textId="77777777" w:rsidR="003625F4" w:rsidRDefault="003625F4" w:rsidP="003625F4">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 ve vztahu k této smlouvě.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5F71" w14:textId="77777777" w:rsidR="00DC4D97" w:rsidRDefault="00DC0EFE">
    <w:pPr>
      <w:pStyle w:val="Zhlav"/>
      <w:rPr>
        <w:rFonts w:ascii="Times New Roman" w:hAnsi="Times New Roman"/>
        <w:sz w:val="18"/>
        <w:szCs w:val="18"/>
      </w:rPr>
    </w:pPr>
    <w:r>
      <w:rPr>
        <w:rFonts w:ascii="Times New Roman" w:hAnsi="Times New Roman"/>
        <w:sz w:val="18"/>
        <w:szCs w:val="18"/>
      </w:rPr>
      <w:t>Příloha č. 3_zadávací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16"/>
    <w:multiLevelType w:val="hybridMultilevel"/>
    <w:tmpl w:val="81228CA6"/>
    <w:lvl w:ilvl="0" w:tplc="4C00F7A8">
      <w:start w:val="1"/>
      <w:numFmt w:val="bullet"/>
      <w:pStyle w:val="Zkladntex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54420"/>
    <w:multiLevelType w:val="hybridMultilevel"/>
    <w:tmpl w:val="2B90A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4374E"/>
    <w:multiLevelType w:val="hybridMultilevel"/>
    <w:tmpl w:val="429CF01C"/>
    <w:lvl w:ilvl="0" w:tplc="FFA030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E6A3937"/>
    <w:multiLevelType w:val="multilevel"/>
    <w:tmpl w:val="4CB05342"/>
    <w:lvl w:ilvl="0">
      <w:start w:val="1"/>
      <w:numFmt w:val="upperRoman"/>
      <w:lvlText w:val="Článek %1."/>
      <w:lvlJc w:val="left"/>
      <w:pPr>
        <w:ind w:left="1277" w:firstLine="0"/>
      </w:pPr>
    </w:lvl>
    <w:lvl w:ilvl="1">
      <w:start w:val="1"/>
      <w:numFmt w:val="decimalZero"/>
      <w:pStyle w:val="Nadpis2"/>
      <w:isLgl/>
      <w:lvlText w:val="Oddíl %1.%2"/>
      <w:lvlJc w:val="left"/>
      <w:pPr>
        <w:ind w:left="1277" w:firstLine="0"/>
      </w:pPr>
    </w:lvl>
    <w:lvl w:ilvl="2">
      <w:start w:val="1"/>
      <w:numFmt w:val="lowerLetter"/>
      <w:pStyle w:val="Nadpis3"/>
      <w:lvlText w:val="(%3)"/>
      <w:lvlJc w:val="left"/>
      <w:pPr>
        <w:ind w:left="1997" w:hanging="432"/>
      </w:pPr>
    </w:lvl>
    <w:lvl w:ilvl="3">
      <w:start w:val="1"/>
      <w:numFmt w:val="lowerRoman"/>
      <w:pStyle w:val="Nadpis4"/>
      <w:lvlText w:val="(%4)"/>
      <w:lvlJc w:val="right"/>
      <w:pPr>
        <w:ind w:left="2141" w:hanging="144"/>
      </w:pPr>
    </w:lvl>
    <w:lvl w:ilvl="4">
      <w:start w:val="1"/>
      <w:numFmt w:val="decimal"/>
      <w:pStyle w:val="Nadpis5"/>
      <w:lvlText w:val="%5)"/>
      <w:lvlJc w:val="left"/>
      <w:pPr>
        <w:ind w:left="2285" w:hanging="432"/>
      </w:pPr>
    </w:lvl>
    <w:lvl w:ilvl="5">
      <w:start w:val="1"/>
      <w:numFmt w:val="lowerLetter"/>
      <w:pStyle w:val="Nadpis6"/>
      <w:lvlText w:val="%6)"/>
      <w:lvlJc w:val="left"/>
      <w:pPr>
        <w:ind w:left="2429" w:hanging="432"/>
      </w:pPr>
    </w:lvl>
    <w:lvl w:ilvl="6">
      <w:start w:val="1"/>
      <w:numFmt w:val="lowerRoman"/>
      <w:pStyle w:val="Nadpis7"/>
      <w:lvlText w:val="%7)"/>
      <w:lvlJc w:val="right"/>
      <w:pPr>
        <w:ind w:left="2573" w:hanging="288"/>
      </w:pPr>
    </w:lvl>
    <w:lvl w:ilvl="7">
      <w:start w:val="1"/>
      <w:numFmt w:val="lowerLetter"/>
      <w:pStyle w:val="Nadpis8"/>
      <w:lvlText w:val="%8."/>
      <w:lvlJc w:val="left"/>
      <w:pPr>
        <w:ind w:left="2717" w:hanging="432"/>
      </w:pPr>
    </w:lvl>
    <w:lvl w:ilvl="8">
      <w:start w:val="1"/>
      <w:numFmt w:val="lowerRoman"/>
      <w:pStyle w:val="Nadpis9"/>
      <w:lvlText w:val="%9."/>
      <w:lvlJc w:val="right"/>
      <w:pPr>
        <w:ind w:left="2861" w:hanging="144"/>
      </w:pPr>
    </w:lvl>
  </w:abstractNum>
  <w:abstractNum w:abstractNumId="4" w15:restartNumberingAfterBreak="0">
    <w:nsid w:val="13BE236A"/>
    <w:multiLevelType w:val="hybridMultilevel"/>
    <w:tmpl w:val="644E8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710B8"/>
    <w:multiLevelType w:val="hybridMultilevel"/>
    <w:tmpl w:val="94749240"/>
    <w:lvl w:ilvl="0" w:tplc="D25C89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9CC5384"/>
    <w:multiLevelType w:val="hybridMultilevel"/>
    <w:tmpl w:val="6668F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722EC6"/>
    <w:multiLevelType w:val="hybridMultilevel"/>
    <w:tmpl w:val="BC44ECC0"/>
    <w:lvl w:ilvl="0" w:tplc="2A76799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B95399"/>
    <w:multiLevelType w:val="hybridMultilevel"/>
    <w:tmpl w:val="BE6CBA3E"/>
    <w:lvl w:ilvl="0" w:tplc="352C4A1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9" w15:restartNumberingAfterBreak="0">
    <w:nsid w:val="292C4404"/>
    <w:multiLevelType w:val="hybridMultilevel"/>
    <w:tmpl w:val="29AC08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FEE6A5A"/>
    <w:multiLevelType w:val="hybridMultilevel"/>
    <w:tmpl w:val="A4B05E36"/>
    <w:lvl w:ilvl="0" w:tplc="C9D21B46">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533C1"/>
    <w:multiLevelType w:val="hybridMultilevel"/>
    <w:tmpl w:val="23862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96326"/>
    <w:multiLevelType w:val="hybridMultilevel"/>
    <w:tmpl w:val="85580246"/>
    <w:lvl w:ilvl="0" w:tplc="8AFC8BA4">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3B220E"/>
    <w:multiLevelType w:val="hybridMultilevel"/>
    <w:tmpl w:val="AF5E5D78"/>
    <w:lvl w:ilvl="0" w:tplc="60006E9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B84098"/>
    <w:multiLevelType w:val="multilevel"/>
    <w:tmpl w:val="86DE61A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11B5A4D"/>
    <w:multiLevelType w:val="hybridMultilevel"/>
    <w:tmpl w:val="642C5E52"/>
    <w:lvl w:ilvl="0" w:tplc="F1DAD640">
      <w:start w:val="1"/>
      <w:numFmt w:val="bullet"/>
      <w:lvlText w:val=""/>
      <w:lvlJc w:val="left"/>
      <w:pPr>
        <w:ind w:left="186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6" w15:restartNumberingAfterBreak="0">
    <w:nsid w:val="430D05D0"/>
    <w:multiLevelType w:val="hybridMultilevel"/>
    <w:tmpl w:val="E26A8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123240"/>
    <w:multiLevelType w:val="hybridMultilevel"/>
    <w:tmpl w:val="5978D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126F7E"/>
    <w:multiLevelType w:val="hybridMultilevel"/>
    <w:tmpl w:val="BE183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18701C"/>
    <w:multiLevelType w:val="hybridMultilevel"/>
    <w:tmpl w:val="3CF617CE"/>
    <w:lvl w:ilvl="0" w:tplc="8B62C226">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A1259D9"/>
    <w:multiLevelType w:val="hybridMultilevel"/>
    <w:tmpl w:val="997C97E2"/>
    <w:lvl w:ilvl="0" w:tplc="241A6734">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1" w15:restartNumberingAfterBreak="0">
    <w:nsid w:val="525679B1"/>
    <w:multiLevelType w:val="hybridMultilevel"/>
    <w:tmpl w:val="0F16464A"/>
    <w:lvl w:ilvl="0" w:tplc="E0269530">
      <w:start w:val="1"/>
      <w:numFmt w:val="lowerLetter"/>
      <w:lvlText w:val="%1)"/>
      <w:lvlJc w:val="left"/>
      <w:pPr>
        <w:ind w:left="1110" w:hanging="360"/>
      </w:pPr>
      <w:rPr>
        <w:rFonts w:ascii="Times New Roman" w:eastAsia="Calibri" w:hAnsi="Times New Roman" w:cs="Times New Roman"/>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2" w15:restartNumberingAfterBreak="0">
    <w:nsid w:val="52A13458"/>
    <w:multiLevelType w:val="hybridMultilevel"/>
    <w:tmpl w:val="2252F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20115"/>
    <w:multiLevelType w:val="hybridMultilevel"/>
    <w:tmpl w:val="C868BD16"/>
    <w:lvl w:ilvl="0" w:tplc="6A1659FC">
      <w:start w:val="1"/>
      <w:numFmt w:val="decimal"/>
      <w:lvlText w:val="%1."/>
      <w:lvlJc w:val="left"/>
      <w:pPr>
        <w:ind w:left="750" w:hanging="360"/>
      </w:pPr>
      <w:rPr>
        <w:rFonts w:hint="default"/>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4" w15:restartNumberingAfterBreak="0">
    <w:nsid w:val="58700923"/>
    <w:multiLevelType w:val="multilevel"/>
    <w:tmpl w:val="B82E5C92"/>
    <w:lvl w:ilvl="0">
      <w:start w:val="1"/>
      <w:numFmt w:val="decimal"/>
      <w:pStyle w:val="Nadpis1"/>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5" w15:restartNumberingAfterBreak="0">
    <w:nsid w:val="5CB25230"/>
    <w:multiLevelType w:val="multilevel"/>
    <w:tmpl w:val="86DE61AA"/>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6" w15:restartNumberingAfterBreak="0">
    <w:nsid w:val="5E8F6A28"/>
    <w:multiLevelType w:val="hybridMultilevel"/>
    <w:tmpl w:val="8A44FD6E"/>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616E09AB"/>
    <w:multiLevelType w:val="hybridMultilevel"/>
    <w:tmpl w:val="2BD28F9A"/>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8" w15:restartNumberingAfterBreak="0">
    <w:nsid w:val="61D2137E"/>
    <w:multiLevelType w:val="hybridMultilevel"/>
    <w:tmpl w:val="541C4F40"/>
    <w:lvl w:ilvl="0" w:tplc="AD366778">
      <w:start w:val="1"/>
      <w:numFmt w:val="decimal"/>
      <w:lvlText w:val="%1."/>
      <w:lvlJc w:val="left"/>
      <w:pPr>
        <w:ind w:left="720" w:hanging="360"/>
      </w:pPr>
      <w:rPr>
        <w:rFonts w:ascii="Times New Roman" w:eastAsiaTheme="maj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B63DFF"/>
    <w:multiLevelType w:val="hybridMultilevel"/>
    <w:tmpl w:val="E572D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7F0B8D"/>
    <w:multiLevelType w:val="hybridMultilevel"/>
    <w:tmpl w:val="257C4EC8"/>
    <w:lvl w:ilvl="0" w:tplc="B3F201B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725C07"/>
    <w:multiLevelType w:val="hybridMultilevel"/>
    <w:tmpl w:val="0BF65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102A51"/>
    <w:multiLevelType w:val="hybridMultilevel"/>
    <w:tmpl w:val="FD6A914E"/>
    <w:lvl w:ilvl="0" w:tplc="ECC027B6">
      <w:start w:val="1"/>
      <w:numFmt w:val="decimal"/>
      <w:lvlText w:val="%1."/>
      <w:lvlJc w:val="left"/>
      <w:pPr>
        <w:ind w:left="720" w:hanging="360"/>
      </w:pPr>
      <w:rPr>
        <w:rFonts w:eastAsiaTheme="majorEastAsia"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F975DA"/>
    <w:multiLevelType w:val="hybridMultilevel"/>
    <w:tmpl w:val="2EB6648A"/>
    <w:lvl w:ilvl="0" w:tplc="6A1659FC">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4" w15:restartNumberingAfterBreak="0">
    <w:nsid w:val="74355E76"/>
    <w:multiLevelType w:val="hybridMultilevel"/>
    <w:tmpl w:val="4EAEBCCA"/>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5" w15:restartNumberingAfterBreak="0">
    <w:nsid w:val="77FC4999"/>
    <w:multiLevelType w:val="hybridMultilevel"/>
    <w:tmpl w:val="47504AF2"/>
    <w:lvl w:ilvl="0" w:tplc="152A6B28">
      <w:start w:val="1"/>
      <w:numFmt w:val="decimal"/>
      <w:lvlText w:val="%1."/>
      <w:lvlJc w:val="left"/>
      <w:pPr>
        <w:ind w:left="720" w:hanging="360"/>
      </w:pPr>
      <w:rPr>
        <w:rFonts w:eastAsiaTheme="majorEastAsia"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C189B"/>
    <w:multiLevelType w:val="hybridMultilevel"/>
    <w:tmpl w:val="D84C7B36"/>
    <w:lvl w:ilvl="0" w:tplc="4138792A">
      <w:start w:val="1"/>
      <w:numFmt w:val="decimal"/>
      <w:lvlText w:val="%1."/>
      <w:lvlJc w:val="left"/>
      <w:pPr>
        <w:ind w:left="75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9591645">
    <w:abstractNumId w:val="14"/>
  </w:num>
  <w:num w:numId="2" w16cid:durableId="1756783240">
    <w:abstractNumId w:val="3"/>
  </w:num>
  <w:num w:numId="3" w16cid:durableId="1075474207">
    <w:abstractNumId w:val="34"/>
  </w:num>
  <w:num w:numId="4" w16cid:durableId="2112512006">
    <w:abstractNumId w:val="26"/>
  </w:num>
  <w:num w:numId="5" w16cid:durableId="1086731937">
    <w:abstractNumId w:val="13"/>
  </w:num>
  <w:num w:numId="6" w16cid:durableId="401219791">
    <w:abstractNumId w:val="21"/>
  </w:num>
  <w:num w:numId="7" w16cid:durableId="1756592752">
    <w:abstractNumId w:val="27"/>
  </w:num>
  <w:num w:numId="8" w16cid:durableId="544299257">
    <w:abstractNumId w:val="6"/>
  </w:num>
  <w:num w:numId="9" w16cid:durableId="668142869">
    <w:abstractNumId w:val="8"/>
  </w:num>
  <w:num w:numId="10" w16cid:durableId="435373026">
    <w:abstractNumId w:val="31"/>
  </w:num>
  <w:num w:numId="11" w16cid:durableId="131405900">
    <w:abstractNumId w:val="18"/>
  </w:num>
  <w:num w:numId="12" w16cid:durableId="1339505376">
    <w:abstractNumId w:val="1"/>
  </w:num>
  <w:num w:numId="13" w16cid:durableId="2064403174">
    <w:abstractNumId w:val="28"/>
  </w:num>
  <w:num w:numId="14" w16cid:durableId="1193884442">
    <w:abstractNumId w:val="35"/>
  </w:num>
  <w:num w:numId="15" w16cid:durableId="674959598">
    <w:abstractNumId w:val="4"/>
  </w:num>
  <w:num w:numId="16" w16cid:durableId="1095247236">
    <w:abstractNumId w:val="7"/>
  </w:num>
  <w:num w:numId="17" w16cid:durableId="1424257900">
    <w:abstractNumId w:val="28"/>
    <w:lvlOverride w:ilvl="0">
      <w:startOverride w:val="1"/>
    </w:lvlOverride>
  </w:num>
  <w:num w:numId="18" w16cid:durableId="443575449">
    <w:abstractNumId w:val="28"/>
    <w:lvlOverride w:ilvl="0">
      <w:startOverride w:val="1"/>
    </w:lvlOverride>
  </w:num>
  <w:num w:numId="19" w16cid:durableId="1678773964">
    <w:abstractNumId w:val="16"/>
  </w:num>
  <w:num w:numId="20" w16cid:durableId="860360931">
    <w:abstractNumId w:val="32"/>
  </w:num>
  <w:num w:numId="21" w16cid:durableId="501700948">
    <w:abstractNumId w:val="17"/>
  </w:num>
  <w:num w:numId="22" w16cid:durableId="1494487819">
    <w:abstractNumId w:val="12"/>
  </w:num>
  <w:num w:numId="23" w16cid:durableId="2127966841">
    <w:abstractNumId w:val="11"/>
  </w:num>
  <w:num w:numId="24" w16cid:durableId="1785347241">
    <w:abstractNumId w:val="10"/>
  </w:num>
  <w:num w:numId="25" w16cid:durableId="1102069944">
    <w:abstractNumId w:val="28"/>
    <w:lvlOverride w:ilvl="0">
      <w:startOverride w:val="7"/>
    </w:lvlOverride>
  </w:num>
  <w:num w:numId="26" w16cid:durableId="732502707">
    <w:abstractNumId w:val="7"/>
    <w:lvlOverride w:ilvl="0">
      <w:startOverride w:val="1"/>
    </w:lvlOverride>
  </w:num>
  <w:num w:numId="27" w16cid:durableId="764226724">
    <w:abstractNumId w:val="10"/>
    <w:lvlOverride w:ilvl="0">
      <w:startOverride w:val="1"/>
    </w:lvlOverride>
  </w:num>
  <w:num w:numId="28" w16cid:durableId="741560938">
    <w:abstractNumId w:val="10"/>
  </w:num>
  <w:num w:numId="29" w16cid:durableId="1458453529">
    <w:abstractNumId w:val="30"/>
  </w:num>
  <w:num w:numId="30" w16cid:durableId="1218518801">
    <w:abstractNumId w:val="2"/>
  </w:num>
  <w:num w:numId="31" w16cid:durableId="997729676">
    <w:abstractNumId w:val="30"/>
    <w:lvlOverride w:ilvl="0">
      <w:startOverride w:val="1"/>
    </w:lvlOverride>
  </w:num>
  <w:num w:numId="32" w16cid:durableId="1781989849">
    <w:abstractNumId w:val="22"/>
  </w:num>
  <w:num w:numId="33" w16cid:durableId="1034962167">
    <w:abstractNumId w:val="25"/>
  </w:num>
  <w:num w:numId="34" w16cid:durableId="1182158175">
    <w:abstractNumId w:val="24"/>
  </w:num>
  <w:num w:numId="35" w16cid:durableId="2068066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122501">
    <w:abstractNumId w:val="23"/>
  </w:num>
  <w:num w:numId="37" w16cid:durableId="1796484045">
    <w:abstractNumId w:val="23"/>
    <w:lvlOverride w:ilvl="0">
      <w:startOverride w:val="1"/>
    </w:lvlOverride>
  </w:num>
  <w:num w:numId="38" w16cid:durableId="1387295142">
    <w:abstractNumId w:val="20"/>
  </w:num>
  <w:num w:numId="39" w16cid:durableId="963118756">
    <w:abstractNumId w:val="36"/>
  </w:num>
  <w:num w:numId="40" w16cid:durableId="2126846133">
    <w:abstractNumId w:val="33"/>
  </w:num>
  <w:num w:numId="41" w16cid:durableId="1525751744">
    <w:abstractNumId w:val="36"/>
  </w:num>
  <w:num w:numId="42" w16cid:durableId="838810052">
    <w:abstractNumId w:val="15"/>
  </w:num>
  <w:num w:numId="43" w16cid:durableId="930822827">
    <w:abstractNumId w:val="29"/>
  </w:num>
  <w:num w:numId="44" w16cid:durableId="900671441">
    <w:abstractNumId w:val="19"/>
  </w:num>
  <w:num w:numId="45" w16cid:durableId="92551744">
    <w:abstractNumId w:val="5"/>
  </w:num>
  <w:num w:numId="46" w16cid:durableId="399249966">
    <w:abstractNumId w:val="9"/>
  </w:num>
  <w:num w:numId="47" w16cid:durableId="212129417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7"/>
    <w:rsid w:val="0001554D"/>
    <w:rsid w:val="00021632"/>
    <w:rsid w:val="00034730"/>
    <w:rsid w:val="00054AA8"/>
    <w:rsid w:val="0005706C"/>
    <w:rsid w:val="00062F8D"/>
    <w:rsid w:val="000A2110"/>
    <w:rsid w:val="000A59EA"/>
    <w:rsid w:val="000B58A7"/>
    <w:rsid w:val="000D5669"/>
    <w:rsid w:val="000D6FE8"/>
    <w:rsid w:val="000E01C9"/>
    <w:rsid w:val="000E0236"/>
    <w:rsid w:val="000E3F46"/>
    <w:rsid w:val="000E4301"/>
    <w:rsid w:val="001414C7"/>
    <w:rsid w:val="00142BDC"/>
    <w:rsid w:val="0014548A"/>
    <w:rsid w:val="00154AD3"/>
    <w:rsid w:val="0017037A"/>
    <w:rsid w:val="00180C28"/>
    <w:rsid w:val="00184438"/>
    <w:rsid w:val="001876F5"/>
    <w:rsid w:val="001968C3"/>
    <w:rsid w:val="001A09F1"/>
    <w:rsid w:val="001A15CC"/>
    <w:rsid w:val="001C6A01"/>
    <w:rsid w:val="001D365C"/>
    <w:rsid w:val="001E5472"/>
    <w:rsid w:val="001E6AAD"/>
    <w:rsid w:val="00203520"/>
    <w:rsid w:val="0022357B"/>
    <w:rsid w:val="002473EB"/>
    <w:rsid w:val="00250288"/>
    <w:rsid w:val="002545ED"/>
    <w:rsid w:val="00257D2D"/>
    <w:rsid w:val="00262474"/>
    <w:rsid w:val="002755DF"/>
    <w:rsid w:val="002850F8"/>
    <w:rsid w:val="0028645A"/>
    <w:rsid w:val="00292216"/>
    <w:rsid w:val="002C264C"/>
    <w:rsid w:val="002C469D"/>
    <w:rsid w:val="002C75F9"/>
    <w:rsid w:val="002D489A"/>
    <w:rsid w:val="002E456F"/>
    <w:rsid w:val="002E7DAF"/>
    <w:rsid w:val="00301530"/>
    <w:rsid w:val="00313482"/>
    <w:rsid w:val="003253A3"/>
    <w:rsid w:val="00326CA8"/>
    <w:rsid w:val="0033163C"/>
    <w:rsid w:val="00341ED0"/>
    <w:rsid w:val="003625F4"/>
    <w:rsid w:val="003665B1"/>
    <w:rsid w:val="00374D69"/>
    <w:rsid w:val="00392C09"/>
    <w:rsid w:val="00395A9C"/>
    <w:rsid w:val="003A1F9F"/>
    <w:rsid w:val="003C4711"/>
    <w:rsid w:val="003D1201"/>
    <w:rsid w:val="003D39C7"/>
    <w:rsid w:val="00412BD5"/>
    <w:rsid w:val="00431054"/>
    <w:rsid w:val="004702DA"/>
    <w:rsid w:val="00473571"/>
    <w:rsid w:val="0047608A"/>
    <w:rsid w:val="0049155C"/>
    <w:rsid w:val="004A0C59"/>
    <w:rsid w:val="004B072B"/>
    <w:rsid w:val="004D1D87"/>
    <w:rsid w:val="004D4E7F"/>
    <w:rsid w:val="004F4426"/>
    <w:rsid w:val="004F5EC5"/>
    <w:rsid w:val="005003C2"/>
    <w:rsid w:val="00510287"/>
    <w:rsid w:val="005107EA"/>
    <w:rsid w:val="00522FA5"/>
    <w:rsid w:val="00525E6C"/>
    <w:rsid w:val="00550806"/>
    <w:rsid w:val="005603DB"/>
    <w:rsid w:val="00561781"/>
    <w:rsid w:val="00567067"/>
    <w:rsid w:val="00571AC5"/>
    <w:rsid w:val="00585940"/>
    <w:rsid w:val="00595031"/>
    <w:rsid w:val="005A502B"/>
    <w:rsid w:val="005C3447"/>
    <w:rsid w:val="005D0CE6"/>
    <w:rsid w:val="005E429C"/>
    <w:rsid w:val="005E7AD8"/>
    <w:rsid w:val="00602230"/>
    <w:rsid w:val="00613A17"/>
    <w:rsid w:val="00625AE2"/>
    <w:rsid w:val="00631815"/>
    <w:rsid w:val="0064152C"/>
    <w:rsid w:val="00646136"/>
    <w:rsid w:val="006573B5"/>
    <w:rsid w:val="00664742"/>
    <w:rsid w:val="006803DC"/>
    <w:rsid w:val="006A0E18"/>
    <w:rsid w:val="006C1F5D"/>
    <w:rsid w:val="006C5660"/>
    <w:rsid w:val="006C6EF8"/>
    <w:rsid w:val="006D1ED4"/>
    <w:rsid w:val="006D37F7"/>
    <w:rsid w:val="006E55DA"/>
    <w:rsid w:val="006F3B56"/>
    <w:rsid w:val="00712791"/>
    <w:rsid w:val="00717D7C"/>
    <w:rsid w:val="007206E1"/>
    <w:rsid w:val="00727FBA"/>
    <w:rsid w:val="007404F0"/>
    <w:rsid w:val="00740F27"/>
    <w:rsid w:val="0074285D"/>
    <w:rsid w:val="00765E48"/>
    <w:rsid w:val="0076753E"/>
    <w:rsid w:val="00772C5D"/>
    <w:rsid w:val="00777EF2"/>
    <w:rsid w:val="007A1A0C"/>
    <w:rsid w:val="007B7C3B"/>
    <w:rsid w:val="007C3111"/>
    <w:rsid w:val="007D6206"/>
    <w:rsid w:val="007F1454"/>
    <w:rsid w:val="0080499D"/>
    <w:rsid w:val="00815206"/>
    <w:rsid w:val="00815972"/>
    <w:rsid w:val="0082209C"/>
    <w:rsid w:val="00826C58"/>
    <w:rsid w:val="00827E01"/>
    <w:rsid w:val="0083473E"/>
    <w:rsid w:val="0083528F"/>
    <w:rsid w:val="00843CF7"/>
    <w:rsid w:val="00887449"/>
    <w:rsid w:val="00892831"/>
    <w:rsid w:val="008B1A79"/>
    <w:rsid w:val="008B5641"/>
    <w:rsid w:val="008C0390"/>
    <w:rsid w:val="008C31B0"/>
    <w:rsid w:val="008D1986"/>
    <w:rsid w:val="008D1F3E"/>
    <w:rsid w:val="008F321F"/>
    <w:rsid w:val="008F3306"/>
    <w:rsid w:val="00907700"/>
    <w:rsid w:val="00917FD8"/>
    <w:rsid w:val="009247BB"/>
    <w:rsid w:val="00927043"/>
    <w:rsid w:val="0093154B"/>
    <w:rsid w:val="00940C74"/>
    <w:rsid w:val="009547B4"/>
    <w:rsid w:val="0095580F"/>
    <w:rsid w:val="00962BAD"/>
    <w:rsid w:val="00996F64"/>
    <w:rsid w:val="009A406A"/>
    <w:rsid w:val="009C1BC5"/>
    <w:rsid w:val="009D2DA3"/>
    <w:rsid w:val="009D62E9"/>
    <w:rsid w:val="009E7661"/>
    <w:rsid w:val="00A12522"/>
    <w:rsid w:val="00A12B6E"/>
    <w:rsid w:val="00A25AE5"/>
    <w:rsid w:val="00A318E4"/>
    <w:rsid w:val="00A31BDE"/>
    <w:rsid w:val="00A3466F"/>
    <w:rsid w:val="00A34D93"/>
    <w:rsid w:val="00A35B9A"/>
    <w:rsid w:val="00A66638"/>
    <w:rsid w:val="00A748E6"/>
    <w:rsid w:val="00A7571D"/>
    <w:rsid w:val="00A808AC"/>
    <w:rsid w:val="00A8228D"/>
    <w:rsid w:val="00A94E98"/>
    <w:rsid w:val="00AC26AD"/>
    <w:rsid w:val="00AC27B2"/>
    <w:rsid w:val="00AE5475"/>
    <w:rsid w:val="00AE656C"/>
    <w:rsid w:val="00AF7A6B"/>
    <w:rsid w:val="00B340A8"/>
    <w:rsid w:val="00B43527"/>
    <w:rsid w:val="00B6284F"/>
    <w:rsid w:val="00B71B23"/>
    <w:rsid w:val="00B723BB"/>
    <w:rsid w:val="00B74252"/>
    <w:rsid w:val="00B76F15"/>
    <w:rsid w:val="00BA02CB"/>
    <w:rsid w:val="00BA48DF"/>
    <w:rsid w:val="00BC4FA0"/>
    <w:rsid w:val="00BD2BF0"/>
    <w:rsid w:val="00BD59AC"/>
    <w:rsid w:val="00BD60AE"/>
    <w:rsid w:val="00BE0B80"/>
    <w:rsid w:val="00C06AB7"/>
    <w:rsid w:val="00C11D2A"/>
    <w:rsid w:val="00C3397F"/>
    <w:rsid w:val="00C41412"/>
    <w:rsid w:val="00C53D1D"/>
    <w:rsid w:val="00C557B0"/>
    <w:rsid w:val="00C678F2"/>
    <w:rsid w:val="00C70EB5"/>
    <w:rsid w:val="00C72D90"/>
    <w:rsid w:val="00C802C3"/>
    <w:rsid w:val="00C83B58"/>
    <w:rsid w:val="00C853A6"/>
    <w:rsid w:val="00CA62AF"/>
    <w:rsid w:val="00CA6D9F"/>
    <w:rsid w:val="00CD0AC5"/>
    <w:rsid w:val="00D248E8"/>
    <w:rsid w:val="00D3031F"/>
    <w:rsid w:val="00D3063D"/>
    <w:rsid w:val="00D43BB1"/>
    <w:rsid w:val="00D50712"/>
    <w:rsid w:val="00D522D6"/>
    <w:rsid w:val="00D60FF2"/>
    <w:rsid w:val="00D7175E"/>
    <w:rsid w:val="00D769E7"/>
    <w:rsid w:val="00D76E8C"/>
    <w:rsid w:val="00D945A2"/>
    <w:rsid w:val="00DA189E"/>
    <w:rsid w:val="00DA25FD"/>
    <w:rsid w:val="00DA45CF"/>
    <w:rsid w:val="00DC0EFE"/>
    <w:rsid w:val="00DC4D97"/>
    <w:rsid w:val="00DD1CEC"/>
    <w:rsid w:val="00DE45A6"/>
    <w:rsid w:val="00DF069E"/>
    <w:rsid w:val="00DF6D72"/>
    <w:rsid w:val="00E046D6"/>
    <w:rsid w:val="00E117FC"/>
    <w:rsid w:val="00E623E7"/>
    <w:rsid w:val="00E71951"/>
    <w:rsid w:val="00E81ADF"/>
    <w:rsid w:val="00ED10FF"/>
    <w:rsid w:val="00EE5557"/>
    <w:rsid w:val="00EF7DDA"/>
    <w:rsid w:val="00F01E86"/>
    <w:rsid w:val="00F07552"/>
    <w:rsid w:val="00F27546"/>
    <w:rsid w:val="00F51F7E"/>
    <w:rsid w:val="00F52443"/>
    <w:rsid w:val="00F8198C"/>
    <w:rsid w:val="00F84013"/>
    <w:rsid w:val="00FC5556"/>
    <w:rsid w:val="00FC6F17"/>
    <w:rsid w:val="00FE0344"/>
    <w:rsid w:val="00FE1B25"/>
    <w:rsid w:val="00FE76F9"/>
    <w:rsid w:val="00FF67E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713"/>
  <w15:docId w15:val="{DF044BB3-8D63-4650-B91E-481B37F5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17B1"/>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
    <w:qFormat/>
    <w:rsid w:val="0017037A"/>
    <w:pPr>
      <w:keepNext/>
      <w:keepLines/>
      <w:widowControl w:val="0"/>
      <w:numPr>
        <w:numId w:val="34"/>
      </w:numPr>
      <w:contextualSpacing/>
      <w:jc w:val="center"/>
      <w:outlineLvl w:val="0"/>
    </w:pPr>
    <w:rPr>
      <w:rFonts w:ascii="Times New Roman" w:eastAsiaTheme="majorEastAsia" w:hAnsi="Times New Roman"/>
      <w:b/>
      <w:bCs/>
      <w:sz w:val="22"/>
      <w:szCs w:val="22"/>
    </w:rPr>
  </w:style>
  <w:style w:type="paragraph" w:styleId="Nadpis2">
    <w:name w:val="heading 2"/>
    <w:basedOn w:val="Normln"/>
    <w:next w:val="Normln"/>
    <w:link w:val="Nadpis2Char"/>
    <w:uiPriority w:val="9"/>
    <w:unhideWhenUsed/>
    <w:qFormat/>
    <w:rsid w:val="008F17B1"/>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8F17B1"/>
    <w:pPr>
      <w:keepNext/>
      <w:keepLines/>
      <w:numPr>
        <w:ilvl w:val="2"/>
        <w:numId w:val="2"/>
      </w:numPr>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
    <w:next w:val="Normln"/>
    <w:link w:val="Nadpis4Char"/>
    <w:uiPriority w:val="9"/>
    <w:semiHidden/>
    <w:unhideWhenUsed/>
    <w:qFormat/>
    <w:rsid w:val="008F17B1"/>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F17B1"/>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F17B1"/>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F17B1"/>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F17B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17B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F17B1"/>
  </w:style>
  <w:style w:type="character" w:customStyle="1" w:styleId="ZpatChar">
    <w:name w:val="Zápatí Char"/>
    <w:basedOn w:val="Standardnpsmoodstavce"/>
    <w:link w:val="Zpat"/>
    <w:uiPriority w:val="99"/>
    <w:qFormat/>
    <w:rsid w:val="008F17B1"/>
  </w:style>
  <w:style w:type="character" w:customStyle="1" w:styleId="Nadpis1Char">
    <w:name w:val="Nadpis 1 Char"/>
    <w:basedOn w:val="Standardnpsmoodstavce"/>
    <w:link w:val="Nadpis1"/>
    <w:uiPriority w:val="9"/>
    <w:qFormat/>
    <w:rsid w:val="0017037A"/>
    <w:rPr>
      <w:rFonts w:ascii="Times New Roman" w:eastAsiaTheme="majorEastAsia" w:hAnsi="Times New Roman" w:cs="Times New Roman"/>
      <w:b/>
      <w:bCs/>
      <w:lang w:eastAsia="cs-CZ"/>
    </w:rPr>
  </w:style>
  <w:style w:type="character" w:customStyle="1" w:styleId="Nadpis2Char">
    <w:name w:val="Nadpis 2 Char"/>
    <w:basedOn w:val="Standardnpsmoodstavce"/>
    <w:link w:val="Nadpis2"/>
    <w:uiPriority w:val="9"/>
    <w:qFormat/>
    <w:rsid w:val="008F17B1"/>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qFormat/>
    <w:rsid w:val="008F17B1"/>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qFormat/>
    <w:rsid w:val="008F17B1"/>
    <w:rPr>
      <w:rFonts w:asciiTheme="majorHAnsi" w:eastAsiaTheme="majorEastAsia" w:hAnsiTheme="majorHAnsi" w:cstheme="majorBidi"/>
      <w:i/>
      <w:iCs/>
      <w:color w:val="2F5496" w:themeColor="accent1" w:themeShade="BF"/>
      <w:sz w:val="20"/>
      <w:szCs w:val="24"/>
      <w:lang w:eastAsia="cs-CZ"/>
    </w:rPr>
  </w:style>
  <w:style w:type="character" w:customStyle="1" w:styleId="Nadpis5Char">
    <w:name w:val="Nadpis 5 Char"/>
    <w:basedOn w:val="Standardnpsmoodstavce"/>
    <w:link w:val="Nadpis5"/>
    <w:uiPriority w:val="9"/>
    <w:semiHidden/>
    <w:qFormat/>
    <w:rsid w:val="008F17B1"/>
    <w:rPr>
      <w:rFonts w:asciiTheme="majorHAnsi" w:eastAsiaTheme="majorEastAsia" w:hAnsiTheme="majorHAnsi" w:cstheme="majorBidi"/>
      <w:color w:val="2F5496" w:themeColor="accent1" w:themeShade="BF"/>
      <w:sz w:val="20"/>
      <w:szCs w:val="24"/>
      <w:lang w:eastAsia="cs-CZ"/>
    </w:rPr>
  </w:style>
  <w:style w:type="character" w:customStyle="1" w:styleId="Nadpis6Char">
    <w:name w:val="Nadpis 6 Char"/>
    <w:basedOn w:val="Standardnpsmoodstavce"/>
    <w:link w:val="Nadpis6"/>
    <w:uiPriority w:val="9"/>
    <w:semiHidden/>
    <w:qFormat/>
    <w:rsid w:val="008F17B1"/>
    <w:rPr>
      <w:rFonts w:asciiTheme="majorHAnsi" w:eastAsiaTheme="majorEastAsia" w:hAnsiTheme="majorHAnsi" w:cstheme="majorBidi"/>
      <w:color w:val="1F3763" w:themeColor="accent1" w:themeShade="7F"/>
      <w:sz w:val="20"/>
      <w:szCs w:val="24"/>
      <w:lang w:eastAsia="cs-CZ"/>
    </w:rPr>
  </w:style>
  <w:style w:type="character" w:customStyle="1" w:styleId="Nadpis7Char">
    <w:name w:val="Nadpis 7 Char"/>
    <w:basedOn w:val="Standardnpsmoodstavce"/>
    <w:link w:val="Nadpis7"/>
    <w:uiPriority w:val="9"/>
    <w:semiHidden/>
    <w:qFormat/>
    <w:rsid w:val="008F17B1"/>
    <w:rPr>
      <w:rFonts w:asciiTheme="majorHAnsi" w:eastAsiaTheme="majorEastAsia" w:hAnsiTheme="majorHAnsi" w:cstheme="majorBidi"/>
      <w:i/>
      <w:iCs/>
      <w:color w:val="1F3763" w:themeColor="accent1" w:themeShade="7F"/>
      <w:sz w:val="20"/>
      <w:szCs w:val="24"/>
      <w:lang w:eastAsia="cs-CZ"/>
    </w:rPr>
  </w:style>
  <w:style w:type="character" w:customStyle="1" w:styleId="Nadpis8Char">
    <w:name w:val="Nadpis 8 Char"/>
    <w:basedOn w:val="Standardnpsmoodstavce"/>
    <w:link w:val="Nadpis8"/>
    <w:uiPriority w:val="9"/>
    <w:semiHidden/>
    <w:qFormat/>
    <w:rsid w:val="008F17B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qFormat/>
    <w:rsid w:val="008F17B1"/>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D73E44"/>
    <w:rPr>
      <w:rFonts w:cs="Times New Roman"/>
      <w:color w:val="0000FF"/>
      <w:u w:val="single"/>
    </w:rPr>
  </w:style>
  <w:style w:type="character" w:customStyle="1" w:styleId="ZkladntextChar">
    <w:name w:val="Základní text Char"/>
    <w:aliases w:val="TEXT-odstavec Char"/>
    <w:basedOn w:val="Standardnpsmoodstavce"/>
    <w:link w:val="Zkladntext"/>
    <w:uiPriority w:val="1"/>
    <w:qFormat/>
    <w:rsid w:val="00B74252"/>
    <w:rPr>
      <w:rFonts w:ascii="Times New Roman" w:eastAsia="Calibri" w:hAnsi="Times New Roman" w:cs="Times New Roman"/>
      <w:lang w:eastAsia="cs-CZ" w:bidi="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aliases w:val="TEXT-odstavec"/>
    <w:basedOn w:val="Normln"/>
    <w:link w:val="ZkladntextChar"/>
    <w:autoRedefine/>
    <w:uiPriority w:val="1"/>
    <w:qFormat/>
    <w:rsid w:val="00B74252"/>
    <w:pPr>
      <w:widowControl w:val="0"/>
      <w:numPr>
        <w:numId w:val="47"/>
      </w:numPr>
      <w:jc w:val="both"/>
    </w:pPr>
    <w:rPr>
      <w:rFonts w:ascii="Times New Roman" w:eastAsia="Calibri" w:hAnsi="Times New Roman"/>
      <w:sz w:val="22"/>
      <w:szCs w:val="22"/>
      <w:lang w:bidi="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8F17B1"/>
    <w:pPr>
      <w:tabs>
        <w:tab w:val="center" w:pos="4536"/>
        <w:tab w:val="right" w:pos="9072"/>
      </w:tabs>
    </w:pPr>
  </w:style>
  <w:style w:type="paragraph" w:styleId="Zpat">
    <w:name w:val="footer"/>
    <w:basedOn w:val="Normln"/>
    <w:link w:val="ZpatChar"/>
    <w:uiPriority w:val="99"/>
    <w:unhideWhenUsed/>
    <w:rsid w:val="008F17B1"/>
    <w:pPr>
      <w:tabs>
        <w:tab w:val="center" w:pos="4536"/>
        <w:tab w:val="right" w:pos="9072"/>
      </w:tabs>
    </w:pPr>
  </w:style>
  <w:style w:type="paragraph" w:customStyle="1" w:styleId="AAOdstavec">
    <w:name w:val="AA_Odstavec"/>
    <w:basedOn w:val="Normln"/>
    <w:uiPriority w:val="99"/>
    <w:qFormat/>
    <w:rsid w:val="008F17B1"/>
    <w:pPr>
      <w:jc w:val="both"/>
    </w:pPr>
    <w:rPr>
      <w:rFonts w:cs="Arial"/>
      <w:szCs w:val="20"/>
      <w:lang w:eastAsia="en-US"/>
    </w:rPr>
  </w:style>
  <w:style w:type="paragraph" w:customStyle="1" w:styleId="Smlouva4">
    <w:name w:val="Smlouva4"/>
    <w:basedOn w:val="Normln"/>
    <w:qFormat/>
    <w:rsid w:val="008F17B1"/>
    <w:pPr>
      <w:keepNext/>
      <w:spacing w:before="120" w:after="120"/>
      <w:jc w:val="both"/>
      <w:outlineLvl w:val="1"/>
    </w:pPr>
    <w:rPr>
      <w:rFonts w:ascii="Verdana" w:hAnsi="Verdana"/>
      <w:bCs/>
      <w:kern w:val="2"/>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8F17B1"/>
    <w:pPr>
      <w:ind w:left="720"/>
      <w:contextualSpacing/>
    </w:pPr>
  </w:style>
  <w:style w:type="paragraph" w:styleId="Textkomente">
    <w:name w:val="annotation text"/>
    <w:basedOn w:val="Normln"/>
    <w:link w:val="TextkomenteChar"/>
    <w:unhideWhenUsed/>
    <w:rPr>
      <w:szCs w:val="20"/>
    </w:rPr>
  </w:style>
  <w:style w:type="character" w:customStyle="1" w:styleId="TextkomenteChar">
    <w:name w:val="Text komentáře Char"/>
    <w:basedOn w:val="Standardnpsmoodstavce"/>
    <w:link w:val="Textkomente"/>
    <w:rPr>
      <w:rFonts w:ascii="Arial" w:eastAsia="Times New Roman" w:hAnsi="Arial" w:cs="Times New Roman"/>
      <w:sz w:val="20"/>
      <w:szCs w:val="20"/>
      <w:lang w:eastAsia="cs-CZ"/>
    </w:rPr>
  </w:style>
  <w:style w:type="character" w:styleId="Odkaznakoment">
    <w:name w:val="annotation reference"/>
    <w:basedOn w:val="Standardnpsmoodstavce"/>
    <w:unhideWhenUsed/>
    <w:rPr>
      <w:sz w:val="16"/>
      <w:szCs w:val="16"/>
    </w:rPr>
  </w:style>
  <w:style w:type="paragraph" w:styleId="Textbubliny">
    <w:name w:val="Balloon Text"/>
    <w:basedOn w:val="Normln"/>
    <w:link w:val="TextbublinyChar"/>
    <w:uiPriority w:val="99"/>
    <w:semiHidden/>
    <w:unhideWhenUsed/>
    <w:rsid w:val="00D522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2D6"/>
    <w:rPr>
      <w:rFonts w:ascii="Segoe UI" w:eastAsia="Times New Roman" w:hAnsi="Segoe UI" w:cs="Segoe UI"/>
      <w:sz w:val="18"/>
      <w:szCs w:val="18"/>
      <w:lang w:eastAsia="cs-CZ"/>
    </w:rPr>
  </w:style>
  <w:style w:type="character" w:styleId="Hypertextovodkaz">
    <w:name w:val="Hyperlink"/>
    <w:basedOn w:val="Standardnpsmoodstavce"/>
    <w:uiPriority w:val="99"/>
    <w:rsid w:val="006C6EF8"/>
    <w:rPr>
      <w:rFonts w:cs="Times New Roman"/>
      <w:color w:val="0000FF"/>
      <w:u w:val="single"/>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712791"/>
    <w:rPr>
      <w:rFonts w:ascii="Arial" w:eastAsia="Times New Roman" w:hAnsi="Arial" w:cs="Times New Roman"/>
      <w:sz w:val="20"/>
      <w:szCs w:val="24"/>
      <w:lang w:eastAsia="cs-CZ"/>
    </w:rPr>
  </w:style>
  <w:style w:type="character" w:styleId="Nevyeenzmnka">
    <w:name w:val="Unresolved Mention"/>
    <w:basedOn w:val="Standardnpsmoodstavce"/>
    <w:uiPriority w:val="99"/>
    <w:semiHidden/>
    <w:unhideWhenUsed/>
    <w:rsid w:val="00A12B6E"/>
    <w:rPr>
      <w:color w:val="605E5C"/>
      <w:shd w:val="clear" w:color="auto" w:fill="E1DFDD"/>
    </w:rPr>
  </w:style>
  <w:style w:type="character" w:customStyle="1" w:styleId="HeaderChar">
    <w:name w:val="Header Char"/>
    <w:uiPriority w:val="99"/>
    <w:locked/>
    <w:rsid w:val="00FF67EF"/>
    <w:rPr>
      <w:rFonts w:ascii="Times New Roman" w:hAnsi="Times New Roman"/>
      <w:sz w:val="24"/>
      <w:lang w:eastAsia="cs-CZ"/>
    </w:rPr>
  </w:style>
  <w:style w:type="character" w:styleId="Znakapoznpodarou">
    <w:name w:val="footnote reference"/>
    <w:basedOn w:val="Standardnpsmoodstavce"/>
    <w:uiPriority w:val="99"/>
    <w:rsid w:val="003625F4"/>
    <w:rPr>
      <w:rFonts w:cs="Times New Roman"/>
      <w:vertAlign w:val="superscript"/>
    </w:rPr>
  </w:style>
  <w:style w:type="character" w:customStyle="1" w:styleId="Ukotvenpoznmkypodarou">
    <w:name w:val="Ukotvení poznámky pod čarou"/>
    <w:uiPriority w:val="99"/>
    <w:rsid w:val="003625F4"/>
    <w:rPr>
      <w:vertAlign w:val="superscript"/>
    </w:rPr>
  </w:style>
  <w:style w:type="paragraph" w:styleId="Textpoznpodarou">
    <w:name w:val="footnote text"/>
    <w:basedOn w:val="Normln"/>
    <w:link w:val="TextpoznpodarouChar"/>
    <w:uiPriority w:val="99"/>
    <w:rsid w:val="003625F4"/>
    <w:pPr>
      <w:suppressAutoHyphens w:val="0"/>
    </w:pPr>
    <w:rPr>
      <w:rFonts w:ascii="CG Times" w:eastAsia="Calibri" w:hAnsi="CG Times"/>
      <w:szCs w:val="20"/>
    </w:rPr>
  </w:style>
  <w:style w:type="character" w:customStyle="1" w:styleId="TextpoznpodarouChar">
    <w:name w:val="Text pozn. pod čarou Char"/>
    <w:basedOn w:val="Standardnpsmoodstavce"/>
    <w:link w:val="Textpoznpodarou"/>
    <w:uiPriority w:val="99"/>
    <w:rsid w:val="003625F4"/>
    <w:rPr>
      <w:rFonts w:ascii="CG Times" w:eastAsia="Calibri" w:hAnsi="CG Times" w:cs="Times New Roman"/>
      <w:sz w:val="20"/>
      <w:szCs w:val="20"/>
      <w:lang w:eastAsia="cs-CZ"/>
    </w:rPr>
  </w:style>
  <w:style w:type="paragraph" w:styleId="Zkladntextodsazen3">
    <w:name w:val="Body Text Indent 3"/>
    <w:basedOn w:val="Normln"/>
    <w:link w:val="Zkladntextodsazen3Char"/>
    <w:uiPriority w:val="99"/>
    <w:rsid w:val="003625F4"/>
    <w:pPr>
      <w:suppressAutoHyphens w:val="0"/>
      <w:spacing w:after="120"/>
      <w:ind w:left="283"/>
    </w:pPr>
    <w:rPr>
      <w:rFonts w:ascii="CG Times" w:eastAsia="Calibri" w:hAnsi="CG Times"/>
      <w:sz w:val="16"/>
      <w:szCs w:val="16"/>
    </w:rPr>
  </w:style>
  <w:style w:type="character" w:customStyle="1" w:styleId="Zkladntextodsazen3Char">
    <w:name w:val="Základní text odsazený 3 Char"/>
    <w:basedOn w:val="Standardnpsmoodstavce"/>
    <w:link w:val="Zkladntextodsazen3"/>
    <w:uiPriority w:val="99"/>
    <w:rsid w:val="003625F4"/>
    <w:rPr>
      <w:rFonts w:ascii="CG Times" w:eastAsia="Calibri" w:hAnsi="CG Times"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ace@nemocnicenachod.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obodova.katerina@nemocnicenachod.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odok.cz/attachment/-/down/RCIAAPNEQ2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patrik@nemocnicenachod.cz" TargetMode="External"/><Relationship Id="rId4" Type="http://schemas.openxmlformats.org/officeDocument/2006/relationships/settings" Target="settings.xml"/><Relationship Id="rId9" Type="http://schemas.openxmlformats.org/officeDocument/2006/relationships/hyperlink" Target="mailto:werner.patrik@nemocnicenachod.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0B89-2513-41C8-B89A-C06E911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9</Pages>
  <Words>4040</Words>
  <Characters>23838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svobodova.katerina</dc:creator>
  <dc:description/>
  <cp:lastModifiedBy>Veronika Sokolová, DiS.</cp:lastModifiedBy>
  <cp:revision>241</cp:revision>
  <cp:lastPrinted>2023-02-28T09:50:00Z</cp:lastPrinted>
  <dcterms:created xsi:type="dcterms:W3CDTF">2022-10-20T07:43:00Z</dcterms:created>
  <dcterms:modified xsi:type="dcterms:W3CDTF">2023-03-06T12:30:00Z</dcterms:modified>
  <dc:language>cs-CZ</dc:language>
</cp:coreProperties>
</file>