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D16" w:rsidRPr="00BF7D16" w:rsidRDefault="00BF7D16" w:rsidP="00BF7D1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Hlavní prohlídka 04.11.2012            302-010B</w:t>
      </w:r>
    </w:p>
    <w:p w:rsidR="00BF7D16" w:rsidRPr="00BF7D16" w:rsidRDefault="00BF7D16" w:rsidP="00BF7D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Datum prohlídky: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gram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04.11.2012</w:t>
      </w:r>
      <w:proofErr w:type="gram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Provedl: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Ing. Petr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Jedlinský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proofErr w:type="gram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č.oprávnění</w:t>
      </w:r>
      <w:proofErr w:type="spellEnd"/>
      <w:proofErr w:type="gram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k provádění hlavních a mimořádných prohlídek: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Přítomni: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Směr popisu: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ZLEVA DOPRAVA VE SMĚRU STANIČENÍ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Způsob zpřístupnění mostu: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Počasí při provádění prohlídky: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polojasno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Teplota vzduchu: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8.0 °C     </w:t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nosné konstrukce: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6.0 °C </w:t>
      </w:r>
    </w:p>
    <w:p w:rsidR="00BF7D16" w:rsidRPr="00BF7D16" w:rsidRDefault="00BF7D16" w:rsidP="00BF7D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A. IDENTIFIKAČNÍ ÚDAJE:</w:t>
      </w:r>
    </w:p>
    <w:p w:rsidR="00BF7D16" w:rsidRPr="00BF7D16" w:rsidRDefault="00BF7D16" w:rsidP="00BF7D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Název objektu: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Broumov      pod náměstím-Broumov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Okres: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Náchod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Rok postavení: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Liniové staničení [km]: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11.081   </w:t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Číslo úseku: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   </w:t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Úsekové staničení [km]: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0.060</w:t>
      </w:r>
    </w:p>
    <w:p w:rsidR="00BF7D16" w:rsidRPr="00BF7D16" w:rsidRDefault="00BF7D16" w:rsidP="00BF7D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B. DIAGNOSTICKÉ ZJIŠTĚNÍ</w:t>
      </w:r>
    </w:p>
    <w:p w:rsidR="00BF7D16" w:rsidRPr="00BF7D16" w:rsidRDefault="00BF7D16" w:rsidP="00BF7D16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Základy mostních podpěr a křídel, zemní těleso -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Založení spodní stavby původní - pravděpodobně masivní plošné.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Mostní podpěry, křídla, čelní zdi -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Obě opěry z pískovcových kvádrů.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Při rekonstrukci v roce 1997 byly kolem obou opěr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nabetonované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ochranné prahy, založené cca 60 cm pod úrovní dna vodoteče.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Spodní stavba navazuje na kamenné nábřežní zídky.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Ložiska, klouby, mostní závěry -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cs-CZ"/>
        </w:rPr>
        <w:t>Ložiska, klouby, hydroizolace, dilatační závěry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Hydroizolace plošná, ukončená do zvýšených říms. Skladba izolačního souvrství: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- penetrační nátěr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Indever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;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- 1 x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natavovací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modifikované pásy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Paramoelast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(Rychnov nad Kněžnou);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ochranná vrstva ABJ.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Nosná konstrukce -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1 mostní pole. Původní nosná konstrukce je tvořená kamennou klenbou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tl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45 cm, vzepětí 230 cm. Klenba </w:t>
      </w:r>
      <w:proofErr w:type="gram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je</w:t>
      </w:r>
      <w:proofErr w:type="gram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v minulosti již rozšiřovaná.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Při rekonstrukci </w:t>
      </w:r>
      <w:proofErr w:type="gram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byl</w:t>
      </w:r>
      <w:proofErr w:type="gram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odstraněn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nadnásyp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a na očištěnou rubovou plochu klenby byla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nabetonovaná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monolitická konstrukce - nejprve zpevnění rubu klenby z betonu B175 vyztužené dvěma vrstvami KARI sítí, dále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nabetonovanou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železobetonovou deskou z betonu B250 tloušťky min. 18 cm vyztuženou dvěma vrstvami KARI sítí. Deska vynáší oba chodníky. Pohledové betonové plochy byly opatřeny ochranným nátěrem PCI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Polyflex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Podhled zdiva klenby byl při rekonstrukci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přespárován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Vozovka, chodníky, římsy, kolejový svršek -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cs-CZ"/>
        </w:rPr>
        <w:t>Vozovka, chodníky, římsy, kolejový svršek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Vozovka se živičným krytem proměnlivé šířky 728-752 cm. Oboustranné zvýšené chodníky šířky 200 cm s krytem z litého asfaltu.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Komunikace je na mostě vedená v pravém směrovém oblouku a v pravostranném příčném sklonu.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Monolitické železobetonové římsy z provzdušněného B330.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Svodidla, zábradelní svodidla, zábradlí, dopravní značení a označení mostu -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Ocelové zábradlí z profilů se svislou výplní. Zábradlí je ošetřené metalizací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Zn+Al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a opatřeno zinkovým nátěrem.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Cizí zařízení na mostě -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V obou chodnících jsou chráničky - vnitřní chráničky osazeny kabely VČE (po obou stranách) a kabel VO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lastRenderedPageBreak/>
        <w:t>(vpravo). Pod pravou římsou je samonosné vodovodní potrubí. Podél pravé římsy je ocelová chránička se zbytky tepelné izolace. Podél pravé římsy je položena pásnice svodidel jako nosič kabelů?</w:t>
      </w:r>
    </w:p>
    <w:p w:rsidR="00BF7D16" w:rsidRPr="00BF7D16" w:rsidRDefault="00BF7D16" w:rsidP="00BF7D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C. ZÁVADY:</w:t>
      </w:r>
    </w:p>
    <w:p w:rsidR="00BF7D16" w:rsidRPr="00BF7D16" w:rsidRDefault="00BF7D16" w:rsidP="00BF7D16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Mostní podpěry, křídla, čelní zdi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v úrovni hladiny místy uvolněné spárování zdiva opěr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poruchy zdiva paty křídla na konci mostu vlevo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Nosná konstrukce -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na podhledu levé chodníkové desky mostovky jsou štěrková hnízda od nedokonale zhutněného betonu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vysunutý klenák uprostřed mostu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trhlina v kamenu klenby na začátku mostu vlevo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Vozovka, chodníky, římsy, kolejový svršek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příčné trhliny v krytu komunikace na začátku a na konci mostu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mírně projeté koleje komunikace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chybí zálivky podél říms a obrub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-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poteklý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bok římsy vlevo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odpadlý nátěr říms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Svodidla, zábradelní svodidla, zábradlí, dopravní značení a označení mostu -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chybná evidenční čísla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- na konci mostu poškozený </w:t>
      </w:r>
      <w:proofErr w:type="gram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sloupek s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e.č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proofErr w:type="gram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Svodidla, zábradelní svodidla, zábradlí, dopravní značení a označení mostu - Zábradlí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mírně poškozené zábradlí na konci mostu vlevo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Cizí zařízení na mostě -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poškozená chránička pod pravou římsou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Území pod mostem a přístupové cesty - </w:t>
      </w:r>
      <w:proofErr w:type="spellStart"/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Uzemí</w:t>
      </w:r>
      <w:proofErr w:type="spellEnd"/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 pod mostem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naplaveniny na výtoku mostu</w:t>
      </w:r>
    </w:p>
    <w:p w:rsidR="00BF7D16" w:rsidRPr="00BF7D16" w:rsidRDefault="00BF7D16" w:rsidP="00BF7D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D. HODNOCENÍ PÉČE O MOST, VÝKONU BĚŽNÝCH A KONTROLNÍCH PROHLÍDEK, KVALITY ÚDRŽBOVÝCH PRACÍ A PROVÁDĚNÝCH OPRAV, ZÁVADY MOSTNÍ EVIDENCE:</w:t>
      </w:r>
    </w:p>
    <w:p w:rsidR="00BF7D16" w:rsidRPr="00BF7D16" w:rsidRDefault="00BF7D16" w:rsidP="00BF7D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Běžná prohlídky a běžná údržba jsou prováděny.</w:t>
      </w:r>
    </w:p>
    <w:p w:rsidR="00BF7D16" w:rsidRPr="00BF7D16" w:rsidRDefault="00BF7D16" w:rsidP="00BF7D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E. OPATŘENÍ NA ZKVALITNĚNÍ SPRÁVY OBJEKTU, NÁVRH NA ODSTRANĚNÍ ZJIŠTĚNÝCH ZÁVAD:</w:t>
      </w:r>
    </w:p>
    <w:p w:rsidR="00BF7D16" w:rsidRPr="00BF7D16" w:rsidRDefault="00BF7D16" w:rsidP="00BF7D16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1. Proříznout spáry v krytu komunikace a provést zálivky.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Skupina: drobné opravy komunikace      Termín splnění: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2. Osadit </w:t>
      </w:r>
      <w:proofErr w:type="gram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platná </w:t>
      </w:r>
      <w:proofErr w:type="spellStart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e.č</w:t>
      </w:r>
      <w:proofErr w:type="spell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proofErr w:type="gramEnd"/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Skupina: oprava dopravního značení      Termín splnění: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3. Provést zálivky podél říms a obrub.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Skupina: drobné opravy komunikace      Termín splnění: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4. Opravit podhled levé chodníkové desky mostovky v místech štěrkových hnízd.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Skupina: drobné povrchové opravy      Termín splnění: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- opravit zdivo paty křídla na konci mostu vlevo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         Termín splnění: do 1 roku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lastRenderedPageBreak/>
        <w:br/>
        <w:t>- odstranit naplaveniny na výtoku mostu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 xml:space="preserve">            Termín splnění: do 1 roku </w:t>
      </w:r>
    </w:p>
    <w:p w:rsidR="00BF7D16" w:rsidRPr="00BF7D16" w:rsidRDefault="00BF7D16" w:rsidP="00BF7D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F. ZÁZNAM O PROJEDNÁNÍ OPATŘENÍ V ÚDRŽBOVÉ ORGANIZACI, STANOVENÍ ZPŮSOBŮ A TERMÍNU ODSTRANĚNÍ ZÁVAD, PŘÍPADNÉ NAŘÍZENÍ ZATĚŽOVACÍ ZKOUŠKY:</w:t>
      </w:r>
    </w:p>
    <w:p w:rsidR="00BF7D16" w:rsidRPr="00BF7D16" w:rsidRDefault="00BF7D16" w:rsidP="00BF7D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Navrhovaná opatření byla konzultována s mostmistrem SUS panem Kašparem.</w:t>
      </w:r>
    </w:p>
    <w:p w:rsidR="00BF7D16" w:rsidRPr="00BF7D16" w:rsidRDefault="00BF7D16" w:rsidP="00BF7D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G. ROZHODNUTÍ O ZMĚNĚ ZATÍŽITELNOSTI A STAVEBNÍHO STAVU MOSTU:</w:t>
      </w:r>
    </w:p>
    <w:p w:rsidR="00BF7D16" w:rsidRPr="00BF7D16" w:rsidRDefault="00BF7D16" w:rsidP="00BF7D1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Stavebně-technické stavy: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   </w:t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Spodní stavba: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       III - Dobrý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   </w:t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Nosná konstrukce: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III - Dobrý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  <w:t>   </w:t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Mostní vybavení: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      II - Velmi dobrý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Koeficient stavebního stavu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1.0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Použitelnost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>    Nezadaný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Zatížitelnost mostu [t]: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   </w:t>
      </w:r>
      <w:proofErr w:type="spellStart"/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Vn</w:t>
      </w:r>
      <w:proofErr w:type="spellEnd"/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32.0   </w:t>
      </w:r>
      <w:proofErr w:type="spellStart"/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Vr</w:t>
      </w:r>
      <w:proofErr w:type="spellEnd"/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80.0   </w:t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Ve: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196.0   </w:t>
      </w:r>
      <w:proofErr w:type="spellStart"/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Fe</w:t>
      </w:r>
      <w:proofErr w:type="spellEnd"/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14.0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/>
      </w:r>
      <w:r w:rsidRPr="00BF7D16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>Rok příští hlavní prohlídky: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2018 </w:t>
      </w: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 w:type="page"/>
      </w:r>
    </w:p>
    <w:p w:rsidR="00BF7D16" w:rsidRPr="00BF7D16" w:rsidRDefault="00BF7D16" w:rsidP="00BF7D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BF7D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lastRenderedPageBreak/>
        <w:t>Fotodokumentace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BF7D16" w:rsidRPr="00BF7D16" w:rsidTr="00BF7D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57525" cy="2286000"/>
                  <wp:effectExtent l="0" t="0" r="9525" b="0"/>
                  <wp:docPr id="9" name="Obrázek 9" descr="prava st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prava st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prava</w:t>
            </w:r>
            <w:proofErr w:type="spellEnd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strana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57525" cy="2286000"/>
                  <wp:effectExtent l="0" t="0" r="9525" b="0"/>
                  <wp:docPr id="8" name="Obrázek 8" descr="zacatek most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zacatek most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zacatek</w:t>
            </w:r>
            <w:proofErr w:type="spellEnd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mostu</w:t>
            </w:r>
          </w:p>
        </w:tc>
      </w:tr>
      <w:tr w:rsidR="00BF7D16" w:rsidRPr="00BF7D16" w:rsidTr="00BF7D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57525" cy="2286000"/>
                  <wp:effectExtent l="0" t="0" r="9525" b="0"/>
                  <wp:docPr id="7" name="Obrázek 7" descr="konec most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 descr="konec most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konec mostu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57525" cy="2286000"/>
                  <wp:effectExtent l="0" t="0" r="9525" b="0"/>
                  <wp:docPr id="6" name="Obrázek 6" descr="trhlina na zacatku most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trhlina na zacatku most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trhlina na </w:t>
            </w:r>
            <w:proofErr w:type="spellStart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zacatku</w:t>
            </w:r>
            <w:proofErr w:type="spellEnd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mostu</w:t>
            </w:r>
          </w:p>
        </w:tc>
      </w:tr>
      <w:tr w:rsidR="00BF7D16" w:rsidRPr="00BF7D16" w:rsidTr="00BF7D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57525" cy="2286000"/>
                  <wp:effectExtent l="0" t="0" r="9525" b="0"/>
                  <wp:docPr id="5" name="Obrázek 5" descr="poskozene zabradli na konci vle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 descr="poskozene zabradli na konci vle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poskozene</w:t>
            </w:r>
            <w:proofErr w:type="spellEnd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zabradli</w:t>
            </w:r>
            <w:proofErr w:type="spellEnd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na konci vlevo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57525" cy="2286000"/>
                  <wp:effectExtent l="0" t="0" r="9525" b="0"/>
                  <wp:docPr id="4" name="Obrázek 4" descr="podhled vle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 descr="podhled vle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podhled vlevo</w:t>
            </w:r>
          </w:p>
        </w:tc>
      </w:tr>
    </w:tbl>
    <w:p w:rsidR="00BF7D16" w:rsidRPr="00BF7D16" w:rsidRDefault="00BF7D16" w:rsidP="00BF7D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BF7D16">
        <w:rPr>
          <w:rFonts w:ascii="Times New Roman" w:eastAsia="Times New Roman" w:hAnsi="Times New Roman" w:cs="Times New Roman"/>
          <w:sz w:val="20"/>
          <w:szCs w:val="20"/>
          <w:lang w:eastAsia="cs-CZ"/>
        </w:rPr>
        <w:br w:type="page"/>
      </w:r>
      <w:r w:rsidRPr="00BF7D16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lastRenderedPageBreak/>
        <w:t>Fotodokumentace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BF7D16" w:rsidRPr="00BF7D16" w:rsidTr="00BF7D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57525" cy="2286000"/>
                  <wp:effectExtent l="0" t="0" r="9525" b="0"/>
                  <wp:docPr id="3" name="Obrázek 3" descr="kridlo na konci vle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7" descr="kridlo na konci vle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kridlo</w:t>
            </w:r>
            <w:proofErr w:type="spellEnd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na konci vlevo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57525" cy="2286000"/>
                  <wp:effectExtent l="0" t="0" r="9525" b="0"/>
                  <wp:docPr id="2" name="Obrázek 2" descr="porusene zdivo na zacatk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8" descr="porusene zdivo na zacatk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porusene</w:t>
            </w:r>
            <w:proofErr w:type="spellEnd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zdivo na </w:t>
            </w:r>
            <w:proofErr w:type="spellStart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zacatku</w:t>
            </w:r>
            <w:proofErr w:type="spellEnd"/>
          </w:p>
        </w:tc>
      </w:tr>
      <w:tr w:rsidR="00BF7D16" w:rsidRPr="00BF7D16" w:rsidTr="00BF7D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BF7D1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cs-CZ"/>
              </w:rPr>
              <w:drawing>
                <wp:inline distT="0" distB="0" distL="0" distR="0">
                  <wp:extent cx="3057525" cy="2286000"/>
                  <wp:effectExtent l="0" t="0" r="9525" b="0"/>
                  <wp:docPr id="1" name="Obrázek 1" descr="prava st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9" descr="prava st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prava</w:t>
            </w:r>
            <w:proofErr w:type="spellEnd"/>
            <w:r w:rsidRPr="00BF7D1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strana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F7D16" w:rsidRPr="00BF7D16" w:rsidTr="00BF7D16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7D16" w:rsidRPr="00BF7D16" w:rsidRDefault="00BF7D16" w:rsidP="00BF7D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BF7D16" w:rsidRPr="00BF7D16" w:rsidRDefault="00BF7D16" w:rsidP="00BF7D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F3D82" w:rsidRDefault="00BF7D16">
      <w:bookmarkStart w:id="0" w:name="_GoBack"/>
      <w:bookmarkEnd w:id="0"/>
    </w:p>
    <w:sectPr w:rsidR="009F3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1A3B"/>
    <w:multiLevelType w:val="hybridMultilevel"/>
    <w:tmpl w:val="E39435C6"/>
    <w:lvl w:ilvl="0" w:tplc="3E50E4BA">
      <w:start w:val="1"/>
      <w:numFmt w:val="decimal"/>
      <w:pStyle w:val="Styl1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86FC4"/>
    <w:multiLevelType w:val="multilevel"/>
    <w:tmpl w:val="E0441EC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5A831ABF"/>
    <w:multiLevelType w:val="hybridMultilevel"/>
    <w:tmpl w:val="405C9B8A"/>
    <w:lvl w:ilvl="0" w:tplc="1C2649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D16"/>
    <w:rsid w:val="00037F34"/>
    <w:rsid w:val="00121C0D"/>
    <w:rsid w:val="00400784"/>
    <w:rsid w:val="00B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70F18-138F-4305-9781-D562B0FD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qFormat/>
    <w:rsid w:val="00121C0D"/>
    <w:pPr>
      <w:keepNext/>
      <w:numPr>
        <w:numId w:val="3"/>
      </w:numPr>
      <w:spacing w:before="120" w:after="120" w:line="240" w:lineRule="auto"/>
      <w:ind w:left="360" w:hanging="360"/>
      <w:outlineLvl w:val="0"/>
    </w:pPr>
    <w:rPr>
      <w:b/>
      <w:sz w:val="24"/>
      <w:szCs w:val="24"/>
      <w:u w:val="single"/>
    </w:rPr>
  </w:style>
  <w:style w:type="paragraph" w:styleId="Nadpis2">
    <w:name w:val="heading 2"/>
    <w:basedOn w:val="Normln"/>
    <w:link w:val="Nadpis2Char"/>
    <w:uiPriority w:val="9"/>
    <w:qFormat/>
    <w:rsid w:val="00BF7D16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BF7D16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1"/>
    <w:autoRedefine/>
    <w:qFormat/>
    <w:rsid w:val="00121C0D"/>
    <w:pPr>
      <w:numPr>
        <w:numId w:val="1"/>
      </w:numPr>
    </w:pPr>
    <w:rPr>
      <w:rFonts w:ascii="Times New Roman" w:eastAsia="Times New Roman" w:hAnsi="Times New Roman" w:cs="Times New Roman"/>
      <w:b w:val="0"/>
      <w:lang w:eastAsia="cs-CZ"/>
    </w:rPr>
  </w:style>
  <w:style w:type="character" w:customStyle="1" w:styleId="Nadpis1Char">
    <w:name w:val="Nadpis 1 Char"/>
    <w:basedOn w:val="Standardnpsmoodstavce"/>
    <w:link w:val="Nadpis1"/>
    <w:rsid w:val="00121C0D"/>
    <w:rPr>
      <w:b/>
      <w:sz w:val="24"/>
      <w:szCs w:val="24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F7D16"/>
    <w:rPr>
      <w:rFonts w:ascii="Times New Roman" w:eastAsiaTheme="minorEastAsia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F7D16"/>
    <w:rPr>
      <w:rFonts w:ascii="Times New Roman" w:eastAsiaTheme="minorEastAsia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7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779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Vortelová</dc:creator>
  <cp:keywords/>
  <dc:description/>
  <cp:lastModifiedBy>Eva Vortelová</cp:lastModifiedBy>
  <cp:revision>1</cp:revision>
  <dcterms:created xsi:type="dcterms:W3CDTF">2014-12-01T12:03:00Z</dcterms:created>
  <dcterms:modified xsi:type="dcterms:W3CDTF">2014-12-01T12:04:00Z</dcterms:modified>
</cp:coreProperties>
</file>