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E05B4" w14:textId="1C3EA8DD" w:rsidR="00C2764D" w:rsidRPr="0009430E" w:rsidRDefault="00D87EFE" w:rsidP="007E740D">
      <w:pPr>
        <w:pStyle w:val="Nzev"/>
        <w:spacing w:before="0" w:after="120"/>
        <w:rPr>
          <w:rFonts w:ascii="Palatino Linotype" w:hAnsi="Palatino Linotype" w:cs="Arial"/>
          <w:color w:val="000000"/>
          <w:sz w:val="28"/>
        </w:rPr>
      </w:pPr>
      <w:r w:rsidRPr="0009430E">
        <w:rPr>
          <w:rFonts w:ascii="Palatino Linotype" w:hAnsi="Palatino Linotype" w:cs="Arial"/>
          <w:color w:val="000000"/>
          <w:sz w:val="28"/>
        </w:rPr>
        <w:t>SMLOUVA O DÍLO</w:t>
      </w:r>
    </w:p>
    <w:p w14:paraId="7C2D7792" w14:textId="77777777" w:rsidR="00C2764D" w:rsidRPr="0009430E" w:rsidRDefault="00C2764D" w:rsidP="007E740D">
      <w:pPr>
        <w:pStyle w:val="Nzev"/>
        <w:spacing w:before="0" w:after="240"/>
        <w:rPr>
          <w:rFonts w:ascii="Palatino Linotype" w:hAnsi="Palatino Linotype" w:cs="Arial"/>
          <w:b w:val="0"/>
          <w:color w:val="000000"/>
          <w:sz w:val="20"/>
        </w:rPr>
      </w:pPr>
      <w:r w:rsidRPr="0009430E">
        <w:rPr>
          <w:rFonts w:ascii="Palatino Linotype" w:hAnsi="Palatino Linotype" w:cs="Arial"/>
          <w:b w:val="0"/>
          <w:color w:val="000000"/>
          <w:sz w:val="20"/>
          <w:szCs w:val="24"/>
        </w:rPr>
        <w:t>uzavřená v souladu s § 2586 a násl. zákona č. 89/2012 Sb., občanský zákoník, v</w:t>
      </w:r>
      <w:r w:rsidR="00D63137" w:rsidRPr="0009430E">
        <w:rPr>
          <w:rFonts w:ascii="Palatino Linotype" w:hAnsi="Palatino Linotype" w:cs="Arial"/>
          <w:b w:val="0"/>
          <w:color w:val="000000"/>
          <w:sz w:val="20"/>
          <w:szCs w:val="24"/>
        </w:rPr>
        <w:t>e</w:t>
      </w:r>
      <w:r w:rsidRPr="0009430E">
        <w:rPr>
          <w:rFonts w:ascii="Palatino Linotype" w:hAnsi="Palatino Linotype" w:cs="Arial"/>
          <w:b w:val="0"/>
          <w:color w:val="000000"/>
          <w:sz w:val="20"/>
          <w:szCs w:val="24"/>
        </w:rPr>
        <w:t xml:space="preserve"> znění </w:t>
      </w:r>
      <w:r w:rsidR="00D63137" w:rsidRPr="0009430E">
        <w:rPr>
          <w:rFonts w:ascii="Palatino Linotype" w:hAnsi="Palatino Linotype" w:cs="Arial"/>
          <w:b w:val="0"/>
          <w:color w:val="000000"/>
          <w:sz w:val="20"/>
          <w:szCs w:val="24"/>
        </w:rPr>
        <w:t xml:space="preserve">pozdějších předpisů </w:t>
      </w:r>
      <w:r w:rsidRPr="0009430E">
        <w:rPr>
          <w:rFonts w:ascii="Palatino Linotype" w:hAnsi="Palatino Linotype" w:cs="Arial"/>
          <w:b w:val="0"/>
          <w:color w:val="000000"/>
          <w:sz w:val="20"/>
          <w:szCs w:val="24"/>
        </w:rPr>
        <w:t>(dále jen „občanský zákoník“)</w:t>
      </w:r>
      <w:r w:rsidR="002A0279">
        <w:rPr>
          <w:rFonts w:ascii="Palatino Linotype" w:hAnsi="Palatino Linotype" w:cs="Arial"/>
          <w:b w:val="0"/>
          <w:color w:val="000000"/>
          <w:sz w:val="20"/>
        </w:rPr>
        <w:pict w14:anchorId="2DEBA238">
          <v:rect id="_x0000_i1025" style="width:453.55pt;height:1pt" o:hralign="center" o:hrstd="t" o:hrnoshade="t" o:hr="t" fillcolor="black [3213]" stroked="f"/>
        </w:pict>
      </w:r>
    </w:p>
    <w:p w14:paraId="77510A2E" w14:textId="77777777" w:rsidR="00C2764D" w:rsidRPr="0009430E" w:rsidRDefault="00C2764D" w:rsidP="007E740D">
      <w:pPr>
        <w:pStyle w:val="Nzev"/>
        <w:spacing w:before="0" w:after="240"/>
        <w:rPr>
          <w:rFonts w:ascii="Palatino Linotype" w:hAnsi="Palatino Linotype" w:cs="Arial"/>
          <w:color w:val="000000"/>
          <w:sz w:val="20"/>
        </w:rPr>
      </w:pPr>
      <w:r w:rsidRPr="0009430E">
        <w:rPr>
          <w:rFonts w:ascii="Palatino Linotype" w:hAnsi="Palatino Linotype" w:cs="Arial"/>
          <w:color w:val="000000"/>
          <w:sz w:val="20"/>
        </w:rPr>
        <w:t>Smluvní strany</w:t>
      </w:r>
    </w:p>
    <w:p w14:paraId="7B008782" w14:textId="77777777" w:rsidR="00C2764D" w:rsidRPr="0009430E" w:rsidRDefault="00C2764D" w:rsidP="007E740D">
      <w:pPr>
        <w:spacing w:after="120"/>
        <w:ind w:left="2126" w:hanging="2126"/>
        <w:rPr>
          <w:rFonts w:ascii="Palatino Linotype" w:hAnsi="Palatino Linotype" w:cs="Arial"/>
          <w:b/>
          <w:sz w:val="20"/>
          <w:szCs w:val="20"/>
        </w:rPr>
      </w:pPr>
      <w:r w:rsidRPr="0009430E">
        <w:rPr>
          <w:rFonts w:ascii="Palatino Linotype" w:hAnsi="Palatino Linotype" w:cs="Arial"/>
          <w:b/>
          <w:sz w:val="20"/>
          <w:szCs w:val="20"/>
        </w:rPr>
        <w:t>Objednatel</w:t>
      </w:r>
      <w:r w:rsidRPr="0009430E">
        <w:rPr>
          <w:rFonts w:ascii="Palatino Linotype" w:hAnsi="Palatino Linotype" w:cs="Arial"/>
          <w:b/>
          <w:sz w:val="20"/>
          <w:szCs w:val="20"/>
        </w:rPr>
        <w:tab/>
        <w:t>Královéhradecký kraj</w:t>
      </w:r>
    </w:p>
    <w:p w14:paraId="5E5B8FB8" w14:textId="77777777" w:rsidR="00C2764D" w:rsidRPr="0009430E" w:rsidRDefault="00C2764D" w:rsidP="007E740D">
      <w:pPr>
        <w:spacing w:after="40"/>
        <w:rPr>
          <w:rFonts w:ascii="Palatino Linotype" w:hAnsi="Palatino Linotype" w:cs="Arial"/>
          <w:sz w:val="20"/>
          <w:szCs w:val="20"/>
        </w:rPr>
      </w:pPr>
      <w:r w:rsidRPr="0009430E">
        <w:rPr>
          <w:rFonts w:ascii="Palatino Linotype" w:hAnsi="Palatino Linotype" w:cs="Arial"/>
          <w:sz w:val="20"/>
          <w:szCs w:val="20"/>
        </w:rPr>
        <w:t>se sídlem:</w:t>
      </w:r>
      <w:r w:rsidRPr="0009430E">
        <w:rPr>
          <w:rFonts w:ascii="Palatino Linotype" w:hAnsi="Palatino Linotype" w:cs="Arial"/>
          <w:sz w:val="20"/>
          <w:szCs w:val="20"/>
        </w:rPr>
        <w:tab/>
      </w:r>
      <w:r w:rsidRPr="0009430E">
        <w:rPr>
          <w:rFonts w:ascii="Palatino Linotype" w:hAnsi="Palatino Linotype" w:cs="Arial"/>
          <w:sz w:val="20"/>
          <w:szCs w:val="20"/>
        </w:rPr>
        <w:tab/>
        <w:t>Pivovarské náměstí 1245, 500 03 Hradec Králové</w:t>
      </w:r>
    </w:p>
    <w:p w14:paraId="79A56BAB" w14:textId="77777777" w:rsidR="00C2764D" w:rsidRPr="0009430E" w:rsidRDefault="00C2764D" w:rsidP="007E740D">
      <w:pPr>
        <w:spacing w:after="40"/>
        <w:rPr>
          <w:rFonts w:ascii="Palatino Linotype" w:hAnsi="Palatino Linotype" w:cs="Arial"/>
          <w:sz w:val="20"/>
          <w:szCs w:val="20"/>
        </w:rPr>
      </w:pPr>
      <w:r w:rsidRPr="0009430E">
        <w:rPr>
          <w:rFonts w:ascii="Palatino Linotype" w:hAnsi="Palatino Linotype" w:cs="Arial"/>
          <w:sz w:val="20"/>
          <w:szCs w:val="20"/>
        </w:rPr>
        <w:t>IČ</w:t>
      </w:r>
      <w:r w:rsidR="00DF4818" w:rsidRPr="0009430E">
        <w:rPr>
          <w:rFonts w:ascii="Palatino Linotype" w:hAnsi="Palatino Linotype" w:cs="Arial"/>
          <w:sz w:val="20"/>
          <w:szCs w:val="20"/>
        </w:rPr>
        <w:t>O</w:t>
      </w:r>
      <w:r w:rsidRPr="0009430E">
        <w:rPr>
          <w:rFonts w:ascii="Palatino Linotype" w:hAnsi="Palatino Linotype" w:cs="Arial"/>
          <w:sz w:val="20"/>
          <w:szCs w:val="20"/>
        </w:rPr>
        <w:tab/>
      </w:r>
      <w:r w:rsidRPr="0009430E">
        <w:rPr>
          <w:rFonts w:ascii="Palatino Linotype" w:hAnsi="Palatino Linotype" w:cs="Arial"/>
          <w:sz w:val="20"/>
          <w:szCs w:val="20"/>
        </w:rPr>
        <w:tab/>
      </w:r>
      <w:r w:rsidRPr="0009430E">
        <w:rPr>
          <w:rFonts w:ascii="Palatino Linotype" w:hAnsi="Palatino Linotype" w:cs="Arial"/>
          <w:sz w:val="20"/>
          <w:szCs w:val="20"/>
        </w:rPr>
        <w:tab/>
        <w:t>708 89 546</w:t>
      </w:r>
    </w:p>
    <w:p w14:paraId="5A20798D" w14:textId="77777777" w:rsidR="00C2764D" w:rsidRPr="0009430E" w:rsidRDefault="00C2764D" w:rsidP="007E740D">
      <w:pPr>
        <w:spacing w:after="40"/>
        <w:rPr>
          <w:rFonts w:ascii="Palatino Linotype" w:hAnsi="Palatino Linotype" w:cs="Arial"/>
          <w:sz w:val="20"/>
          <w:szCs w:val="20"/>
        </w:rPr>
      </w:pPr>
      <w:r w:rsidRPr="0009430E">
        <w:rPr>
          <w:rFonts w:ascii="Palatino Linotype" w:hAnsi="Palatino Linotype" w:cs="Arial"/>
          <w:sz w:val="20"/>
          <w:szCs w:val="20"/>
        </w:rPr>
        <w:t>DIČ</w:t>
      </w:r>
      <w:r w:rsidRPr="0009430E">
        <w:rPr>
          <w:rFonts w:ascii="Palatino Linotype" w:hAnsi="Palatino Linotype" w:cs="Arial"/>
          <w:sz w:val="20"/>
          <w:szCs w:val="20"/>
        </w:rPr>
        <w:tab/>
      </w:r>
      <w:r w:rsidRPr="0009430E">
        <w:rPr>
          <w:rFonts w:ascii="Palatino Linotype" w:hAnsi="Palatino Linotype" w:cs="Arial"/>
          <w:sz w:val="20"/>
          <w:szCs w:val="20"/>
        </w:rPr>
        <w:tab/>
      </w:r>
      <w:r w:rsidRPr="0009430E">
        <w:rPr>
          <w:rFonts w:ascii="Palatino Linotype" w:hAnsi="Palatino Linotype" w:cs="Arial"/>
          <w:sz w:val="20"/>
          <w:szCs w:val="20"/>
        </w:rPr>
        <w:tab/>
        <w:t>CZ 708 89 546</w:t>
      </w:r>
    </w:p>
    <w:p w14:paraId="2AE40EEF" w14:textId="77777777" w:rsidR="00C2764D" w:rsidRPr="0009430E" w:rsidRDefault="00C2764D" w:rsidP="007E740D">
      <w:pPr>
        <w:spacing w:after="40"/>
        <w:rPr>
          <w:rFonts w:ascii="Palatino Linotype" w:hAnsi="Palatino Linotype" w:cs="Arial"/>
          <w:sz w:val="20"/>
          <w:szCs w:val="20"/>
        </w:rPr>
      </w:pPr>
      <w:r w:rsidRPr="0009430E">
        <w:rPr>
          <w:rFonts w:ascii="Palatino Linotype" w:hAnsi="Palatino Linotype" w:cs="Arial"/>
          <w:sz w:val="20"/>
          <w:szCs w:val="20"/>
        </w:rPr>
        <w:t xml:space="preserve">zástupce </w:t>
      </w:r>
      <w:r w:rsidRPr="0009430E">
        <w:rPr>
          <w:rFonts w:ascii="Palatino Linotype" w:hAnsi="Palatino Linotype" w:cs="Arial"/>
          <w:sz w:val="20"/>
          <w:szCs w:val="20"/>
        </w:rPr>
        <w:tab/>
      </w:r>
      <w:r w:rsidRPr="0009430E">
        <w:rPr>
          <w:rFonts w:ascii="Palatino Linotype" w:hAnsi="Palatino Linotype" w:cs="Arial"/>
          <w:sz w:val="20"/>
          <w:szCs w:val="20"/>
        </w:rPr>
        <w:tab/>
      </w:r>
      <w:r w:rsidR="009D1D46" w:rsidRPr="0009430E">
        <w:rPr>
          <w:rFonts w:ascii="Palatino Linotype" w:hAnsi="Palatino Linotype" w:cs="Arial"/>
          <w:sz w:val="20"/>
          <w:szCs w:val="20"/>
        </w:rPr>
        <w:t>Mgr. Martin Červíček</w:t>
      </w:r>
      <w:r w:rsidRPr="0009430E">
        <w:rPr>
          <w:rFonts w:ascii="Palatino Linotype" w:hAnsi="Palatino Linotype" w:cs="Arial"/>
          <w:sz w:val="20"/>
          <w:szCs w:val="20"/>
        </w:rPr>
        <w:t>, hejtman</w:t>
      </w:r>
    </w:p>
    <w:p w14:paraId="0A1DB235" w14:textId="39795A0C" w:rsidR="00C2764D" w:rsidRPr="0009430E" w:rsidRDefault="00C2764D" w:rsidP="007E740D">
      <w:pPr>
        <w:spacing w:after="40"/>
        <w:rPr>
          <w:rFonts w:ascii="Palatino Linotype" w:hAnsi="Palatino Linotype" w:cs="Arial"/>
          <w:sz w:val="20"/>
          <w:szCs w:val="20"/>
        </w:rPr>
      </w:pPr>
      <w:r w:rsidRPr="0009430E">
        <w:rPr>
          <w:rFonts w:ascii="Palatino Linotype" w:hAnsi="Palatino Linotype" w:cs="Arial"/>
          <w:sz w:val="20"/>
          <w:szCs w:val="20"/>
        </w:rPr>
        <w:t>bankovní spojení:</w:t>
      </w:r>
      <w:r w:rsidRPr="0009430E">
        <w:rPr>
          <w:rFonts w:ascii="Palatino Linotype" w:hAnsi="Palatino Linotype" w:cs="Arial"/>
          <w:sz w:val="20"/>
          <w:szCs w:val="20"/>
        </w:rPr>
        <w:tab/>
      </w:r>
      <w:r w:rsidR="00C546C4">
        <w:rPr>
          <w:rFonts w:ascii="Palatino Linotype" w:hAnsi="Palatino Linotype" w:cs="Arial"/>
          <w:sz w:val="20"/>
          <w:szCs w:val="20"/>
        </w:rPr>
        <w:t>Komerční banka a.s.</w:t>
      </w:r>
    </w:p>
    <w:p w14:paraId="304A4464" w14:textId="284E4FBA" w:rsidR="00C2764D" w:rsidRPr="0009430E" w:rsidRDefault="00C2764D" w:rsidP="007E740D">
      <w:pPr>
        <w:spacing w:after="40"/>
        <w:rPr>
          <w:rFonts w:ascii="Palatino Linotype" w:hAnsi="Palatino Linotype" w:cs="Arial"/>
          <w:sz w:val="20"/>
          <w:szCs w:val="20"/>
        </w:rPr>
      </w:pPr>
      <w:r w:rsidRPr="0009430E">
        <w:rPr>
          <w:rFonts w:ascii="Palatino Linotype" w:hAnsi="Palatino Linotype" w:cs="Arial"/>
          <w:sz w:val="20"/>
          <w:szCs w:val="20"/>
        </w:rPr>
        <w:t>č. účtu:</w:t>
      </w:r>
      <w:r w:rsidRPr="0009430E">
        <w:rPr>
          <w:rFonts w:ascii="Palatino Linotype" w:hAnsi="Palatino Linotype" w:cs="Arial"/>
          <w:sz w:val="20"/>
          <w:szCs w:val="20"/>
        </w:rPr>
        <w:tab/>
      </w:r>
      <w:r w:rsidRPr="0009430E">
        <w:rPr>
          <w:rFonts w:ascii="Palatino Linotype" w:hAnsi="Palatino Linotype" w:cs="Arial"/>
          <w:sz w:val="20"/>
          <w:szCs w:val="20"/>
        </w:rPr>
        <w:tab/>
      </w:r>
      <w:r w:rsidRPr="0009430E">
        <w:rPr>
          <w:rFonts w:ascii="Palatino Linotype" w:hAnsi="Palatino Linotype" w:cs="Arial"/>
          <w:sz w:val="20"/>
          <w:szCs w:val="20"/>
        </w:rPr>
        <w:tab/>
      </w:r>
      <w:r w:rsidR="00C546C4">
        <w:rPr>
          <w:rFonts w:ascii="Palatino Linotype" w:hAnsi="Palatino Linotype" w:cs="Arial"/>
          <w:sz w:val="20"/>
          <w:szCs w:val="20"/>
        </w:rPr>
        <w:t>35-0345650287/0100</w:t>
      </w:r>
    </w:p>
    <w:p w14:paraId="2C2E7F74" w14:textId="77777777" w:rsidR="00C2764D" w:rsidRPr="0009430E" w:rsidRDefault="00C2764D" w:rsidP="007E740D">
      <w:pPr>
        <w:spacing w:before="240" w:after="240"/>
        <w:ind w:left="2126" w:hanging="2126"/>
        <w:rPr>
          <w:rFonts w:ascii="Palatino Linotype" w:hAnsi="Palatino Linotype" w:cs="Arial"/>
          <w:sz w:val="20"/>
          <w:szCs w:val="20"/>
        </w:rPr>
      </w:pPr>
      <w:r w:rsidRPr="0009430E">
        <w:rPr>
          <w:rFonts w:ascii="Palatino Linotype" w:hAnsi="Palatino Linotype" w:cs="Arial"/>
          <w:bCs/>
          <w:sz w:val="20"/>
          <w:szCs w:val="20"/>
        </w:rPr>
        <w:t xml:space="preserve">dále též jako </w:t>
      </w:r>
      <w:r w:rsidRPr="0009430E">
        <w:rPr>
          <w:rFonts w:ascii="Palatino Linotype" w:hAnsi="Palatino Linotype" w:cs="Arial"/>
          <w:bCs/>
          <w:i/>
          <w:sz w:val="20"/>
          <w:szCs w:val="20"/>
        </w:rPr>
        <w:t>„objednatel“</w:t>
      </w:r>
      <w:r w:rsidRPr="0009430E">
        <w:rPr>
          <w:rFonts w:ascii="Palatino Linotype" w:hAnsi="Palatino Linotype" w:cs="Arial"/>
          <w:bCs/>
          <w:sz w:val="20"/>
          <w:szCs w:val="20"/>
        </w:rPr>
        <w:t xml:space="preserve"> a</w:t>
      </w:r>
    </w:p>
    <w:p w14:paraId="0EDC57CA" w14:textId="19C01483" w:rsidR="00C2764D" w:rsidRPr="004E1BB0" w:rsidRDefault="00C2764D" w:rsidP="007E740D">
      <w:pPr>
        <w:spacing w:after="60"/>
        <w:ind w:left="2126" w:hanging="2126"/>
        <w:rPr>
          <w:rFonts w:ascii="Palatino Linotype" w:hAnsi="Palatino Linotype" w:cs="Arial"/>
          <w:sz w:val="20"/>
          <w:szCs w:val="20"/>
        </w:rPr>
      </w:pPr>
      <w:r w:rsidRPr="0009430E">
        <w:rPr>
          <w:rFonts w:ascii="Palatino Linotype" w:hAnsi="Palatino Linotype" w:cs="Arial"/>
          <w:b/>
          <w:sz w:val="20"/>
          <w:szCs w:val="20"/>
        </w:rPr>
        <w:t>Zhotovitel</w:t>
      </w:r>
      <w:r w:rsidRPr="0009430E">
        <w:rPr>
          <w:rFonts w:ascii="Palatino Linotype" w:hAnsi="Palatino Linotype" w:cs="Arial"/>
          <w:sz w:val="20"/>
          <w:szCs w:val="20"/>
        </w:rPr>
        <w:tab/>
      </w:r>
      <w:r w:rsidR="00C546C4" w:rsidRPr="004E1BB0">
        <w:rPr>
          <w:rFonts w:ascii="Palatino Linotype" w:hAnsi="Palatino Linotype" w:cs="Arial"/>
          <w:b/>
          <w:sz w:val="18"/>
          <w:szCs w:val="18"/>
          <w:highlight w:val="yellow"/>
        </w:rPr>
        <w:t>[</w:t>
      </w:r>
      <w:bookmarkStart w:id="0" w:name="_Hlk95742092"/>
      <w:r w:rsidR="00C546C4" w:rsidRPr="004E1BB0">
        <w:rPr>
          <w:rFonts w:ascii="Palatino Linotype" w:hAnsi="Palatino Linotype" w:cs="Arial"/>
          <w:b/>
          <w:sz w:val="18"/>
          <w:szCs w:val="18"/>
          <w:highlight w:val="yellow"/>
        </w:rPr>
        <w:t>bude doplněno před podpisem</w:t>
      </w:r>
      <w:bookmarkEnd w:id="0"/>
      <w:r w:rsidR="00C546C4" w:rsidRPr="004E1BB0">
        <w:rPr>
          <w:rFonts w:ascii="Palatino Linotype" w:hAnsi="Palatino Linotype" w:cs="Arial"/>
          <w:b/>
          <w:sz w:val="18"/>
          <w:szCs w:val="18"/>
          <w:highlight w:val="yellow"/>
        </w:rPr>
        <w:t>]</w:t>
      </w:r>
    </w:p>
    <w:p w14:paraId="3620A146" w14:textId="6E42CDBE" w:rsidR="00C2764D" w:rsidRPr="004E1BB0" w:rsidRDefault="00C2764D" w:rsidP="007E740D">
      <w:pPr>
        <w:spacing w:after="120"/>
        <w:rPr>
          <w:rFonts w:ascii="Palatino Linotype" w:hAnsi="Palatino Linotype" w:cs="Arial"/>
          <w:sz w:val="18"/>
          <w:szCs w:val="20"/>
        </w:rPr>
      </w:pPr>
      <w:r w:rsidRPr="004E1BB0">
        <w:rPr>
          <w:rFonts w:ascii="Palatino Linotype" w:hAnsi="Palatino Linotype" w:cs="Arial"/>
          <w:bCs/>
          <w:sz w:val="18"/>
          <w:szCs w:val="20"/>
        </w:rPr>
        <w:t xml:space="preserve">společnost zapsaná v obchodním rejstříku vedeném </w:t>
      </w:r>
      <w:r w:rsidR="00C546C4" w:rsidRPr="004E1BB0">
        <w:rPr>
          <w:rFonts w:ascii="Palatino Linotype" w:hAnsi="Palatino Linotype" w:cs="Arial"/>
          <w:bCs/>
          <w:sz w:val="18"/>
          <w:szCs w:val="20"/>
          <w:highlight w:val="yellow"/>
          <w:lang w:val="en-US"/>
        </w:rPr>
        <w:t>[</w:t>
      </w:r>
      <w:bookmarkStart w:id="1" w:name="_Hlk96591818"/>
      <w:r w:rsidR="00C546C4" w:rsidRPr="004E1BB0">
        <w:rPr>
          <w:rFonts w:ascii="Palatino Linotype" w:hAnsi="Palatino Linotype" w:cs="Arial"/>
          <w:sz w:val="18"/>
          <w:szCs w:val="20"/>
          <w:highlight w:val="yellow"/>
        </w:rPr>
        <w:t>bude doplněno před podpisem</w:t>
      </w:r>
      <w:bookmarkEnd w:id="1"/>
      <w:r w:rsidR="00C546C4" w:rsidRPr="004E1BB0">
        <w:rPr>
          <w:rFonts w:ascii="Palatino Linotype" w:hAnsi="Palatino Linotype" w:cs="Arial"/>
          <w:bCs/>
          <w:sz w:val="18"/>
          <w:szCs w:val="20"/>
          <w:highlight w:val="yellow"/>
          <w:lang w:val="en-US"/>
        </w:rPr>
        <w:t>]</w:t>
      </w:r>
      <w:r w:rsidR="00C546C4" w:rsidRPr="004E1BB0">
        <w:rPr>
          <w:rFonts w:ascii="Palatino Linotype" w:hAnsi="Palatino Linotype" w:cs="Arial"/>
          <w:bCs/>
          <w:sz w:val="18"/>
          <w:szCs w:val="20"/>
        </w:rPr>
        <w:t xml:space="preserve"> </w:t>
      </w:r>
      <w:r w:rsidRPr="004E1BB0">
        <w:rPr>
          <w:rFonts w:ascii="Palatino Linotype" w:hAnsi="Palatino Linotype" w:cs="Arial"/>
          <w:bCs/>
          <w:sz w:val="18"/>
          <w:szCs w:val="20"/>
        </w:rPr>
        <w:t xml:space="preserve">pod spisovou značkou </w:t>
      </w:r>
      <w:r w:rsidR="00C546C4" w:rsidRPr="004E1BB0">
        <w:rPr>
          <w:rFonts w:ascii="Palatino Linotype" w:hAnsi="Palatino Linotype" w:cs="Arial"/>
          <w:bCs/>
          <w:sz w:val="18"/>
          <w:szCs w:val="20"/>
          <w:highlight w:val="yellow"/>
          <w:lang w:val="en-US"/>
        </w:rPr>
        <w:t>[</w:t>
      </w:r>
      <w:r w:rsidR="00C546C4" w:rsidRPr="004E1BB0">
        <w:rPr>
          <w:rFonts w:ascii="Palatino Linotype" w:hAnsi="Palatino Linotype" w:cs="Arial"/>
          <w:sz w:val="18"/>
          <w:szCs w:val="20"/>
          <w:highlight w:val="yellow"/>
        </w:rPr>
        <w:t>bude doplněno před podpisem</w:t>
      </w:r>
      <w:r w:rsidR="00C546C4" w:rsidRPr="004E1BB0">
        <w:rPr>
          <w:rFonts w:ascii="Palatino Linotype" w:hAnsi="Palatino Linotype" w:cs="Arial"/>
          <w:bCs/>
          <w:sz w:val="18"/>
          <w:szCs w:val="20"/>
          <w:highlight w:val="yellow"/>
          <w:lang w:val="en-US"/>
        </w:rPr>
        <w:t>]</w:t>
      </w:r>
    </w:p>
    <w:p w14:paraId="1CD7B972" w14:textId="569F8E5B" w:rsidR="00C2764D" w:rsidRPr="004E1BB0" w:rsidRDefault="00C2764D" w:rsidP="007E740D">
      <w:pPr>
        <w:spacing w:after="40"/>
        <w:rPr>
          <w:rFonts w:ascii="Palatino Linotype" w:hAnsi="Palatino Linotype" w:cs="Arial"/>
          <w:sz w:val="20"/>
          <w:szCs w:val="20"/>
        </w:rPr>
      </w:pPr>
      <w:r w:rsidRPr="004E1BB0">
        <w:rPr>
          <w:rFonts w:ascii="Palatino Linotype" w:hAnsi="Palatino Linotype" w:cs="Arial"/>
          <w:sz w:val="20"/>
          <w:szCs w:val="20"/>
        </w:rPr>
        <w:t>se sídlem</w:t>
      </w:r>
      <w:r w:rsidRPr="004E1BB0">
        <w:rPr>
          <w:rFonts w:ascii="Palatino Linotype" w:hAnsi="Palatino Linotype" w:cs="Arial"/>
          <w:sz w:val="20"/>
          <w:szCs w:val="20"/>
        </w:rPr>
        <w:tab/>
      </w:r>
      <w:r w:rsidRPr="004E1BB0">
        <w:rPr>
          <w:rFonts w:ascii="Palatino Linotype" w:hAnsi="Palatino Linotype" w:cs="Arial"/>
          <w:sz w:val="20"/>
          <w:szCs w:val="20"/>
        </w:rPr>
        <w:tab/>
      </w:r>
      <w:r w:rsidR="00C546C4" w:rsidRPr="004E1BB0">
        <w:rPr>
          <w:rFonts w:ascii="Palatino Linotype" w:hAnsi="Palatino Linotype" w:cs="Arial"/>
          <w:bCs/>
          <w:sz w:val="18"/>
          <w:szCs w:val="20"/>
          <w:highlight w:val="yellow"/>
          <w:lang w:val="en-US"/>
        </w:rPr>
        <w:t>[</w:t>
      </w:r>
      <w:r w:rsidR="00C546C4" w:rsidRPr="004E1BB0">
        <w:rPr>
          <w:rFonts w:ascii="Palatino Linotype" w:hAnsi="Palatino Linotype" w:cs="Arial"/>
          <w:sz w:val="18"/>
          <w:szCs w:val="20"/>
          <w:highlight w:val="yellow"/>
        </w:rPr>
        <w:t>bude doplněno před podpisem</w:t>
      </w:r>
      <w:r w:rsidR="00C546C4" w:rsidRPr="004E1BB0">
        <w:rPr>
          <w:rFonts w:ascii="Palatino Linotype" w:hAnsi="Palatino Linotype" w:cs="Arial"/>
          <w:bCs/>
          <w:sz w:val="18"/>
          <w:szCs w:val="20"/>
          <w:highlight w:val="yellow"/>
          <w:lang w:val="en-US"/>
        </w:rPr>
        <w:t>]</w:t>
      </w:r>
    </w:p>
    <w:p w14:paraId="1AF21B0A" w14:textId="0C8DB00E" w:rsidR="00C2764D" w:rsidRPr="004E1BB0" w:rsidRDefault="00C2764D" w:rsidP="007E740D">
      <w:pPr>
        <w:spacing w:after="40"/>
        <w:rPr>
          <w:rFonts w:ascii="Palatino Linotype" w:hAnsi="Palatino Linotype" w:cs="Arial"/>
          <w:sz w:val="20"/>
          <w:szCs w:val="20"/>
        </w:rPr>
      </w:pPr>
      <w:r w:rsidRPr="004E1BB0">
        <w:rPr>
          <w:rFonts w:ascii="Palatino Linotype" w:hAnsi="Palatino Linotype" w:cs="Arial"/>
          <w:sz w:val="20"/>
          <w:szCs w:val="20"/>
        </w:rPr>
        <w:t>IČ</w:t>
      </w:r>
      <w:r w:rsidR="00DF4818" w:rsidRPr="004E1BB0">
        <w:rPr>
          <w:rFonts w:ascii="Palatino Linotype" w:hAnsi="Palatino Linotype" w:cs="Arial"/>
          <w:sz w:val="20"/>
          <w:szCs w:val="20"/>
        </w:rPr>
        <w:t>O</w:t>
      </w:r>
      <w:r w:rsidRPr="004E1BB0">
        <w:rPr>
          <w:rFonts w:ascii="Palatino Linotype" w:hAnsi="Palatino Linotype" w:cs="Arial"/>
          <w:sz w:val="20"/>
          <w:szCs w:val="20"/>
        </w:rPr>
        <w:tab/>
      </w:r>
      <w:r w:rsidRPr="004E1BB0">
        <w:rPr>
          <w:rFonts w:ascii="Palatino Linotype" w:hAnsi="Palatino Linotype" w:cs="Arial"/>
          <w:sz w:val="20"/>
          <w:szCs w:val="20"/>
        </w:rPr>
        <w:tab/>
      </w:r>
      <w:r w:rsidRPr="004E1BB0">
        <w:rPr>
          <w:rFonts w:ascii="Palatino Linotype" w:hAnsi="Palatino Linotype" w:cs="Arial"/>
          <w:sz w:val="20"/>
          <w:szCs w:val="20"/>
        </w:rPr>
        <w:tab/>
      </w:r>
      <w:r w:rsidR="00C546C4" w:rsidRPr="004E1BB0">
        <w:rPr>
          <w:rFonts w:ascii="Palatino Linotype" w:hAnsi="Palatino Linotype" w:cs="Arial"/>
          <w:bCs/>
          <w:sz w:val="18"/>
          <w:szCs w:val="20"/>
          <w:highlight w:val="yellow"/>
          <w:lang w:val="en-US"/>
        </w:rPr>
        <w:t>[</w:t>
      </w:r>
      <w:r w:rsidR="00C546C4" w:rsidRPr="004E1BB0">
        <w:rPr>
          <w:rFonts w:ascii="Palatino Linotype" w:hAnsi="Palatino Linotype" w:cs="Arial"/>
          <w:sz w:val="18"/>
          <w:szCs w:val="20"/>
          <w:highlight w:val="yellow"/>
        </w:rPr>
        <w:t>bude doplněno před podpisem</w:t>
      </w:r>
      <w:r w:rsidR="00C546C4" w:rsidRPr="004E1BB0">
        <w:rPr>
          <w:rFonts w:ascii="Palatino Linotype" w:hAnsi="Palatino Linotype" w:cs="Arial"/>
          <w:bCs/>
          <w:sz w:val="18"/>
          <w:szCs w:val="20"/>
          <w:highlight w:val="yellow"/>
          <w:lang w:val="en-US"/>
        </w:rPr>
        <w:t>]</w:t>
      </w:r>
    </w:p>
    <w:p w14:paraId="55041331" w14:textId="262CEE98" w:rsidR="00C2764D" w:rsidRPr="004E1BB0" w:rsidRDefault="00C2764D" w:rsidP="007E740D">
      <w:pPr>
        <w:spacing w:after="40"/>
        <w:rPr>
          <w:rFonts w:ascii="Palatino Linotype" w:hAnsi="Palatino Linotype" w:cs="Arial"/>
          <w:sz w:val="20"/>
          <w:szCs w:val="20"/>
        </w:rPr>
      </w:pPr>
      <w:r w:rsidRPr="004E1BB0">
        <w:rPr>
          <w:rFonts w:ascii="Palatino Linotype" w:hAnsi="Palatino Linotype" w:cs="Arial"/>
          <w:sz w:val="20"/>
          <w:szCs w:val="20"/>
        </w:rPr>
        <w:t>DIČ</w:t>
      </w:r>
      <w:r w:rsidRPr="004E1BB0">
        <w:rPr>
          <w:rFonts w:ascii="Palatino Linotype" w:hAnsi="Palatino Linotype" w:cs="Arial"/>
          <w:sz w:val="20"/>
          <w:szCs w:val="20"/>
        </w:rPr>
        <w:tab/>
      </w:r>
      <w:r w:rsidRPr="004E1BB0">
        <w:rPr>
          <w:rFonts w:ascii="Palatino Linotype" w:hAnsi="Palatino Linotype" w:cs="Arial"/>
          <w:sz w:val="20"/>
          <w:szCs w:val="20"/>
        </w:rPr>
        <w:tab/>
      </w:r>
      <w:r w:rsidRPr="004E1BB0">
        <w:rPr>
          <w:rFonts w:ascii="Palatino Linotype" w:hAnsi="Palatino Linotype" w:cs="Arial"/>
          <w:sz w:val="20"/>
          <w:szCs w:val="20"/>
        </w:rPr>
        <w:tab/>
      </w:r>
      <w:r w:rsidR="00C546C4" w:rsidRPr="004E1BB0">
        <w:rPr>
          <w:rFonts w:ascii="Palatino Linotype" w:hAnsi="Palatino Linotype" w:cs="Arial"/>
          <w:bCs/>
          <w:sz w:val="18"/>
          <w:szCs w:val="20"/>
          <w:highlight w:val="yellow"/>
          <w:lang w:val="en-US"/>
        </w:rPr>
        <w:t>[</w:t>
      </w:r>
      <w:r w:rsidR="00C546C4" w:rsidRPr="004E1BB0">
        <w:rPr>
          <w:rFonts w:ascii="Palatino Linotype" w:hAnsi="Palatino Linotype" w:cs="Arial"/>
          <w:sz w:val="18"/>
          <w:szCs w:val="20"/>
          <w:highlight w:val="yellow"/>
        </w:rPr>
        <w:t>bude doplněno před podpisem</w:t>
      </w:r>
      <w:r w:rsidR="00C546C4" w:rsidRPr="004E1BB0">
        <w:rPr>
          <w:rFonts w:ascii="Palatino Linotype" w:hAnsi="Palatino Linotype" w:cs="Arial"/>
          <w:bCs/>
          <w:sz w:val="18"/>
          <w:szCs w:val="20"/>
          <w:highlight w:val="yellow"/>
          <w:lang w:val="en-US"/>
        </w:rPr>
        <w:t>]</w:t>
      </w:r>
    </w:p>
    <w:p w14:paraId="1861205C" w14:textId="6A86142D" w:rsidR="00C2764D" w:rsidRPr="004E1BB0" w:rsidRDefault="00C2764D" w:rsidP="007E740D">
      <w:pPr>
        <w:spacing w:after="40"/>
        <w:rPr>
          <w:rFonts w:ascii="Palatino Linotype" w:hAnsi="Palatino Linotype" w:cs="Arial"/>
          <w:sz w:val="20"/>
          <w:szCs w:val="20"/>
        </w:rPr>
      </w:pPr>
      <w:r w:rsidRPr="004E1BB0">
        <w:rPr>
          <w:rFonts w:ascii="Palatino Linotype" w:hAnsi="Palatino Linotype" w:cs="Arial"/>
          <w:sz w:val="20"/>
          <w:szCs w:val="20"/>
        </w:rPr>
        <w:t>zastoupený</w:t>
      </w:r>
      <w:r w:rsidRPr="004E1BB0">
        <w:rPr>
          <w:rFonts w:ascii="Palatino Linotype" w:hAnsi="Palatino Linotype" w:cs="Arial"/>
          <w:sz w:val="20"/>
          <w:szCs w:val="20"/>
        </w:rPr>
        <w:tab/>
      </w:r>
      <w:r w:rsidRPr="004E1BB0">
        <w:rPr>
          <w:rFonts w:ascii="Palatino Linotype" w:hAnsi="Palatino Linotype" w:cs="Arial"/>
          <w:sz w:val="20"/>
          <w:szCs w:val="20"/>
        </w:rPr>
        <w:tab/>
      </w:r>
      <w:r w:rsidR="00C546C4" w:rsidRPr="004E1BB0">
        <w:rPr>
          <w:rFonts w:ascii="Palatino Linotype" w:hAnsi="Palatino Linotype" w:cs="Arial"/>
          <w:bCs/>
          <w:sz w:val="18"/>
          <w:szCs w:val="20"/>
          <w:highlight w:val="yellow"/>
          <w:lang w:val="en-US"/>
        </w:rPr>
        <w:t>[</w:t>
      </w:r>
      <w:r w:rsidR="00C546C4" w:rsidRPr="004E1BB0">
        <w:rPr>
          <w:rFonts w:ascii="Palatino Linotype" w:hAnsi="Palatino Linotype" w:cs="Arial"/>
          <w:sz w:val="18"/>
          <w:szCs w:val="20"/>
          <w:highlight w:val="yellow"/>
        </w:rPr>
        <w:t>bude doplněno před podpisem</w:t>
      </w:r>
      <w:r w:rsidR="00C546C4" w:rsidRPr="004E1BB0">
        <w:rPr>
          <w:rFonts w:ascii="Palatino Linotype" w:hAnsi="Palatino Linotype" w:cs="Arial"/>
          <w:bCs/>
          <w:sz w:val="18"/>
          <w:szCs w:val="20"/>
          <w:highlight w:val="yellow"/>
          <w:lang w:val="en-US"/>
        </w:rPr>
        <w:t>]</w:t>
      </w:r>
    </w:p>
    <w:p w14:paraId="61232FED" w14:textId="7A1E30C6" w:rsidR="00C2764D" w:rsidRPr="004E1BB0" w:rsidRDefault="00C2764D" w:rsidP="007E740D">
      <w:pPr>
        <w:spacing w:after="40"/>
        <w:rPr>
          <w:rFonts w:ascii="Palatino Linotype" w:hAnsi="Palatino Linotype" w:cs="Arial"/>
          <w:sz w:val="20"/>
          <w:szCs w:val="20"/>
        </w:rPr>
      </w:pPr>
      <w:r w:rsidRPr="004E1BB0">
        <w:rPr>
          <w:rFonts w:ascii="Palatino Linotype" w:hAnsi="Palatino Linotype" w:cs="Arial"/>
          <w:sz w:val="20"/>
          <w:szCs w:val="20"/>
        </w:rPr>
        <w:t>bankovní spojení</w:t>
      </w:r>
      <w:r w:rsidRPr="004E1BB0">
        <w:rPr>
          <w:rFonts w:ascii="Palatino Linotype" w:hAnsi="Palatino Linotype" w:cs="Arial"/>
          <w:sz w:val="20"/>
          <w:szCs w:val="20"/>
        </w:rPr>
        <w:tab/>
      </w:r>
      <w:r w:rsidR="00C546C4" w:rsidRPr="004E1BB0">
        <w:rPr>
          <w:rFonts w:ascii="Palatino Linotype" w:hAnsi="Palatino Linotype" w:cs="Arial"/>
          <w:bCs/>
          <w:sz w:val="18"/>
          <w:szCs w:val="20"/>
          <w:highlight w:val="yellow"/>
          <w:lang w:val="en-US"/>
        </w:rPr>
        <w:t>[</w:t>
      </w:r>
      <w:r w:rsidR="00C546C4" w:rsidRPr="004E1BB0">
        <w:rPr>
          <w:rFonts w:ascii="Palatino Linotype" w:hAnsi="Palatino Linotype" w:cs="Arial"/>
          <w:sz w:val="18"/>
          <w:szCs w:val="20"/>
          <w:highlight w:val="yellow"/>
        </w:rPr>
        <w:t>bude doplněno před podpisem</w:t>
      </w:r>
      <w:r w:rsidR="00C546C4" w:rsidRPr="004E1BB0">
        <w:rPr>
          <w:rFonts w:ascii="Palatino Linotype" w:hAnsi="Palatino Linotype" w:cs="Arial"/>
          <w:bCs/>
          <w:sz w:val="18"/>
          <w:szCs w:val="20"/>
          <w:highlight w:val="yellow"/>
          <w:lang w:val="en-US"/>
        </w:rPr>
        <w:t>]</w:t>
      </w:r>
    </w:p>
    <w:p w14:paraId="1DF29461" w14:textId="1B88F27C" w:rsidR="00C2764D" w:rsidRPr="004E1BB0" w:rsidRDefault="00C2764D" w:rsidP="007E740D">
      <w:pPr>
        <w:spacing w:after="40"/>
        <w:rPr>
          <w:rFonts w:ascii="Palatino Linotype" w:hAnsi="Palatino Linotype" w:cs="Arial"/>
          <w:sz w:val="20"/>
          <w:szCs w:val="20"/>
        </w:rPr>
      </w:pPr>
      <w:r w:rsidRPr="004E1BB0">
        <w:rPr>
          <w:rFonts w:ascii="Palatino Linotype" w:hAnsi="Palatino Linotype" w:cs="Arial"/>
          <w:sz w:val="20"/>
          <w:szCs w:val="20"/>
        </w:rPr>
        <w:t>číslo účtu</w:t>
      </w:r>
      <w:r w:rsidRPr="004E1BB0">
        <w:rPr>
          <w:rFonts w:ascii="Palatino Linotype" w:hAnsi="Palatino Linotype" w:cs="Arial"/>
          <w:sz w:val="20"/>
          <w:szCs w:val="20"/>
        </w:rPr>
        <w:tab/>
      </w:r>
      <w:r w:rsidRPr="004E1BB0">
        <w:rPr>
          <w:rFonts w:ascii="Palatino Linotype" w:hAnsi="Palatino Linotype" w:cs="Arial"/>
          <w:sz w:val="20"/>
          <w:szCs w:val="20"/>
        </w:rPr>
        <w:tab/>
      </w:r>
      <w:r w:rsidR="00C546C4" w:rsidRPr="004E1BB0">
        <w:rPr>
          <w:rFonts w:ascii="Palatino Linotype" w:hAnsi="Palatino Linotype" w:cs="Arial"/>
          <w:bCs/>
          <w:sz w:val="18"/>
          <w:szCs w:val="20"/>
          <w:highlight w:val="yellow"/>
          <w:lang w:val="en-US"/>
        </w:rPr>
        <w:t>[</w:t>
      </w:r>
      <w:r w:rsidR="00C546C4" w:rsidRPr="004E1BB0">
        <w:rPr>
          <w:rFonts w:ascii="Palatino Linotype" w:hAnsi="Palatino Linotype" w:cs="Arial"/>
          <w:sz w:val="18"/>
          <w:szCs w:val="20"/>
          <w:highlight w:val="yellow"/>
        </w:rPr>
        <w:t>bude doplněno před podpisem</w:t>
      </w:r>
      <w:r w:rsidR="00C546C4" w:rsidRPr="004E1BB0">
        <w:rPr>
          <w:rFonts w:ascii="Palatino Linotype" w:hAnsi="Palatino Linotype" w:cs="Arial"/>
          <w:bCs/>
          <w:sz w:val="18"/>
          <w:szCs w:val="20"/>
          <w:highlight w:val="yellow"/>
          <w:lang w:val="en-US"/>
        </w:rPr>
        <w:t>]</w:t>
      </w:r>
    </w:p>
    <w:p w14:paraId="4975C83C" w14:textId="4483918A" w:rsidR="007E740D" w:rsidRPr="004E1BB0" w:rsidRDefault="00C2764D" w:rsidP="007E740D">
      <w:pPr>
        <w:spacing w:before="120" w:after="240"/>
        <w:rPr>
          <w:rFonts w:ascii="Palatino Linotype" w:hAnsi="Palatino Linotype" w:cs="Arial"/>
          <w:sz w:val="20"/>
          <w:szCs w:val="20"/>
        </w:rPr>
      </w:pPr>
      <w:r w:rsidRPr="004E1BB0">
        <w:rPr>
          <w:rFonts w:ascii="Palatino Linotype" w:hAnsi="Palatino Linotype" w:cs="Arial"/>
          <w:sz w:val="20"/>
          <w:szCs w:val="20"/>
        </w:rPr>
        <w:t xml:space="preserve">dále též jako </w:t>
      </w:r>
      <w:r w:rsidRPr="004E1BB0">
        <w:rPr>
          <w:rFonts w:ascii="Palatino Linotype" w:hAnsi="Palatino Linotype" w:cs="Arial"/>
          <w:i/>
          <w:sz w:val="20"/>
          <w:szCs w:val="20"/>
        </w:rPr>
        <w:t>„zhotovitel“</w:t>
      </w:r>
      <w:r w:rsidR="00A44C4C" w:rsidRPr="004E1BB0">
        <w:rPr>
          <w:rFonts w:ascii="Palatino Linotype" w:hAnsi="Palatino Linotype" w:cs="Arial"/>
          <w:i/>
          <w:sz w:val="20"/>
          <w:szCs w:val="20"/>
        </w:rPr>
        <w:t xml:space="preserve"> </w:t>
      </w:r>
      <w:r w:rsidR="00A44C4C" w:rsidRPr="004E1BB0">
        <w:rPr>
          <w:rFonts w:ascii="Palatino Linotype" w:hAnsi="Palatino Linotype" w:cs="Arial"/>
          <w:iCs/>
          <w:sz w:val="20"/>
          <w:szCs w:val="20"/>
        </w:rPr>
        <w:t>nebo</w:t>
      </w:r>
      <w:r w:rsidR="00A44C4C" w:rsidRPr="004E1BB0">
        <w:rPr>
          <w:rFonts w:ascii="Palatino Linotype" w:hAnsi="Palatino Linotype" w:cs="Arial"/>
          <w:i/>
          <w:sz w:val="20"/>
          <w:szCs w:val="20"/>
        </w:rPr>
        <w:t xml:space="preserve"> „dodavatel“</w:t>
      </w:r>
      <w:r w:rsidRPr="004E1BB0">
        <w:rPr>
          <w:rFonts w:ascii="Palatino Linotype" w:hAnsi="Palatino Linotype" w:cs="Arial"/>
          <w:i/>
          <w:sz w:val="20"/>
          <w:szCs w:val="20"/>
        </w:rPr>
        <w:t>;</w:t>
      </w:r>
      <w:r w:rsidRPr="004E1BB0">
        <w:rPr>
          <w:rFonts w:ascii="Palatino Linotype" w:hAnsi="Palatino Linotype" w:cs="Arial"/>
          <w:sz w:val="20"/>
          <w:szCs w:val="20"/>
        </w:rPr>
        <w:t xml:space="preserve"> </w:t>
      </w:r>
    </w:p>
    <w:p w14:paraId="7E331BAF" w14:textId="0E567407" w:rsidR="00C2764D" w:rsidRPr="0009430E" w:rsidRDefault="00C2764D" w:rsidP="007E740D">
      <w:pPr>
        <w:spacing w:before="120" w:after="240"/>
        <w:rPr>
          <w:rFonts w:ascii="Palatino Linotype" w:hAnsi="Palatino Linotype" w:cs="Arial"/>
          <w:i/>
          <w:sz w:val="20"/>
          <w:szCs w:val="20"/>
        </w:rPr>
      </w:pPr>
      <w:r w:rsidRPr="0009430E">
        <w:rPr>
          <w:rFonts w:ascii="Palatino Linotype" w:hAnsi="Palatino Linotype" w:cs="Arial"/>
          <w:sz w:val="20"/>
          <w:szCs w:val="20"/>
        </w:rPr>
        <w:t xml:space="preserve">objednatel a zhotovitel společně také jako </w:t>
      </w:r>
      <w:r w:rsidRPr="0009430E">
        <w:rPr>
          <w:rFonts w:ascii="Palatino Linotype" w:hAnsi="Palatino Linotype" w:cs="Arial"/>
          <w:i/>
          <w:sz w:val="20"/>
          <w:szCs w:val="20"/>
        </w:rPr>
        <w:t>„smluvní strany“</w:t>
      </w:r>
      <w:r w:rsidR="00A44C4C" w:rsidRPr="0009430E">
        <w:rPr>
          <w:rFonts w:ascii="Palatino Linotype" w:hAnsi="Palatino Linotype" w:cs="Arial"/>
          <w:i/>
          <w:sz w:val="20"/>
          <w:szCs w:val="20"/>
        </w:rPr>
        <w:t>.</w:t>
      </w:r>
    </w:p>
    <w:p w14:paraId="25ADE213" w14:textId="77777777" w:rsidR="00A44C4C" w:rsidRPr="0009430E" w:rsidRDefault="00A44C4C" w:rsidP="007E740D">
      <w:pPr>
        <w:spacing w:before="120" w:after="240"/>
        <w:rPr>
          <w:rFonts w:ascii="Palatino Linotype" w:hAnsi="Palatino Linotype" w:cs="Arial"/>
          <w:i/>
          <w:sz w:val="20"/>
          <w:szCs w:val="20"/>
        </w:rPr>
      </w:pPr>
    </w:p>
    <w:p w14:paraId="09BA0F99" w14:textId="77777777" w:rsidR="00C2764D" w:rsidRPr="0009430E" w:rsidRDefault="003F1F46" w:rsidP="007E740D">
      <w:pPr>
        <w:spacing w:after="240"/>
        <w:jc w:val="center"/>
        <w:rPr>
          <w:rFonts w:ascii="Palatino Linotype" w:hAnsi="Palatino Linotype" w:cs="Arial"/>
          <w:b/>
          <w:color w:val="000000"/>
          <w:sz w:val="20"/>
          <w:szCs w:val="20"/>
        </w:rPr>
      </w:pPr>
      <w:r w:rsidRPr="0009430E">
        <w:rPr>
          <w:rFonts w:ascii="Palatino Linotype" w:hAnsi="Palatino Linotype" w:cs="Arial"/>
          <w:b/>
          <w:bCs/>
          <w:sz w:val="20"/>
          <w:szCs w:val="20"/>
        </w:rPr>
        <w:t xml:space="preserve">Preambule </w:t>
      </w:r>
    </w:p>
    <w:p w14:paraId="387FB289" w14:textId="26932CC8" w:rsidR="00646652" w:rsidRPr="00646652" w:rsidRDefault="00C2764D" w:rsidP="00646652">
      <w:pPr>
        <w:pStyle w:val="Zkladntext"/>
        <w:jc w:val="both"/>
        <w:rPr>
          <w:rFonts w:ascii="Palatino Linotype" w:hAnsi="Palatino Linotype" w:cs="Arial"/>
          <w:color w:val="000000"/>
        </w:rPr>
      </w:pPr>
      <w:r w:rsidRPr="00646652">
        <w:rPr>
          <w:rFonts w:ascii="Palatino Linotype" w:hAnsi="Palatino Linotype" w:cs="Arial"/>
          <w:color w:val="000000"/>
        </w:rPr>
        <w:t xml:space="preserve">Tato smlouva je uzavírána smluvními stranami na základě výsledku veřejné zakázky s názvem </w:t>
      </w:r>
      <w:bookmarkStart w:id="2" w:name="_Hlk114658583"/>
      <w:bookmarkStart w:id="3" w:name="_Hlk114741201"/>
      <w:r w:rsidR="005C6396" w:rsidRPr="005C6396">
        <w:rPr>
          <w:rFonts w:ascii="Palatino Linotype" w:hAnsi="Palatino Linotype" w:cs="Arial"/>
          <w:b/>
          <w:color w:val="000000"/>
        </w:rPr>
        <w:t xml:space="preserve">Vytvoření manipulační a odstavné plochy včetně úpravy heliportu v Nemocnici Broumov formou Design &amp; </w:t>
      </w:r>
      <w:proofErr w:type="gramStart"/>
      <w:r w:rsidR="005C6396" w:rsidRPr="005C6396">
        <w:rPr>
          <w:rFonts w:ascii="Palatino Linotype" w:hAnsi="Palatino Linotype" w:cs="Arial"/>
          <w:b/>
          <w:color w:val="000000"/>
        </w:rPr>
        <w:t>Build</w:t>
      </w:r>
      <w:r w:rsidR="005C6396">
        <w:rPr>
          <w:rFonts w:ascii="Palatino Linotype" w:hAnsi="Palatino Linotype" w:cs="Arial"/>
          <w:b/>
          <w:color w:val="000000"/>
        </w:rPr>
        <w:t xml:space="preserve"> </w:t>
      </w:r>
      <w:bookmarkEnd w:id="2"/>
      <w:r w:rsidR="00A44C4C" w:rsidRPr="00646652">
        <w:rPr>
          <w:rFonts w:ascii="Palatino Linotype" w:hAnsi="Palatino Linotype" w:cs="Arial"/>
        </w:rPr>
        <w:t xml:space="preserve"> </w:t>
      </w:r>
      <w:bookmarkEnd w:id="3"/>
      <w:r w:rsidRPr="00646652">
        <w:rPr>
          <w:rFonts w:ascii="Palatino Linotype" w:hAnsi="Palatino Linotype" w:cs="Arial"/>
          <w:color w:val="000000"/>
        </w:rPr>
        <w:t>(</w:t>
      </w:r>
      <w:proofErr w:type="gramEnd"/>
      <w:r w:rsidRPr="00646652">
        <w:rPr>
          <w:rFonts w:ascii="Palatino Linotype" w:hAnsi="Palatino Linotype" w:cs="Arial"/>
          <w:color w:val="000000"/>
        </w:rPr>
        <w:t>dále</w:t>
      </w:r>
      <w:r w:rsidR="00272E5D" w:rsidRPr="00646652">
        <w:rPr>
          <w:rFonts w:ascii="Palatino Linotype" w:hAnsi="Palatino Linotype" w:cs="Arial"/>
          <w:color w:val="000000"/>
        </w:rPr>
        <w:t xml:space="preserve"> též</w:t>
      </w:r>
      <w:r w:rsidRPr="00646652">
        <w:rPr>
          <w:rFonts w:ascii="Palatino Linotype" w:hAnsi="Palatino Linotype" w:cs="Arial"/>
          <w:color w:val="000000"/>
        </w:rPr>
        <w:t xml:space="preserve"> jen „veřejná zakázka“)</w:t>
      </w:r>
      <w:r w:rsidR="00646652" w:rsidRPr="00646652">
        <w:rPr>
          <w:rFonts w:ascii="Palatino Linotype" w:hAnsi="Palatino Linotype" w:cs="Arial"/>
          <w:color w:val="000000"/>
        </w:rPr>
        <w:t xml:space="preserve">, zadané jako veřejná zakázka malého rozsahu mimo režim zákona č.  134/2016 Sb., o zadávání veřejných zakázek, v účinném znění (dále též jen „veřejná zakázka“). </w:t>
      </w:r>
    </w:p>
    <w:p w14:paraId="41F52059" w14:textId="15F0F702" w:rsidR="00C2764D" w:rsidRPr="00646652" w:rsidRDefault="00C2764D" w:rsidP="00646652">
      <w:pPr>
        <w:pStyle w:val="Zkladntext"/>
        <w:ind w:left="360"/>
        <w:jc w:val="both"/>
        <w:rPr>
          <w:rFonts w:ascii="Palatino Linotype" w:hAnsi="Palatino Linotype" w:cs="Arial"/>
          <w:b/>
          <w:bCs/>
        </w:rPr>
      </w:pPr>
    </w:p>
    <w:p w14:paraId="73E6BFE9" w14:textId="77777777" w:rsidR="00C2764D" w:rsidRPr="0009430E" w:rsidRDefault="00C2764D" w:rsidP="007E740D">
      <w:pPr>
        <w:tabs>
          <w:tab w:val="left" w:pos="5400"/>
        </w:tabs>
        <w:spacing w:before="240"/>
        <w:jc w:val="center"/>
        <w:rPr>
          <w:rFonts w:ascii="Palatino Linotype" w:hAnsi="Palatino Linotype" w:cs="Arial"/>
          <w:b/>
          <w:color w:val="000000"/>
          <w:sz w:val="20"/>
          <w:szCs w:val="20"/>
        </w:rPr>
      </w:pPr>
      <w:r w:rsidRPr="0009430E">
        <w:rPr>
          <w:rFonts w:ascii="Palatino Linotype" w:hAnsi="Palatino Linotype" w:cs="Arial"/>
          <w:b/>
          <w:color w:val="000000"/>
          <w:sz w:val="20"/>
          <w:szCs w:val="20"/>
        </w:rPr>
        <w:t>Článek 1</w:t>
      </w:r>
    </w:p>
    <w:p w14:paraId="765D35B8" w14:textId="77777777" w:rsidR="00C2764D" w:rsidRPr="0009430E" w:rsidRDefault="00C2764D" w:rsidP="007E740D">
      <w:pPr>
        <w:pStyle w:val="Nadpis1"/>
        <w:spacing w:after="240"/>
        <w:rPr>
          <w:rFonts w:ascii="Palatino Linotype" w:hAnsi="Palatino Linotype" w:cs="Arial"/>
          <w:color w:val="000000"/>
          <w:szCs w:val="20"/>
        </w:rPr>
      </w:pPr>
      <w:r w:rsidRPr="0009430E">
        <w:rPr>
          <w:rFonts w:ascii="Palatino Linotype" w:hAnsi="Palatino Linotype" w:cs="Arial"/>
          <w:color w:val="000000"/>
          <w:szCs w:val="20"/>
        </w:rPr>
        <w:t>Zmocněné osoby</w:t>
      </w:r>
    </w:p>
    <w:p w14:paraId="70E2B938" w14:textId="77777777" w:rsidR="00C2764D" w:rsidRPr="0009430E" w:rsidRDefault="00C2764D" w:rsidP="007E740D">
      <w:pPr>
        <w:pStyle w:val="Zkladntext"/>
        <w:numPr>
          <w:ilvl w:val="0"/>
          <w:numId w:val="4"/>
        </w:numPr>
        <w:spacing w:before="240" w:after="240"/>
        <w:ind w:left="357" w:hanging="357"/>
        <w:jc w:val="both"/>
        <w:rPr>
          <w:rFonts w:ascii="Palatino Linotype" w:hAnsi="Palatino Linotype" w:cs="Arial"/>
          <w:color w:val="000000"/>
        </w:rPr>
      </w:pPr>
      <w:r w:rsidRPr="0009430E">
        <w:rPr>
          <w:rFonts w:ascii="Palatino Linotype" w:hAnsi="Palatino Linotype" w:cs="Arial"/>
          <w:color w:val="000000"/>
        </w:rPr>
        <w:t>Objednatel zmocňuje následující osoby k jednání:</w:t>
      </w:r>
    </w:p>
    <w:p w14:paraId="44E89068" w14:textId="77777777" w:rsidR="00272E5D" w:rsidRPr="0009430E" w:rsidRDefault="00C2764D" w:rsidP="007E740D">
      <w:pPr>
        <w:pStyle w:val="Zkladntext"/>
        <w:numPr>
          <w:ilvl w:val="0"/>
          <w:numId w:val="10"/>
        </w:numPr>
        <w:spacing w:before="240" w:after="0"/>
        <w:ind w:left="714" w:hanging="357"/>
        <w:jc w:val="both"/>
        <w:rPr>
          <w:rFonts w:ascii="Palatino Linotype" w:hAnsi="Palatino Linotype" w:cs="Arial"/>
          <w:color w:val="0000FF"/>
          <w:u w:val="single"/>
        </w:rPr>
      </w:pPr>
      <w:r w:rsidRPr="0009430E">
        <w:rPr>
          <w:rFonts w:ascii="Palatino Linotype" w:hAnsi="Palatino Linotype" w:cs="Arial"/>
          <w:color w:val="000000"/>
        </w:rPr>
        <w:t>zástupce objednatele ve věcech technických a plnění</w:t>
      </w:r>
      <w:r w:rsidR="003F1F46" w:rsidRPr="0009430E">
        <w:rPr>
          <w:rFonts w:ascii="Palatino Linotype" w:hAnsi="Palatino Linotype" w:cs="Arial"/>
          <w:color w:val="000000"/>
        </w:rPr>
        <w:t>:</w:t>
      </w:r>
    </w:p>
    <w:p w14:paraId="67B9E101" w14:textId="07E6C4EE" w:rsidR="00272E5D" w:rsidRDefault="00272E5D" w:rsidP="007E740D">
      <w:pPr>
        <w:pStyle w:val="Zkladntext"/>
        <w:spacing w:before="60" w:after="0"/>
        <w:ind w:left="717"/>
        <w:rPr>
          <w:rFonts w:ascii="Palatino Linotype" w:hAnsi="Palatino Linotype" w:cs="Arial"/>
          <w:color w:val="000000"/>
        </w:rPr>
      </w:pPr>
      <w:r w:rsidRPr="0009430E">
        <w:rPr>
          <w:rFonts w:ascii="Palatino Linotype" w:hAnsi="Palatino Linotype" w:cs="Arial"/>
          <w:color w:val="000000"/>
        </w:rPr>
        <w:t>Ing. Václav Nýč, tel</w:t>
      </w:r>
      <w:r w:rsidR="006E38AB">
        <w:rPr>
          <w:rFonts w:ascii="Palatino Linotype" w:hAnsi="Palatino Linotype" w:cs="Arial"/>
          <w:color w:val="000000"/>
        </w:rPr>
        <w:t>.</w:t>
      </w:r>
      <w:r w:rsidRPr="0009430E">
        <w:rPr>
          <w:rFonts w:ascii="Palatino Linotype" w:hAnsi="Palatino Linotype" w:cs="Arial"/>
          <w:color w:val="000000"/>
        </w:rPr>
        <w:t xml:space="preserve"> +420 602 441</w:t>
      </w:r>
      <w:r w:rsidR="006E38AB">
        <w:rPr>
          <w:rFonts w:ascii="Palatino Linotype" w:hAnsi="Palatino Linotype" w:cs="Arial"/>
          <w:color w:val="000000"/>
        </w:rPr>
        <w:t> </w:t>
      </w:r>
      <w:r w:rsidRPr="0009430E">
        <w:rPr>
          <w:rFonts w:ascii="Palatino Linotype" w:hAnsi="Palatino Linotype" w:cs="Arial"/>
          <w:color w:val="000000"/>
        </w:rPr>
        <w:t>087</w:t>
      </w:r>
    </w:p>
    <w:p w14:paraId="3CAFA156" w14:textId="6F4E604A" w:rsidR="006E38AB" w:rsidRPr="0009430E" w:rsidRDefault="006E38AB" w:rsidP="007E740D">
      <w:pPr>
        <w:pStyle w:val="Zkladntext"/>
        <w:spacing w:before="60" w:after="0"/>
        <w:ind w:left="717"/>
        <w:rPr>
          <w:rFonts w:ascii="Palatino Linotype" w:hAnsi="Palatino Linotype" w:cs="Arial"/>
          <w:color w:val="000000"/>
        </w:rPr>
      </w:pPr>
      <w:r w:rsidRPr="006E38AB">
        <w:rPr>
          <w:rFonts w:ascii="Palatino Linotype" w:hAnsi="Palatino Linotype" w:cs="Arial"/>
          <w:color w:val="000000"/>
        </w:rPr>
        <w:t>Ing. Miroslav Michl</w:t>
      </w:r>
      <w:r>
        <w:rPr>
          <w:rFonts w:ascii="Palatino Linotype" w:hAnsi="Palatino Linotype" w:cs="Arial"/>
          <w:color w:val="000000"/>
        </w:rPr>
        <w:t>, tel. +420 736 521 905</w:t>
      </w:r>
    </w:p>
    <w:p w14:paraId="60F9CC7C" w14:textId="31969D3A" w:rsidR="003F1F46" w:rsidRDefault="003F1F46" w:rsidP="007E740D">
      <w:pPr>
        <w:pStyle w:val="Zkladntext"/>
        <w:numPr>
          <w:ilvl w:val="0"/>
          <w:numId w:val="10"/>
        </w:numPr>
        <w:spacing w:before="120" w:after="240"/>
        <w:ind w:left="714" w:hanging="357"/>
        <w:jc w:val="both"/>
        <w:rPr>
          <w:rFonts w:ascii="Palatino Linotype" w:hAnsi="Palatino Linotype" w:cs="Arial"/>
        </w:rPr>
      </w:pPr>
      <w:r w:rsidRPr="0009430E">
        <w:rPr>
          <w:rFonts w:ascii="Palatino Linotype" w:hAnsi="Palatino Linotype" w:cs="Arial"/>
        </w:rPr>
        <w:t xml:space="preserve">zástupce </w:t>
      </w:r>
      <w:r w:rsidR="006E38AB">
        <w:rPr>
          <w:rFonts w:ascii="Palatino Linotype" w:hAnsi="Palatino Linotype" w:cs="Arial"/>
        </w:rPr>
        <w:t>uživatele dotčeného objektu:</w:t>
      </w:r>
      <w:r w:rsidR="00F3509D" w:rsidRPr="0009430E">
        <w:rPr>
          <w:rFonts w:ascii="Palatino Linotype" w:hAnsi="Palatino Linotype" w:cs="Arial"/>
        </w:rPr>
        <w:t xml:space="preserve"> </w:t>
      </w:r>
      <w:bookmarkStart w:id="4" w:name="_Hlk75780502"/>
    </w:p>
    <w:p w14:paraId="6ADD9A19" w14:textId="539C01AF" w:rsidR="006E38AB" w:rsidRDefault="006E38AB" w:rsidP="006E38AB">
      <w:pPr>
        <w:pStyle w:val="Zkladntext"/>
        <w:spacing w:before="120" w:after="240"/>
        <w:ind w:left="714"/>
        <w:jc w:val="both"/>
        <w:rPr>
          <w:rFonts w:ascii="Palatino Linotype" w:hAnsi="Palatino Linotype" w:cs="Arial"/>
        </w:rPr>
      </w:pPr>
      <w:r w:rsidRPr="006E38AB">
        <w:rPr>
          <w:rFonts w:ascii="Palatino Linotype" w:hAnsi="Palatino Linotype" w:cs="Arial"/>
        </w:rPr>
        <w:lastRenderedPageBreak/>
        <w:t>Miroslav Bůžek</w:t>
      </w:r>
      <w:r>
        <w:rPr>
          <w:rFonts w:ascii="Palatino Linotype" w:hAnsi="Palatino Linotype" w:cs="Arial"/>
        </w:rPr>
        <w:t>, tel. +420 602 705 408</w:t>
      </w:r>
    </w:p>
    <w:p w14:paraId="4B5B5BD6" w14:textId="37CAECF3" w:rsidR="006E38AB" w:rsidRDefault="006E38AB" w:rsidP="006E38AB">
      <w:pPr>
        <w:pStyle w:val="Zkladntext"/>
        <w:spacing w:before="120" w:after="240"/>
        <w:ind w:left="714"/>
        <w:jc w:val="both"/>
        <w:rPr>
          <w:rFonts w:ascii="Palatino Linotype" w:hAnsi="Palatino Linotype" w:cs="Arial"/>
        </w:rPr>
      </w:pPr>
      <w:r w:rsidRPr="006E38AB">
        <w:rPr>
          <w:rFonts w:ascii="Palatino Linotype" w:hAnsi="Palatino Linotype" w:cs="Arial"/>
        </w:rPr>
        <w:t>Bc. Kateřina Hubáčková</w:t>
      </w:r>
      <w:r>
        <w:rPr>
          <w:rFonts w:ascii="Palatino Linotype" w:hAnsi="Palatino Linotype" w:cs="Arial"/>
        </w:rPr>
        <w:t>, tel. +420 727 842 097</w:t>
      </w:r>
    </w:p>
    <w:bookmarkEnd w:id="4"/>
    <w:p w14:paraId="6A26AB2E" w14:textId="77777777" w:rsidR="00C2764D" w:rsidRPr="004E1BB0" w:rsidRDefault="00C2764D" w:rsidP="007E740D">
      <w:pPr>
        <w:pStyle w:val="Zkladntext"/>
        <w:numPr>
          <w:ilvl w:val="0"/>
          <w:numId w:val="4"/>
        </w:numPr>
        <w:spacing w:before="240" w:after="240"/>
        <w:ind w:left="357" w:hanging="357"/>
        <w:jc w:val="both"/>
        <w:rPr>
          <w:rFonts w:ascii="Palatino Linotype" w:hAnsi="Palatino Linotype" w:cs="Arial"/>
          <w:color w:val="000000"/>
        </w:rPr>
      </w:pPr>
      <w:r w:rsidRPr="004E1BB0">
        <w:rPr>
          <w:rFonts w:ascii="Palatino Linotype" w:hAnsi="Palatino Linotype" w:cs="Arial"/>
          <w:color w:val="000000"/>
        </w:rPr>
        <w:t>Zhotovitel zmocňuje následující osoby k jednání:</w:t>
      </w:r>
    </w:p>
    <w:p w14:paraId="6881E065" w14:textId="516EF603" w:rsidR="00C2764D" w:rsidRPr="004E1BB0" w:rsidRDefault="002800E8" w:rsidP="007E740D">
      <w:pPr>
        <w:pStyle w:val="Zkladntext"/>
        <w:numPr>
          <w:ilvl w:val="0"/>
          <w:numId w:val="1"/>
        </w:numPr>
        <w:spacing w:before="60" w:after="0"/>
        <w:jc w:val="both"/>
        <w:rPr>
          <w:rFonts w:ascii="Palatino Linotype" w:hAnsi="Palatino Linotype" w:cs="Arial"/>
          <w:color w:val="000000"/>
        </w:rPr>
      </w:pPr>
      <w:r w:rsidRPr="004E1BB0">
        <w:rPr>
          <w:rFonts w:ascii="Palatino Linotype" w:hAnsi="Palatino Linotype" w:cs="Arial"/>
        </w:rPr>
        <w:t xml:space="preserve">zástupce zhotovitele </w:t>
      </w:r>
      <w:r w:rsidR="00C2764D" w:rsidRPr="004E1BB0">
        <w:rPr>
          <w:rFonts w:ascii="Palatino Linotype" w:hAnsi="Palatino Linotype" w:cs="Arial"/>
          <w:color w:val="000000"/>
        </w:rPr>
        <w:t xml:space="preserve">ve věcech </w:t>
      </w:r>
      <w:r w:rsidRPr="004E1BB0">
        <w:rPr>
          <w:rFonts w:ascii="Palatino Linotype" w:hAnsi="Palatino Linotype" w:cs="Arial"/>
          <w:color w:val="000000"/>
        </w:rPr>
        <w:t>smluvních</w:t>
      </w:r>
      <w:r w:rsidR="00C2764D" w:rsidRPr="004E1BB0">
        <w:rPr>
          <w:rFonts w:ascii="Palatino Linotype" w:hAnsi="Palatino Linotype" w:cs="Arial"/>
          <w:color w:val="000000"/>
        </w:rPr>
        <w:t xml:space="preserve">: </w:t>
      </w:r>
      <w:r w:rsidR="00C546C4" w:rsidRPr="004E1BB0">
        <w:rPr>
          <w:rFonts w:ascii="Palatino Linotype" w:hAnsi="Palatino Linotype" w:cs="Arial"/>
          <w:bCs/>
          <w:sz w:val="18"/>
          <w:highlight w:val="yellow"/>
          <w:lang w:val="en-US"/>
        </w:rPr>
        <w:t>[</w:t>
      </w:r>
      <w:r w:rsidR="00C546C4" w:rsidRPr="004E1BB0">
        <w:rPr>
          <w:rFonts w:ascii="Palatino Linotype" w:hAnsi="Palatino Linotype" w:cs="Arial"/>
          <w:sz w:val="18"/>
          <w:highlight w:val="yellow"/>
        </w:rPr>
        <w:t>bude doplněno před podpisem</w:t>
      </w:r>
      <w:r w:rsidR="00C546C4" w:rsidRPr="004E1BB0">
        <w:rPr>
          <w:rFonts w:ascii="Palatino Linotype" w:hAnsi="Palatino Linotype" w:cs="Arial"/>
          <w:bCs/>
          <w:sz w:val="18"/>
          <w:highlight w:val="yellow"/>
          <w:lang w:val="en-US"/>
        </w:rPr>
        <w:t>]</w:t>
      </w:r>
    </w:p>
    <w:p w14:paraId="598A76FB" w14:textId="7A808967" w:rsidR="00C2764D" w:rsidRPr="004E1BB0" w:rsidRDefault="002800E8" w:rsidP="007E740D">
      <w:pPr>
        <w:pStyle w:val="Zkladntext"/>
        <w:numPr>
          <w:ilvl w:val="0"/>
          <w:numId w:val="1"/>
        </w:numPr>
        <w:spacing w:before="60" w:after="0"/>
        <w:jc w:val="both"/>
        <w:rPr>
          <w:rFonts w:ascii="Palatino Linotype" w:hAnsi="Palatino Linotype" w:cs="Arial"/>
          <w:color w:val="000000"/>
        </w:rPr>
      </w:pPr>
      <w:r w:rsidRPr="004E1BB0">
        <w:rPr>
          <w:rFonts w:ascii="Palatino Linotype" w:hAnsi="Palatino Linotype" w:cs="Arial"/>
        </w:rPr>
        <w:t>zástupce zhotovitele ve věcech technických</w:t>
      </w:r>
      <w:r w:rsidR="00C2764D" w:rsidRPr="004E1BB0">
        <w:rPr>
          <w:rFonts w:ascii="Palatino Linotype" w:hAnsi="Palatino Linotype" w:cs="Arial"/>
          <w:color w:val="000000"/>
          <w:lang w:val="en-US"/>
        </w:rPr>
        <w:t>:</w:t>
      </w:r>
      <w:r w:rsidR="00C2764D" w:rsidRPr="004E1BB0">
        <w:rPr>
          <w:rFonts w:ascii="Palatino Linotype" w:hAnsi="Palatino Linotype" w:cs="Arial"/>
          <w:color w:val="000000"/>
          <w:highlight w:val="yellow"/>
          <w:lang w:val="en-US"/>
        </w:rPr>
        <w:t xml:space="preserve"> </w:t>
      </w:r>
      <w:r w:rsidR="00C546C4" w:rsidRPr="004E1BB0">
        <w:rPr>
          <w:rFonts w:ascii="Palatino Linotype" w:hAnsi="Palatino Linotype" w:cs="Arial"/>
          <w:bCs/>
          <w:sz w:val="18"/>
          <w:highlight w:val="yellow"/>
          <w:lang w:val="en-US"/>
        </w:rPr>
        <w:t>[</w:t>
      </w:r>
      <w:r w:rsidR="00C546C4" w:rsidRPr="004E1BB0">
        <w:rPr>
          <w:rFonts w:ascii="Palatino Linotype" w:hAnsi="Palatino Linotype" w:cs="Arial"/>
          <w:sz w:val="18"/>
          <w:highlight w:val="yellow"/>
        </w:rPr>
        <w:t>bude doplněno před podpisem</w:t>
      </w:r>
      <w:r w:rsidR="00C546C4" w:rsidRPr="004E1BB0">
        <w:rPr>
          <w:rFonts w:ascii="Palatino Linotype" w:hAnsi="Palatino Linotype" w:cs="Arial"/>
          <w:bCs/>
          <w:sz w:val="18"/>
          <w:highlight w:val="yellow"/>
          <w:lang w:val="en-US"/>
        </w:rPr>
        <w:t>]</w:t>
      </w:r>
    </w:p>
    <w:p w14:paraId="3003516D" w14:textId="77777777" w:rsidR="00C2764D" w:rsidRPr="004E1BB0" w:rsidRDefault="002800E8" w:rsidP="007E740D">
      <w:pPr>
        <w:pStyle w:val="Zkladntext"/>
        <w:numPr>
          <w:ilvl w:val="0"/>
          <w:numId w:val="4"/>
        </w:numPr>
        <w:spacing w:before="240"/>
        <w:jc w:val="both"/>
        <w:rPr>
          <w:rFonts w:ascii="Palatino Linotype" w:hAnsi="Palatino Linotype" w:cs="Arial"/>
        </w:rPr>
      </w:pPr>
      <w:bookmarkStart w:id="5" w:name="_Hlk34633611"/>
      <w:r w:rsidRPr="004E1BB0">
        <w:rPr>
          <w:rFonts w:ascii="Palatino Linotype" w:hAnsi="Palatino Linotype" w:cs="Arial"/>
        </w:rPr>
        <w:t>Zmocněné osoby smluvních stran mohou být změněny písemným oznámením doručeným druhé smluvní straně. Smluvní strana bude informovat druhou smluvní stranu o takové změně bezodkladně</w:t>
      </w:r>
      <w:bookmarkEnd w:id="5"/>
      <w:r w:rsidRPr="004E1BB0">
        <w:rPr>
          <w:rFonts w:ascii="Palatino Linotype" w:hAnsi="Palatino Linotype" w:cs="Arial"/>
        </w:rPr>
        <w:t>.</w:t>
      </w:r>
      <w:r w:rsidR="00C2764D" w:rsidRPr="004E1BB0">
        <w:rPr>
          <w:rFonts w:ascii="Palatino Linotype" w:hAnsi="Palatino Linotype" w:cs="Arial"/>
        </w:rPr>
        <w:t xml:space="preserve"> </w:t>
      </w:r>
      <w:r w:rsidR="00C03F67" w:rsidRPr="004E1BB0">
        <w:rPr>
          <w:rFonts w:ascii="Palatino Linotype" w:hAnsi="Palatino Linotype" w:cs="Arial"/>
        </w:rPr>
        <w:t xml:space="preserve"> </w:t>
      </w:r>
    </w:p>
    <w:p w14:paraId="0A579F10" w14:textId="25C49E93" w:rsidR="00C03F67" w:rsidRPr="004E1BB0" w:rsidRDefault="00C03F67" w:rsidP="007E740D">
      <w:pPr>
        <w:pStyle w:val="Zkladntext"/>
        <w:numPr>
          <w:ilvl w:val="0"/>
          <w:numId w:val="4"/>
        </w:numPr>
        <w:spacing w:before="240"/>
        <w:rPr>
          <w:rFonts w:ascii="Palatino Linotype" w:hAnsi="Palatino Linotype" w:cs="Arial"/>
          <w:b/>
          <w:u w:val="single"/>
          <w:lang w:val="x-none"/>
        </w:rPr>
      </w:pPr>
      <w:r w:rsidRPr="004E1BB0">
        <w:rPr>
          <w:rFonts w:ascii="Palatino Linotype" w:hAnsi="Palatino Linotype" w:cs="Arial"/>
          <w:b/>
          <w:u w:val="single"/>
          <w:lang w:val="x-none"/>
        </w:rPr>
        <w:t>Na realizaci díla se bud</w:t>
      </w:r>
      <w:r w:rsidR="00A52108" w:rsidRPr="004E1BB0">
        <w:rPr>
          <w:rFonts w:ascii="Palatino Linotype" w:hAnsi="Palatino Linotype" w:cs="Arial"/>
          <w:b/>
          <w:u w:val="single"/>
        </w:rPr>
        <w:t>e</w:t>
      </w:r>
      <w:r w:rsidRPr="004E1BB0">
        <w:rPr>
          <w:rFonts w:ascii="Palatino Linotype" w:hAnsi="Palatino Linotype" w:cs="Arial"/>
          <w:b/>
          <w:u w:val="single"/>
          <w:lang w:val="x-none"/>
        </w:rPr>
        <w:t xml:space="preserve"> podílet následující specialist</w:t>
      </w:r>
      <w:r w:rsidR="00A52108" w:rsidRPr="004E1BB0">
        <w:rPr>
          <w:rFonts w:ascii="Palatino Linotype" w:hAnsi="Palatino Linotype" w:cs="Arial"/>
          <w:b/>
          <w:u w:val="single"/>
        </w:rPr>
        <w:t>a</w:t>
      </w:r>
      <w:r w:rsidRPr="004E1BB0">
        <w:rPr>
          <w:rFonts w:ascii="Palatino Linotype" w:hAnsi="Palatino Linotype" w:cs="Arial"/>
          <w:b/>
          <w:u w:val="single"/>
          <w:lang w:val="x-none"/>
        </w:rPr>
        <w:t xml:space="preserve"> zhotovitele:</w:t>
      </w:r>
    </w:p>
    <w:p w14:paraId="5E7DE1D5" w14:textId="3BBB2041" w:rsidR="00C03F67" w:rsidRPr="004E1BB0" w:rsidRDefault="006E38AB" w:rsidP="007E740D">
      <w:pPr>
        <w:pStyle w:val="Zkladntext"/>
        <w:spacing w:before="240"/>
        <w:ind w:left="360"/>
        <w:rPr>
          <w:rFonts w:ascii="Palatino Linotype" w:hAnsi="Palatino Linotype" w:cs="Arial"/>
        </w:rPr>
      </w:pPr>
      <w:r w:rsidRPr="004E1BB0">
        <w:rPr>
          <w:rFonts w:ascii="Palatino Linotype" w:hAnsi="Palatino Linotype" w:cs="Arial"/>
          <w:b/>
        </w:rPr>
        <w:t>Autorizovaná osoba:</w:t>
      </w:r>
      <w:r w:rsidR="00C03F67" w:rsidRPr="004E1BB0">
        <w:rPr>
          <w:rFonts w:ascii="Palatino Linotype" w:hAnsi="Palatino Linotype" w:cs="Arial"/>
          <w:b/>
        </w:rPr>
        <w:t xml:space="preserve"> </w:t>
      </w:r>
      <w:bookmarkStart w:id="6" w:name="_Hlk62553103"/>
      <w:r w:rsidR="00C03F67" w:rsidRPr="004E1BB0">
        <w:rPr>
          <w:rFonts w:ascii="Palatino Linotype" w:hAnsi="Palatino Linotype" w:cs="Arial"/>
        </w:rPr>
        <w:t xml:space="preserve">jméno, příjmení, číslo autorizace </w:t>
      </w:r>
      <w:bookmarkEnd w:id="6"/>
      <w:r w:rsidR="00C546C4" w:rsidRPr="004E1BB0">
        <w:rPr>
          <w:rFonts w:ascii="Palatino Linotype" w:hAnsi="Palatino Linotype" w:cs="Arial"/>
          <w:bCs/>
          <w:sz w:val="18"/>
          <w:highlight w:val="yellow"/>
          <w:lang w:val="en-US"/>
        </w:rPr>
        <w:t>[</w:t>
      </w:r>
      <w:r w:rsidR="00C546C4" w:rsidRPr="004E1BB0">
        <w:rPr>
          <w:rFonts w:ascii="Palatino Linotype" w:hAnsi="Palatino Linotype" w:cs="Arial"/>
          <w:sz w:val="18"/>
          <w:highlight w:val="yellow"/>
        </w:rPr>
        <w:t>bude doplněno před podpisem</w:t>
      </w:r>
      <w:r w:rsidR="00C546C4" w:rsidRPr="004E1BB0">
        <w:rPr>
          <w:rFonts w:ascii="Palatino Linotype" w:hAnsi="Palatino Linotype" w:cs="Arial"/>
          <w:bCs/>
          <w:sz w:val="18"/>
          <w:highlight w:val="yellow"/>
          <w:lang w:val="en-US"/>
        </w:rPr>
        <w:t>]</w:t>
      </w:r>
    </w:p>
    <w:p w14:paraId="5181D851" w14:textId="1CBDC36E" w:rsidR="009F6525" w:rsidRDefault="006E38AB" w:rsidP="00646652">
      <w:pPr>
        <w:pStyle w:val="Odstavecseseznamem"/>
        <w:keepNext/>
        <w:keepLines/>
        <w:spacing w:before="120" w:after="120" w:line="240" w:lineRule="auto"/>
        <w:ind w:left="426"/>
        <w:jc w:val="both"/>
        <w:rPr>
          <w:rFonts w:ascii="Palatino Linotype" w:hAnsi="Palatino Linotype" w:cs="Arial"/>
        </w:rPr>
      </w:pPr>
      <w:r w:rsidRPr="006E38AB">
        <w:rPr>
          <w:rFonts w:ascii="Palatino Linotype" w:hAnsi="Palatino Linotype" w:cs="Arial"/>
        </w:rPr>
        <w:t>odborná způsobilost v rozsahu autorizace v oboru pozemní stavby ve smyslu zákona č. 360/1992 Sb., o výkonu povolání autorizovaných architektů a o výkonu povolání autorizovaných inženýrů a techniků činných ve výstavbě.</w:t>
      </w:r>
    </w:p>
    <w:p w14:paraId="36FF1520" w14:textId="77777777" w:rsidR="006E38AB" w:rsidRPr="0009430E" w:rsidRDefault="006E38AB" w:rsidP="00646652">
      <w:pPr>
        <w:pStyle w:val="Odstavecseseznamem"/>
        <w:keepNext/>
        <w:keepLines/>
        <w:spacing w:before="120" w:after="120" w:line="240" w:lineRule="auto"/>
        <w:ind w:left="426"/>
        <w:jc w:val="both"/>
        <w:rPr>
          <w:rFonts w:ascii="Palatino Linotype" w:hAnsi="Palatino Linotype" w:cs="Arial"/>
        </w:rPr>
      </w:pPr>
    </w:p>
    <w:p w14:paraId="1FD9C0E3" w14:textId="6FFC140C" w:rsidR="00C03F67" w:rsidRPr="0009430E" w:rsidRDefault="00C03F67" w:rsidP="007E740D">
      <w:pPr>
        <w:pStyle w:val="Odstavecseseznamem"/>
        <w:keepNext/>
        <w:keepLines/>
        <w:numPr>
          <w:ilvl w:val="0"/>
          <w:numId w:val="4"/>
        </w:numPr>
        <w:spacing w:before="120" w:after="120" w:line="240" w:lineRule="auto"/>
        <w:jc w:val="both"/>
        <w:rPr>
          <w:rFonts w:ascii="Palatino Linotype" w:hAnsi="Palatino Linotype" w:cs="Arial"/>
        </w:rPr>
      </w:pPr>
      <w:r w:rsidRPr="0009430E">
        <w:rPr>
          <w:rFonts w:ascii="Palatino Linotype" w:hAnsi="Palatino Linotype" w:cs="Arial"/>
          <w:sz w:val="20"/>
        </w:rPr>
        <w:t>Zhotovitel je oprávněn změnit osoby uvedené v odst. 4. pouze ve výjimečných případech. Důvody pro</w:t>
      </w:r>
      <w:r w:rsidR="00A44C4C" w:rsidRPr="0009430E">
        <w:rPr>
          <w:rFonts w:ascii="Palatino Linotype" w:hAnsi="Palatino Linotype" w:cs="Arial"/>
          <w:sz w:val="20"/>
        </w:rPr>
        <w:t> </w:t>
      </w:r>
      <w:r w:rsidRPr="0009430E">
        <w:rPr>
          <w:rFonts w:ascii="Palatino Linotype" w:hAnsi="Palatino Linotype" w:cs="Arial"/>
          <w:sz w:val="20"/>
        </w:rPr>
        <w:t>změnu výše uvedených osob je zhotovitel povinen doložit spolu s oznámením této změny. Objednatel na základě oznámení zhotovitele a za předpokladu, že jsou splněny všechny podmínky a doloženy všechny doklady v rozsahu odst. 8., vydá souhlas se změnou této osoby.</w:t>
      </w:r>
    </w:p>
    <w:p w14:paraId="7FC9880C" w14:textId="77777777" w:rsidR="00C03F67" w:rsidRPr="0009430E" w:rsidRDefault="00C03F67" w:rsidP="007E740D">
      <w:pPr>
        <w:pStyle w:val="Odstavec"/>
        <w:numPr>
          <w:ilvl w:val="0"/>
          <w:numId w:val="4"/>
        </w:numPr>
        <w:spacing w:after="120"/>
        <w:ind w:left="284" w:hanging="284"/>
        <w:rPr>
          <w:rFonts w:ascii="Palatino Linotype" w:hAnsi="Palatino Linotype" w:cs="Arial"/>
        </w:rPr>
      </w:pPr>
      <w:r w:rsidRPr="0009430E">
        <w:rPr>
          <w:rFonts w:ascii="Palatino Linotype" w:hAnsi="Palatino Linotype" w:cs="Arial"/>
          <w:sz w:val="20"/>
        </w:rPr>
        <w:t xml:space="preserve">Za výjimečný případ ve smyslu odst. </w:t>
      </w:r>
      <w:r w:rsidRPr="0009430E">
        <w:rPr>
          <w:rFonts w:ascii="Palatino Linotype" w:hAnsi="Palatino Linotype" w:cs="Arial"/>
          <w:sz w:val="20"/>
          <w:lang w:val="cs-CZ"/>
        </w:rPr>
        <w:t>5</w:t>
      </w:r>
      <w:r w:rsidRPr="0009430E">
        <w:rPr>
          <w:rFonts w:ascii="Palatino Linotype" w:hAnsi="Palatino Linotype" w:cs="Arial"/>
          <w:sz w:val="20"/>
        </w:rPr>
        <w:t xml:space="preserve"> se považuje:</w:t>
      </w:r>
    </w:p>
    <w:p w14:paraId="71752E6A" w14:textId="77777777" w:rsidR="00C03F67" w:rsidRPr="0009430E" w:rsidRDefault="00C03F67" w:rsidP="007E740D">
      <w:pPr>
        <w:pStyle w:val="Odstavecseseznamem"/>
        <w:numPr>
          <w:ilvl w:val="0"/>
          <w:numId w:val="11"/>
        </w:numPr>
        <w:autoSpaceDE w:val="0"/>
        <w:autoSpaceDN w:val="0"/>
        <w:adjustRightInd w:val="0"/>
        <w:spacing w:before="60" w:after="60" w:line="240" w:lineRule="auto"/>
        <w:contextualSpacing w:val="0"/>
        <w:rPr>
          <w:rFonts w:ascii="Palatino Linotype" w:hAnsi="Palatino Linotype" w:cs="Arial"/>
          <w:sz w:val="20"/>
        </w:rPr>
      </w:pPr>
      <w:bookmarkStart w:id="7" w:name="_Hlk34634001"/>
      <w:r w:rsidRPr="0009430E">
        <w:rPr>
          <w:rFonts w:ascii="Palatino Linotype" w:hAnsi="Palatino Linotype" w:cs="Arial"/>
          <w:sz w:val="20"/>
        </w:rPr>
        <w:t>významná změna zdravotního stavu, smrt;</w:t>
      </w:r>
    </w:p>
    <w:p w14:paraId="378294AA" w14:textId="77777777" w:rsidR="00C03F67" w:rsidRPr="0009430E" w:rsidRDefault="00C03F67" w:rsidP="007E740D">
      <w:pPr>
        <w:pStyle w:val="Odstavecseseznamem"/>
        <w:numPr>
          <w:ilvl w:val="0"/>
          <w:numId w:val="11"/>
        </w:numPr>
        <w:autoSpaceDE w:val="0"/>
        <w:autoSpaceDN w:val="0"/>
        <w:adjustRightInd w:val="0"/>
        <w:spacing w:before="60" w:after="60" w:line="240" w:lineRule="auto"/>
        <w:contextualSpacing w:val="0"/>
        <w:rPr>
          <w:rFonts w:ascii="Palatino Linotype" w:hAnsi="Palatino Linotype" w:cs="Arial"/>
          <w:sz w:val="20"/>
        </w:rPr>
      </w:pPr>
      <w:r w:rsidRPr="0009430E">
        <w:rPr>
          <w:rFonts w:ascii="Palatino Linotype" w:hAnsi="Palatino Linotype" w:cs="Arial"/>
          <w:sz w:val="20"/>
        </w:rPr>
        <w:t>ukončení pracovního poměru, nebo obdobného vztahu;</w:t>
      </w:r>
    </w:p>
    <w:p w14:paraId="278E16D9" w14:textId="77777777" w:rsidR="00C03F67" w:rsidRPr="0009430E" w:rsidRDefault="00C03F67" w:rsidP="007E740D">
      <w:pPr>
        <w:pStyle w:val="Odstavecseseznamem"/>
        <w:numPr>
          <w:ilvl w:val="0"/>
          <w:numId w:val="11"/>
        </w:numPr>
        <w:autoSpaceDE w:val="0"/>
        <w:autoSpaceDN w:val="0"/>
        <w:adjustRightInd w:val="0"/>
        <w:spacing w:before="60" w:after="60" w:line="240" w:lineRule="auto"/>
        <w:contextualSpacing w:val="0"/>
        <w:rPr>
          <w:rFonts w:ascii="Palatino Linotype" w:hAnsi="Palatino Linotype" w:cs="Arial"/>
          <w:sz w:val="20"/>
        </w:rPr>
      </w:pPr>
      <w:r w:rsidRPr="0009430E">
        <w:rPr>
          <w:rFonts w:ascii="Palatino Linotype" w:hAnsi="Palatino Linotype" w:cs="Arial"/>
          <w:sz w:val="20"/>
        </w:rPr>
        <w:t>ukončení poddodavatelského vztahu.</w:t>
      </w:r>
    </w:p>
    <w:bookmarkEnd w:id="7"/>
    <w:p w14:paraId="110F5B8D" w14:textId="38B8AF77" w:rsidR="00C03F67" w:rsidRPr="0009430E" w:rsidRDefault="00C03F67" w:rsidP="00A44C4C">
      <w:pPr>
        <w:pStyle w:val="Odstavec"/>
        <w:numPr>
          <w:ilvl w:val="0"/>
          <w:numId w:val="4"/>
        </w:numPr>
        <w:spacing w:before="120"/>
        <w:rPr>
          <w:rFonts w:ascii="Palatino Linotype" w:hAnsi="Palatino Linotype" w:cs="Arial"/>
          <w:sz w:val="20"/>
        </w:rPr>
      </w:pPr>
      <w:r w:rsidRPr="0009430E">
        <w:rPr>
          <w:rFonts w:ascii="Palatino Linotype" w:hAnsi="Palatino Linotype" w:cs="Arial"/>
          <w:sz w:val="20"/>
        </w:rPr>
        <w:t xml:space="preserve">Za výjimečný případ ve smyslu odst. </w:t>
      </w:r>
      <w:r w:rsidRPr="0009430E">
        <w:rPr>
          <w:rFonts w:ascii="Palatino Linotype" w:hAnsi="Palatino Linotype" w:cs="Arial"/>
          <w:sz w:val="20"/>
          <w:lang w:val="cs-CZ"/>
        </w:rPr>
        <w:t>5</w:t>
      </w:r>
      <w:r w:rsidRPr="0009430E">
        <w:rPr>
          <w:rFonts w:ascii="Palatino Linotype" w:hAnsi="Palatino Linotype" w:cs="Arial"/>
          <w:sz w:val="20"/>
        </w:rPr>
        <w:t xml:space="preserve"> se nepovažuj</w:t>
      </w:r>
      <w:r w:rsidRPr="0009430E">
        <w:rPr>
          <w:rFonts w:ascii="Palatino Linotype" w:hAnsi="Palatino Linotype" w:cs="Arial"/>
          <w:sz w:val="20"/>
          <w:lang w:val="cs-CZ"/>
        </w:rPr>
        <w:t xml:space="preserve">í </w:t>
      </w:r>
      <w:r w:rsidRPr="0009430E">
        <w:rPr>
          <w:rFonts w:ascii="Palatino Linotype" w:hAnsi="Palatino Linotype" w:cs="Arial"/>
          <w:sz w:val="20"/>
        </w:rPr>
        <w:t>kapacitní důvody, které mohl zhotovitel předvídat již v době podání nabídky.</w:t>
      </w:r>
    </w:p>
    <w:p w14:paraId="1537E619" w14:textId="77777777" w:rsidR="00C03F67" w:rsidRPr="0009430E" w:rsidRDefault="00C03F67" w:rsidP="00A44C4C">
      <w:pPr>
        <w:pStyle w:val="Odstavec"/>
        <w:numPr>
          <w:ilvl w:val="0"/>
          <w:numId w:val="4"/>
        </w:numPr>
        <w:spacing w:before="120"/>
        <w:ind w:left="284" w:hanging="284"/>
        <w:rPr>
          <w:rFonts w:ascii="Palatino Linotype" w:hAnsi="Palatino Linotype" w:cs="Arial"/>
          <w:sz w:val="20"/>
        </w:rPr>
      </w:pPr>
      <w:r w:rsidRPr="0009430E">
        <w:rPr>
          <w:rFonts w:ascii="Palatino Linotype" w:hAnsi="Palatino Linotype" w:cs="Arial"/>
          <w:sz w:val="20"/>
        </w:rPr>
        <w:t xml:space="preserve">V případě změny je zhotovitel povinen prokázat, že nahrazující osoby splňují kvalifikaci minimálně v rozsahu, ve kterém ji splňovala osoba nahrazovaná. K nahrazující osobě zhotovitel vždy doloží následující doklady: </w:t>
      </w:r>
    </w:p>
    <w:p w14:paraId="1C831790" w14:textId="77777777" w:rsidR="00C03F67" w:rsidRPr="0009430E" w:rsidRDefault="00C03F67" w:rsidP="007E740D">
      <w:pPr>
        <w:pStyle w:val="Odstavecseseznamem"/>
        <w:numPr>
          <w:ilvl w:val="0"/>
          <w:numId w:val="12"/>
        </w:numPr>
        <w:tabs>
          <w:tab w:val="center" w:pos="4536"/>
          <w:tab w:val="right" w:pos="9072"/>
        </w:tabs>
        <w:suppressAutoHyphens/>
        <w:autoSpaceDE w:val="0"/>
        <w:autoSpaceDN w:val="0"/>
        <w:adjustRightInd w:val="0"/>
        <w:spacing w:before="60" w:after="60" w:line="240" w:lineRule="auto"/>
        <w:ind w:left="714" w:hanging="357"/>
        <w:contextualSpacing w:val="0"/>
        <w:jc w:val="both"/>
        <w:rPr>
          <w:rFonts w:ascii="Palatino Linotype" w:hAnsi="Palatino Linotype" w:cs="Arial"/>
          <w:sz w:val="20"/>
        </w:rPr>
      </w:pPr>
      <w:r w:rsidRPr="0009430E">
        <w:rPr>
          <w:rFonts w:ascii="Palatino Linotype" w:hAnsi="Palatino Linotype" w:cs="Arial"/>
          <w:sz w:val="20"/>
        </w:rPr>
        <w:t>doklady k prokázání kvalifikace v rozsahu, v jakém byla kvalifikace prokázaná prostřednictvím nahrazované osoby;</w:t>
      </w:r>
    </w:p>
    <w:p w14:paraId="6C2BB7EA" w14:textId="77777777" w:rsidR="00C03F67" w:rsidRPr="0009430E" w:rsidRDefault="00C03F67" w:rsidP="007E740D">
      <w:pPr>
        <w:pStyle w:val="Odstavecseseznamem"/>
        <w:numPr>
          <w:ilvl w:val="0"/>
          <w:numId w:val="12"/>
        </w:numPr>
        <w:autoSpaceDE w:val="0"/>
        <w:autoSpaceDN w:val="0"/>
        <w:adjustRightInd w:val="0"/>
        <w:spacing w:before="60" w:after="60" w:line="240" w:lineRule="auto"/>
        <w:ind w:left="714" w:hanging="357"/>
        <w:contextualSpacing w:val="0"/>
        <w:jc w:val="both"/>
        <w:rPr>
          <w:rFonts w:ascii="Palatino Linotype" w:hAnsi="Palatino Linotype" w:cs="Arial"/>
          <w:sz w:val="20"/>
        </w:rPr>
      </w:pPr>
      <w:r w:rsidRPr="0009430E">
        <w:rPr>
          <w:rFonts w:ascii="Palatino Linotype" w:hAnsi="Palatino Linotype" w:cs="Arial"/>
          <w:sz w:val="20"/>
        </w:rPr>
        <w:t>čestné prohlášení o pracovním poměru, nebo obdobném vztahu ke zhotoviteli v případě, že je nahrazující osoba zaměstnancem zhotovitele;</w:t>
      </w:r>
    </w:p>
    <w:p w14:paraId="643B8C95" w14:textId="77777777" w:rsidR="00C03F67" w:rsidRPr="0009430E" w:rsidRDefault="00C03F67" w:rsidP="007E740D">
      <w:pPr>
        <w:pStyle w:val="Odstavecseseznamem"/>
        <w:numPr>
          <w:ilvl w:val="0"/>
          <w:numId w:val="12"/>
        </w:numPr>
        <w:autoSpaceDE w:val="0"/>
        <w:autoSpaceDN w:val="0"/>
        <w:adjustRightInd w:val="0"/>
        <w:spacing w:before="60" w:after="60" w:line="240" w:lineRule="auto"/>
        <w:ind w:left="714" w:hanging="357"/>
        <w:contextualSpacing w:val="0"/>
        <w:jc w:val="both"/>
        <w:rPr>
          <w:rFonts w:ascii="Palatino Linotype" w:hAnsi="Palatino Linotype" w:cs="Arial"/>
          <w:sz w:val="20"/>
        </w:rPr>
      </w:pPr>
      <w:r w:rsidRPr="0009430E">
        <w:rPr>
          <w:rFonts w:ascii="Palatino Linotype" w:hAnsi="Palatino Linotype" w:cs="Arial"/>
          <w:sz w:val="20"/>
        </w:rPr>
        <w:t xml:space="preserve">doklady </w:t>
      </w:r>
      <w:r w:rsidR="00090B59" w:rsidRPr="0009430E">
        <w:rPr>
          <w:rFonts w:ascii="Palatino Linotype" w:hAnsi="Palatino Linotype" w:cs="Arial"/>
          <w:sz w:val="20"/>
        </w:rPr>
        <w:t xml:space="preserve">k prokázání splnění základní kvalifikace dle zadávací dokumentace (obdobně </w:t>
      </w:r>
      <w:r w:rsidRPr="0009430E">
        <w:rPr>
          <w:rFonts w:ascii="Palatino Linotype" w:hAnsi="Palatino Linotype" w:cs="Arial"/>
          <w:sz w:val="20"/>
        </w:rPr>
        <w:t>dle § 83 č. 134/2016 Sb., o zadávání veřejných zakázek, ve znění pozdějších předpisů) v případě, že nahrazující osoba není zaměstnancem zhotovitele;</w:t>
      </w:r>
    </w:p>
    <w:p w14:paraId="5B8D24A4" w14:textId="77777777" w:rsidR="00C03F67" w:rsidRPr="0009430E" w:rsidRDefault="00C03F67" w:rsidP="007E740D">
      <w:pPr>
        <w:pStyle w:val="Odstavecseseznamem"/>
        <w:numPr>
          <w:ilvl w:val="0"/>
          <w:numId w:val="12"/>
        </w:numPr>
        <w:autoSpaceDE w:val="0"/>
        <w:autoSpaceDN w:val="0"/>
        <w:adjustRightInd w:val="0"/>
        <w:spacing w:before="60" w:after="60" w:line="240" w:lineRule="auto"/>
        <w:ind w:left="714" w:hanging="357"/>
        <w:contextualSpacing w:val="0"/>
        <w:jc w:val="both"/>
        <w:rPr>
          <w:rFonts w:ascii="Palatino Linotype" w:hAnsi="Palatino Linotype" w:cs="Arial"/>
          <w:sz w:val="20"/>
        </w:rPr>
      </w:pPr>
      <w:r w:rsidRPr="0009430E">
        <w:rPr>
          <w:rFonts w:ascii="Palatino Linotype" w:hAnsi="Palatino Linotype" w:cs="Arial"/>
          <w:sz w:val="20"/>
        </w:rPr>
        <w:t>doklady, ze kterých bude vyplývat, že by nabídka zhotovitele podaná v zadávacím řízení veřejné zakázky měla stejné pořadí po provedeném hodnocení jako původní nabídka zhotovitele i v případě, že by předmětem hodnocení byla kvalifikace nahrazující osoby.</w:t>
      </w:r>
    </w:p>
    <w:p w14:paraId="50C392BA" w14:textId="4CCFBB74" w:rsidR="00C03F67" w:rsidRPr="0009430E" w:rsidRDefault="00C03F67" w:rsidP="007E740D">
      <w:pPr>
        <w:pStyle w:val="Odstavec"/>
        <w:numPr>
          <w:ilvl w:val="0"/>
          <w:numId w:val="4"/>
        </w:numPr>
        <w:spacing w:after="120"/>
        <w:ind w:left="284" w:hanging="284"/>
        <w:rPr>
          <w:rFonts w:ascii="Palatino Linotype" w:hAnsi="Palatino Linotype" w:cs="Arial"/>
          <w:sz w:val="20"/>
        </w:rPr>
      </w:pPr>
      <w:r w:rsidRPr="0009430E">
        <w:rPr>
          <w:rFonts w:ascii="Palatino Linotype" w:hAnsi="Palatino Linotype" w:cs="Arial"/>
          <w:sz w:val="20"/>
          <w:lang w:val="cs-CZ"/>
        </w:rPr>
        <w:t>Objednatel</w:t>
      </w:r>
      <w:r w:rsidRPr="0009430E">
        <w:rPr>
          <w:rFonts w:ascii="Palatino Linotype" w:hAnsi="Palatino Linotype" w:cs="Arial"/>
          <w:sz w:val="20"/>
        </w:rPr>
        <w:t xml:space="preserve"> může vydat souhlas ve smyslu odst. </w:t>
      </w:r>
      <w:r w:rsidRPr="0009430E">
        <w:rPr>
          <w:rFonts w:ascii="Palatino Linotype" w:hAnsi="Palatino Linotype" w:cs="Arial"/>
          <w:sz w:val="20"/>
          <w:lang w:val="cs-CZ"/>
        </w:rPr>
        <w:t>5</w:t>
      </w:r>
      <w:r w:rsidRPr="0009430E">
        <w:rPr>
          <w:rFonts w:ascii="Palatino Linotype" w:hAnsi="Palatino Linotype" w:cs="Arial"/>
          <w:sz w:val="20"/>
        </w:rPr>
        <w:t xml:space="preserve"> i v jiných než výjimečných případech dle odst. </w:t>
      </w:r>
      <w:r w:rsidRPr="0009430E">
        <w:rPr>
          <w:rFonts w:ascii="Palatino Linotype" w:hAnsi="Palatino Linotype" w:cs="Arial"/>
          <w:sz w:val="20"/>
          <w:lang w:val="cs-CZ"/>
        </w:rPr>
        <w:t>6</w:t>
      </w:r>
      <w:r w:rsidRPr="0009430E">
        <w:rPr>
          <w:rFonts w:ascii="Palatino Linotype" w:hAnsi="Palatino Linotype" w:cs="Arial"/>
          <w:sz w:val="20"/>
        </w:rPr>
        <w:t xml:space="preserve">, a to pouze za předpokladu, že budou doloženy všechny doklady dle odst. </w:t>
      </w:r>
      <w:r w:rsidRPr="0009430E">
        <w:rPr>
          <w:rFonts w:ascii="Palatino Linotype" w:hAnsi="Palatino Linotype" w:cs="Arial"/>
          <w:sz w:val="20"/>
          <w:lang w:val="cs-CZ"/>
        </w:rPr>
        <w:t>8</w:t>
      </w:r>
      <w:r w:rsidRPr="0009430E">
        <w:rPr>
          <w:rFonts w:ascii="Palatino Linotype" w:hAnsi="Palatino Linotype" w:cs="Arial"/>
          <w:sz w:val="20"/>
        </w:rPr>
        <w:t xml:space="preserve">. </w:t>
      </w:r>
    </w:p>
    <w:p w14:paraId="22E4F32F" w14:textId="5033A7FA" w:rsidR="000F7EB0" w:rsidRPr="0009430E" w:rsidRDefault="000F7EB0" w:rsidP="007E740D">
      <w:pPr>
        <w:pStyle w:val="Zkladntext"/>
        <w:numPr>
          <w:ilvl w:val="0"/>
          <w:numId w:val="4"/>
        </w:numPr>
        <w:tabs>
          <w:tab w:val="left" w:pos="0"/>
        </w:tabs>
        <w:spacing w:before="120"/>
        <w:jc w:val="both"/>
        <w:rPr>
          <w:rFonts w:ascii="Palatino Linotype" w:hAnsi="Palatino Linotype" w:cs="Arial"/>
          <w:color w:val="000000" w:themeColor="text1"/>
        </w:rPr>
      </w:pPr>
      <w:r w:rsidRPr="0009430E">
        <w:rPr>
          <w:rFonts w:ascii="Palatino Linotype" w:hAnsi="Palatino Linotype" w:cs="Arial"/>
        </w:rPr>
        <w:t xml:space="preserve">Objednatel je oprávněn v odůvodněných případech požadovat výměnu zástupce zhotovitele na stavbě, specialisty či další osoby uvedené ve stavebním deníku. Pokud objednatel takovou výměnu požaduje, je zhotovitel povinen písemným oznámením prokazatelně doručeným druhé smluvní straně oznámit tuto </w:t>
      </w:r>
      <w:r w:rsidRPr="0009430E">
        <w:rPr>
          <w:rFonts w:ascii="Palatino Linotype" w:hAnsi="Palatino Linotype" w:cs="Arial"/>
        </w:rPr>
        <w:lastRenderedPageBreak/>
        <w:t xml:space="preserve">osobu, a to do 3 pracovních dnů. </w:t>
      </w:r>
      <w:r w:rsidRPr="0009430E">
        <w:rPr>
          <w:rFonts w:ascii="Palatino Linotype" w:hAnsi="Palatino Linotype" w:cs="Arial"/>
          <w:color w:val="000000" w:themeColor="text1"/>
        </w:rPr>
        <w:t xml:space="preserve">Při výměně osoby hlavního stavbyvedoucího je zhotovitel povinen prokázat jeho kvalifikaci v rozsahu, v jakém ji prokazoval v zadávacím řízení. </w:t>
      </w:r>
    </w:p>
    <w:p w14:paraId="79E0B9AA" w14:textId="77777777" w:rsidR="00FC0220" w:rsidRPr="0009430E" w:rsidRDefault="00FC0220" w:rsidP="007E740D">
      <w:pPr>
        <w:pStyle w:val="Odstavec"/>
        <w:spacing w:after="120"/>
        <w:rPr>
          <w:rFonts w:ascii="Palatino Linotype" w:hAnsi="Palatino Linotype" w:cs="Arial"/>
          <w:sz w:val="20"/>
        </w:rPr>
      </w:pPr>
    </w:p>
    <w:p w14:paraId="3D3FB5A1" w14:textId="77777777" w:rsidR="00B0377B" w:rsidRPr="004C0DAF" w:rsidRDefault="00B0377B" w:rsidP="007E740D">
      <w:pPr>
        <w:spacing w:before="240"/>
        <w:jc w:val="center"/>
        <w:rPr>
          <w:rFonts w:ascii="Palatino Linotype" w:hAnsi="Palatino Linotype" w:cs="Arial"/>
          <w:b/>
          <w:sz w:val="20"/>
          <w:szCs w:val="20"/>
        </w:rPr>
      </w:pPr>
      <w:r w:rsidRPr="004C0DAF">
        <w:rPr>
          <w:rFonts w:ascii="Palatino Linotype" w:hAnsi="Palatino Linotype" w:cs="Arial"/>
          <w:b/>
          <w:sz w:val="20"/>
          <w:szCs w:val="20"/>
        </w:rPr>
        <w:t>Článek 2</w:t>
      </w:r>
    </w:p>
    <w:p w14:paraId="5027B987" w14:textId="77777777" w:rsidR="00B0377B" w:rsidRPr="004C0DAF" w:rsidRDefault="006E0A02" w:rsidP="007E740D">
      <w:pPr>
        <w:pStyle w:val="Nadpis1"/>
        <w:spacing w:after="240"/>
        <w:rPr>
          <w:rFonts w:ascii="Palatino Linotype" w:hAnsi="Palatino Linotype" w:cs="Arial"/>
          <w:b w:val="0"/>
          <w:szCs w:val="20"/>
        </w:rPr>
      </w:pPr>
      <w:r w:rsidRPr="004C0DAF">
        <w:rPr>
          <w:rFonts w:ascii="Palatino Linotype" w:hAnsi="Palatino Linotype" w:cs="Arial"/>
          <w:szCs w:val="20"/>
        </w:rPr>
        <w:t>Podklady pro uzavření smlouvy</w:t>
      </w:r>
    </w:p>
    <w:p w14:paraId="1F055A4B" w14:textId="77777777" w:rsidR="006E0A02" w:rsidRPr="0009430E" w:rsidRDefault="006E0A02" w:rsidP="007E740D">
      <w:pPr>
        <w:pStyle w:val="Zkladntext"/>
        <w:numPr>
          <w:ilvl w:val="0"/>
          <w:numId w:val="5"/>
        </w:numPr>
        <w:spacing w:before="120"/>
        <w:ind w:left="357" w:hanging="357"/>
        <w:jc w:val="both"/>
        <w:rPr>
          <w:rFonts w:ascii="Palatino Linotype" w:hAnsi="Palatino Linotype" w:cs="Arial"/>
          <w:color w:val="000000"/>
        </w:rPr>
      </w:pPr>
      <w:r w:rsidRPr="0009430E">
        <w:rPr>
          <w:rFonts w:ascii="Palatino Linotype" w:hAnsi="Palatino Linotype" w:cs="Arial"/>
          <w:color w:val="000000"/>
        </w:rPr>
        <w:t xml:space="preserve">Základním podkladem pro uzavření této smlouvy je nabídka </w:t>
      </w:r>
      <w:r w:rsidR="005D4897" w:rsidRPr="0009430E">
        <w:rPr>
          <w:rFonts w:ascii="Palatino Linotype" w:hAnsi="Palatino Linotype" w:cs="Arial"/>
          <w:color w:val="000000"/>
        </w:rPr>
        <w:t>zhotovitele</w:t>
      </w:r>
      <w:r w:rsidR="00933AFF" w:rsidRPr="0009430E">
        <w:rPr>
          <w:rFonts w:ascii="Palatino Linotype" w:hAnsi="Palatino Linotype" w:cs="Arial"/>
          <w:color w:val="000000"/>
        </w:rPr>
        <w:t xml:space="preserve"> </w:t>
      </w:r>
      <w:r w:rsidRPr="0009430E">
        <w:rPr>
          <w:rFonts w:ascii="Palatino Linotype" w:hAnsi="Palatino Linotype" w:cs="Arial"/>
          <w:color w:val="000000"/>
        </w:rPr>
        <w:t xml:space="preserve">podaná dne </w:t>
      </w:r>
      <w:bookmarkStart w:id="8" w:name="_Hlk103685024"/>
      <w:r w:rsidR="00C03F67" w:rsidRPr="0009430E">
        <w:rPr>
          <w:rFonts w:ascii="Palatino Linotype" w:hAnsi="Palatino Linotype" w:cs="Arial"/>
          <w:color w:val="000000"/>
        </w:rPr>
        <w:t>[</w:t>
      </w:r>
      <w:r w:rsidR="00C03F67" w:rsidRPr="0009430E">
        <w:rPr>
          <w:rFonts w:ascii="Palatino Linotype" w:hAnsi="Palatino Linotype" w:cs="Arial"/>
          <w:color w:val="000000"/>
          <w:highlight w:val="cyan"/>
        </w:rPr>
        <w:t xml:space="preserve">bude </w:t>
      </w:r>
      <w:bookmarkEnd w:id="8"/>
      <w:r w:rsidR="00C03F67" w:rsidRPr="0009430E">
        <w:rPr>
          <w:rFonts w:ascii="Palatino Linotype" w:hAnsi="Palatino Linotype" w:cs="Arial"/>
          <w:color w:val="000000"/>
          <w:highlight w:val="cyan"/>
        </w:rPr>
        <w:t>doplněno objednatelem před podpisem smlouvy</w:t>
      </w:r>
      <w:r w:rsidR="00C03F67" w:rsidRPr="0009430E">
        <w:rPr>
          <w:rFonts w:ascii="Palatino Linotype" w:hAnsi="Palatino Linotype" w:cs="Arial"/>
          <w:color w:val="000000"/>
        </w:rPr>
        <w:t>]</w:t>
      </w:r>
      <w:r w:rsidRPr="0009430E">
        <w:rPr>
          <w:rFonts w:ascii="Palatino Linotype" w:hAnsi="Palatino Linotype" w:cs="Arial"/>
          <w:color w:val="000000"/>
        </w:rPr>
        <w:t xml:space="preserve"> v rámci </w:t>
      </w:r>
      <w:r w:rsidR="00C573B2" w:rsidRPr="0009430E">
        <w:rPr>
          <w:rFonts w:ascii="Palatino Linotype" w:hAnsi="Palatino Linotype" w:cs="Arial"/>
          <w:color w:val="000000"/>
        </w:rPr>
        <w:t>zadávacího řízení</w:t>
      </w:r>
      <w:r w:rsidR="00805977" w:rsidRPr="0009430E">
        <w:rPr>
          <w:rFonts w:ascii="Palatino Linotype" w:hAnsi="Palatino Linotype" w:cs="Arial"/>
          <w:color w:val="000000"/>
        </w:rPr>
        <w:t xml:space="preserve"> uvedené veřejné zakázky</w:t>
      </w:r>
      <w:r w:rsidRPr="0009430E">
        <w:rPr>
          <w:rFonts w:ascii="Palatino Linotype" w:hAnsi="Palatino Linotype" w:cs="Arial"/>
          <w:color w:val="000000"/>
        </w:rPr>
        <w:t>.</w:t>
      </w:r>
    </w:p>
    <w:p w14:paraId="2B65B874" w14:textId="77777777" w:rsidR="000610E8" w:rsidRPr="0009430E" w:rsidRDefault="00B0377B" w:rsidP="00B05672">
      <w:pPr>
        <w:pStyle w:val="Zkladntext"/>
        <w:numPr>
          <w:ilvl w:val="0"/>
          <w:numId w:val="5"/>
        </w:numPr>
        <w:spacing w:after="0"/>
        <w:ind w:left="357" w:hanging="357"/>
        <w:jc w:val="both"/>
        <w:rPr>
          <w:rFonts w:ascii="Palatino Linotype" w:hAnsi="Palatino Linotype" w:cs="Arial"/>
          <w:color w:val="000000"/>
        </w:rPr>
      </w:pPr>
      <w:r w:rsidRPr="0009430E">
        <w:rPr>
          <w:rFonts w:ascii="Palatino Linotype" w:hAnsi="Palatino Linotype" w:cs="Arial"/>
          <w:color w:val="000000"/>
        </w:rPr>
        <w:t xml:space="preserve">Předmět </w:t>
      </w:r>
      <w:r w:rsidR="00933AFF" w:rsidRPr="0009430E">
        <w:rPr>
          <w:rFonts w:ascii="Palatino Linotype" w:hAnsi="Palatino Linotype" w:cs="Arial"/>
          <w:color w:val="000000"/>
        </w:rPr>
        <w:t xml:space="preserve">plnění </w:t>
      </w:r>
      <w:r w:rsidRPr="0009430E">
        <w:rPr>
          <w:rFonts w:ascii="Palatino Linotype" w:hAnsi="Palatino Linotype" w:cs="Arial"/>
          <w:color w:val="000000"/>
        </w:rPr>
        <w:t xml:space="preserve">je </w:t>
      </w:r>
      <w:r w:rsidR="005D4897" w:rsidRPr="0009430E">
        <w:rPr>
          <w:rFonts w:ascii="Palatino Linotype" w:hAnsi="Palatino Linotype" w:cs="Arial"/>
          <w:color w:val="000000"/>
        </w:rPr>
        <w:t xml:space="preserve">mimo jiné </w:t>
      </w:r>
      <w:r w:rsidRPr="0009430E">
        <w:rPr>
          <w:rFonts w:ascii="Palatino Linotype" w:hAnsi="Palatino Linotype" w:cs="Arial"/>
          <w:color w:val="000000"/>
        </w:rPr>
        <w:t>vymezen následující dokumentací</w:t>
      </w:r>
      <w:r w:rsidR="00805977" w:rsidRPr="0009430E">
        <w:rPr>
          <w:rFonts w:ascii="Palatino Linotype" w:hAnsi="Palatino Linotype" w:cs="Arial"/>
          <w:color w:val="000000"/>
        </w:rPr>
        <w:t>, která tvoří přílohy této smlouvy</w:t>
      </w:r>
      <w:r w:rsidRPr="0009430E">
        <w:rPr>
          <w:rFonts w:ascii="Palatino Linotype" w:hAnsi="Palatino Linotype" w:cs="Arial"/>
          <w:color w:val="000000"/>
        </w:rPr>
        <w:t>:</w:t>
      </w:r>
    </w:p>
    <w:p w14:paraId="249DF0F1" w14:textId="218C0A07" w:rsidR="00704923" w:rsidRPr="00704923" w:rsidRDefault="00C45936" w:rsidP="00C45936">
      <w:pPr>
        <w:spacing w:before="120"/>
        <w:ind w:left="1985" w:hanging="1276"/>
        <w:rPr>
          <w:rFonts w:ascii="Palatino Linotype" w:hAnsi="Palatino Linotype" w:cs="Arial"/>
          <w:color w:val="000000"/>
          <w:sz w:val="20"/>
          <w:szCs w:val="20"/>
        </w:rPr>
      </w:pPr>
      <w:bookmarkStart w:id="9" w:name="_Hlk108529197"/>
      <w:bookmarkStart w:id="10" w:name="_Hlk103761192"/>
      <w:r>
        <w:rPr>
          <w:rFonts w:ascii="Palatino Linotype" w:hAnsi="Palatino Linotype" w:cs="Arial"/>
          <w:color w:val="000000"/>
          <w:sz w:val="20"/>
          <w:szCs w:val="20"/>
        </w:rPr>
        <w:t>P</w:t>
      </w:r>
      <w:r w:rsidR="00704923" w:rsidRPr="00704923">
        <w:rPr>
          <w:rFonts w:ascii="Palatino Linotype" w:hAnsi="Palatino Linotype" w:cs="Arial"/>
          <w:color w:val="000000"/>
          <w:sz w:val="20"/>
          <w:szCs w:val="20"/>
        </w:rPr>
        <w:t>říloha č. 1:</w:t>
      </w:r>
      <w:r>
        <w:rPr>
          <w:rFonts w:ascii="Palatino Linotype" w:hAnsi="Palatino Linotype" w:cs="Arial"/>
          <w:color w:val="000000"/>
          <w:sz w:val="20"/>
          <w:szCs w:val="20"/>
        </w:rPr>
        <w:tab/>
      </w:r>
      <w:r w:rsidR="006E38AB" w:rsidRPr="006E38AB">
        <w:rPr>
          <w:rFonts w:ascii="Palatino Linotype" w:hAnsi="Palatino Linotype" w:cs="Arial"/>
          <w:color w:val="000000"/>
          <w:sz w:val="20"/>
          <w:szCs w:val="20"/>
        </w:rPr>
        <w:t xml:space="preserve">Zákres záměru do </w:t>
      </w:r>
      <w:proofErr w:type="spellStart"/>
      <w:r w:rsidR="006E38AB" w:rsidRPr="006E38AB">
        <w:rPr>
          <w:rFonts w:ascii="Palatino Linotype" w:hAnsi="Palatino Linotype" w:cs="Arial"/>
          <w:color w:val="000000"/>
          <w:sz w:val="20"/>
          <w:szCs w:val="20"/>
        </w:rPr>
        <w:t>ortofotomapy</w:t>
      </w:r>
      <w:proofErr w:type="spellEnd"/>
    </w:p>
    <w:bookmarkEnd w:id="9"/>
    <w:p w14:paraId="22753684" w14:textId="02FDAFED" w:rsidR="00B05672" w:rsidRDefault="00C45936" w:rsidP="00C45936">
      <w:pPr>
        <w:spacing w:before="120"/>
        <w:ind w:left="1985" w:hanging="1276"/>
        <w:rPr>
          <w:rFonts w:ascii="Palatino Linotype" w:hAnsi="Palatino Linotype" w:cs="Arial"/>
          <w:snapToGrid w:val="0"/>
          <w:sz w:val="20"/>
          <w:szCs w:val="20"/>
        </w:rPr>
      </w:pPr>
      <w:r>
        <w:rPr>
          <w:rFonts w:ascii="Palatino Linotype" w:hAnsi="Palatino Linotype" w:cs="Arial"/>
          <w:color w:val="000000"/>
          <w:sz w:val="20"/>
          <w:szCs w:val="20"/>
        </w:rPr>
        <w:t>P</w:t>
      </w:r>
      <w:r w:rsidR="00704923" w:rsidRPr="00704923">
        <w:rPr>
          <w:rFonts w:ascii="Palatino Linotype" w:hAnsi="Palatino Linotype" w:cs="Arial"/>
          <w:color w:val="000000"/>
          <w:sz w:val="20"/>
          <w:szCs w:val="20"/>
        </w:rPr>
        <w:t>říloha č. 2:</w:t>
      </w:r>
      <w:r>
        <w:rPr>
          <w:rFonts w:ascii="Palatino Linotype" w:hAnsi="Palatino Linotype" w:cs="Arial"/>
          <w:color w:val="000000"/>
          <w:sz w:val="20"/>
          <w:szCs w:val="20"/>
        </w:rPr>
        <w:tab/>
      </w:r>
      <w:r w:rsidR="00C2764D" w:rsidRPr="00704923">
        <w:rPr>
          <w:rFonts w:ascii="Palatino Linotype" w:hAnsi="Palatino Linotype" w:cs="Arial"/>
          <w:snapToGrid w:val="0"/>
          <w:sz w:val="20"/>
          <w:szCs w:val="20"/>
        </w:rPr>
        <w:t xml:space="preserve">Vybraná vysvětlení zadávací dokumentace </w:t>
      </w:r>
      <w:r w:rsidR="00B05672" w:rsidRPr="00704923">
        <w:rPr>
          <w:rFonts w:ascii="Palatino Linotype" w:hAnsi="Palatino Linotype" w:cs="Arial"/>
          <w:snapToGrid w:val="0"/>
          <w:sz w:val="20"/>
          <w:szCs w:val="20"/>
        </w:rPr>
        <w:t>[</w:t>
      </w:r>
      <w:r w:rsidR="00B05672" w:rsidRPr="00704923">
        <w:rPr>
          <w:rFonts w:ascii="Palatino Linotype" w:hAnsi="Palatino Linotype" w:cs="Arial"/>
          <w:snapToGrid w:val="0"/>
          <w:sz w:val="20"/>
          <w:szCs w:val="20"/>
          <w:highlight w:val="cyan"/>
        </w:rPr>
        <w:t>bude</w:t>
      </w:r>
      <w:r w:rsidR="00C2764D" w:rsidRPr="00704923">
        <w:rPr>
          <w:rFonts w:ascii="Palatino Linotype" w:hAnsi="Palatino Linotype" w:cs="Arial"/>
          <w:snapToGrid w:val="0"/>
          <w:sz w:val="20"/>
          <w:szCs w:val="20"/>
          <w:highlight w:val="cyan"/>
        </w:rPr>
        <w:t xml:space="preserve"> doplněno objednatelem </w:t>
      </w:r>
      <w:r w:rsidR="00E95D09" w:rsidRPr="00704923">
        <w:rPr>
          <w:rFonts w:ascii="Palatino Linotype" w:hAnsi="Palatino Linotype" w:cs="Arial"/>
          <w:snapToGrid w:val="0"/>
          <w:sz w:val="20"/>
          <w:szCs w:val="20"/>
          <w:highlight w:val="cyan"/>
        </w:rPr>
        <w:t xml:space="preserve">před podpisem </w:t>
      </w:r>
      <w:bookmarkEnd w:id="10"/>
      <w:r w:rsidR="00C2764D" w:rsidRPr="00704923">
        <w:rPr>
          <w:rFonts w:ascii="Palatino Linotype" w:hAnsi="Palatino Linotype" w:cs="Arial"/>
          <w:snapToGrid w:val="0"/>
          <w:sz w:val="20"/>
          <w:szCs w:val="20"/>
          <w:highlight w:val="cyan"/>
        </w:rPr>
        <w:t>smlouvy, případně vypuštěno</w:t>
      </w:r>
      <w:r w:rsidR="00B05672" w:rsidRPr="00704923">
        <w:rPr>
          <w:rFonts w:ascii="Palatino Linotype" w:hAnsi="Palatino Linotype" w:cs="Arial"/>
          <w:snapToGrid w:val="0"/>
          <w:sz w:val="20"/>
          <w:szCs w:val="20"/>
        </w:rPr>
        <w:t>].</w:t>
      </w:r>
    </w:p>
    <w:p w14:paraId="3FBD1980" w14:textId="77777777" w:rsidR="00C45936" w:rsidRPr="00704923" w:rsidRDefault="00C45936" w:rsidP="00C45936">
      <w:pPr>
        <w:spacing w:before="120"/>
        <w:ind w:left="1985" w:hanging="1276"/>
        <w:rPr>
          <w:rFonts w:ascii="Palatino Linotype" w:hAnsi="Palatino Linotype" w:cs="Arial"/>
          <w:snapToGrid w:val="0"/>
          <w:sz w:val="20"/>
          <w:szCs w:val="20"/>
        </w:rPr>
      </w:pPr>
      <w:r>
        <w:rPr>
          <w:rFonts w:ascii="Palatino Linotype" w:hAnsi="Palatino Linotype" w:cs="Arial"/>
          <w:color w:val="000000"/>
          <w:sz w:val="20"/>
          <w:szCs w:val="20"/>
        </w:rPr>
        <w:t>P</w:t>
      </w:r>
      <w:r w:rsidRPr="00704923">
        <w:rPr>
          <w:rFonts w:ascii="Palatino Linotype" w:hAnsi="Palatino Linotype" w:cs="Arial"/>
          <w:color w:val="000000"/>
          <w:sz w:val="20"/>
          <w:szCs w:val="20"/>
        </w:rPr>
        <w:t xml:space="preserve">říloha č. </w:t>
      </w:r>
      <w:r>
        <w:rPr>
          <w:rFonts w:ascii="Palatino Linotype" w:hAnsi="Palatino Linotype" w:cs="Arial"/>
          <w:color w:val="000000"/>
          <w:sz w:val="20"/>
          <w:szCs w:val="20"/>
        </w:rPr>
        <w:t>3</w:t>
      </w:r>
      <w:r w:rsidRPr="00704923">
        <w:rPr>
          <w:rFonts w:ascii="Palatino Linotype" w:hAnsi="Palatino Linotype" w:cs="Arial"/>
          <w:color w:val="000000"/>
          <w:sz w:val="20"/>
          <w:szCs w:val="20"/>
        </w:rPr>
        <w:t>:</w:t>
      </w:r>
      <w:r>
        <w:rPr>
          <w:rFonts w:ascii="Palatino Linotype" w:hAnsi="Palatino Linotype" w:cs="Arial"/>
          <w:color w:val="000000"/>
          <w:sz w:val="20"/>
          <w:szCs w:val="20"/>
        </w:rPr>
        <w:tab/>
        <w:t>Orientační soupis prací</w:t>
      </w:r>
    </w:p>
    <w:p w14:paraId="2440707E" w14:textId="77777777" w:rsidR="0080710F" w:rsidRPr="0009430E" w:rsidRDefault="00156D3D" w:rsidP="00B05672">
      <w:pPr>
        <w:pStyle w:val="Zkladntext"/>
        <w:numPr>
          <w:ilvl w:val="0"/>
          <w:numId w:val="5"/>
        </w:numPr>
        <w:spacing w:before="120" w:after="0"/>
        <w:ind w:left="357" w:hanging="357"/>
        <w:jc w:val="both"/>
        <w:rPr>
          <w:rFonts w:ascii="Palatino Linotype" w:hAnsi="Palatino Linotype" w:cs="Arial"/>
          <w:color w:val="000000"/>
        </w:rPr>
      </w:pPr>
      <w:r w:rsidRPr="0009430E">
        <w:rPr>
          <w:rFonts w:ascii="Palatino Linotype" w:hAnsi="Palatino Linotype" w:cs="Arial"/>
          <w:color w:val="000000"/>
        </w:rPr>
        <w:t>Zhotovitel</w:t>
      </w:r>
      <w:r w:rsidR="005A5BAF" w:rsidRPr="0009430E">
        <w:rPr>
          <w:rFonts w:ascii="Palatino Linotype" w:hAnsi="Palatino Linotype" w:cs="Arial"/>
          <w:color w:val="000000"/>
        </w:rPr>
        <w:t xml:space="preserve"> </w:t>
      </w:r>
      <w:r w:rsidR="00B0377B" w:rsidRPr="0009430E">
        <w:rPr>
          <w:rFonts w:ascii="Palatino Linotype" w:hAnsi="Palatino Linotype" w:cs="Arial"/>
          <w:color w:val="000000"/>
        </w:rPr>
        <w:t>prohl</w:t>
      </w:r>
      <w:r w:rsidR="00886DB4" w:rsidRPr="0009430E">
        <w:rPr>
          <w:rFonts w:ascii="Palatino Linotype" w:hAnsi="Palatino Linotype" w:cs="Arial"/>
          <w:color w:val="000000"/>
        </w:rPr>
        <w:t xml:space="preserve">ašuje, že všechny technické a </w:t>
      </w:r>
      <w:r w:rsidR="005A5BAF" w:rsidRPr="0009430E">
        <w:rPr>
          <w:rFonts w:ascii="Palatino Linotype" w:hAnsi="Palatino Linotype" w:cs="Arial"/>
          <w:color w:val="000000"/>
        </w:rPr>
        <w:t>smluvní</w:t>
      </w:r>
      <w:r w:rsidR="00886DB4" w:rsidRPr="0009430E">
        <w:rPr>
          <w:rFonts w:ascii="Palatino Linotype" w:hAnsi="Palatino Linotype" w:cs="Arial"/>
          <w:color w:val="000000"/>
        </w:rPr>
        <w:t xml:space="preserve"> podmínky byly před podpisem smlouvy na základě jeho žádosti o vysvětlení zadávací dokumentace v rámci </w:t>
      </w:r>
      <w:r w:rsidR="0019078F" w:rsidRPr="0009430E">
        <w:rPr>
          <w:rFonts w:ascii="Palatino Linotype" w:hAnsi="Palatino Linotype" w:cs="Arial"/>
          <w:color w:val="000000"/>
        </w:rPr>
        <w:t>veřejné zakázky</w:t>
      </w:r>
      <w:r w:rsidR="00886DB4" w:rsidRPr="0009430E">
        <w:rPr>
          <w:rFonts w:ascii="Palatino Linotype" w:hAnsi="Palatino Linotype" w:cs="Arial"/>
          <w:color w:val="000000"/>
        </w:rPr>
        <w:t xml:space="preserve">, na základě </w:t>
      </w:r>
      <w:r w:rsidR="0019078F" w:rsidRPr="0009430E">
        <w:rPr>
          <w:rFonts w:ascii="Palatino Linotype" w:hAnsi="Palatino Linotype" w:cs="Arial"/>
          <w:color w:val="000000"/>
        </w:rPr>
        <w:t>jejíhož</w:t>
      </w:r>
      <w:r w:rsidR="00886DB4" w:rsidRPr="0009430E">
        <w:rPr>
          <w:rFonts w:ascii="Palatino Linotype" w:hAnsi="Palatino Linotype" w:cs="Arial"/>
          <w:color w:val="000000"/>
        </w:rPr>
        <w:t xml:space="preserve"> výsledku je uzavřena tato smlouva, zahrnuty </w:t>
      </w:r>
      <w:r w:rsidR="00D17D71" w:rsidRPr="0009430E">
        <w:rPr>
          <w:rFonts w:ascii="Palatino Linotype" w:hAnsi="Palatino Linotype" w:cs="Arial"/>
          <w:color w:val="000000"/>
        </w:rPr>
        <w:t xml:space="preserve">do </w:t>
      </w:r>
      <w:r w:rsidR="00886DB4" w:rsidRPr="0009430E">
        <w:rPr>
          <w:rFonts w:ascii="Palatino Linotype" w:hAnsi="Palatino Linotype" w:cs="Arial"/>
          <w:color w:val="000000"/>
        </w:rPr>
        <w:t>jeho nabídky</w:t>
      </w:r>
      <w:r w:rsidRPr="0009430E">
        <w:rPr>
          <w:rFonts w:ascii="Palatino Linotype" w:hAnsi="Palatino Linotype" w:cs="Arial"/>
          <w:color w:val="000000"/>
        </w:rPr>
        <w:t>.</w:t>
      </w:r>
    </w:p>
    <w:p w14:paraId="57285223" w14:textId="4CDDD947" w:rsidR="00261C40" w:rsidRPr="0009430E" w:rsidRDefault="00156D3D" w:rsidP="007E740D">
      <w:pPr>
        <w:pStyle w:val="Zkladntext"/>
        <w:numPr>
          <w:ilvl w:val="0"/>
          <w:numId w:val="5"/>
        </w:numPr>
        <w:ind w:left="357" w:hanging="357"/>
        <w:contextualSpacing/>
        <w:jc w:val="both"/>
        <w:rPr>
          <w:rFonts w:ascii="Palatino Linotype" w:hAnsi="Palatino Linotype" w:cs="Arial"/>
          <w:color w:val="000000"/>
        </w:rPr>
      </w:pPr>
      <w:r w:rsidRPr="0009430E">
        <w:rPr>
          <w:rFonts w:ascii="Palatino Linotype" w:hAnsi="Palatino Linotype" w:cs="Arial"/>
          <w:color w:val="000000"/>
        </w:rPr>
        <w:t>Zhotovitel</w:t>
      </w:r>
      <w:r w:rsidR="00261C40" w:rsidRPr="0009430E">
        <w:rPr>
          <w:rFonts w:ascii="Palatino Linotype" w:hAnsi="Palatino Linotype" w:cs="Arial"/>
          <w:color w:val="000000"/>
        </w:rPr>
        <w:t xml:space="preserve"> dále prohlašuje, </w:t>
      </w:r>
      <w:r w:rsidR="00D81877" w:rsidRPr="0009430E">
        <w:rPr>
          <w:rFonts w:ascii="Palatino Linotype" w:hAnsi="Palatino Linotype" w:cs="Arial"/>
          <w:color w:val="000000"/>
        </w:rPr>
        <w:t xml:space="preserve">že realizaci </w:t>
      </w:r>
      <w:r w:rsidR="005A5BAF" w:rsidRPr="0009430E">
        <w:rPr>
          <w:rFonts w:ascii="Palatino Linotype" w:hAnsi="Palatino Linotype" w:cs="Arial"/>
          <w:color w:val="000000"/>
        </w:rPr>
        <w:t>předmětu smlouvy</w:t>
      </w:r>
      <w:r w:rsidR="00261C40" w:rsidRPr="0009430E">
        <w:rPr>
          <w:rFonts w:ascii="Palatino Linotype" w:hAnsi="Palatino Linotype" w:cs="Arial"/>
          <w:color w:val="000000"/>
        </w:rPr>
        <w:t xml:space="preserve"> provede v souladu se zadávací dokumentací veřejné zakázky včetně všech jejích vysvětlení</w:t>
      </w:r>
      <w:r w:rsidRPr="0009430E">
        <w:rPr>
          <w:rFonts w:ascii="Palatino Linotype" w:hAnsi="Palatino Linotype" w:cs="Arial"/>
          <w:color w:val="000000"/>
        </w:rPr>
        <w:t xml:space="preserve"> či změn a doplnění provedených</w:t>
      </w:r>
      <w:r w:rsidR="00261C40" w:rsidRPr="0009430E">
        <w:rPr>
          <w:rFonts w:ascii="Palatino Linotype" w:hAnsi="Palatino Linotype" w:cs="Arial"/>
          <w:color w:val="000000"/>
        </w:rPr>
        <w:t xml:space="preserve"> zadavatelem.</w:t>
      </w:r>
    </w:p>
    <w:p w14:paraId="3D5AE52D" w14:textId="77777777" w:rsidR="000F7EB0" w:rsidRPr="0009430E" w:rsidRDefault="000F7EB0" w:rsidP="007E740D">
      <w:pPr>
        <w:pStyle w:val="Odstavecseseznamem"/>
        <w:numPr>
          <w:ilvl w:val="0"/>
          <w:numId w:val="5"/>
        </w:numPr>
        <w:spacing w:after="120" w:line="240" w:lineRule="auto"/>
        <w:ind w:left="357" w:hanging="357"/>
        <w:contextualSpacing w:val="0"/>
        <w:rPr>
          <w:rFonts w:ascii="Palatino Linotype" w:hAnsi="Palatino Linotype" w:cs="Arial"/>
          <w:color w:val="000000"/>
          <w:sz w:val="20"/>
          <w:szCs w:val="20"/>
        </w:rPr>
      </w:pPr>
      <w:r w:rsidRPr="0009430E">
        <w:rPr>
          <w:rFonts w:ascii="Palatino Linotype" w:hAnsi="Palatino Linotype" w:cs="Arial"/>
          <w:color w:val="000000"/>
          <w:sz w:val="20"/>
          <w:szCs w:val="20"/>
        </w:rPr>
        <w:t>Zhotovitel dále prohlašuje, že před podpisem této smlouvy zhotovitel jednal s odbornou péčí.</w:t>
      </w:r>
    </w:p>
    <w:p w14:paraId="40E3E3AE" w14:textId="320D29E8" w:rsidR="00892B18" w:rsidRPr="0009430E" w:rsidRDefault="00892B18" w:rsidP="007E740D">
      <w:pPr>
        <w:pStyle w:val="Odstavecseseznamem"/>
        <w:numPr>
          <w:ilvl w:val="0"/>
          <w:numId w:val="5"/>
        </w:numPr>
        <w:spacing w:after="120" w:line="240" w:lineRule="auto"/>
        <w:jc w:val="both"/>
        <w:rPr>
          <w:rFonts w:ascii="Palatino Linotype" w:hAnsi="Palatino Linotype" w:cs="Arial"/>
          <w:color w:val="000000"/>
          <w:sz w:val="20"/>
          <w:szCs w:val="20"/>
        </w:rPr>
      </w:pPr>
      <w:r w:rsidRPr="0009430E">
        <w:rPr>
          <w:rFonts w:ascii="Palatino Linotype" w:hAnsi="Palatino Linotype" w:cs="Arial"/>
          <w:color w:val="000000"/>
          <w:sz w:val="20"/>
          <w:szCs w:val="20"/>
        </w:rPr>
        <w:t>Zhotovitel upozorní objednatele bez zbytečného odkladu na zjištěné zjevné vady a nedostatky smluvních dokumentů, resp. jejich obsahu. Případný soupis zjištěných vad a nedostatků smluvní dokumentace, resp. jejího obsahu, včetně návrhů na jejich odstranění zhotovitel předá objednateli bez zbytečného odkladu po</w:t>
      </w:r>
      <w:r w:rsidR="00B05672" w:rsidRPr="0009430E">
        <w:rPr>
          <w:rFonts w:ascii="Palatino Linotype" w:hAnsi="Palatino Linotype" w:cs="Arial"/>
          <w:color w:val="000000"/>
          <w:sz w:val="20"/>
          <w:szCs w:val="20"/>
        </w:rPr>
        <w:t> </w:t>
      </w:r>
      <w:r w:rsidRPr="0009430E">
        <w:rPr>
          <w:rFonts w:ascii="Palatino Linotype" w:hAnsi="Palatino Linotype" w:cs="Arial"/>
          <w:color w:val="000000"/>
          <w:sz w:val="20"/>
          <w:szCs w:val="20"/>
        </w:rPr>
        <w:t>provedení kontroly.</w:t>
      </w:r>
    </w:p>
    <w:p w14:paraId="01A25152" w14:textId="77777777" w:rsidR="00156D3D" w:rsidRPr="0009430E" w:rsidRDefault="00156D3D" w:rsidP="007E740D">
      <w:pPr>
        <w:pStyle w:val="Zkladntext"/>
        <w:numPr>
          <w:ilvl w:val="0"/>
          <w:numId w:val="5"/>
        </w:numPr>
        <w:ind w:left="357" w:hanging="357"/>
        <w:jc w:val="both"/>
        <w:rPr>
          <w:rFonts w:ascii="Palatino Linotype" w:hAnsi="Palatino Linotype" w:cs="Arial"/>
          <w:color w:val="000000"/>
        </w:rPr>
      </w:pPr>
      <w:r w:rsidRPr="0009430E">
        <w:rPr>
          <w:rFonts w:ascii="Palatino Linotype" w:hAnsi="Palatino Linotype" w:cs="Arial"/>
          <w:color w:val="000000"/>
        </w:rPr>
        <w:t>Zhotovitel prohlašuje, že je způsobilý k řádnému a včasnému provedení díla dle této smlouvy, že disponuje takovými kapacitami a odbornými znalostmi, které jsou třeba k řádnému zhotovení díla. Pokud některé práce na sjednaném díle zajistí prostřednictvím třetích osob, odpovídá za kvalitu prací a dodávky, jako by dílo prováděl sám.</w:t>
      </w:r>
    </w:p>
    <w:p w14:paraId="4B1678BA" w14:textId="77777777" w:rsidR="00156D3D" w:rsidRPr="0009430E" w:rsidRDefault="00156D3D" w:rsidP="007E740D">
      <w:pPr>
        <w:pStyle w:val="Zkladntext"/>
        <w:numPr>
          <w:ilvl w:val="0"/>
          <w:numId w:val="5"/>
        </w:numPr>
        <w:contextualSpacing/>
        <w:jc w:val="both"/>
        <w:rPr>
          <w:rFonts w:ascii="Palatino Linotype" w:hAnsi="Palatino Linotype" w:cs="Arial"/>
          <w:color w:val="000000"/>
        </w:rPr>
      </w:pPr>
      <w:r w:rsidRPr="0009430E">
        <w:rPr>
          <w:rFonts w:ascii="Palatino Linotype" w:hAnsi="Palatino Linotype" w:cs="Arial"/>
          <w:color w:val="000000"/>
        </w:rPr>
        <w:t>Zhotovitel prohlašuje, že není předlužen a není mu známo, že by bylo vůči němu zahájeno insolvenční řízení. Dále prohlašuje, že vůči němu není v právní moci žádné soudní rozhodnutí, či rozhodnutí správního, daňového či jiného orgánu na plnění, které by mohlo být důvodem soudní exekuce na majetek zhotovitele a že takové řízení nebylo vůči němu zahájeno.</w:t>
      </w:r>
    </w:p>
    <w:p w14:paraId="232D7ED2" w14:textId="77777777" w:rsidR="00B05672" w:rsidRPr="0009430E" w:rsidRDefault="00B05672" w:rsidP="00B05672">
      <w:pPr>
        <w:spacing w:before="120"/>
        <w:jc w:val="center"/>
        <w:rPr>
          <w:rFonts w:ascii="Palatino Linotype" w:hAnsi="Palatino Linotype" w:cs="Arial"/>
          <w:b/>
          <w:color w:val="000000"/>
          <w:sz w:val="20"/>
          <w:szCs w:val="20"/>
        </w:rPr>
      </w:pPr>
    </w:p>
    <w:p w14:paraId="38224B6B" w14:textId="3E0D66CC" w:rsidR="00B0377B" w:rsidRPr="0009430E" w:rsidRDefault="00B0377B" w:rsidP="00B05672">
      <w:pPr>
        <w:spacing w:before="120"/>
        <w:jc w:val="center"/>
        <w:rPr>
          <w:rFonts w:ascii="Palatino Linotype" w:hAnsi="Palatino Linotype" w:cs="Arial"/>
          <w:b/>
          <w:color w:val="000000"/>
          <w:sz w:val="20"/>
          <w:szCs w:val="20"/>
        </w:rPr>
      </w:pPr>
      <w:r w:rsidRPr="0009430E">
        <w:rPr>
          <w:rFonts w:ascii="Palatino Linotype" w:hAnsi="Palatino Linotype" w:cs="Arial"/>
          <w:b/>
          <w:color w:val="000000"/>
          <w:sz w:val="20"/>
          <w:szCs w:val="20"/>
        </w:rPr>
        <w:t>Článek 3</w:t>
      </w:r>
    </w:p>
    <w:p w14:paraId="16B410A1" w14:textId="585A51C9" w:rsidR="00B0377B" w:rsidRPr="0009430E" w:rsidRDefault="00B0377B" w:rsidP="007E740D">
      <w:pPr>
        <w:pStyle w:val="Nadpis1"/>
        <w:spacing w:after="240"/>
        <w:rPr>
          <w:rFonts w:ascii="Palatino Linotype" w:hAnsi="Palatino Linotype" w:cs="Arial"/>
          <w:color w:val="000000"/>
          <w:szCs w:val="20"/>
        </w:rPr>
      </w:pPr>
      <w:r w:rsidRPr="0009430E">
        <w:rPr>
          <w:rFonts w:ascii="Palatino Linotype" w:hAnsi="Palatino Linotype" w:cs="Arial"/>
          <w:color w:val="000000"/>
          <w:szCs w:val="20"/>
        </w:rPr>
        <w:t>Předmět smlouvy</w:t>
      </w:r>
    </w:p>
    <w:p w14:paraId="559882DF" w14:textId="125EB4CC" w:rsidR="000F7EB0" w:rsidRPr="0009430E" w:rsidRDefault="000F7EB0" w:rsidP="007E740D">
      <w:pPr>
        <w:pStyle w:val="Zkladntext"/>
        <w:spacing w:before="120"/>
        <w:jc w:val="both"/>
        <w:rPr>
          <w:rFonts w:ascii="Palatino Linotype" w:hAnsi="Palatino Linotype" w:cs="Arial"/>
          <w:color w:val="000000"/>
        </w:rPr>
      </w:pPr>
      <w:r w:rsidRPr="0009430E">
        <w:rPr>
          <w:rFonts w:ascii="Palatino Linotype" w:hAnsi="Palatino Linotype" w:cs="Arial"/>
          <w:color w:val="000000"/>
        </w:rPr>
        <w:t>Předmětem smlouvy je závazek zhotovitele provést pro objednatele dílo uvedené v čl. 4 této smlouvy řádně, v dohodnutém termínu a v kvalitě níže specifikované, tj. zejména bez vad a nedodělků, včetně všech objednatelem požadovaných změn díla a jeho součástí. Objednatel se zavazuje při provádění díla řádně spolupůsobit a zhotoviteli řádně provedené dílo, včetně objednatelem objednaných změn zaplatit, a to za</w:t>
      </w:r>
      <w:r w:rsidR="00B05672" w:rsidRPr="0009430E">
        <w:rPr>
          <w:rFonts w:ascii="Palatino Linotype" w:hAnsi="Palatino Linotype" w:cs="Arial"/>
          <w:color w:val="000000"/>
        </w:rPr>
        <w:t> </w:t>
      </w:r>
      <w:r w:rsidRPr="0009430E">
        <w:rPr>
          <w:rFonts w:ascii="Palatino Linotype" w:hAnsi="Palatino Linotype" w:cs="Arial"/>
          <w:color w:val="000000"/>
        </w:rPr>
        <w:t>podmínek a v termínech touto smlouvou sjednaných.</w:t>
      </w:r>
    </w:p>
    <w:p w14:paraId="1C006111" w14:textId="77777777" w:rsidR="000F7EB0" w:rsidRPr="0009430E" w:rsidRDefault="000F7EB0" w:rsidP="00B05672">
      <w:pPr>
        <w:spacing w:before="120"/>
        <w:rPr>
          <w:rFonts w:ascii="Palatino Linotype" w:hAnsi="Palatino Linotype" w:cs="Arial"/>
        </w:rPr>
      </w:pPr>
    </w:p>
    <w:p w14:paraId="4F813BD4" w14:textId="77777777" w:rsidR="005A5BAF" w:rsidRPr="0009430E" w:rsidRDefault="005A5BAF" w:rsidP="00B05672">
      <w:pPr>
        <w:keepNext/>
        <w:spacing w:before="120"/>
        <w:jc w:val="center"/>
        <w:outlineLvl w:val="6"/>
        <w:rPr>
          <w:rFonts w:ascii="Palatino Linotype" w:hAnsi="Palatino Linotype" w:cs="Arial"/>
          <w:b/>
          <w:sz w:val="20"/>
          <w:szCs w:val="20"/>
        </w:rPr>
      </w:pPr>
      <w:r w:rsidRPr="0009430E">
        <w:rPr>
          <w:rFonts w:ascii="Palatino Linotype" w:hAnsi="Palatino Linotype" w:cs="Arial"/>
          <w:b/>
          <w:sz w:val="20"/>
          <w:szCs w:val="20"/>
        </w:rPr>
        <w:lastRenderedPageBreak/>
        <w:t>Článek 4</w:t>
      </w:r>
    </w:p>
    <w:p w14:paraId="2BE10FCE" w14:textId="74A89453" w:rsidR="005A5BAF" w:rsidRPr="0009430E" w:rsidRDefault="00AB0EFD" w:rsidP="007E740D">
      <w:pPr>
        <w:keepNext/>
        <w:spacing w:after="240"/>
        <w:jc w:val="center"/>
        <w:outlineLvl w:val="6"/>
        <w:rPr>
          <w:rFonts w:ascii="Palatino Linotype" w:hAnsi="Palatino Linotype" w:cs="Arial"/>
          <w:b/>
          <w:sz w:val="20"/>
          <w:szCs w:val="20"/>
        </w:rPr>
      </w:pPr>
      <w:r w:rsidRPr="0009430E">
        <w:rPr>
          <w:rFonts w:ascii="Palatino Linotype" w:hAnsi="Palatino Linotype" w:cs="Arial"/>
          <w:b/>
          <w:sz w:val="20"/>
          <w:szCs w:val="20"/>
        </w:rPr>
        <w:t xml:space="preserve">Předmět </w:t>
      </w:r>
      <w:r w:rsidR="000F7EB0" w:rsidRPr="0009430E">
        <w:rPr>
          <w:rFonts w:ascii="Palatino Linotype" w:hAnsi="Palatino Linotype" w:cs="Arial"/>
          <w:b/>
          <w:sz w:val="20"/>
          <w:szCs w:val="20"/>
        </w:rPr>
        <w:t>díla</w:t>
      </w:r>
      <w:r w:rsidR="005A5BAF" w:rsidRPr="0009430E">
        <w:rPr>
          <w:rFonts w:ascii="Palatino Linotype" w:hAnsi="Palatino Linotype" w:cs="Arial"/>
          <w:b/>
          <w:sz w:val="20"/>
          <w:szCs w:val="20"/>
        </w:rPr>
        <w:t xml:space="preserve"> </w:t>
      </w:r>
    </w:p>
    <w:p w14:paraId="2038422A" w14:textId="022B8C90" w:rsidR="002D442E" w:rsidRPr="002D442E" w:rsidRDefault="002D442E" w:rsidP="002D442E">
      <w:pPr>
        <w:ind w:left="284" w:hanging="284"/>
        <w:rPr>
          <w:rFonts w:ascii="Palatino Linotype" w:hAnsi="Palatino Linotype"/>
          <w:sz w:val="20"/>
          <w:szCs w:val="20"/>
        </w:rPr>
      </w:pPr>
      <w:r>
        <w:rPr>
          <w:rFonts w:ascii="Palatino Linotype" w:hAnsi="Palatino Linotype" w:cs="Arial"/>
          <w:color w:val="000000"/>
          <w:sz w:val="20"/>
          <w:szCs w:val="20"/>
        </w:rPr>
        <w:t xml:space="preserve">4.1 </w:t>
      </w:r>
      <w:r w:rsidR="000F7EB0" w:rsidRPr="002D442E">
        <w:rPr>
          <w:rFonts w:ascii="Palatino Linotype" w:hAnsi="Palatino Linotype" w:cs="Arial"/>
          <w:color w:val="000000"/>
          <w:sz w:val="20"/>
          <w:szCs w:val="20"/>
        </w:rPr>
        <w:t>Předmětem plnění</w:t>
      </w:r>
      <w:r w:rsidR="007527A1" w:rsidRPr="002D442E">
        <w:rPr>
          <w:rFonts w:ascii="Palatino Linotype" w:hAnsi="Palatino Linotype" w:cs="Arial"/>
          <w:color w:val="000000"/>
          <w:sz w:val="20"/>
          <w:szCs w:val="20"/>
        </w:rPr>
        <w:t xml:space="preserve"> </w:t>
      </w:r>
      <w:r w:rsidR="000F7EB0" w:rsidRPr="002D442E">
        <w:rPr>
          <w:rFonts w:ascii="Palatino Linotype" w:hAnsi="Palatino Linotype" w:cs="Arial"/>
          <w:color w:val="000000"/>
          <w:sz w:val="20"/>
          <w:szCs w:val="20"/>
        </w:rPr>
        <w:t xml:space="preserve">dle této smlouvy je řádné zhotovení díla </w:t>
      </w:r>
      <w:r w:rsidRPr="002D442E">
        <w:rPr>
          <w:rFonts w:ascii="Palatino Linotype" w:hAnsi="Palatino Linotype" w:cs="Arial"/>
          <w:b/>
          <w:color w:val="000000"/>
          <w:sz w:val="20"/>
          <w:szCs w:val="20"/>
        </w:rPr>
        <w:t>Vytvoření manipulační a odstavné plochy včetně úpravy heliportu v Nemocnici Broumov formou Design &amp; Build</w:t>
      </w:r>
      <w:r w:rsidR="000F7EB0" w:rsidRPr="002D442E">
        <w:rPr>
          <w:rFonts w:ascii="Palatino Linotype" w:hAnsi="Palatino Linotype" w:cs="Arial"/>
          <w:color w:val="000000"/>
          <w:sz w:val="20"/>
          <w:szCs w:val="20"/>
        </w:rPr>
        <w:t>,</w:t>
      </w:r>
      <w:r w:rsidR="00A41F18" w:rsidRPr="002D442E">
        <w:rPr>
          <w:rFonts w:ascii="Palatino Linotype" w:hAnsi="Palatino Linotype" w:cs="Arial"/>
          <w:color w:val="000000"/>
          <w:sz w:val="20"/>
          <w:szCs w:val="20"/>
        </w:rPr>
        <w:t xml:space="preserve"> </w:t>
      </w:r>
      <w:r w:rsidRPr="002D442E">
        <w:rPr>
          <w:rFonts w:ascii="Palatino Linotype" w:hAnsi="Palatino Linotype"/>
          <w:sz w:val="20"/>
          <w:szCs w:val="20"/>
        </w:rPr>
        <w:t>spočívající ve zpracování projektové dokumentace a samotné realizaci stavebních prací v areálu Nemocnice Broumov, zahrnující vytvoření manipulační a odstavné plochy, úpravu heliportu a vytvoření stání pro kola, to vše formou „Design &amp; Build“.</w:t>
      </w:r>
    </w:p>
    <w:p w14:paraId="6CEBD1F5" w14:textId="77777777" w:rsidR="002D442E" w:rsidRDefault="002D442E" w:rsidP="002D442E">
      <w:pPr>
        <w:ind w:left="284"/>
        <w:rPr>
          <w:rFonts w:ascii="Palatino Linotype" w:hAnsi="Palatino Linotype"/>
          <w:sz w:val="20"/>
          <w:szCs w:val="20"/>
        </w:rPr>
      </w:pPr>
    </w:p>
    <w:p w14:paraId="294F0A32" w14:textId="509A1843" w:rsidR="002D442E" w:rsidRPr="002D442E" w:rsidRDefault="002D442E" w:rsidP="002D442E">
      <w:pPr>
        <w:ind w:left="284"/>
        <w:rPr>
          <w:rFonts w:ascii="Palatino Linotype" w:hAnsi="Palatino Linotype"/>
          <w:sz w:val="20"/>
          <w:szCs w:val="20"/>
        </w:rPr>
      </w:pPr>
      <w:r w:rsidRPr="002D442E">
        <w:rPr>
          <w:rFonts w:ascii="Palatino Linotype" w:hAnsi="Palatino Linotype"/>
          <w:sz w:val="20"/>
          <w:szCs w:val="20"/>
        </w:rPr>
        <w:t xml:space="preserve">Rozsah stavebních prací je dán orientačním zákresem do </w:t>
      </w:r>
      <w:proofErr w:type="spellStart"/>
      <w:r w:rsidRPr="002D442E">
        <w:rPr>
          <w:rFonts w:ascii="Palatino Linotype" w:hAnsi="Palatino Linotype"/>
          <w:sz w:val="20"/>
          <w:szCs w:val="20"/>
        </w:rPr>
        <w:t>ortofotomapy</w:t>
      </w:r>
      <w:proofErr w:type="spellEnd"/>
      <w:r w:rsidRPr="002D442E">
        <w:rPr>
          <w:rFonts w:ascii="Palatino Linotype" w:hAnsi="Palatino Linotype"/>
          <w:sz w:val="20"/>
          <w:szCs w:val="20"/>
        </w:rPr>
        <w:t xml:space="preserve"> (viz „Příloha č. 1 – </w:t>
      </w:r>
      <w:bookmarkStart w:id="11" w:name="_Hlk114659164"/>
      <w:r w:rsidRPr="002D442E">
        <w:rPr>
          <w:rFonts w:ascii="Palatino Linotype" w:hAnsi="Palatino Linotype"/>
          <w:sz w:val="20"/>
          <w:szCs w:val="20"/>
        </w:rPr>
        <w:t xml:space="preserve">Zákres záměru do </w:t>
      </w:r>
      <w:proofErr w:type="spellStart"/>
      <w:r w:rsidRPr="002D442E">
        <w:rPr>
          <w:rFonts w:ascii="Palatino Linotype" w:hAnsi="Palatino Linotype"/>
          <w:sz w:val="20"/>
          <w:szCs w:val="20"/>
        </w:rPr>
        <w:t>ortofotomapy</w:t>
      </w:r>
      <w:proofErr w:type="spellEnd"/>
      <w:r w:rsidRPr="002D442E">
        <w:rPr>
          <w:rFonts w:ascii="Palatino Linotype" w:hAnsi="Palatino Linotype"/>
          <w:sz w:val="20"/>
          <w:szCs w:val="20"/>
        </w:rPr>
        <w:t>“)</w:t>
      </w:r>
      <w:bookmarkEnd w:id="11"/>
      <w:r w:rsidR="00C45936" w:rsidRPr="00C45936">
        <w:rPr>
          <w:rFonts w:ascii="Palatino Linotype" w:hAnsi="Palatino Linotype"/>
          <w:sz w:val="20"/>
          <w:szCs w:val="20"/>
        </w:rPr>
        <w:t xml:space="preserve"> a orientačním soupisem prací (viz „Příloha č. </w:t>
      </w:r>
      <w:r w:rsidR="00C45936">
        <w:rPr>
          <w:rFonts w:ascii="Palatino Linotype" w:hAnsi="Palatino Linotype"/>
          <w:sz w:val="20"/>
          <w:szCs w:val="20"/>
        </w:rPr>
        <w:t>3</w:t>
      </w:r>
      <w:r w:rsidR="00C45936" w:rsidRPr="00C45936">
        <w:rPr>
          <w:rFonts w:ascii="Palatino Linotype" w:hAnsi="Palatino Linotype"/>
          <w:sz w:val="20"/>
          <w:szCs w:val="20"/>
        </w:rPr>
        <w:t xml:space="preserve"> – Orientační soupis prací“), který má sloužit pro vytvoření přibližné představy o předmětu plnění.</w:t>
      </w:r>
    </w:p>
    <w:p w14:paraId="685572EF" w14:textId="77777777" w:rsidR="002D442E" w:rsidRDefault="002D442E" w:rsidP="002D442E">
      <w:pPr>
        <w:ind w:left="284"/>
        <w:rPr>
          <w:rFonts w:ascii="Palatino Linotype" w:hAnsi="Palatino Linotype"/>
          <w:sz w:val="20"/>
          <w:szCs w:val="20"/>
        </w:rPr>
      </w:pPr>
    </w:p>
    <w:p w14:paraId="5846D7D6" w14:textId="21CD5CB9" w:rsidR="002D442E" w:rsidRPr="002D442E" w:rsidRDefault="002D442E" w:rsidP="002D442E">
      <w:pPr>
        <w:ind w:left="284"/>
        <w:rPr>
          <w:rFonts w:ascii="Palatino Linotype" w:hAnsi="Palatino Linotype"/>
          <w:sz w:val="20"/>
          <w:szCs w:val="20"/>
        </w:rPr>
      </w:pPr>
      <w:r w:rsidRPr="002D442E">
        <w:rPr>
          <w:rFonts w:ascii="Palatino Linotype" w:hAnsi="Palatino Linotype"/>
          <w:sz w:val="20"/>
          <w:szCs w:val="20"/>
        </w:rPr>
        <w:t>Manipulační a odstavná plocha (cca 350 m</w:t>
      </w:r>
      <w:r w:rsidRPr="002D442E">
        <w:rPr>
          <w:rFonts w:ascii="Palatino Linotype" w:hAnsi="Palatino Linotype"/>
          <w:sz w:val="20"/>
          <w:szCs w:val="20"/>
          <w:vertAlign w:val="superscript"/>
        </w:rPr>
        <w:t>2</w:t>
      </w:r>
      <w:r w:rsidRPr="002D442E">
        <w:rPr>
          <w:rFonts w:ascii="Palatino Linotype" w:hAnsi="Palatino Linotype"/>
          <w:sz w:val="20"/>
          <w:szCs w:val="20"/>
        </w:rPr>
        <w:t>) má sloužit k manipulaci a krátkodobému odstavení služebních a zásobovacích vozidel a dále pro vozy dopravních zdravotnických služeb, které čekají na pacienty. Tato plocha má vzniknout v prostoru za budovou údržby a zdravotnické záchranné služby (dále jen „ZZS“) v areálu Nemocnice Broumov. Stavební práce spočívají v odstranění stávající zeminy, vytyčení a pokládce obrubníků a vytvoření zpevněné štěrkové plochy včetně podkladních vrstev.</w:t>
      </w:r>
    </w:p>
    <w:p w14:paraId="2C333A3A" w14:textId="77777777" w:rsidR="002D442E" w:rsidRDefault="002D442E" w:rsidP="002D442E">
      <w:pPr>
        <w:keepNext/>
        <w:keepLines/>
        <w:ind w:left="284"/>
        <w:rPr>
          <w:rFonts w:ascii="Palatino Linotype" w:hAnsi="Palatino Linotype"/>
          <w:sz w:val="20"/>
          <w:szCs w:val="20"/>
        </w:rPr>
      </w:pPr>
    </w:p>
    <w:p w14:paraId="30D30502" w14:textId="33BA4F10" w:rsidR="002D442E" w:rsidRPr="002D442E" w:rsidRDefault="002D442E" w:rsidP="002D442E">
      <w:pPr>
        <w:keepNext/>
        <w:keepLines/>
        <w:ind w:left="284"/>
        <w:rPr>
          <w:rFonts w:ascii="Palatino Linotype" w:hAnsi="Palatino Linotype"/>
          <w:sz w:val="20"/>
          <w:szCs w:val="20"/>
        </w:rPr>
      </w:pPr>
      <w:r w:rsidRPr="002D442E">
        <w:rPr>
          <w:rFonts w:ascii="Palatino Linotype" w:hAnsi="Palatino Linotype"/>
          <w:sz w:val="20"/>
          <w:szCs w:val="20"/>
        </w:rPr>
        <w:t xml:space="preserve">Předmětem </w:t>
      </w:r>
      <w:r>
        <w:rPr>
          <w:rFonts w:ascii="Palatino Linotype" w:hAnsi="Palatino Linotype"/>
          <w:sz w:val="20"/>
          <w:szCs w:val="20"/>
        </w:rPr>
        <w:t>díla</w:t>
      </w:r>
      <w:r w:rsidRPr="002D442E">
        <w:rPr>
          <w:rFonts w:ascii="Palatino Linotype" w:hAnsi="Palatino Linotype"/>
          <w:sz w:val="20"/>
          <w:szCs w:val="20"/>
        </w:rPr>
        <w:t xml:space="preserve"> je také úprava povrchu heliportu a vybudování kolárny pro zaměstnance.  Stávající povrch heliportu je ve špatném technickém stavu, drolí se a při příletu vrtulníku hrozí zranění osob nebo poškození techniky. Stavební práce spočívají v nahrazení stávajícího povrchu heliportu novým povrchem. Kolárna má být zastřešená a uzamykatelná s elektronickým přístupem na karty zaměstnanců, s celkovou kapacitou kolárny</w:t>
      </w:r>
      <w:r w:rsidR="00C45936">
        <w:rPr>
          <w:rFonts w:ascii="Palatino Linotype" w:hAnsi="Palatino Linotype"/>
          <w:sz w:val="20"/>
          <w:szCs w:val="20"/>
        </w:rPr>
        <w:t xml:space="preserve"> minimálně</w:t>
      </w:r>
      <w:r w:rsidRPr="002D442E">
        <w:rPr>
          <w:rFonts w:ascii="Palatino Linotype" w:hAnsi="Palatino Linotype"/>
          <w:sz w:val="20"/>
          <w:szCs w:val="20"/>
        </w:rPr>
        <w:t xml:space="preserve"> pro 20 jízdních kol. Plocha kolárny má být vydlážděna zámkovou dlažbou.</w:t>
      </w:r>
    </w:p>
    <w:p w14:paraId="42C19F68" w14:textId="77777777" w:rsidR="002D442E" w:rsidRDefault="002D442E" w:rsidP="002D442E">
      <w:pPr>
        <w:keepNext/>
        <w:keepLines/>
        <w:ind w:left="284"/>
        <w:rPr>
          <w:rFonts w:ascii="Palatino Linotype" w:hAnsi="Palatino Linotype"/>
          <w:sz w:val="20"/>
          <w:szCs w:val="20"/>
        </w:rPr>
      </w:pPr>
    </w:p>
    <w:p w14:paraId="2A73F685" w14:textId="6F664DC0" w:rsidR="002D442E" w:rsidRPr="002D442E" w:rsidRDefault="002D442E" w:rsidP="002D442E">
      <w:pPr>
        <w:keepNext/>
        <w:keepLines/>
        <w:ind w:left="284"/>
        <w:rPr>
          <w:rFonts w:ascii="Palatino Linotype" w:hAnsi="Palatino Linotype"/>
          <w:sz w:val="20"/>
          <w:szCs w:val="20"/>
        </w:rPr>
      </w:pPr>
      <w:r w:rsidRPr="002D442E">
        <w:rPr>
          <w:rFonts w:ascii="Palatino Linotype" w:hAnsi="Palatino Linotype"/>
          <w:sz w:val="20"/>
          <w:szCs w:val="20"/>
        </w:rPr>
        <w:t xml:space="preserve">Předmětem </w:t>
      </w:r>
      <w:r>
        <w:rPr>
          <w:rFonts w:ascii="Palatino Linotype" w:hAnsi="Palatino Linotype"/>
          <w:sz w:val="20"/>
          <w:szCs w:val="20"/>
        </w:rPr>
        <w:t>díla</w:t>
      </w:r>
      <w:r w:rsidRPr="002D442E">
        <w:rPr>
          <w:rFonts w:ascii="Palatino Linotype" w:hAnsi="Palatino Linotype"/>
          <w:sz w:val="20"/>
          <w:szCs w:val="20"/>
        </w:rPr>
        <w:t xml:space="preserve"> je:</w:t>
      </w:r>
    </w:p>
    <w:p w14:paraId="3DC50929" w14:textId="102F2C34" w:rsidR="002D442E" w:rsidRDefault="002D442E" w:rsidP="002D442E">
      <w:pPr>
        <w:keepNext/>
        <w:keepLines/>
        <w:numPr>
          <w:ilvl w:val="0"/>
          <w:numId w:val="43"/>
        </w:numPr>
        <w:ind w:left="714" w:hanging="357"/>
        <w:rPr>
          <w:rFonts w:ascii="Palatino Linotype" w:hAnsi="Palatino Linotype"/>
          <w:sz w:val="20"/>
          <w:szCs w:val="20"/>
        </w:rPr>
      </w:pPr>
      <w:bookmarkStart w:id="12" w:name="_Hlk114737770"/>
      <w:r w:rsidRPr="002D442E">
        <w:rPr>
          <w:rFonts w:ascii="Palatino Linotype" w:hAnsi="Palatino Linotype"/>
          <w:sz w:val="20"/>
          <w:szCs w:val="20"/>
        </w:rPr>
        <w:t>Zpracování jednostupňové projektové dokumentace pro provedení stavby (dále jen „DPS“) včetně soupisu stavebních prací, dodávek a služeb s výkazem výměr.</w:t>
      </w:r>
    </w:p>
    <w:p w14:paraId="5176076F" w14:textId="77777777" w:rsidR="00C45936" w:rsidRPr="00C45936" w:rsidRDefault="00C45936" w:rsidP="00C45936">
      <w:pPr>
        <w:keepNext/>
        <w:keepLines/>
        <w:numPr>
          <w:ilvl w:val="0"/>
          <w:numId w:val="43"/>
        </w:numPr>
        <w:ind w:left="714" w:hanging="357"/>
        <w:rPr>
          <w:rFonts w:ascii="Palatino Linotype" w:hAnsi="Palatino Linotype"/>
          <w:sz w:val="20"/>
          <w:szCs w:val="20"/>
        </w:rPr>
      </w:pPr>
      <w:r w:rsidRPr="00C45936">
        <w:rPr>
          <w:rFonts w:ascii="Palatino Linotype" w:hAnsi="Palatino Linotype"/>
          <w:sz w:val="20"/>
          <w:szCs w:val="20"/>
        </w:rPr>
        <w:t>Kompletní inženýrská činnost, nutná pro řádné zpracování projektové dokumentace, případně projednání navrženého řešení s dotčenými orgány, případně podání žádostí a získání souhlasných stanovisek.</w:t>
      </w:r>
    </w:p>
    <w:bookmarkEnd w:id="12"/>
    <w:p w14:paraId="4AFD3040" w14:textId="77777777" w:rsidR="002D442E" w:rsidRPr="002D442E" w:rsidRDefault="002D442E" w:rsidP="002D442E">
      <w:pPr>
        <w:keepNext/>
        <w:keepLines/>
        <w:numPr>
          <w:ilvl w:val="0"/>
          <w:numId w:val="43"/>
        </w:numPr>
        <w:ind w:left="714" w:hanging="357"/>
        <w:rPr>
          <w:rFonts w:ascii="Palatino Linotype" w:hAnsi="Palatino Linotype"/>
          <w:sz w:val="20"/>
          <w:szCs w:val="20"/>
        </w:rPr>
      </w:pPr>
      <w:r w:rsidRPr="002D442E">
        <w:rPr>
          <w:rFonts w:ascii="Palatino Linotype" w:hAnsi="Palatino Linotype"/>
          <w:sz w:val="20"/>
          <w:szCs w:val="20"/>
        </w:rPr>
        <w:t>Výkon autorského dozoru při realizaci stavby.</w:t>
      </w:r>
    </w:p>
    <w:p w14:paraId="6E30F697" w14:textId="2C108A78" w:rsidR="002D442E" w:rsidRPr="002D442E" w:rsidRDefault="002D442E" w:rsidP="002D442E">
      <w:pPr>
        <w:keepNext/>
        <w:keepLines/>
        <w:numPr>
          <w:ilvl w:val="0"/>
          <w:numId w:val="43"/>
        </w:numPr>
        <w:ind w:left="714" w:hanging="357"/>
        <w:rPr>
          <w:rFonts w:ascii="Palatino Linotype" w:hAnsi="Palatino Linotype"/>
          <w:color w:val="FF0000"/>
          <w:sz w:val="20"/>
          <w:szCs w:val="20"/>
        </w:rPr>
      </w:pPr>
      <w:r w:rsidRPr="002D442E">
        <w:rPr>
          <w:rFonts w:ascii="Palatino Linotype" w:hAnsi="Palatino Linotype"/>
          <w:sz w:val="20"/>
          <w:szCs w:val="20"/>
        </w:rPr>
        <w:t>Stavební úpravy: odstranění stávající zeminy, vytyčení a pokládka obrubníků a vytvoření zpevněné štěrkové plochy včetně podkladních vrstev.</w:t>
      </w:r>
    </w:p>
    <w:p w14:paraId="6770FBE9" w14:textId="77777777" w:rsidR="002D442E" w:rsidRPr="002D442E" w:rsidRDefault="002D442E" w:rsidP="002D442E">
      <w:pPr>
        <w:keepNext/>
        <w:keepLines/>
        <w:numPr>
          <w:ilvl w:val="0"/>
          <w:numId w:val="43"/>
        </w:numPr>
        <w:ind w:left="714" w:hanging="357"/>
        <w:rPr>
          <w:rFonts w:ascii="Palatino Linotype" w:hAnsi="Palatino Linotype"/>
          <w:color w:val="FF0000"/>
          <w:sz w:val="20"/>
          <w:szCs w:val="20"/>
        </w:rPr>
      </w:pPr>
      <w:r w:rsidRPr="002D442E">
        <w:rPr>
          <w:rFonts w:ascii="Palatino Linotype" w:hAnsi="Palatino Linotype"/>
          <w:sz w:val="20"/>
          <w:szCs w:val="20"/>
        </w:rPr>
        <w:t>Stavební úpravy: nahrazení stávajícího povrchu heliportu novým povrchem.</w:t>
      </w:r>
    </w:p>
    <w:p w14:paraId="747CF9A0" w14:textId="0BB84A23" w:rsidR="002D442E" w:rsidRPr="002D442E" w:rsidRDefault="002D442E" w:rsidP="002D442E">
      <w:pPr>
        <w:keepNext/>
        <w:keepLines/>
        <w:numPr>
          <w:ilvl w:val="0"/>
          <w:numId w:val="43"/>
        </w:numPr>
        <w:ind w:left="714" w:hanging="357"/>
        <w:rPr>
          <w:rFonts w:ascii="Palatino Linotype" w:hAnsi="Palatino Linotype"/>
          <w:color w:val="FF0000"/>
          <w:sz w:val="20"/>
          <w:szCs w:val="20"/>
        </w:rPr>
      </w:pPr>
      <w:r w:rsidRPr="002D442E">
        <w:rPr>
          <w:rFonts w:ascii="Palatino Linotype" w:hAnsi="Palatino Linotype"/>
          <w:sz w:val="20"/>
          <w:szCs w:val="20"/>
        </w:rPr>
        <w:t xml:space="preserve">Stavební úpravy: vybudování zastřešené a uzamykatelné kolárny s elektronickým přístupem na karty zaměstnanců, s celkovou kapacitou </w:t>
      </w:r>
      <w:r w:rsidR="00C45936">
        <w:rPr>
          <w:rFonts w:ascii="Palatino Linotype" w:hAnsi="Palatino Linotype"/>
          <w:sz w:val="20"/>
          <w:szCs w:val="20"/>
        </w:rPr>
        <w:t xml:space="preserve">minimálně </w:t>
      </w:r>
      <w:r w:rsidRPr="002D442E">
        <w:rPr>
          <w:rFonts w:ascii="Palatino Linotype" w:hAnsi="Palatino Linotype"/>
          <w:sz w:val="20"/>
          <w:szCs w:val="20"/>
        </w:rPr>
        <w:t>pro 20 jízdních kol. Plocha kolárny má být vydlážděna zámkovou dlažbou.</w:t>
      </w:r>
    </w:p>
    <w:p w14:paraId="7981631C" w14:textId="77777777" w:rsidR="002D442E" w:rsidRPr="002D442E" w:rsidRDefault="002D442E" w:rsidP="002D442E">
      <w:pPr>
        <w:keepNext/>
        <w:keepLines/>
        <w:ind w:left="284"/>
        <w:rPr>
          <w:rFonts w:ascii="Palatino Linotype" w:hAnsi="Palatino Linotype"/>
          <w:sz w:val="20"/>
          <w:szCs w:val="20"/>
        </w:rPr>
      </w:pPr>
      <w:r w:rsidRPr="002D442E">
        <w:rPr>
          <w:rFonts w:ascii="Palatino Linotype" w:hAnsi="Palatino Linotype"/>
          <w:sz w:val="20"/>
          <w:szCs w:val="20"/>
        </w:rPr>
        <w:t>Veškeré práce musí odpovídat současným legislativním požadavkům.</w:t>
      </w:r>
    </w:p>
    <w:p w14:paraId="73C43044" w14:textId="77777777" w:rsidR="002D442E" w:rsidRPr="002D442E" w:rsidRDefault="002D442E" w:rsidP="002D442E">
      <w:pPr>
        <w:keepNext/>
        <w:keepLines/>
        <w:ind w:left="284"/>
        <w:rPr>
          <w:rFonts w:ascii="Palatino Linotype" w:hAnsi="Palatino Linotype"/>
          <w:sz w:val="20"/>
          <w:szCs w:val="20"/>
        </w:rPr>
      </w:pPr>
      <w:r w:rsidRPr="002D442E">
        <w:rPr>
          <w:rFonts w:ascii="Palatino Linotype" w:hAnsi="Palatino Linotype"/>
          <w:sz w:val="20"/>
          <w:szCs w:val="20"/>
        </w:rPr>
        <w:t>Závazný soupis prací, dodávek a služeb vznikne zhotovitelem až v průběhu realizace stavebních prací, kdy zpracovaná projektová dokumentace, včetně uvedeného závazného soupisu prací, má být dokončena a odevzdána do doby 1. fakturace stavebních prací.</w:t>
      </w:r>
    </w:p>
    <w:p w14:paraId="4574E47E" w14:textId="312722FA" w:rsidR="00A41F18" w:rsidRPr="002D442E" w:rsidRDefault="002D442E" w:rsidP="002D442E">
      <w:pPr>
        <w:keepNext/>
        <w:keepLines/>
        <w:ind w:left="284"/>
        <w:rPr>
          <w:rFonts w:ascii="Palatino Linotype" w:hAnsi="Palatino Linotype"/>
          <w:sz w:val="20"/>
          <w:szCs w:val="20"/>
        </w:rPr>
      </w:pPr>
      <w:r w:rsidRPr="002D442E">
        <w:rPr>
          <w:rFonts w:ascii="Palatino Linotype" w:hAnsi="Palatino Linotype"/>
          <w:sz w:val="20"/>
          <w:szCs w:val="20"/>
        </w:rPr>
        <w:t>Stavební úpravy budou probíhat za provozu nemocničního areálu.</w:t>
      </w:r>
    </w:p>
    <w:p w14:paraId="122C731B" w14:textId="77777777" w:rsidR="005B255B" w:rsidRDefault="000F7EB0" w:rsidP="005B255B">
      <w:pPr>
        <w:pStyle w:val="Zkladntext"/>
        <w:keepLines/>
        <w:spacing w:before="120" w:after="0"/>
        <w:ind w:left="284"/>
        <w:jc w:val="both"/>
        <w:rPr>
          <w:rFonts w:ascii="Palatino Linotype" w:hAnsi="Palatino Linotype" w:cs="Arial"/>
        </w:rPr>
      </w:pPr>
      <w:r w:rsidRPr="0009430E">
        <w:rPr>
          <w:rFonts w:ascii="Palatino Linotype" w:hAnsi="Palatino Linotype" w:cs="Arial"/>
        </w:rPr>
        <w:t>Předmět smlouvy bude realizován v souladu s požadavky objednatele, dle této smlouvy a v souladu se</w:t>
      </w:r>
      <w:r w:rsidR="0064494E" w:rsidRPr="0009430E">
        <w:rPr>
          <w:rFonts w:ascii="Palatino Linotype" w:hAnsi="Palatino Linotype" w:cs="Arial"/>
        </w:rPr>
        <w:t> </w:t>
      </w:r>
      <w:r w:rsidRPr="0009430E">
        <w:rPr>
          <w:rFonts w:ascii="Palatino Linotype" w:hAnsi="Palatino Linotype" w:cs="Arial"/>
        </w:rPr>
        <w:t>zadávacími podmínkami příslušné veřejné zakázky, s platnými právními předpisy a případně dalšími podklady poskytnutými zhotoviteli objednatelem. Zhotovitel se zavazuje při provádění díla zjišťovat upřesňující požadavky a představy objednatele vážící se ke předmětu plnění, tyto s ním konzultovat a dílo provést tak, aby v nejvyšší možné míře upřesňujícím požadavkům a představám objednatele odpovídalo.</w:t>
      </w:r>
    </w:p>
    <w:p w14:paraId="574509D7" w14:textId="77777777" w:rsidR="005B255B" w:rsidRDefault="00010902" w:rsidP="005B255B">
      <w:pPr>
        <w:pStyle w:val="Zkladntext"/>
        <w:keepLines/>
        <w:spacing w:before="120" w:after="0"/>
        <w:ind w:left="284"/>
        <w:jc w:val="both"/>
        <w:rPr>
          <w:rFonts w:ascii="Palatino Linotype" w:hAnsi="Palatino Linotype" w:cs="Arial"/>
        </w:rPr>
      </w:pPr>
      <w:r w:rsidRPr="0009430E">
        <w:rPr>
          <w:rFonts w:ascii="Palatino Linotype" w:hAnsi="Palatino Linotype" w:cs="Arial"/>
        </w:rPr>
        <w:lastRenderedPageBreak/>
        <w:t>Při realizaci díla budou použity pouze výrobky a materiály, které splňují požadavky vyhlášky č 268/2009 Sb. o technických požadavcích na stavby, ve znění pozdějších předpisů zákona č. 22/1997 Sb., o</w:t>
      </w:r>
      <w:r w:rsidR="00B05672" w:rsidRPr="0009430E">
        <w:rPr>
          <w:rFonts w:ascii="Palatino Linotype" w:hAnsi="Palatino Linotype" w:cs="Arial"/>
        </w:rPr>
        <w:t> </w:t>
      </w:r>
      <w:r w:rsidRPr="0009430E">
        <w:rPr>
          <w:rFonts w:ascii="Palatino Linotype" w:hAnsi="Palatino Linotype" w:cs="Arial"/>
        </w:rPr>
        <w:t xml:space="preserve">technických požadavcích na výrobky ve znění zákona č. 34/2011 Sb. a dále </w:t>
      </w:r>
      <w:proofErr w:type="spellStart"/>
      <w:r w:rsidRPr="0009430E">
        <w:rPr>
          <w:rFonts w:ascii="Palatino Linotype" w:hAnsi="Palatino Linotype" w:cs="Arial"/>
        </w:rPr>
        <w:t>ust</w:t>
      </w:r>
      <w:proofErr w:type="spellEnd"/>
      <w:r w:rsidRPr="0009430E">
        <w:rPr>
          <w:rFonts w:ascii="Palatino Linotype" w:hAnsi="Palatino Linotype" w:cs="Arial"/>
        </w:rPr>
        <w:t>. § 156 zákona č.</w:t>
      </w:r>
      <w:r w:rsidR="0064494E" w:rsidRPr="0009430E">
        <w:rPr>
          <w:rFonts w:ascii="Palatino Linotype" w:hAnsi="Palatino Linotype" w:cs="Arial"/>
        </w:rPr>
        <w:t> </w:t>
      </w:r>
      <w:r w:rsidRPr="0009430E">
        <w:rPr>
          <w:rFonts w:ascii="Palatino Linotype" w:hAnsi="Palatino Linotype" w:cs="Arial"/>
        </w:rPr>
        <w:t>183/2006 (stavební zákon) a dalších obecně závazných předpisů vztahujících se k dílu. Dodávky budou dokladovány k přejímacímu řízení potřebnými certifikáty.</w:t>
      </w:r>
    </w:p>
    <w:p w14:paraId="51A9647C" w14:textId="77777777" w:rsidR="005B255B" w:rsidRDefault="00010902" w:rsidP="005B255B">
      <w:pPr>
        <w:pStyle w:val="Zkladntext"/>
        <w:keepLines/>
        <w:spacing w:before="120" w:after="0"/>
        <w:ind w:left="284"/>
        <w:jc w:val="both"/>
        <w:rPr>
          <w:rFonts w:ascii="Palatino Linotype" w:hAnsi="Palatino Linotype" w:cs="Arial"/>
        </w:rPr>
      </w:pPr>
      <w:r w:rsidRPr="0009430E">
        <w:rPr>
          <w:rFonts w:ascii="Palatino Linotype" w:hAnsi="Palatino Linotype" w:cs="Arial"/>
        </w:rPr>
        <w:t>Stavba musí splnit požadavky příslušných TKP, ZTKP, TP a ČSN souvisejících s prováděnými pracemi a činnostmi včetně BOZP.</w:t>
      </w:r>
      <w:r w:rsidR="005B255B">
        <w:rPr>
          <w:rFonts w:ascii="Palatino Linotype" w:hAnsi="Palatino Linotype" w:cs="Arial"/>
        </w:rPr>
        <w:t xml:space="preserve"> </w:t>
      </w:r>
    </w:p>
    <w:p w14:paraId="47954F31" w14:textId="2991990E" w:rsidR="00010902" w:rsidRPr="0009430E" w:rsidRDefault="00010902" w:rsidP="005B255B">
      <w:pPr>
        <w:pStyle w:val="Zkladntext"/>
        <w:keepLines/>
        <w:spacing w:before="120" w:after="0"/>
        <w:ind w:left="284"/>
        <w:jc w:val="both"/>
        <w:rPr>
          <w:rFonts w:ascii="Palatino Linotype" w:hAnsi="Palatino Linotype" w:cs="Arial"/>
        </w:rPr>
      </w:pPr>
      <w:r w:rsidRPr="0009430E">
        <w:rPr>
          <w:rFonts w:ascii="Palatino Linotype" w:hAnsi="Palatino Linotype" w:cs="Arial"/>
        </w:rPr>
        <w:t>Všechny povrchy, konstrukce, venkovní plochy apod. poškozené v důsledku stavební činnosti budou po provedení prací uvedeny zhotovitelem do původního stavu, v případě zničení budou zhotovitelem nahrazeny novými na náklady zhotovitele. Zhotovitel se zavazuje, že s ohledem na charakter místa plnění a bezprostřední návaznost zdravotnických oddělení, provede taková opatření, která by maximálně omezila prašnost a hluk na místě plnění na dobu nezbytně nutnou.</w:t>
      </w:r>
      <w:r w:rsidRPr="0009430E">
        <w:rPr>
          <w:rFonts w:ascii="Palatino Linotype" w:hAnsi="Palatino Linotype" w:cs="Arial"/>
        </w:rPr>
        <w:tab/>
      </w:r>
      <w:r w:rsidRPr="0009430E">
        <w:rPr>
          <w:rFonts w:ascii="Palatino Linotype" w:hAnsi="Palatino Linotype" w:cs="Arial"/>
        </w:rPr>
        <w:tab/>
      </w:r>
      <w:r w:rsidRPr="0009430E">
        <w:rPr>
          <w:rFonts w:ascii="Palatino Linotype" w:hAnsi="Palatino Linotype" w:cs="Arial"/>
        </w:rPr>
        <w:tab/>
      </w:r>
    </w:p>
    <w:p w14:paraId="460BD548" w14:textId="77777777" w:rsidR="00010902" w:rsidRPr="0009430E" w:rsidRDefault="00010902" w:rsidP="0064494E">
      <w:pPr>
        <w:pStyle w:val="Default"/>
        <w:keepNext/>
        <w:keepLines/>
        <w:spacing w:before="120"/>
        <w:ind w:left="357"/>
        <w:jc w:val="both"/>
        <w:rPr>
          <w:rFonts w:ascii="Palatino Linotype" w:hAnsi="Palatino Linotype" w:cs="Arial"/>
          <w:color w:val="auto"/>
          <w:sz w:val="20"/>
          <w:szCs w:val="20"/>
        </w:rPr>
      </w:pPr>
      <w:r w:rsidRPr="0009430E">
        <w:rPr>
          <w:rFonts w:ascii="Palatino Linotype" w:hAnsi="Palatino Linotype" w:cs="Arial"/>
          <w:color w:val="auto"/>
          <w:sz w:val="20"/>
          <w:szCs w:val="20"/>
        </w:rPr>
        <w:t>Zhotovitel bude předkládat každý měsíc měsíční zprávu o průběhu stavby (text + foto s uvedením data pořízení).</w:t>
      </w:r>
    </w:p>
    <w:p w14:paraId="4F01F3C3" w14:textId="6D23375B" w:rsidR="00010902" w:rsidRPr="0009430E" w:rsidRDefault="00010902" w:rsidP="0064494E">
      <w:pPr>
        <w:pStyle w:val="Default"/>
        <w:keepNext/>
        <w:keepLines/>
        <w:spacing w:before="120"/>
        <w:ind w:left="357"/>
        <w:jc w:val="both"/>
        <w:rPr>
          <w:rFonts w:ascii="Palatino Linotype" w:hAnsi="Palatino Linotype" w:cs="Arial"/>
          <w:color w:val="auto"/>
          <w:sz w:val="20"/>
          <w:szCs w:val="20"/>
        </w:rPr>
      </w:pPr>
      <w:r w:rsidRPr="0009430E">
        <w:rPr>
          <w:rFonts w:ascii="Palatino Linotype" w:hAnsi="Palatino Linotype" w:cs="Arial"/>
          <w:color w:val="auto"/>
          <w:sz w:val="20"/>
          <w:szCs w:val="20"/>
        </w:rPr>
        <w:t>Zadavatel upozorňuje, že platí přísný zákaz kouření při realizaci stavby, a to v celém areálu, vyjma míst k tomu účelu výslovně určených, porušení zákazu bude sankcionováno.</w:t>
      </w:r>
    </w:p>
    <w:p w14:paraId="42299039" w14:textId="22353CF7" w:rsidR="000F7EB0" w:rsidRPr="0009430E" w:rsidRDefault="000F7EB0" w:rsidP="005B255B">
      <w:pPr>
        <w:pStyle w:val="Zkladntext"/>
        <w:numPr>
          <w:ilvl w:val="1"/>
          <w:numId w:val="17"/>
        </w:numPr>
        <w:spacing w:before="240" w:after="240"/>
        <w:ind w:left="284" w:hanging="426"/>
        <w:jc w:val="both"/>
        <w:rPr>
          <w:rFonts w:ascii="Palatino Linotype" w:hAnsi="Palatino Linotype" w:cs="Arial"/>
          <w:color w:val="000000"/>
        </w:rPr>
      </w:pPr>
      <w:r w:rsidRPr="0009430E">
        <w:rPr>
          <w:rFonts w:ascii="Palatino Linotype" w:hAnsi="Palatino Linotype" w:cs="Arial"/>
          <w:color w:val="000000"/>
        </w:rPr>
        <w:t>Předmětem smlouvy je závazek zhotovitele svým jménem na svůj náklad a odpovědnost ve sjednaných termínech zhotovit a dokončit dílo dále specifikované je předat objednateli sjednaným způsobem. Objednatel se zavazuje řádně zhotovené dílo převzít a zaplatit za něj sjednanou cenu ve výši a za</w:t>
      </w:r>
      <w:r w:rsidR="0064494E" w:rsidRPr="0009430E">
        <w:rPr>
          <w:rFonts w:ascii="Palatino Linotype" w:hAnsi="Palatino Linotype" w:cs="Arial"/>
          <w:color w:val="000000"/>
        </w:rPr>
        <w:t> </w:t>
      </w:r>
      <w:r w:rsidRPr="0009430E">
        <w:rPr>
          <w:rFonts w:ascii="Palatino Linotype" w:hAnsi="Palatino Linotype" w:cs="Arial"/>
          <w:color w:val="000000"/>
        </w:rPr>
        <w:t>podmínek dále stanovených.</w:t>
      </w:r>
    </w:p>
    <w:p w14:paraId="4F8EB90B" w14:textId="6F709603" w:rsidR="000F7EB0" w:rsidRPr="0009430E" w:rsidRDefault="000F7EB0" w:rsidP="007E740D">
      <w:pPr>
        <w:pStyle w:val="Zkladntext"/>
        <w:numPr>
          <w:ilvl w:val="1"/>
          <w:numId w:val="17"/>
        </w:numPr>
        <w:spacing w:before="240" w:after="240"/>
        <w:ind w:left="284"/>
        <w:jc w:val="both"/>
        <w:rPr>
          <w:rFonts w:ascii="Palatino Linotype" w:hAnsi="Palatino Linotype" w:cs="Arial"/>
          <w:color w:val="000000"/>
        </w:rPr>
      </w:pPr>
      <w:r w:rsidRPr="0009430E">
        <w:rPr>
          <w:rFonts w:ascii="Palatino Linotype" w:hAnsi="Palatino Linotype" w:cs="Arial"/>
        </w:rPr>
        <w:t>Není-li uvedeno jinak, jsou veškeré činnosti potřebné k realizaci účelu této smlouvy označeny souhrnně jako „dílo“</w:t>
      </w:r>
      <w:r w:rsidR="0064494E" w:rsidRPr="0009430E">
        <w:rPr>
          <w:rFonts w:ascii="Palatino Linotype" w:hAnsi="Palatino Linotype" w:cs="Arial"/>
        </w:rPr>
        <w:t>.</w:t>
      </w:r>
      <w:r w:rsidRPr="0009430E">
        <w:rPr>
          <w:rFonts w:ascii="Palatino Linotype" w:hAnsi="Palatino Linotype" w:cs="Arial"/>
          <w:color w:val="000000"/>
        </w:rPr>
        <w:t xml:space="preserve"> </w:t>
      </w:r>
    </w:p>
    <w:p w14:paraId="48706064" w14:textId="5BA7BCFB" w:rsidR="00827AED" w:rsidRPr="0009430E" w:rsidRDefault="00827AED" w:rsidP="007E740D">
      <w:pPr>
        <w:pStyle w:val="Zkladntext"/>
        <w:numPr>
          <w:ilvl w:val="1"/>
          <w:numId w:val="17"/>
        </w:numPr>
        <w:spacing w:before="240"/>
        <w:ind w:left="284"/>
        <w:jc w:val="both"/>
        <w:rPr>
          <w:rFonts w:ascii="Palatino Linotype" w:hAnsi="Palatino Linotype" w:cs="Arial"/>
          <w:color w:val="000000"/>
        </w:rPr>
      </w:pPr>
      <w:r w:rsidRPr="0009430E">
        <w:rPr>
          <w:rFonts w:ascii="Palatino Linotype" w:hAnsi="Palatino Linotype" w:cs="Arial"/>
          <w:color w:val="000000"/>
        </w:rPr>
        <w:t xml:space="preserve">Součástí </w:t>
      </w:r>
      <w:r w:rsidR="008A2FFC" w:rsidRPr="0009430E">
        <w:rPr>
          <w:rFonts w:ascii="Palatino Linotype" w:hAnsi="Palatino Linotype" w:cs="Arial"/>
        </w:rPr>
        <w:t xml:space="preserve">plnění je i </w:t>
      </w:r>
      <w:r w:rsidR="008A2FFC" w:rsidRPr="0009430E">
        <w:rPr>
          <w:rFonts w:ascii="Palatino Linotype" w:hAnsi="Palatino Linotype" w:cs="Arial"/>
          <w:b/>
          <w:u w:val="single"/>
        </w:rPr>
        <w:t>inženýrská činnost</w:t>
      </w:r>
      <w:r w:rsidR="008A2FFC" w:rsidRPr="0009430E">
        <w:rPr>
          <w:rFonts w:ascii="Palatino Linotype" w:hAnsi="Palatino Linotype" w:cs="Arial"/>
        </w:rPr>
        <w:t>, zahrnující zejména:</w:t>
      </w:r>
    </w:p>
    <w:p w14:paraId="1A2ECA1A" w14:textId="7389EFF4" w:rsidR="0020242E" w:rsidRPr="0009430E" w:rsidRDefault="0020242E" w:rsidP="0064494E">
      <w:pPr>
        <w:pStyle w:val="Zkladntext"/>
        <w:spacing w:before="120"/>
        <w:ind w:left="709" w:hanging="352"/>
        <w:jc w:val="both"/>
        <w:rPr>
          <w:rFonts w:ascii="Palatino Linotype" w:hAnsi="Palatino Linotype" w:cs="Arial"/>
          <w:color w:val="000000"/>
        </w:rPr>
      </w:pPr>
      <w:r w:rsidRPr="0009430E">
        <w:rPr>
          <w:rFonts w:ascii="Palatino Linotype" w:hAnsi="Palatino Linotype" w:cs="Arial"/>
          <w:color w:val="000000"/>
        </w:rPr>
        <w:t>•</w:t>
      </w:r>
      <w:r w:rsidRPr="0009430E">
        <w:rPr>
          <w:rFonts w:ascii="Palatino Linotype" w:hAnsi="Palatino Linotype" w:cs="Arial"/>
          <w:color w:val="000000"/>
        </w:rPr>
        <w:tab/>
      </w:r>
      <w:r w:rsidR="00DB7556" w:rsidRPr="0009430E">
        <w:rPr>
          <w:rFonts w:ascii="Palatino Linotype" w:hAnsi="Palatino Linotype" w:cs="Arial"/>
          <w:color w:val="000000"/>
        </w:rPr>
        <w:t>Případná j</w:t>
      </w:r>
      <w:r w:rsidRPr="0009430E">
        <w:rPr>
          <w:rFonts w:ascii="Palatino Linotype" w:hAnsi="Palatino Linotype" w:cs="Arial"/>
          <w:color w:val="000000"/>
        </w:rPr>
        <w:t xml:space="preserve">ednání s dotčenými </w:t>
      </w:r>
      <w:r w:rsidR="00DB7556" w:rsidRPr="0009430E">
        <w:rPr>
          <w:rFonts w:ascii="Palatino Linotype" w:hAnsi="Palatino Linotype" w:cs="Arial"/>
          <w:color w:val="000000"/>
        </w:rPr>
        <w:t>subjekty</w:t>
      </w:r>
      <w:r w:rsidRPr="0009430E">
        <w:rPr>
          <w:rFonts w:ascii="Palatino Linotype" w:hAnsi="Palatino Linotype" w:cs="Arial"/>
          <w:color w:val="000000"/>
        </w:rPr>
        <w:t>, jehož výsledkem musí být bezrozporná kladná stanoviska k</w:t>
      </w:r>
      <w:r w:rsidR="00DB7556" w:rsidRPr="0009430E">
        <w:rPr>
          <w:rFonts w:ascii="Palatino Linotype" w:hAnsi="Palatino Linotype" w:cs="Arial"/>
          <w:color w:val="000000"/>
        </w:rPr>
        <w:t> </w:t>
      </w:r>
      <w:r w:rsidRPr="0009430E">
        <w:rPr>
          <w:rFonts w:ascii="Palatino Linotype" w:hAnsi="Palatino Linotype" w:cs="Arial"/>
          <w:color w:val="000000"/>
        </w:rPr>
        <w:t>navrženému projektovému řešení.</w:t>
      </w:r>
    </w:p>
    <w:p w14:paraId="5EDDB400" w14:textId="63086F7A" w:rsidR="00FB40A2" w:rsidRPr="0009430E" w:rsidRDefault="00FB40A2" w:rsidP="0064494E">
      <w:pPr>
        <w:pStyle w:val="Zkladntext"/>
        <w:spacing w:before="120"/>
        <w:ind w:left="709" w:hanging="352"/>
        <w:jc w:val="both"/>
        <w:rPr>
          <w:rFonts w:ascii="Palatino Linotype" w:hAnsi="Palatino Linotype" w:cs="Arial"/>
          <w:color w:val="000000"/>
        </w:rPr>
      </w:pPr>
      <w:r w:rsidRPr="0009430E">
        <w:rPr>
          <w:rFonts w:ascii="Palatino Linotype" w:hAnsi="Palatino Linotype" w:cs="Arial"/>
          <w:color w:val="000000"/>
        </w:rPr>
        <w:t>•</w:t>
      </w:r>
      <w:r w:rsidRPr="0009430E">
        <w:rPr>
          <w:rFonts w:ascii="Palatino Linotype" w:hAnsi="Palatino Linotype" w:cs="Arial"/>
          <w:color w:val="000000"/>
        </w:rPr>
        <w:tab/>
      </w:r>
      <w:r w:rsidRPr="0009430E">
        <w:rPr>
          <w:rFonts w:ascii="Palatino Linotype" w:hAnsi="Palatino Linotype" w:cs="Arial"/>
          <w:szCs w:val="22"/>
        </w:rPr>
        <w:t>Veškerá rozhodnutí musí být vystaven</w:t>
      </w:r>
      <w:r w:rsidR="00E94393" w:rsidRPr="0009430E">
        <w:rPr>
          <w:rFonts w:ascii="Palatino Linotype" w:hAnsi="Palatino Linotype" w:cs="Arial"/>
          <w:szCs w:val="22"/>
        </w:rPr>
        <w:t>a</w:t>
      </w:r>
      <w:r w:rsidRPr="0009430E">
        <w:rPr>
          <w:rFonts w:ascii="Palatino Linotype" w:hAnsi="Palatino Linotype" w:cs="Arial"/>
          <w:szCs w:val="22"/>
        </w:rPr>
        <w:t xml:space="preserve"> na objednatele (investora), případně na jiný subjekt dle</w:t>
      </w:r>
      <w:r w:rsidR="0064494E" w:rsidRPr="0009430E">
        <w:rPr>
          <w:rFonts w:ascii="Palatino Linotype" w:hAnsi="Palatino Linotype" w:cs="Arial"/>
          <w:szCs w:val="22"/>
        </w:rPr>
        <w:t> </w:t>
      </w:r>
      <w:r w:rsidRPr="0009430E">
        <w:rPr>
          <w:rFonts w:ascii="Palatino Linotype" w:hAnsi="Palatino Linotype" w:cs="Arial"/>
          <w:szCs w:val="22"/>
        </w:rPr>
        <w:t xml:space="preserve">pokynů </w:t>
      </w:r>
      <w:r w:rsidR="00FB58C8" w:rsidRPr="0009430E">
        <w:rPr>
          <w:rFonts w:ascii="Palatino Linotype" w:hAnsi="Palatino Linotype" w:cs="Arial"/>
          <w:szCs w:val="22"/>
        </w:rPr>
        <w:t>objednatele</w:t>
      </w:r>
      <w:r w:rsidRPr="0009430E">
        <w:rPr>
          <w:rFonts w:ascii="Palatino Linotype" w:hAnsi="Palatino Linotype" w:cs="Arial"/>
          <w:szCs w:val="22"/>
        </w:rPr>
        <w:t>. Všechna rozhodnutí musí být opatřena doložkou o nabytí právní moci.</w:t>
      </w:r>
    </w:p>
    <w:p w14:paraId="4F0C7B5E" w14:textId="6544C66C" w:rsidR="0020242E" w:rsidRPr="0009430E" w:rsidRDefault="00047124" w:rsidP="0064494E">
      <w:pPr>
        <w:pStyle w:val="Zkladntext"/>
        <w:spacing w:before="120"/>
        <w:ind w:left="709" w:hanging="352"/>
        <w:jc w:val="both"/>
        <w:rPr>
          <w:rFonts w:ascii="Palatino Linotype" w:hAnsi="Palatino Linotype" w:cs="Arial"/>
          <w:color w:val="000000"/>
        </w:rPr>
      </w:pPr>
      <w:r w:rsidRPr="0009430E">
        <w:rPr>
          <w:rFonts w:ascii="Palatino Linotype" w:hAnsi="Palatino Linotype" w:cs="Arial"/>
          <w:color w:val="000000"/>
        </w:rPr>
        <w:t>•</w:t>
      </w:r>
      <w:r w:rsidRPr="0009430E">
        <w:rPr>
          <w:rFonts w:ascii="Palatino Linotype" w:hAnsi="Palatino Linotype" w:cs="Arial"/>
          <w:color w:val="000000"/>
        </w:rPr>
        <w:tab/>
        <w:t xml:space="preserve">K činnostem dle </w:t>
      </w:r>
      <w:r w:rsidR="00780117" w:rsidRPr="0009430E">
        <w:rPr>
          <w:rFonts w:ascii="Palatino Linotype" w:hAnsi="Palatino Linotype" w:cs="Arial"/>
          <w:color w:val="000000"/>
        </w:rPr>
        <w:t>této smlouvy</w:t>
      </w:r>
      <w:r w:rsidR="0020242E" w:rsidRPr="0009430E">
        <w:rPr>
          <w:rFonts w:ascii="Palatino Linotype" w:hAnsi="Palatino Linotype" w:cs="Arial"/>
          <w:color w:val="000000"/>
        </w:rPr>
        <w:t xml:space="preserve"> bude zhotoviteli na jeho žádost objednatelem udělena plná moc v</w:t>
      </w:r>
      <w:r w:rsidR="0064494E" w:rsidRPr="0009430E">
        <w:rPr>
          <w:rFonts w:ascii="Palatino Linotype" w:hAnsi="Palatino Linotype" w:cs="Arial"/>
          <w:color w:val="000000"/>
        </w:rPr>
        <w:t> </w:t>
      </w:r>
      <w:r w:rsidR="0020242E" w:rsidRPr="0009430E">
        <w:rPr>
          <w:rFonts w:ascii="Palatino Linotype" w:hAnsi="Palatino Linotype" w:cs="Arial"/>
          <w:color w:val="000000"/>
        </w:rPr>
        <w:t>potřebném rozsahu.</w:t>
      </w:r>
    </w:p>
    <w:p w14:paraId="0335FD60" w14:textId="5043448E" w:rsidR="00F1696C" w:rsidRPr="0009430E" w:rsidRDefault="00F1696C" w:rsidP="0064494E">
      <w:pPr>
        <w:suppressAutoHyphens/>
        <w:spacing w:after="113"/>
        <w:ind w:left="284"/>
        <w:rPr>
          <w:rFonts w:ascii="Palatino Linotype" w:hAnsi="Palatino Linotype" w:cs="Arial"/>
          <w:sz w:val="20"/>
        </w:rPr>
      </w:pPr>
      <w:r w:rsidRPr="0009430E">
        <w:rPr>
          <w:rFonts w:ascii="Palatino Linotype" w:hAnsi="Palatino Linotype" w:cs="Arial"/>
          <w:sz w:val="20"/>
        </w:rPr>
        <w:t xml:space="preserve">Celkový rozsah inženýrské činnosti je určen platnou </w:t>
      </w:r>
      <w:r w:rsidR="00E94393" w:rsidRPr="0009430E">
        <w:rPr>
          <w:rFonts w:ascii="Palatino Linotype" w:hAnsi="Palatino Linotype" w:cs="Arial"/>
          <w:sz w:val="20"/>
        </w:rPr>
        <w:t xml:space="preserve">a účinnou </w:t>
      </w:r>
      <w:r w:rsidRPr="0009430E">
        <w:rPr>
          <w:rFonts w:ascii="Palatino Linotype" w:hAnsi="Palatino Linotype" w:cs="Arial"/>
          <w:sz w:val="20"/>
        </w:rPr>
        <w:t>právní úpravou ČR a obsahem inženýrské činnosti dle tohoto odstavce je zajištění všech dokladů a pravomocných rozhodnutí nutných k završení činnosti včetně nabytí právní moci. Inženýrská činnost zahrnuje projednání s dotčenými subjekty, majetkovými správci, formulace a podání žádostí s cílem vydání zásadních stanovisek, vyjádření, rozhodnutí (vč. doložky právní moci), souhlasu a výjimek potřebných k vydání předmětných rozhodnutí, a to v souladu s platnými právními předpisy a zákony.</w:t>
      </w:r>
    </w:p>
    <w:p w14:paraId="1D873D6F" w14:textId="1865A598" w:rsidR="007527A1" w:rsidRPr="0009430E" w:rsidRDefault="007527A1" w:rsidP="0064494E">
      <w:pPr>
        <w:pStyle w:val="Odstavecseseznamem"/>
        <w:numPr>
          <w:ilvl w:val="1"/>
          <w:numId w:val="17"/>
        </w:numPr>
        <w:autoSpaceDE w:val="0"/>
        <w:autoSpaceDN w:val="0"/>
        <w:adjustRightInd w:val="0"/>
        <w:spacing w:before="120" w:after="0" w:line="240" w:lineRule="auto"/>
        <w:ind w:left="284"/>
        <w:contextualSpacing w:val="0"/>
        <w:jc w:val="both"/>
        <w:rPr>
          <w:rFonts w:ascii="Palatino Linotype" w:hAnsi="Palatino Linotype" w:cs="Arial"/>
          <w:sz w:val="20"/>
          <w:szCs w:val="20"/>
        </w:rPr>
      </w:pPr>
      <w:r w:rsidRPr="0009430E">
        <w:rPr>
          <w:rFonts w:ascii="Palatino Linotype" w:hAnsi="Palatino Linotype" w:cs="Arial"/>
          <w:sz w:val="20"/>
          <w:szCs w:val="20"/>
        </w:rPr>
        <w:t>Součástí díla ve fázi realizace vlastního záměru je dále zpracování níže uvedených dokumentací včetně předání v</w:t>
      </w:r>
      <w:r w:rsidR="005567A8">
        <w:rPr>
          <w:rFonts w:ascii="Palatino Linotype" w:hAnsi="Palatino Linotype" w:cs="Arial"/>
          <w:sz w:val="20"/>
          <w:szCs w:val="20"/>
        </w:rPr>
        <w:t>e dvou</w:t>
      </w:r>
      <w:r w:rsidRPr="0009430E">
        <w:rPr>
          <w:rFonts w:ascii="Palatino Linotype" w:hAnsi="Palatino Linotype" w:cs="Arial"/>
          <w:sz w:val="20"/>
          <w:szCs w:val="20"/>
        </w:rPr>
        <w:t xml:space="preserve"> tištěných </w:t>
      </w:r>
      <w:proofErr w:type="spellStart"/>
      <w:r w:rsidRPr="0009430E">
        <w:rPr>
          <w:rFonts w:ascii="Palatino Linotype" w:hAnsi="Palatino Linotype" w:cs="Arial"/>
          <w:sz w:val="20"/>
          <w:szCs w:val="20"/>
        </w:rPr>
        <w:t>paré</w:t>
      </w:r>
      <w:proofErr w:type="spellEnd"/>
      <w:r w:rsidR="005567A8">
        <w:rPr>
          <w:rFonts w:ascii="Palatino Linotype" w:hAnsi="Palatino Linotype" w:cs="Arial"/>
          <w:sz w:val="20"/>
          <w:szCs w:val="20"/>
        </w:rPr>
        <w:t>, které budou podepsány zhotovitelem</w:t>
      </w:r>
      <w:r w:rsidRPr="0009430E">
        <w:rPr>
          <w:rFonts w:ascii="Palatino Linotype" w:hAnsi="Palatino Linotype" w:cs="Arial"/>
          <w:sz w:val="20"/>
          <w:szCs w:val="20"/>
        </w:rPr>
        <w:t xml:space="preserve"> a </w:t>
      </w:r>
      <w:r w:rsidR="005567A8">
        <w:rPr>
          <w:rFonts w:ascii="Palatino Linotype" w:hAnsi="Palatino Linotype" w:cs="Arial"/>
          <w:sz w:val="20"/>
          <w:szCs w:val="20"/>
        </w:rPr>
        <w:t xml:space="preserve">jedno </w:t>
      </w:r>
      <w:proofErr w:type="spellStart"/>
      <w:r w:rsidR="005567A8">
        <w:rPr>
          <w:rFonts w:ascii="Palatino Linotype" w:hAnsi="Palatino Linotype" w:cs="Arial"/>
          <w:sz w:val="20"/>
          <w:szCs w:val="20"/>
        </w:rPr>
        <w:t>p</w:t>
      </w:r>
      <w:r w:rsidRPr="0009430E">
        <w:rPr>
          <w:rFonts w:ascii="Palatino Linotype" w:hAnsi="Palatino Linotype" w:cs="Arial"/>
          <w:sz w:val="20"/>
          <w:szCs w:val="20"/>
        </w:rPr>
        <w:t>aré</w:t>
      </w:r>
      <w:proofErr w:type="spellEnd"/>
      <w:r w:rsidRPr="0009430E">
        <w:rPr>
          <w:rFonts w:ascii="Palatino Linotype" w:hAnsi="Palatino Linotype" w:cs="Arial"/>
          <w:sz w:val="20"/>
          <w:szCs w:val="20"/>
        </w:rPr>
        <w:t xml:space="preserve"> v elektronické podobě na záznamovém nosiči USB </w:t>
      </w:r>
      <w:proofErr w:type="spellStart"/>
      <w:r w:rsidRPr="0009430E">
        <w:rPr>
          <w:rFonts w:ascii="Palatino Linotype" w:hAnsi="Palatino Linotype" w:cs="Arial"/>
          <w:sz w:val="20"/>
          <w:szCs w:val="20"/>
        </w:rPr>
        <w:t>flash</w:t>
      </w:r>
      <w:proofErr w:type="spellEnd"/>
      <w:r w:rsidRPr="0009430E">
        <w:rPr>
          <w:rFonts w:ascii="Palatino Linotype" w:hAnsi="Palatino Linotype" w:cs="Arial"/>
          <w:sz w:val="20"/>
          <w:szCs w:val="20"/>
        </w:rPr>
        <w:t xml:space="preserve"> disk ve formátu *</w:t>
      </w:r>
      <w:proofErr w:type="spellStart"/>
      <w:r w:rsidRPr="0009430E">
        <w:rPr>
          <w:rFonts w:ascii="Palatino Linotype" w:hAnsi="Palatino Linotype" w:cs="Arial"/>
          <w:sz w:val="20"/>
          <w:szCs w:val="20"/>
        </w:rPr>
        <w:t>pdf</w:t>
      </w:r>
      <w:proofErr w:type="spellEnd"/>
      <w:r w:rsidRPr="0009430E">
        <w:rPr>
          <w:rFonts w:ascii="Palatino Linotype" w:hAnsi="Palatino Linotype" w:cs="Arial"/>
          <w:sz w:val="20"/>
          <w:szCs w:val="20"/>
        </w:rPr>
        <w:t xml:space="preserve"> a *</w:t>
      </w:r>
      <w:proofErr w:type="spellStart"/>
      <w:r w:rsidRPr="0009430E">
        <w:rPr>
          <w:rFonts w:ascii="Palatino Linotype" w:hAnsi="Palatino Linotype" w:cs="Arial"/>
          <w:sz w:val="20"/>
          <w:szCs w:val="20"/>
        </w:rPr>
        <w:t>dwg</w:t>
      </w:r>
      <w:proofErr w:type="spellEnd"/>
      <w:r w:rsidRPr="0009430E">
        <w:rPr>
          <w:rFonts w:ascii="Palatino Linotype" w:hAnsi="Palatino Linotype" w:cs="Arial"/>
          <w:sz w:val="20"/>
          <w:szCs w:val="20"/>
        </w:rPr>
        <w:t xml:space="preserve"> nebo v jiném přepisovatelném formátu:</w:t>
      </w:r>
    </w:p>
    <w:p w14:paraId="3FB43730" w14:textId="09BAB259" w:rsidR="00F5288E" w:rsidRDefault="007527A1" w:rsidP="007B2C42">
      <w:pPr>
        <w:pStyle w:val="Odstavecseseznamem"/>
        <w:numPr>
          <w:ilvl w:val="0"/>
          <w:numId w:val="16"/>
        </w:numPr>
        <w:suppressAutoHyphens/>
        <w:spacing w:before="120" w:after="0" w:line="240" w:lineRule="auto"/>
        <w:ind w:left="816" w:hanging="357"/>
        <w:contextualSpacing w:val="0"/>
        <w:jc w:val="both"/>
        <w:rPr>
          <w:rFonts w:ascii="Palatino Linotype" w:hAnsi="Palatino Linotype" w:cs="Arial"/>
          <w:sz w:val="20"/>
          <w:szCs w:val="20"/>
        </w:rPr>
      </w:pPr>
      <w:r w:rsidRPr="005567A8">
        <w:rPr>
          <w:rFonts w:ascii="Palatino Linotype" w:hAnsi="Palatino Linotype" w:cs="Arial"/>
          <w:sz w:val="20"/>
          <w:szCs w:val="20"/>
        </w:rPr>
        <w:t xml:space="preserve"> </w:t>
      </w:r>
      <w:r w:rsidR="005567A8">
        <w:rPr>
          <w:rFonts w:ascii="Palatino Linotype" w:hAnsi="Palatino Linotype" w:cs="Arial"/>
          <w:sz w:val="20"/>
          <w:szCs w:val="20"/>
        </w:rPr>
        <w:t>p</w:t>
      </w:r>
      <w:r w:rsidR="00F5288E" w:rsidRPr="005567A8">
        <w:rPr>
          <w:rFonts w:ascii="Palatino Linotype" w:hAnsi="Palatino Linotype" w:cs="Arial"/>
          <w:sz w:val="20"/>
          <w:szCs w:val="20"/>
        </w:rPr>
        <w:t>rojektová dokumentace bude zpracována v rozsahu stanoveném vyhláškou č. 499/2006, o dokumentaci staveb, ve znění pozdějších předpisů.</w:t>
      </w:r>
    </w:p>
    <w:p w14:paraId="02936D08" w14:textId="5651E52D" w:rsidR="005567A8" w:rsidRPr="005567A8" w:rsidRDefault="005567A8" w:rsidP="007B2C42">
      <w:pPr>
        <w:pStyle w:val="Odstavecseseznamem"/>
        <w:numPr>
          <w:ilvl w:val="0"/>
          <w:numId w:val="16"/>
        </w:numPr>
        <w:suppressAutoHyphens/>
        <w:spacing w:before="120" w:after="0" w:line="240" w:lineRule="auto"/>
        <w:ind w:left="816" w:hanging="357"/>
        <w:contextualSpacing w:val="0"/>
        <w:jc w:val="both"/>
        <w:rPr>
          <w:rFonts w:ascii="Palatino Linotype" w:hAnsi="Palatino Linotype" w:cs="Arial"/>
          <w:sz w:val="20"/>
          <w:szCs w:val="20"/>
        </w:rPr>
      </w:pPr>
      <w:r w:rsidRPr="005567A8">
        <w:rPr>
          <w:rFonts w:ascii="Palatino Linotype" w:hAnsi="Palatino Linotype" w:cs="Arial"/>
          <w:sz w:val="20"/>
          <w:szCs w:val="20"/>
        </w:rPr>
        <w:t>dokumentace skutečného provedení stavby podle vyhlášky č. 499/2006 Sb., o dokumentaci staveb, ve znění pozdějších předpisů</w:t>
      </w:r>
    </w:p>
    <w:p w14:paraId="0232CC60" w14:textId="2E82266B" w:rsidR="007527A1" w:rsidRPr="0009430E" w:rsidRDefault="007527A1" w:rsidP="0064494E">
      <w:pPr>
        <w:autoSpaceDE w:val="0"/>
        <w:autoSpaceDN w:val="0"/>
        <w:adjustRightInd w:val="0"/>
        <w:spacing w:before="120"/>
        <w:ind w:left="284" w:hanging="284"/>
        <w:rPr>
          <w:rFonts w:ascii="Palatino Linotype" w:hAnsi="Palatino Linotype" w:cs="Arial"/>
          <w:color w:val="000000"/>
          <w:sz w:val="20"/>
          <w:szCs w:val="20"/>
        </w:rPr>
      </w:pPr>
      <w:r w:rsidRPr="0009430E">
        <w:rPr>
          <w:rFonts w:ascii="Palatino Linotype" w:hAnsi="Palatino Linotype" w:cs="Arial"/>
          <w:color w:val="000000"/>
          <w:sz w:val="20"/>
          <w:szCs w:val="20"/>
        </w:rPr>
        <w:t>4.6 Zhotovitel se zavazuje dodržovat předpisy o bezpečnosti práce a ochrany zdraví při práci a požární ochrany, a dále předpisy pracovněprávní dle čl.8.8 této smlouvy.</w:t>
      </w:r>
    </w:p>
    <w:p w14:paraId="694BA601" w14:textId="7EE3DAE7" w:rsidR="007527A1" w:rsidRPr="0080373E" w:rsidRDefault="007527A1" w:rsidP="0080373E">
      <w:pPr>
        <w:autoSpaceDE w:val="0"/>
        <w:autoSpaceDN w:val="0"/>
        <w:adjustRightInd w:val="0"/>
        <w:spacing w:before="120"/>
        <w:ind w:left="284" w:hanging="284"/>
        <w:rPr>
          <w:rFonts w:ascii="Palatino Linotype" w:hAnsi="Palatino Linotype" w:cs="Arial"/>
          <w:color w:val="000000"/>
          <w:sz w:val="20"/>
          <w:szCs w:val="20"/>
        </w:rPr>
      </w:pPr>
      <w:r w:rsidRPr="0009430E">
        <w:rPr>
          <w:rFonts w:ascii="Palatino Linotype" w:hAnsi="Palatino Linotype" w:cs="Arial"/>
          <w:color w:val="000000"/>
          <w:sz w:val="20"/>
          <w:szCs w:val="20"/>
        </w:rPr>
        <w:lastRenderedPageBreak/>
        <w:t xml:space="preserve">4.7 </w:t>
      </w:r>
      <w:r w:rsidRPr="0080373E">
        <w:rPr>
          <w:rFonts w:ascii="Palatino Linotype" w:hAnsi="Palatino Linotype" w:cs="Arial"/>
          <w:color w:val="000000"/>
          <w:sz w:val="20"/>
          <w:szCs w:val="20"/>
        </w:rPr>
        <w:t xml:space="preserve">Pracovní doba dodavatele je možná </w:t>
      </w:r>
      <w:r w:rsidRPr="0080373E">
        <w:rPr>
          <w:rFonts w:ascii="Palatino Linotype" w:hAnsi="Palatino Linotype" w:cs="Arial"/>
          <w:b/>
          <w:color w:val="000000"/>
          <w:sz w:val="20"/>
          <w:szCs w:val="20"/>
        </w:rPr>
        <w:t>od 7:00 do 19:00 hod.</w:t>
      </w:r>
      <w:r w:rsidRPr="0080373E">
        <w:rPr>
          <w:rFonts w:ascii="Palatino Linotype" w:hAnsi="Palatino Linotype" w:cs="Arial"/>
          <w:color w:val="000000"/>
          <w:sz w:val="20"/>
          <w:szCs w:val="20"/>
        </w:rPr>
        <w:t xml:space="preserve"> </w:t>
      </w:r>
      <w:bookmarkStart w:id="13" w:name="_Hlk5801006"/>
      <w:r w:rsidRPr="0080373E">
        <w:rPr>
          <w:rFonts w:ascii="Palatino Linotype" w:hAnsi="Palatino Linotype" w:cs="Arial"/>
          <w:color w:val="000000"/>
          <w:sz w:val="20"/>
          <w:szCs w:val="20"/>
        </w:rPr>
        <w:t>(pondělí až neděle). Mimo tuto dobu pouze na základě dohody s</w:t>
      </w:r>
      <w:r w:rsidR="0080373E">
        <w:rPr>
          <w:rFonts w:ascii="Palatino Linotype" w:hAnsi="Palatino Linotype" w:cs="Arial"/>
          <w:color w:val="000000"/>
          <w:sz w:val="20"/>
          <w:szCs w:val="20"/>
        </w:rPr>
        <w:t> objednatelem.</w:t>
      </w:r>
      <w:r w:rsidRPr="0080373E">
        <w:rPr>
          <w:rFonts w:ascii="Palatino Linotype" w:hAnsi="Palatino Linotype" w:cs="Arial"/>
          <w:color w:val="000000"/>
          <w:sz w:val="20"/>
          <w:szCs w:val="20"/>
        </w:rPr>
        <w:t xml:space="preserve"> Hlučné práce je možné provádět pouze v pracovních dnech, a to v době od 7:00 do 16:00 hodin.</w:t>
      </w:r>
      <w:r w:rsidR="001A29CE">
        <w:rPr>
          <w:rFonts w:ascii="Palatino Linotype" w:hAnsi="Palatino Linotype" w:cs="Arial"/>
          <w:color w:val="000000"/>
          <w:sz w:val="20"/>
          <w:szCs w:val="20"/>
        </w:rPr>
        <w:t xml:space="preserve"> </w:t>
      </w:r>
    </w:p>
    <w:bookmarkEnd w:id="13"/>
    <w:p w14:paraId="162C5B18" w14:textId="581EDA7E" w:rsidR="007527A1" w:rsidRPr="0009430E" w:rsidRDefault="007527A1" w:rsidP="0064494E">
      <w:pPr>
        <w:pStyle w:val="Odstavecseseznamem"/>
        <w:spacing w:before="120" w:after="0" w:line="240" w:lineRule="auto"/>
        <w:ind w:left="284" w:hanging="284"/>
        <w:contextualSpacing w:val="0"/>
        <w:jc w:val="both"/>
        <w:rPr>
          <w:rFonts w:ascii="Palatino Linotype" w:hAnsi="Palatino Linotype" w:cs="Arial"/>
          <w:color w:val="000000"/>
          <w:sz w:val="20"/>
          <w:szCs w:val="20"/>
        </w:rPr>
      </w:pPr>
      <w:r w:rsidRPr="0009430E">
        <w:rPr>
          <w:rFonts w:ascii="Palatino Linotype" w:hAnsi="Palatino Linotype" w:cs="Arial"/>
          <w:color w:val="000000"/>
          <w:sz w:val="20"/>
          <w:szCs w:val="20"/>
        </w:rPr>
        <w:t>4.</w:t>
      </w:r>
      <w:r w:rsidR="0080373E">
        <w:rPr>
          <w:rFonts w:ascii="Palatino Linotype" w:hAnsi="Palatino Linotype" w:cs="Arial"/>
          <w:color w:val="000000"/>
          <w:sz w:val="20"/>
          <w:szCs w:val="20"/>
        </w:rPr>
        <w:t>8</w:t>
      </w:r>
      <w:r w:rsidRPr="0009430E">
        <w:rPr>
          <w:rFonts w:ascii="Palatino Linotype" w:hAnsi="Palatino Linotype" w:cs="Arial"/>
          <w:color w:val="000000"/>
          <w:sz w:val="20"/>
          <w:szCs w:val="20"/>
        </w:rPr>
        <w:t xml:space="preserve"> </w:t>
      </w:r>
      <w:r w:rsidR="001A29CE" w:rsidRPr="001A29CE">
        <w:rPr>
          <w:rFonts w:ascii="Palatino Linotype" w:hAnsi="Palatino Linotype" w:cs="Arial"/>
          <w:color w:val="000000"/>
          <w:sz w:val="20"/>
          <w:szCs w:val="20"/>
        </w:rPr>
        <w:t>Zhotovitel se zavazuje, že s ohledem na charakter místa plnění a bezprostřední návaznost zdravotnických oddělení, provede taková opatření, která by maximálně omezila prašnost a hluk na místě plnění na dobu nezbytně nutnou.</w:t>
      </w:r>
    </w:p>
    <w:p w14:paraId="3EAF5C52" w14:textId="4474A2A3" w:rsidR="007527A1" w:rsidRPr="0080373E" w:rsidRDefault="0080373E" w:rsidP="0080373E">
      <w:pPr>
        <w:spacing w:before="120"/>
        <w:ind w:left="284" w:hanging="284"/>
        <w:rPr>
          <w:rFonts w:ascii="Palatino Linotype" w:hAnsi="Palatino Linotype" w:cs="Arial"/>
          <w:color w:val="000000"/>
          <w:sz w:val="20"/>
          <w:szCs w:val="20"/>
        </w:rPr>
      </w:pPr>
      <w:r>
        <w:rPr>
          <w:rFonts w:ascii="Palatino Linotype" w:hAnsi="Palatino Linotype" w:cs="Arial"/>
          <w:color w:val="000000"/>
          <w:sz w:val="20"/>
          <w:szCs w:val="20"/>
        </w:rPr>
        <w:t xml:space="preserve">4.9 </w:t>
      </w:r>
      <w:r w:rsidR="007527A1" w:rsidRPr="0080373E">
        <w:rPr>
          <w:rFonts w:ascii="Palatino Linotype" w:hAnsi="Palatino Linotype" w:cs="Arial"/>
          <w:color w:val="000000"/>
          <w:sz w:val="20"/>
          <w:szCs w:val="20"/>
        </w:rPr>
        <w:t xml:space="preserve">Dodavatel se zavazuje k udržování pořádku v místě plnění a přístupových komunikací k němu. Dodavatel se dále zavazuje dodržovat úplný zákaz kouření v místě provádění díla a v celém </w:t>
      </w:r>
      <w:r w:rsidR="00DB7556" w:rsidRPr="0080373E">
        <w:rPr>
          <w:rFonts w:ascii="Palatino Linotype" w:hAnsi="Palatino Linotype" w:cs="Arial"/>
          <w:color w:val="000000"/>
          <w:sz w:val="20"/>
          <w:szCs w:val="20"/>
        </w:rPr>
        <w:t>objektu</w:t>
      </w:r>
      <w:r w:rsidR="007527A1" w:rsidRPr="0080373E">
        <w:rPr>
          <w:rFonts w:ascii="Palatino Linotype" w:hAnsi="Palatino Linotype" w:cs="Arial"/>
          <w:color w:val="000000"/>
          <w:sz w:val="20"/>
          <w:szCs w:val="20"/>
        </w:rPr>
        <w:t xml:space="preserve">, vyjma míst k tomu účelu určených. Dodržování tohoto zákazu se zavazuje </w:t>
      </w:r>
      <w:r w:rsidR="000D36EC" w:rsidRPr="0080373E">
        <w:rPr>
          <w:rFonts w:ascii="Palatino Linotype" w:hAnsi="Palatino Linotype" w:cs="Arial"/>
          <w:color w:val="000000"/>
          <w:sz w:val="20"/>
          <w:szCs w:val="20"/>
        </w:rPr>
        <w:t>u svých pracovníků kontrolovat.</w:t>
      </w:r>
    </w:p>
    <w:p w14:paraId="68757CE5" w14:textId="27D794EC" w:rsidR="007527A1" w:rsidRPr="0009430E" w:rsidRDefault="007527A1" w:rsidP="0064494E">
      <w:pPr>
        <w:pStyle w:val="Zkladntext"/>
        <w:spacing w:before="120" w:after="0"/>
        <w:jc w:val="both"/>
        <w:rPr>
          <w:rFonts w:ascii="Palatino Linotype" w:hAnsi="Palatino Linotype" w:cs="Arial"/>
          <w:color w:val="000000"/>
        </w:rPr>
      </w:pPr>
      <w:r w:rsidRPr="0009430E">
        <w:rPr>
          <w:rFonts w:ascii="Palatino Linotype" w:hAnsi="Palatino Linotype" w:cs="Arial"/>
          <w:color w:val="000000"/>
        </w:rPr>
        <w:t>4.1</w:t>
      </w:r>
      <w:r w:rsidR="0080373E">
        <w:rPr>
          <w:rFonts w:ascii="Palatino Linotype" w:hAnsi="Palatino Linotype" w:cs="Arial"/>
          <w:color w:val="000000"/>
        </w:rPr>
        <w:t>0</w:t>
      </w:r>
      <w:r w:rsidRPr="0009430E">
        <w:rPr>
          <w:rFonts w:ascii="Palatino Linotype" w:hAnsi="Palatino Linotype" w:cs="Arial"/>
          <w:color w:val="000000"/>
        </w:rPr>
        <w:t xml:space="preserve"> Předmět díla vymezený v bodě 4.1 tohoto článku dále tvoří zejména:</w:t>
      </w:r>
    </w:p>
    <w:p w14:paraId="7E45457D" w14:textId="77777777" w:rsidR="007527A1" w:rsidRPr="0009430E" w:rsidRDefault="007527A1" w:rsidP="007E740D">
      <w:pPr>
        <w:pStyle w:val="Zkladntext"/>
        <w:numPr>
          <w:ilvl w:val="3"/>
          <w:numId w:val="15"/>
        </w:numPr>
        <w:tabs>
          <w:tab w:val="clear" w:pos="283"/>
          <w:tab w:val="num" w:pos="1080"/>
        </w:tabs>
        <w:spacing w:before="60" w:after="0"/>
        <w:ind w:left="1077" w:hanging="357"/>
        <w:jc w:val="both"/>
        <w:rPr>
          <w:rFonts w:ascii="Palatino Linotype" w:hAnsi="Palatino Linotype" w:cs="Arial"/>
          <w:color w:val="000000"/>
        </w:rPr>
      </w:pPr>
      <w:r w:rsidRPr="0009430E">
        <w:rPr>
          <w:rFonts w:ascii="Palatino Linotype" w:hAnsi="Palatino Linotype" w:cs="Arial"/>
          <w:color w:val="000000"/>
        </w:rPr>
        <w:t xml:space="preserve">vybudování a odstranění zařízení staveniště včetně zřízení rozvodů, spotřeby a provoz přípojek médií a energií během provádění stavby; </w:t>
      </w:r>
    </w:p>
    <w:p w14:paraId="4287C69E" w14:textId="340EFCAF" w:rsidR="007527A1" w:rsidRPr="0009430E" w:rsidRDefault="007527A1" w:rsidP="007E740D">
      <w:pPr>
        <w:pStyle w:val="Zkladntext"/>
        <w:numPr>
          <w:ilvl w:val="3"/>
          <w:numId w:val="15"/>
        </w:numPr>
        <w:tabs>
          <w:tab w:val="clear" w:pos="283"/>
        </w:tabs>
        <w:spacing w:before="60" w:after="0"/>
        <w:ind w:left="1077" w:hanging="357"/>
        <w:jc w:val="both"/>
        <w:rPr>
          <w:rFonts w:ascii="Palatino Linotype" w:hAnsi="Palatino Linotype" w:cs="Arial"/>
          <w:color w:val="000000"/>
        </w:rPr>
      </w:pPr>
      <w:r w:rsidRPr="0009430E">
        <w:rPr>
          <w:rFonts w:ascii="Palatino Linotype" w:hAnsi="Palatino Linotype" w:cs="Arial"/>
          <w:color w:val="000000"/>
        </w:rPr>
        <w:t>provádění a řízení stavebních prací;</w:t>
      </w:r>
    </w:p>
    <w:p w14:paraId="6DDB7F20" w14:textId="5A7B52AC" w:rsidR="007527A1" w:rsidRPr="0009430E" w:rsidRDefault="007527A1" w:rsidP="007E740D">
      <w:pPr>
        <w:pStyle w:val="Zkladntext"/>
        <w:numPr>
          <w:ilvl w:val="3"/>
          <w:numId w:val="15"/>
        </w:numPr>
        <w:tabs>
          <w:tab w:val="clear" w:pos="283"/>
        </w:tabs>
        <w:spacing w:before="60" w:after="0"/>
        <w:ind w:left="1077" w:hanging="357"/>
        <w:jc w:val="both"/>
        <w:rPr>
          <w:rFonts w:ascii="Palatino Linotype" w:hAnsi="Palatino Linotype" w:cs="Arial"/>
          <w:color w:val="000000"/>
        </w:rPr>
      </w:pPr>
      <w:r w:rsidRPr="0009430E">
        <w:rPr>
          <w:rFonts w:ascii="Palatino Linotype" w:hAnsi="Palatino Linotype" w:cs="Arial"/>
          <w:color w:val="000000"/>
        </w:rPr>
        <w:t>zajištění provizorního i trvalého dopravního značení včetně jeho projednání a projednání a zpracování DIO</w:t>
      </w:r>
      <w:r w:rsidR="000D36EC" w:rsidRPr="0009430E">
        <w:rPr>
          <w:rFonts w:ascii="Palatino Linotype" w:hAnsi="Palatino Linotype" w:cs="Arial"/>
          <w:color w:val="000000"/>
        </w:rPr>
        <w:t>, pokud bude k realizaci záměru třeba</w:t>
      </w:r>
      <w:r w:rsidRPr="0009430E">
        <w:rPr>
          <w:rFonts w:ascii="Palatino Linotype" w:hAnsi="Palatino Linotype" w:cs="Arial"/>
          <w:color w:val="000000"/>
        </w:rPr>
        <w:t xml:space="preserve">; </w:t>
      </w:r>
    </w:p>
    <w:p w14:paraId="18A8E5C4" w14:textId="77777777" w:rsidR="007527A1" w:rsidRPr="0009430E" w:rsidRDefault="007527A1" w:rsidP="007E740D">
      <w:pPr>
        <w:pStyle w:val="Zkladntext"/>
        <w:numPr>
          <w:ilvl w:val="3"/>
          <w:numId w:val="15"/>
        </w:numPr>
        <w:tabs>
          <w:tab w:val="clear" w:pos="283"/>
        </w:tabs>
        <w:spacing w:before="60" w:after="0"/>
        <w:ind w:left="1077" w:hanging="357"/>
        <w:jc w:val="both"/>
        <w:rPr>
          <w:rFonts w:ascii="Palatino Linotype" w:hAnsi="Palatino Linotype" w:cs="Arial"/>
          <w:color w:val="000000"/>
        </w:rPr>
      </w:pPr>
      <w:r w:rsidRPr="0009430E">
        <w:rPr>
          <w:rFonts w:ascii="Palatino Linotype" w:hAnsi="Palatino Linotype" w:cs="Arial"/>
          <w:color w:val="000000"/>
        </w:rPr>
        <w:t>obstarání zařízení a materiálu, dopravy, dodávek, proclení, zdanění, skladování, pojištění;</w:t>
      </w:r>
    </w:p>
    <w:p w14:paraId="22833C7D" w14:textId="77777777" w:rsidR="007527A1" w:rsidRPr="0009430E" w:rsidRDefault="007527A1" w:rsidP="007E740D">
      <w:pPr>
        <w:pStyle w:val="Zkladntext"/>
        <w:numPr>
          <w:ilvl w:val="3"/>
          <w:numId w:val="15"/>
        </w:numPr>
        <w:tabs>
          <w:tab w:val="clear" w:pos="283"/>
        </w:tabs>
        <w:spacing w:before="60" w:after="0"/>
        <w:ind w:left="1077" w:hanging="357"/>
        <w:jc w:val="both"/>
        <w:rPr>
          <w:rFonts w:ascii="Palatino Linotype" w:hAnsi="Palatino Linotype" w:cs="Arial"/>
          <w:color w:val="000000"/>
        </w:rPr>
      </w:pPr>
      <w:r w:rsidRPr="0009430E">
        <w:rPr>
          <w:rFonts w:ascii="Palatino Linotype" w:hAnsi="Palatino Linotype" w:cs="Arial"/>
          <w:color w:val="000000"/>
        </w:rPr>
        <w:t>vedení deníku stavby;</w:t>
      </w:r>
    </w:p>
    <w:p w14:paraId="624670FC" w14:textId="0CB5B3F6" w:rsidR="007527A1" w:rsidRPr="0009430E" w:rsidRDefault="007527A1" w:rsidP="007E740D">
      <w:pPr>
        <w:pStyle w:val="Zkladntext"/>
        <w:numPr>
          <w:ilvl w:val="3"/>
          <w:numId w:val="15"/>
        </w:numPr>
        <w:tabs>
          <w:tab w:val="clear" w:pos="283"/>
        </w:tabs>
        <w:spacing w:before="60" w:after="0"/>
        <w:ind w:left="1077" w:hanging="357"/>
        <w:jc w:val="both"/>
        <w:rPr>
          <w:rFonts w:ascii="Palatino Linotype" w:hAnsi="Palatino Linotype" w:cs="Arial"/>
          <w:color w:val="000000"/>
        </w:rPr>
      </w:pPr>
      <w:r w:rsidRPr="0009430E">
        <w:rPr>
          <w:rFonts w:ascii="Palatino Linotype" w:hAnsi="Palatino Linotype" w:cs="Arial"/>
          <w:color w:val="000000"/>
        </w:rPr>
        <w:t>zajištění bezpečnostních opatření;</w:t>
      </w:r>
    </w:p>
    <w:p w14:paraId="43696A88" w14:textId="77777777" w:rsidR="007527A1" w:rsidRPr="0009430E" w:rsidRDefault="007527A1" w:rsidP="007E740D">
      <w:pPr>
        <w:pStyle w:val="Zkladntext"/>
        <w:numPr>
          <w:ilvl w:val="3"/>
          <w:numId w:val="15"/>
        </w:numPr>
        <w:tabs>
          <w:tab w:val="clear" w:pos="283"/>
        </w:tabs>
        <w:autoSpaceDE w:val="0"/>
        <w:autoSpaceDN w:val="0"/>
        <w:adjustRightInd w:val="0"/>
        <w:spacing w:before="60" w:after="0"/>
        <w:ind w:left="1077" w:hanging="357"/>
        <w:jc w:val="both"/>
        <w:rPr>
          <w:rFonts w:ascii="Palatino Linotype" w:hAnsi="Palatino Linotype" w:cs="Arial"/>
        </w:rPr>
      </w:pPr>
      <w:r w:rsidRPr="0009430E">
        <w:rPr>
          <w:rFonts w:ascii="Palatino Linotype" w:hAnsi="Palatino Linotype" w:cs="Arial"/>
        </w:rPr>
        <w:t>průběžný odvoz stavebního odpadu vzniklého při realizaci zakázky, zajištění jeho dočasného nebo trvalého uložení, resp. převzetí těchto odpadů do vlastnictví osobě oprávněné k jejich převzetí podle zákona č. 185/2001 Sb., o odpadech, v platném znění, není-li touto osobou přímo dodavatel;</w:t>
      </w:r>
    </w:p>
    <w:p w14:paraId="3E28CE54" w14:textId="05814937" w:rsidR="007527A1" w:rsidRPr="0009430E" w:rsidRDefault="007527A1" w:rsidP="007E740D">
      <w:pPr>
        <w:pStyle w:val="Zkladntext"/>
        <w:numPr>
          <w:ilvl w:val="3"/>
          <w:numId w:val="15"/>
        </w:numPr>
        <w:tabs>
          <w:tab w:val="clear" w:pos="283"/>
        </w:tabs>
        <w:autoSpaceDE w:val="0"/>
        <w:autoSpaceDN w:val="0"/>
        <w:adjustRightInd w:val="0"/>
        <w:spacing w:before="60" w:after="0"/>
        <w:ind w:left="1077" w:hanging="357"/>
        <w:jc w:val="both"/>
        <w:rPr>
          <w:rFonts w:ascii="Palatino Linotype" w:hAnsi="Palatino Linotype" w:cs="Arial"/>
        </w:rPr>
      </w:pPr>
      <w:r w:rsidRPr="0009430E">
        <w:rPr>
          <w:rFonts w:ascii="Palatino Linotype" w:hAnsi="Palatino Linotype" w:cs="Arial"/>
        </w:rPr>
        <w:t>provádění denního úklidu pracoviště, průběžné odstraňování znečištění komunikací a škod na</w:t>
      </w:r>
      <w:r w:rsidR="0064494E" w:rsidRPr="0009430E">
        <w:rPr>
          <w:rFonts w:ascii="Palatino Linotype" w:hAnsi="Palatino Linotype" w:cs="Arial"/>
        </w:rPr>
        <w:t> </w:t>
      </w:r>
      <w:r w:rsidRPr="0009430E">
        <w:rPr>
          <w:rFonts w:ascii="Palatino Linotype" w:hAnsi="Palatino Linotype" w:cs="Arial"/>
        </w:rPr>
        <w:t>nich;</w:t>
      </w:r>
    </w:p>
    <w:p w14:paraId="3E804E13" w14:textId="77777777" w:rsidR="007527A1" w:rsidRPr="0009430E" w:rsidRDefault="007527A1" w:rsidP="007E740D">
      <w:pPr>
        <w:pStyle w:val="Zkladntext"/>
        <w:numPr>
          <w:ilvl w:val="3"/>
          <w:numId w:val="15"/>
        </w:numPr>
        <w:tabs>
          <w:tab w:val="clear" w:pos="283"/>
        </w:tabs>
        <w:autoSpaceDE w:val="0"/>
        <w:autoSpaceDN w:val="0"/>
        <w:adjustRightInd w:val="0"/>
        <w:spacing w:before="60" w:after="0"/>
        <w:ind w:left="1077" w:hanging="357"/>
        <w:jc w:val="both"/>
        <w:rPr>
          <w:rFonts w:ascii="Palatino Linotype" w:hAnsi="Palatino Linotype" w:cs="Arial"/>
        </w:rPr>
      </w:pPr>
      <w:r w:rsidRPr="0009430E">
        <w:rPr>
          <w:rFonts w:ascii="Palatino Linotype" w:hAnsi="Palatino Linotype" w:cs="Arial"/>
        </w:rPr>
        <w:t xml:space="preserve">zajištění všech nezbytných průzkumů nutných pro řádné provedení a dokončení díla; </w:t>
      </w:r>
    </w:p>
    <w:p w14:paraId="3FB69410" w14:textId="77777777" w:rsidR="007527A1" w:rsidRPr="0009430E" w:rsidRDefault="007527A1" w:rsidP="007E740D">
      <w:pPr>
        <w:pStyle w:val="Zkladntext"/>
        <w:numPr>
          <w:ilvl w:val="3"/>
          <w:numId w:val="15"/>
        </w:numPr>
        <w:tabs>
          <w:tab w:val="clear" w:pos="283"/>
        </w:tabs>
        <w:spacing w:before="60" w:after="0"/>
        <w:ind w:left="1077" w:hanging="357"/>
        <w:jc w:val="both"/>
        <w:rPr>
          <w:rFonts w:ascii="Palatino Linotype" w:hAnsi="Palatino Linotype" w:cs="Arial"/>
          <w:color w:val="000000"/>
        </w:rPr>
      </w:pPr>
      <w:r w:rsidRPr="0009430E">
        <w:rPr>
          <w:rFonts w:ascii="Palatino Linotype" w:hAnsi="Palatino Linotype" w:cs="Arial"/>
          <w:color w:val="000000"/>
        </w:rPr>
        <w:t>vypracování a předkládání k odsouhlasení pracovně-technologických postupů na výzvu zadavatele;</w:t>
      </w:r>
    </w:p>
    <w:p w14:paraId="5A5AF843" w14:textId="77777777" w:rsidR="007527A1" w:rsidRPr="0009430E" w:rsidRDefault="007527A1" w:rsidP="007E740D">
      <w:pPr>
        <w:pStyle w:val="Zkladntext"/>
        <w:numPr>
          <w:ilvl w:val="3"/>
          <w:numId w:val="15"/>
        </w:numPr>
        <w:tabs>
          <w:tab w:val="clear" w:pos="283"/>
        </w:tabs>
        <w:spacing w:before="60" w:after="0"/>
        <w:ind w:left="1077" w:hanging="357"/>
        <w:jc w:val="both"/>
        <w:rPr>
          <w:rFonts w:ascii="Palatino Linotype" w:hAnsi="Palatino Linotype" w:cs="Arial"/>
          <w:color w:val="000000"/>
        </w:rPr>
      </w:pPr>
      <w:r w:rsidRPr="0009430E">
        <w:rPr>
          <w:rFonts w:ascii="Palatino Linotype" w:hAnsi="Palatino Linotype" w:cs="Arial"/>
          <w:color w:val="000000"/>
        </w:rPr>
        <w:t>zabezpečení požadovaných znaků jakosti a metodiky jejich prokázání včetně příslušných zkoušek;</w:t>
      </w:r>
    </w:p>
    <w:p w14:paraId="6EF302FF" w14:textId="77777777" w:rsidR="007527A1" w:rsidRPr="0009430E" w:rsidRDefault="007527A1" w:rsidP="007E740D">
      <w:pPr>
        <w:pStyle w:val="Zkladntext"/>
        <w:numPr>
          <w:ilvl w:val="3"/>
          <w:numId w:val="15"/>
        </w:numPr>
        <w:tabs>
          <w:tab w:val="clear" w:pos="283"/>
        </w:tabs>
        <w:spacing w:before="60" w:after="0"/>
        <w:ind w:left="1077" w:hanging="357"/>
        <w:jc w:val="both"/>
        <w:rPr>
          <w:rFonts w:ascii="Palatino Linotype" w:hAnsi="Palatino Linotype" w:cs="Arial"/>
          <w:color w:val="000000"/>
        </w:rPr>
      </w:pPr>
      <w:r w:rsidRPr="0009430E">
        <w:rPr>
          <w:rFonts w:ascii="Palatino Linotype" w:hAnsi="Palatino Linotype" w:cs="Arial"/>
          <w:color w:val="000000"/>
        </w:rPr>
        <w:t>zpracování a dodání provozních či jiných předpisů pro provoz a údržbu díla;</w:t>
      </w:r>
    </w:p>
    <w:p w14:paraId="03FD7AE6" w14:textId="77777777" w:rsidR="007527A1" w:rsidRPr="0009430E" w:rsidRDefault="007527A1" w:rsidP="007E740D">
      <w:pPr>
        <w:pStyle w:val="Zkladntext"/>
        <w:numPr>
          <w:ilvl w:val="3"/>
          <w:numId w:val="15"/>
        </w:numPr>
        <w:tabs>
          <w:tab w:val="clear" w:pos="283"/>
        </w:tabs>
        <w:spacing w:before="60" w:after="0"/>
        <w:ind w:left="1077" w:hanging="357"/>
        <w:jc w:val="both"/>
        <w:rPr>
          <w:rFonts w:ascii="Palatino Linotype" w:hAnsi="Palatino Linotype" w:cs="Arial"/>
          <w:color w:val="000000"/>
        </w:rPr>
      </w:pPr>
      <w:r w:rsidRPr="0009430E">
        <w:rPr>
          <w:rFonts w:ascii="Palatino Linotype" w:hAnsi="Palatino Linotype" w:cs="Arial"/>
          <w:color w:val="000000"/>
        </w:rPr>
        <w:t>dokončení stavby pro uvedení do trvalého provozu;</w:t>
      </w:r>
    </w:p>
    <w:p w14:paraId="2E608A98" w14:textId="77777777" w:rsidR="007527A1" w:rsidRPr="0009430E" w:rsidRDefault="007527A1" w:rsidP="007E740D">
      <w:pPr>
        <w:pStyle w:val="Zkladntext"/>
        <w:numPr>
          <w:ilvl w:val="3"/>
          <w:numId w:val="15"/>
        </w:numPr>
        <w:tabs>
          <w:tab w:val="clear" w:pos="283"/>
        </w:tabs>
        <w:spacing w:before="60" w:after="0"/>
        <w:ind w:left="1077" w:hanging="357"/>
        <w:jc w:val="both"/>
        <w:rPr>
          <w:rFonts w:ascii="Palatino Linotype" w:hAnsi="Palatino Linotype" w:cs="Arial"/>
          <w:color w:val="000000"/>
        </w:rPr>
      </w:pPr>
      <w:r w:rsidRPr="0009430E">
        <w:rPr>
          <w:rFonts w:ascii="Palatino Linotype" w:hAnsi="Palatino Linotype" w:cs="Arial"/>
          <w:color w:val="000000"/>
        </w:rPr>
        <w:t>dokumentace skutečného provedení díla;</w:t>
      </w:r>
    </w:p>
    <w:p w14:paraId="48B1B62B" w14:textId="77777777" w:rsidR="007527A1" w:rsidRPr="0009430E" w:rsidRDefault="007527A1" w:rsidP="007E740D">
      <w:pPr>
        <w:pStyle w:val="Zkladntext"/>
        <w:numPr>
          <w:ilvl w:val="3"/>
          <w:numId w:val="15"/>
        </w:numPr>
        <w:tabs>
          <w:tab w:val="clear" w:pos="283"/>
        </w:tabs>
        <w:spacing w:before="60" w:after="0"/>
        <w:ind w:left="1077" w:hanging="357"/>
        <w:jc w:val="both"/>
        <w:rPr>
          <w:rFonts w:ascii="Palatino Linotype" w:hAnsi="Palatino Linotype" w:cs="Arial"/>
          <w:color w:val="000000"/>
        </w:rPr>
      </w:pPr>
      <w:r w:rsidRPr="0009430E">
        <w:rPr>
          <w:rFonts w:ascii="Palatino Linotype" w:hAnsi="Palatino Linotype" w:cs="Arial"/>
          <w:color w:val="000000"/>
        </w:rPr>
        <w:t>poskytnutí záruk na celé dílo;</w:t>
      </w:r>
    </w:p>
    <w:p w14:paraId="64A67E5D" w14:textId="77777777" w:rsidR="007527A1" w:rsidRPr="0009430E" w:rsidRDefault="007527A1" w:rsidP="007E740D">
      <w:pPr>
        <w:pStyle w:val="Zkladntext"/>
        <w:numPr>
          <w:ilvl w:val="3"/>
          <w:numId w:val="15"/>
        </w:numPr>
        <w:tabs>
          <w:tab w:val="clear" w:pos="283"/>
        </w:tabs>
        <w:spacing w:before="60" w:after="0"/>
        <w:ind w:left="1077" w:hanging="357"/>
        <w:jc w:val="both"/>
        <w:rPr>
          <w:rFonts w:ascii="Palatino Linotype" w:hAnsi="Palatino Linotype" w:cs="Arial"/>
          <w:color w:val="000000"/>
        </w:rPr>
      </w:pPr>
      <w:r w:rsidRPr="0009430E">
        <w:rPr>
          <w:rFonts w:ascii="Palatino Linotype" w:hAnsi="Palatino Linotype" w:cs="Arial"/>
          <w:color w:val="000000"/>
        </w:rPr>
        <w:t>odstraňování vad v záruční době;</w:t>
      </w:r>
    </w:p>
    <w:p w14:paraId="6420E004" w14:textId="77777777" w:rsidR="007527A1" w:rsidRPr="0009430E" w:rsidRDefault="007527A1" w:rsidP="007E740D">
      <w:pPr>
        <w:pStyle w:val="Zkladntext"/>
        <w:numPr>
          <w:ilvl w:val="3"/>
          <w:numId w:val="15"/>
        </w:numPr>
        <w:tabs>
          <w:tab w:val="clear" w:pos="283"/>
        </w:tabs>
        <w:spacing w:before="60" w:after="0"/>
        <w:ind w:left="1077" w:hanging="357"/>
        <w:jc w:val="both"/>
        <w:rPr>
          <w:rFonts w:ascii="Palatino Linotype" w:hAnsi="Palatino Linotype" w:cs="Arial"/>
          <w:color w:val="000000"/>
        </w:rPr>
      </w:pPr>
      <w:r w:rsidRPr="0009430E">
        <w:rPr>
          <w:rFonts w:ascii="Palatino Linotype" w:hAnsi="Palatino Linotype" w:cs="Arial"/>
          <w:color w:val="000000"/>
        </w:rPr>
        <w:t xml:space="preserve">funkční zkoušky všech instalovaných technologií a technologických celků; </w:t>
      </w:r>
    </w:p>
    <w:p w14:paraId="5C3EE37A" w14:textId="77777777" w:rsidR="007527A1" w:rsidRPr="0009430E" w:rsidRDefault="007527A1" w:rsidP="007E740D">
      <w:pPr>
        <w:pStyle w:val="Zkladntext"/>
        <w:numPr>
          <w:ilvl w:val="3"/>
          <w:numId w:val="15"/>
        </w:numPr>
        <w:tabs>
          <w:tab w:val="clear" w:pos="283"/>
        </w:tabs>
        <w:spacing w:before="60" w:after="0"/>
        <w:ind w:left="1077" w:hanging="357"/>
        <w:jc w:val="both"/>
        <w:rPr>
          <w:rFonts w:ascii="Palatino Linotype" w:hAnsi="Palatino Linotype" w:cs="Arial"/>
          <w:color w:val="000000"/>
        </w:rPr>
      </w:pPr>
      <w:r w:rsidRPr="0009430E">
        <w:rPr>
          <w:rFonts w:ascii="Palatino Linotype" w:hAnsi="Palatino Linotype" w:cs="Arial"/>
          <w:color w:val="000000"/>
        </w:rPr>
        <w:t xml:space="preserve">zpracování výrobní / dílenské dokumentace; </w:t>
      </w:r>
    </w:p>
    <w:p w14:paraId="4C852A25" w14:textId="11CB758A" w:rsidR="007527A1" w:rsidRDefault="007527A1" w:rsidP="007E740D">
      <w:pPr>
        <w:pStyle w:val="Zkladntext"/>
        <w:numPr>
          <w:ilvl w:val="3"/>
          <w:numId w:val="15"/>
        </w:numPr>
        <w:tabs>
          <w:tab w:val="clear" w:pos="283"/>
        </w:tabs>
        <w:spacing w:before="60" w:after="0"/>
        <w:ind w:left="1077" w:hanging="357"/>
        <w:jc w:val="both"/>
        <w:rPr>
          <w:rFonts w:ascii="Palatino Linotype" w:hAnsi="Palatino Linotype" w:cs="Arial"/>
          <w:color w:val="000000"/>
        </w:rPr>
      </w:pPr>
      <w:r w:rsidRPr="0009430E">
        <w:rPr>
          <w:rFonts w:ascii="Palatino Linotype" w:hAnsi="Palatino Linotype" w:cs="Arial"/>
          <w:color w:val="000000"/>
        </w:rPr>
        <w:t>provádění průběžných testů a komplexních zkoušek</w:t>
      </w:r>
      <w:r w:rsidR="003A3F83">
        <w:rPr>
          <w:rFonts w:ascii="Palatino Linotype" w:hAnsi="Palatino Linotype" w:cs="Arial"/>
          <w:color w:val="000000"/>
        </w:rPr>
        <w:t>.</w:t>
      </w:r>
    </w:p>
    <w:p w14:paraId="52A66651" w14:textId="77777777" w:rsidR="007527A1" w:rsidRPr="0009430E" w:rsidRDefault="007527A1" w:rsidP="007E740D">
      <w:pPr>
        <w:pStyle w:val="Zkladntext"/>
        <w:spacing w:before="60" w:after="0"/>
        <w:jc w:val="both"/>
        <w:rPr>
          <w:rFonts w:ascii="Palatino Linotype" w:hAnsi="Palatino Linotype" w:cs="Arial"/>
          <w:color w:val="000000"/>
        </w:rPr>
      </w:pPr>
    </w:p>
    <w:p w14:paraId="54B015D4" w14:textId="77777777" w:rsidR="007527A1" w:rsidRPr="0009430E" w:rsidRDefault="007527A1" w:rsidP="007E740D">
      <w:pPr>
        <w:pStyle w:val="Zkladntext"/>
        <w:ind w:left="369" w:firstLine="709"/>
        <w:jc w:val="both"/>
        <w:rPr>
          <w:rFonts w:ascii="Palatino Linotype" w:hAnsi="Palatino Linotype" w:cs="Arial"/>
          <w:color w:val="000000"/>
          <w:u w:val="single"/>
        </w:rPr>
      </w:pPr>
      <w:r w:rsidRPr="0009430E">
        <w:rPr>
          <w:rFonts w:ascii="Palatino Linotype" w:hAnsi="Palatino Linotype" w:cs="Arial"/>
          <w:color w:val="000000"/>
          <w:u w:val="single"/>
        </w:rPr>
        <w:t>Technická kritéria pro dodávku:</w:t>
      </w:r>
    </w:p>
    <w:p w14:paraId="02424F25" w14:textId="123D4319" w:rsidR="007527A1" w:rsidRPr="0009430E" w:rsidRDefault="007527A1" w:rsidP="007E740D">
      <w:pPr>
        <w:pStyle w:val="Zkladntext"/>
        <w:numPr>
          <w:ilvl w:val="3"/>
          <w:numId w:val="15"/>
        </w:numPr>
        <w:tabs>
          <w:tab w:val="clear" w:pos="283"/>
        </w:tabs>
        <w:spacing w:before="60" w:after="0"/>
        <w:ind w:left="1077" w:hanging="357"/>
        <w:jc w:val="both"/>
        <w:rPr>
          <w:rFonts w:ascii="Palatino Linotype" w:hAnsi="Palatino Linotype" w:cs="Arial"/>
          <w:color w:val="000000"/>
        </w:rPr>
      </w:pPr>
      <w:r w:rsidRPr="0009430E">
        <w:rPr>
          <w:rFonts w:ascii="Palatino Linotype" w:hAnsi="Palatino Linotype" w:cs="Arial"/>
          <w:color w:val="000000"/>
        </w:rPr>
        <w:t xml:space="preserve">zhotovitel musí splnit standardy provedení podle </w:t>
      </w:r>
      <w:r w:rsidR="006B4F96" w:rsidRPr="0009430E">
        <w:rPr>
          <w:rFonts w:ascii="Palatino Linotype" w:hAnsi="Palatino Linotype" w:cs="Arial"/>
          <w:color w:val="000000"/>
        </w:rPr>
        <w:t>obecně závazných norem, které se k předmětu díla vztahují</w:t>
      </w:r>
      <w:r w:rsidR="000B21A9" w:rsidRPr="0009430E">
        <w:rPr>
          <w:rFonts w:ascii="Palatino Linotype" w:hAnsi="Palatino Linotype" w:cs="Arial"/>
          <w:color w:val="000000"/>
        </w:rPr>
        <w:t>,</w:t>
      </w:r>
      <w:r w:rsidRPr="0009430E">
        <w:rPr>
          <w:rFonts w:ascii="Palatino Linotype" w:hAnsi="Palatino Linotype" w:cs="Arial"/>
          <w:color w:val="000000"/>
        </w:rPr>
        <w:t xml:space="preserve"> </w:t>
      </w:r>
    </w:p>
    <w:p w14:paraId="44E2EBD9" w14:textId="77777777" w:rsidR="007527A1" w:rsidRPr="0009430E" w:rsidRDefault="007527A1" w:rsidP="007E740D">
      <w:pPr>
        <w:pStyle w:val="Zkladntext"/>
        <w:numPr>
          <w:ilvl w:val="3"/>
          <w:numId w:val="15"/>
        </w:numPr>
        <w:tabs>
          <w:tab w:val="clear" w:pos="283"/>
        </w:tabs>
        <w:spacing w:before="60" w:after="0"/>
        <w:ind w:left="1077" w:hanging="357"/>
        <w:jc w:val="both"/>
        <w:rPr>
          <w:rFonts w:ascii="Palatino Linotype" w:hAnsi="Palatino Linotype" w:cs="Arial"/>
          <w:color w:val="000000"/>
        </w:rPr>
      </w:pPr>
      <w:r w:rsidRPr="0009430E">
        <w:rPr>
          <w:rFonts w:ascii="Palatino Linotype" w:hAnsi="Palatino Linotype" w:cs="Arial"/>
          <w:color w:val="000000"/>
        </w:rPr>
        <w:t xml:space="preserve">napojení na stávající inženýrské sítě musí splňovat kritéria správců sítí (zhotovitel zajistí jejich převzetí), </w:t>
      </w:r>
    </w:p>
    <w:p w14:paraId="507EC085" w14:textId="64B56937" w:rsidR="007527A1" w:rsidRPr="0009430E" w:rsidRDefault="007527A1" w:rsidP="007E740D">
      <w:pPr>
        <w:pStyle w:val="Zkladntext"/>
        <w:numPr>
          <w:ilvl w:val="3"/>
          <w:numId w:val="15"/>
        </w:numPr>
        <w:tabs>
          <w:tab w:val="clear" w:pos="283"/>
        </w:tabs>
        <w:spacing w:before="60" w:after="0"/>
        <w:ind w:left="1077" w:hanging="357"/>
        <w:jc w:val="both"/>
        <w:rPr>
          <w:rFonts w:ascii="Palatino Linotype" w:hAnsi="Palatino Linotype" w:cs="Arial"/>
          <w:color w:val="000000"/>
        </w:rPr>
      </w:pPr>
      <w:r w:rsidRPr="0009430E">
        <w:rPr>
          <w:rFonts w:ascii="Palatino Linotype" w:hAnsi="Palatino Linotype" w:cs="Arial"/>
          <w:color w:val="000000"/>
        </w:rPr>
        <w:t xml:space="preserve">zhotovitel musí dodržet správců sítí, </w:t>
      </w:r>
    </w:p>
    <w:p w14:paraId="29AC933F" w14:textId="77777777" w:rsidR="007527A1" w:rsidRPr="0009430E" w:rsidRDefault="007527A1" w:rsidP="007E740D">
      <w:pPr>
        <w:pStyle w:val="Zkladntext"/>
        <w:numPr>
          <w:ilvl w:val="3"/>
          <w:numId w:val="15"/>
        </w:numPr>
        <w:tabs>
          <w:tab w:val="clear" w:pos="283"/>
          <w:tab w:val="left" w:pos="0"/>
        </w:tabs>
        <w:spacing w:before="60" w:after="0"/>
        <w:ind w:left="1077" w:hanging="357"/>
        <w:jc w:val="both"/>
        <w:rPr>
          <w:rFonts w:ascii="Palatino Linotype" w:hAnsi="Palatino Linotype" w:cs="Arial"/>
          <w:color w:val="000000"/>
        </w:rPr>
      </w:pPr>
      <w:r w:rsidRPr="0009430E">
        <w:rPr>
          <w:rFonts w:ascii="Palatino Linotype" w:hAnsi="Palatino Linotype" w:cs="Arial"/>
          <w:color w:val="000000"/>
        </w:rPr>
        <w:lastRenderedPageBreak/>
        <w:t xml:space="preserve">použité výrobky musí splňovat ustanovení Nařízení vlády č. 163/2002 Sb. o technických požadavcích na stavební výrobky. </w:t>
      </w:r>
    </w:p>
    <w:p w14:paraId="5C99A510" w14:textId="2D8A6969" w:rsidR="007527A1" w:rsidRPr="0009430E" w:rsidRDefault="0080373E" w:rsidP="0080373E">
      <w:pPr>
        <w:pStyle w:val="Zkladntext"/>
        <w:spacing w:before="120" w:after="0"/>
        <w:ind w:left="709" w:hanging="709"/>
        <w:jc w:val="both"/>
        <w:rPr>
          <w:rFonts w:ascii="Palatino Linotype" w:hAnsi="Palatino Linotype" w:cs="Arial"/>
          <w:color w:val="000000"/>
        </w:rPr>
      </w:pPr>
      <w:r>
        <w:rPr>
          <w:rFonts w:ascii="Palatino Linotype" w:hAnsi="Palatino Linotype" w:cs="Arial"/>
          <w:color w:val="000000"/>
        </w:rPr>
        <w:t xml:space="preserve">4.11        </w:t>
      </w:r>
      <w:r w:rsidR="007527A1" w:rsidRPr="0009430E">
        <w:rPr>
          <w:rFonts w:ascii="Palatino Linotype" w:hAnsi="Palatino Linotype" w:cs="Arial"/>
          <w:color w:val="000000"/>
        </w:rPr>
        <w:t xml:space="preserve">Předmět díla bude proveden v nejlepší kvalitě a v souladu s příslušnými normami a předpisy platnými </w:t>
      </w:r>
      <w:r w:rsidR="006776D9" w:rsidRPr="0009430E">
        <w:rPr>
          <w:rFonts w:ascii="Palatino Linotype" w:hAnsi="Palatino Linotype" w:cs="Arial"/>
          <w:color w:val="000000"/>
        </w:rPr>
        <w:t xml:space="preserve">a účinnými </w:t>
      </w:r>
      <w:r w:rsidR="007527A1" w:rsidRPr="0009430E">
        <w:rPr>
          <w:rFonts w:ascii="Palatino Linotype" w:hAnsi="Palatino Linotype" w:cs="Arial"/>
          <w:color w:val="000000"/>
        </w:rPr>
        <w:t>v době provádění díla.</w:t>
      </w:r>
    </w:p>
    <w:p w14:paraId="0D5E341A" w14:textId="4C444F74" w:rsidR="007527A1" w:rsidRPr="0009430E" w:rsidRDefault="007527A1" w:rsidP="0064494E">
      <w:pPr>
        <w:pStyle w:val="Zkladntext"/>
        <w:numPr>
          <w:ilvl w:val="1"/>
          <w:numId w:val="19"/>
        </w:numPr>
        <w:spacing w:before="120" w:after="0"/>
        <w:ind w:left="709" w:hanging="709"/>
        <w:jc w:val="both"/>
        <w:rPr>
          <w:rFonts w:ascii="Palatino Linotype" w:hAnsi="Palatino Linotype" w:cs="Arial"/>
          <w:color w:val="000000"/>
        </w:rPr>
      </w:pPr>
      <w:r w:rsidRPr="0009430E">
        <w:rPr>
          <w:rFonts w:ascii="Palatino Linotype" w:hAnsi="Palatino Linotype" w:cs="Arial"/>
          <w:color w:val="000000"/>
        </w:rPr>
        <w:t xml:space="preserve">Součástí díla jsou všechny nezbytné práce a činnosti pro komplexní dokončení díla v celém rozsahu zadání, který je </w:t>
      </w:r>
      <w:r w:rsidR="006776D9" w:rsidRPr="0009430E">
        <w:rPr>
          <w:rFonts w:ascii="Palatino Linotype" w:hAnsi="Palatino Linotype" w:cs="Arial"/>
          <w:color w:val="000000"/>
        </w:rPr>
        <w:t>dále upřesněn</w:t>
      </w:r>
      <w:r w:rsidRPr="0009430E">
        <w:rPr>
          <w:rFonts w:ascii="Palatino Linotype" w:hAnsi="Palatino Linotype" w:cs="Arial"/>
          <w:color w:val="000000"/>
        </w:rPr>
        <w:t xml:space="preserve"> projektem</w:t>
      </w:r>
      <w:r w:rsidR="006776D9" w:rsidRPr="0009430E">
        <w:rPr>
          <w:rFonts w:ascii="Palatino Linotype" w:hAnsi="Palatino Linotype" w:cs="Arial"/>
          <w:color w:val="000000"/>
        </w:rPr>
        <w:t>, který zhotovitel vypracuje,</w:t>
      </w:r>
      <w:r w:rsidRPr="0009430E">
        <w:rPr>
          <w:rFonts w:ascii="Palatino Linotype" w:hAnsi="Palatino Linotype" w:cs="Arial"/>
          <w:color w:val="000000"/>
        </w:rPr>
        <w:t xml:space="preserve"> včetně soupisu prací, dodávek a služeb včetně výkazů výměr, určenými standardy a obecně technickými požadavky na výstavbu. </w:t>
      </w:r>
    </w:p>
    <w:p w14:paraId="72018263" w14:textId="7DDD0262" w:rsidR="007527A1" w:rsidRPr="0009430E" w:rsidRDefault="007527A1" w:rsidP="0064494E">
      <w:pPr>
        <w:pStyle w:val="Zkladntext"/>
        <w:numPr>
          <w:ilvl w:val="1"/>
          <w:numId w:val="19"/>
        </w:numPr>
        <w:spacing w:before="120" w:after="0"/>
        <w:ind w:left="709" w:hanging="709"/>
        <w:jc w:val="both"/>
        <w:rPr>
          <w:rFonts w:ascii="Palatino Linotype" w:hAnsi="Palatino Linotype" w:cs="Arial"/>
          <w:color w:val="000000"/>
        </w:rPr>
      </w:pPr>
      <w:r w:rsidRPr="0009430E">
        <w:rPr>
          <w:rFonts w:ascii="Palatino Linotype" w:hAnsi="Palatino Linotype" w:cs="Arial"/>
          <w:color w:val="000000"/>
        </w:rPr>
        <w:t>Při realizaci díla budou použity pouze výrobky a materiály, které splňují požadavky vyhlášky č</w:t>
      </w:r>
      <w:r w:rsidR="0064494E" w:rsidRPr="0009430E">
        <w:rPr>
          <w:rFonts w:ascii="Palatino Linotype" w:hAnsi="Palatino Linotype" w:cs="Arial"/>
          <w:color w:val="000000"/>
        </w:rPr>
        <w:t>. </w:t>
      </w:r>
      <w:r w:rsidRPr="0009430E">
        <w:rPr>
          <w:rFonts w:ascii="Palatino Linotype" w:hAnsi="Palatino Linotype" w:cs="Arial"/>
          <w:color w:val="000000"/>
        </w:rPr>
        <w:t xml:space="preserve">268/2009 Sb. o technických požadavcích na stavby, ve znění pozdějších předpisů </w:t>
      </w:r>
      <w:r w:rsidRPr="0009430E">
        <w:rPr>
          <w:rFonts w:ascii="Palatino Linotype" w:hAnsi="Palatino Linotype" w:cs="Arial"/>
        </w:rPr>
        <w:t>zákona č.</w:t>
      </w:r>
      <w:r w:rsidR="0064494E" w:rsidRPr="0009430E">
        <w:rPr>
          <w:rFonts w:ascii="Palatino Linotype" w:hAnsi="Palatino Linotype" w:cs="Arial"/>
        </w:rPr>
        <w:t> </w:t>
      </w:r>
      <w:r w:rsidRPr="0009430E">
        <w:rPr>
          <w:rFonts w:ascii="Palatino Linotype" w:hAnsi="Palatino Linotype" w:cs="Arial"/>
        </w:rPr>
        <w:t xml:space="preserve">22/1997 Sb., o technických požadavcích na výrobky ve znění zákona č. 34/2011 Sb. a dále </w:t>
      </w:r>
      <w:proofErr w:type="spellStart"/>
      <w:r w:rsidRPr="0009430E">
        <w:rPr>
          <w:rFonts w:ascii="Palatino Linotype" w:hAnsi="Palatino Linotype" w:cs="Arial"/>
        </w:rPr>
        <w:t>ust</w:t>
      </w:r>
      <w:proofErr w:type="spellEnd"/>
      <w:r w:rsidRPr="0009430E">
        <w:rPr>
          <w:rFonts w:ascii="Palatino Linotype" w:hAnsi="Palatino Linotype" w:cs="Arial"/>
        </w:rPr>
        <w:t>. §</w:t>
      </w:r>
      <w:r w:rsidR="0064494E" w:rsidRPr="0009430E">
        <w:rPr>
          <w:rFonts w:ascii="Palatino Linotype" w:hAnsi="Palatino Linotype" w:cs="Arial"/>
        </w:rPr>
        <w:t> </w:t>
      </w:r>
      <w:r w:rsidRPr="0009430E">
        <w:rPr>
          <w:rFonts w:ascii="Palatino Linotype" w:hAnsi="Palatino Linotype" w:cs="Arial"/>
        </w:rPr>
        <w:t>156 zákona č. 183/2006 (stavební zákon) a dalších obecně závazných předpisů vztahujících se k</w:t>
      </w:r>
      <w:r w:rsidR="0064494E" w:rsidRPr="0009430E">
        <w:rPr>
          <w:rFonts w:ascii="Palatino Linotype" w:hAnsi="Palatino Linotype" w:cs="Arial"/>
        </w:rPr>
        <w:t> </w:t>
      </w:r>
      <w:r w:rsidRPr="0009430E">
        <w:rPr>
          <w:rFonts w:ascii="Palatino Linotype" w:hAnsi="Palatino Linotype" w:cs="Arial"/>
        </w:rPr>
        <w:t>dílu</w:t>
      </w:r>
      <w:r w:rsidRPr="0009430E">
        <w:rPr>
          <w:rFonts w:ascii="Palatino Linotype" w:hAnsi="Palatino Linotype" w:cs="Arial"/>
          <w:color w:val="000000"/>
        </w:rPr>
        <w:t>. Dodávky budou dokladovány k přejímacímu řízení potřebnými certifikáty.</w:t>
      </w:r>
    </w:p>
    <w:p w14:paraId="3EF411F7" w14:textId="35EA9C7F" w:rsidR="007527A1" w:rsidRPr="0009430E" w:rsidRDefault="007527A1" w:rsidP="0064494E">
      <w:pPr>
        <w:pStyle w:val="Zkladntext"/>
        <w:numPr>
          <w:ilvl w:val="1"/>
          <w:numId w:val="19"/>
        </w:numPr>
        <w:spacing w:before="120" w:after="0"/>
        <w:ind w:left="709" w:hanging="709"/>
        <w:jc w:val="both"/>
        <w:rPr>
          <w:rFonts w:ascii="Palatino Linotype" w:hAnsi="Palatino Linotype" w:cs="Arial"/>
          <w:color w:val="000000"/>
        </w:rPr>
      </w:pPr>
      <w:r w:rsidRPr="0009430E">
        <w:rPr>
          <w:rFonts w:ascii="Palatino Linotype" w:hAnsi="Palatino Linotype" w:cs="Arial"/>
        </w:rPr>
        <w:t>Všechny povrchy, konstrukce, venkovní plochy apod. poškozené v důsledku stavební činnosti budou po provedení prací uvedeny zhotovitelem do původního stavu, v případě zničení budou zhotovitelem nahrazeny novými na náklady zhotovitele.</w:t>
      </w:r>
    </w:p>
    <w:p w14:paraId="34621044" w14:textId="04827E18" w:rsidR="007527A1" w:rsidRPr="0009430E" w:rsidRDefault="007527A1" w:rsidP="0064494E">
      <w:pPr>
        <w:pStyle w:val="Zkladntext"/>
        <w:numPr>
          <w:ilvl w:val="1"/>
          <w:numId w:val="19"/>
        </w:numPr>
        <w:spacing w:before="120" w:after="0"/>
        <w:ind w:left="709" w:hanging="709"/>
        <w:jc w:val="both"/>
        <w:rPr>
          <w:rFonts w:ascii="Palatino Linotype" w:hAnsi="Palatino Linotype" w:cs="Arial"/>
          <w:color w:val="000000"/>
        </w:rPr>
      </w:pPr>
      <w:r w:rsidRPr="0009430E">
        <w:rPr>
          <w:rFonts w:ascii="Palatino Linotype" w:hAnsi="Palatino Linotype" w:cs="Arial"/>
          <w:color w:val="000000"/>
        </w:rPr>
        <w:t>Stavební práce budou zhotovitelem zabezpečeny v celém rozsahu zadávací dokumentace a v souladu s příslušnými platnými ČSN souvisejícími s plněním předmětu zakázky.</w:t>
      </w:r>
    </w:p>
    <w:p w14:paraId="67AF6792" w14:textId="6EE254A0" w:rsidR="002D3758" w:rsidRPr="0009430E" w:rsidRDefault="002D3758" w:rsidP="007E740D">
      <w:pPr>
        <w:pStyle w:val="Odstavec"/>
        <w:spacing w:before="360"/>
        <w:ind w:firstLine="0"/>
        <w:jc w:val="center"/>
        <w:rPr>
          <w:rFonts w:ascii="Palatino Linotype" w:hAnsi="Palatino Linotype" w:cs="Arial"/>
          <w:b/>
          <w:noProof w:val="0"/>
          <w:color w:val="auto"/>
          <w:sz w:val="20"/>
          <w:u w:val="single"/>
        </w:rPr>
      </w:pPr>
      <w:r w:rsidRPr="0009430E">
        <w:rPr>
          <w:rFonts w:ascii="Palatino Linotype" w:hAnsi="Palatino Linotype" w:cs="Arial"/>
          <w:b/>
          <w:bCs/>
          <w:sz w:val="20"/>
        </w:rPr>
        <w:t>Článek 5</w:t>
      </w:r>
      <w:bookmarkStart w:id="14" w:name="_Toc219196349"/>
      <w:bookmarkEnd w:id="14"/>
    </w:p>
    <w:p w14:paraId="4F25292D" w14:textId="77777777" w:rsidR="002D3758" w:rsidRPr="0009430E" w:rsidRDefault="002D3758" w:rsidP="007E740D">
      <w:pPr>
        <w:pStyle w:val="Odstavec"/>
        <w:spacing w:after="240"/>
        <w:ind w:firstLine="0"/>
        <w:jc w:val="center"/>
        <w:rPr>
          <w:rFonts w:ascii="Palatino Linotype" w:hAnsi="Palatino Linotype" w:cs="Arial"/>
          <w:b/>
          <w:noProof w:val="0"/>
          <w:color w:val="auto"/>
          <w:sz w:val="20"/>
        </w:rPr>
      </w:pPr>
      <w:r w:rsidRPr="0009430E">
        <w:rPr>
          <w:rFonts w:ascii="Palatino Linotype" w:hAnsi="Palatino Linotype" w:cs="Arial"/>
          <w:b/>
          <w:noProof w:val="0"/>
          <w:color w:val="auto"/>
          <w:sz w:val="20"/>
        </w:rPr>
        <w:t>Termíny plnění</w:t>
      </w:r>
    </w:p>
    <w:p w14:paraId="7542B9D0" w14:textId="5F0808B1" w:rsidR="000D36EC" w:rsidRPr="0009430E" w:rsidRDefault="000D36EC" w:rsidP="007E740D">
      <w:pPr>
        <w:pStyle w:val="Zkladntext"/>
        <w:numPr>
          <w:ilvl w:val="1"/>
          <w:numId w:val="20"/>
        </w:numPr>
        <w:spacing w:before="240"/>
        <w:jc w:val="both"/>
        <w:rPr>
          <w:rFonts w:ascii="Palatino Linotype" w:hAnsi="Palatino Linotype" w:cs="Arial"/>
          <w:color w:val="000000"/>
        </w:rPr>
      </w:pPr>
      <w:r w:rsidRPr="0009430E">
        <w:rPr>
          <w:rFonts w:ascii="Palatino Linotype" w:hAnsi="Palatino Linotype" w:cs="Arial"/>
          <w:color w:val="000000"/>
        </w:rPr>
        <w:t xml:space="preserve">Zhotovitel se zavazuje dílo uvedené v čl. 4 této smlouvy, včetně objednatelem požadovaných změn, řádně zhotovit a předat objednateli závěrečným protokolem nejpozději do doby uvedené níže. </w:t>
      </w:r>
      <w:r w:rsidRPr="0009430E">
        <w:rPr>
          <w:rFonts w:ascii="Palatino Linotype" w:hAnsi="Palatino Linotype" w:cs="Arial"/>
          <w:b/>
          <w:u w:val="single"/>
        </w:rPr>
        <w:t>Plnění dle této smlouvy bude zahájeno na základě písemné výzvy objednatele</w:t>
      </w:r>
      <w:r w:rsidRPr="0009430E">
        <w:rPr>
          <w:rFonts w:ascii="Palatino Linotype" w:hAnsi="Palatino Linotype" w:cs="Arial"/>
          <w:b/>
        </w:rPr>
        <w:t>.</w:t>
      </w:r>
      <w:r w:rsidRPr="0009430E">
        <w:rPr>
          <w:rFonts w:ascii="Palatino Linotype" w:hAnsi="Palatino Linotype" w:cs="Arial"/>
          <w:color w:val="000000"/>
        </w:rPr>
        <w:t xml:space="preserve"> </w:t>
      </w:r>
      <w:bookmarkStart w:id="15" w:name="_Hlk5801060"/>
      <w:r w:rsidRPr="0009430E">
        <w:rPr>
          <w:rFonts w:ascii="Palatino Linotype" w:hAnsi="Palatino Linotype" w:cs="Arial"/>
          <w:color w:val="000000"/>
        </w:rPr>
        <w:t xml:space="preserve">Zhotovitel je povinen </w:t>
      </w:r>
      <w:r w:rsidRPr="0009430E">
        <w:rPr>
          <w:rFonts w:ascii="Palatino Linotype" w:hAnsi="Palatino Linotype" w:cs="Arial"/>
          <w:b/>
          <w:color w:val="000000"/>
        </w:rPr>
        <w:t>převzít staveniště</w:t>
      </w:r>
      <w:r w:rsidRPr="0009430E">
        <w:rPr>
          <w:rFonts w:ascii="Palatino Linotype" w:hAnsi="Palatino Linotype" w:cs="Arial"/>
          <w:color w:val="000000"/>
        </w:rPr>
        <w:t xml:space="preserve"> od objednatele a zahájit plnění do </w:t>
      </w:r>
      <w:r w:rsidR="00DB5431" w:rsidRPr="0009430E">
        <w:rPr>
          <w:rFonts w:ascii="Palatino Linotype" w:hAnsi="Palatino Linotype" w:cs="Arial"/>
          <w:color w:val="000000"/>
        </w:rPr>
        <w:t>5</w:t>
      </w:r>
      <w:r w:rsidRPr="0009430E">
        <w:rPr>
          <w:rFonts w:ascii="Palatino Linotype" w:hAnsi="Palatino Linotype" w:cs="Arial"/>
          <w:color w:val="000000"/>
        </w:rPr>
        <w:t xml:space="preserve"> pracovních dnů od výzvy objednatele k zahájení plnění a převzetí staveniště. </w:t>
      </w:r>
      <w:bookmarkEnd w:id="15"/>
      <w:r w:rsidRPr="0009430E">
        <w:rPr>
          <w:rFonts w:ascii="Palatino Linotype" w:hAnsi="Palatino Linotype" w:cs="Arial"/>
          <w:color w:val="000000"/>
        </w:rPr>
        <w:t xml:space="preserve"> </w:t>
      </w:r>
    </w:p>
    <w:p w14:paraId="1BDF69D5" w14:textId="77777777" w:rsidR="000D36EC" w:rsidRPr="0009430E" w:rsidRDefault="000D36EC" w:rsidP="007E740D">
      <w:pPr>
        <w:pStyle w:val="Zkladntext"/>
        <w:numPr>
          <w:ilvl w:val="1"/>
          <w:numId w:val="20"/>
        </w:numPr>
        <w:spacing w:before="240"/>
        <w:ind w:left="357" w:hanging="357"/>
        <w:jc w:val="both"/>
        <w:rPr>
          <w:rFonts w:ascii="Palatino Linotype" w:hAnsi="Palatino Linotype" w:cs="Arial"/>
          <w:color w:val="000000"/>
        </w:rPr>
      </w:pPr>
      <w:r w:rsidRPr="0059646D">
        <w:rPr>
          <w:rFonts w:ascii="Palatino Linotype" w:hAnsi="Palatino Linotype" w:cs="Arial"/>
          <w:b/>
          <w:bCs/>
          <w:color w:val="000000"/>
        </w:rPr>
        <w:t>Termíny a místa plnění díla</w:t>
      </w:r>
      <w:r w:rsidRPr="0009430E">
        <w:rPr>
          <w:rFonts w:ascii="Palatino Linotype" w:hAnsi="Palatino Linotype" w:cs="Arial"/>
          <w:color w:val="000000"/>
        </w:rPr>
        <w:t xml:space="preserve"> jsou stanoveny následovně:</w:t>
      </w:r>
    </w:p>
    <w:p w14:paraId="6598C9CC" w14:textId="185379CE" w:rsidR="00A719F9" w:rsidRPr="0009430E" w:rsidRDefault="00A719F9" w:rsidP="007E740D">
      <w:pPr>
        <w:pStyle w:val="Zkladntext"/>
        <w:keepNext/>
        <w:keepLines/>
        <w:widowControl w:val="0"/>
        <w:ind w:left="426"/>
        <w:jc w:val="both"/>
        <w:rPr>
          <w:rFonts w:ascii="Palatino Linotype" w:eastAsia="MS Gothic" w:hAnsi="Palatino Linotype" w:cs="Arial"/>
          <w:bCs/>
          <w:color w:val="000000"/>
          <w:lang w:eastAsia="x-none"/>
        </w:rPr>
      </w:pPr>
      <w:r w:rsidRPr="0009430E">
        <w:rPr>
          <w:rFonts w:ascii="Palatino Linotype" w:hAnsi="Palatino Linotype" w:cs="Arial"/>
          <w:bCs/>
        </w:rPr>
        <w:t xml:space="preserve">Termín </w:t>
      </w:r>
      <w:r w:rsidRPr="0009430E">
        <w:rPr>
          <w:rFonts w:ascii="Palatino Linotype" w:hAnsi="Palatino Linotype" w:cs="Arial"/>
          <w:bCs/>
          <w:u w:val="single"/>
        </w:rPr>
        <w:t>zahájení plnění</w:t>
      </w:r>
      <w:r w:rsidR="002B6935">
        <w:rPr>
          <w:rFonts w:ascii="Palatino Linotype" w:hAnsi="Palatino Linotype" w:cs="Arial"/>
          <w:bCs/>
          <w:u w:val="single"/>
        </w:rPr>
        <w:t xml:space="preserve"> díla</w:t>
      </w:r>
      <w:r w:rsidRPr="0009430E">
        <w:rPr>
          <w:rFonts w:ascii="Palatino Linotype" w:hAnsi="Palatino Linotype" w:cs="Arial"/>
          <w:bCs/>
        </w:rPr>
        <w:t>:  </w:t>
      </w:r>
    </w:p>
    <w:p w14:paraId="794CF13B" w14:textId="5C6BB01B" w:rsidR="00A719F9" w:rsidRPr="0009430E" w:rsidRDefault="00A719F9" w:rsidP="007E740D">
      <w:pPr>
        <w:keepNext/>
        <w:keepLines/>
        <w:ind w:left="426"/>
        <w:rPr>
          <w:rFonts w:ascii="Palatino Linotype" w:hAnsi="Palatino Linotype" w:cs="Arial"/>
          <w:color w:val="000000"/>
          <w:sz w:val="20"/>
          <w:szCs w:val="20"/>
        </w:rPr>
      </w:pPr>
      <w:r w:rsidRPr="0009430E">
        <w:rPr>
          <w:rFonts w:ascii="Palatino Linotype" w:hAnsi="Palatino Linotype" w:cs="Arial"/>
          <w:sz w:val="20"/>
          <w:szCs w:val="20"/>
        </w:rPr>
        <w:t xml:space="preserve">Plnění bude zahájeno </w:t>
      </w:r>
      <w:r w:rsidRPr="0009430E">
        <w:rPr>
          <w:rFonts w:ascii="Palatino Linotype" w:hAnsi="Palatino Linotype" w:cs="Arial"/>
          <w:b/>
          <w:sz w:val="20"/>
          <w:szCs w:val="20"/>
        </w:rPr>
        <w:t>na základě písemné výzvy objednatele</w:t>
      </w:r>
      <w:r w:rsidR="002B6935">
        <w:rPr>
          <w:rFonts w:ascii="Palatino Linotype" w:hAnsi="Palatino Linotype" w:cs="Arial"/>
          <w:b/>
          <w:sz w:val="20"/>
          <w:szCs w:val="20"/>
        </w:rPr>
        <w:t xml:space="preserve">. </w:t>
      </w:r>
      <w:r w:rsidRPr="0009430E">
        <w:rPr>
          <w:rFonts w:ascii="Palatino Linotype" w:hAnsi="Palatino Linotype" w:cs="Arial"/>
          <w:color w:val="000000"/>
          <w:sz w:val="20"/>
          <w:szCs w:val="20"/>
        </w:rPr>
        <w:t xml:space="preserve"> </w:t>
      </w:r>
    </w:p>
    <w:p w14:paraId="17CF6D08" w14:textId="547FF71E" w:rsidR="00A719F9" w:rsidRPr="0009430E" w:rsidRDefault="00A719F9" w:rsidP="00207D23">
      <w:pPr>
        <w:keepNext/>
        <w:keepLines/>
        <w:spacing w:before="120"/>
        <w:ind w:left="425"/>
        <w:rPr>
          <w:rFonts w:ascii="Palatino Linotype" w:hAnsi="Palatino Linotype" w:cs="Arial"/>
          <w:bCs/>
          <w:color w:val="000000"/>
          <w:sz w:val="20"/>
          <w:szCs w:val="20"/>
        </w:rPr>
      </w:pPr>
      <w:bookmarkStart w:id="16" w:name="_Hlk11853867"/>
      <w:r w:rsidRPr="0009430E">
        <w:rPr>
          <w:rFonts w:ascii="Palatino Linotype" w:hAnsi="Palatino Linotype" w:cs="Arial"/>
          <w:color w:val="000000"/>
          <w:sz w:val="20"/>
          <w:szCs w:val="20"/>
        </w:rPr>
        <w:t xml:space="preserve">Zhotovitel je povinen </w:t>
      </w:r>
      <w:r w:rsidRPr="0009430E">
        <w:rPr>
          <w:rFonts w:ascii="Palatino Linotype" w:hAnsi="Palatino Linotype" w:cs="Arial"/>
          <w:b/>
          <w:color w:val="000000"/>
          <w:sz w:val="20"/>
          <w:szCs w:val="20"/>
        </w:rPr>
        <w:t>převzít staveniště</w:t>
      </w:r>
      <w:r w:rsidRPr="0009430E">
        <w:rPr>
          <w:rFonts w:ascii="Palatino Linotype" w:hAnsi="Palatino Linotype" w:cs="Arial"/>
          <w:color w:val="000000"/>
          <w:sz w:val="20"/>
          <w:szCs w:val="20"/>
        </w:rPr>
        <w:t xml:space="preserve"> od objednatele a </w:t>
      </w:r>
      <w:r w:rsidRPr="0009430E">
        <w:rPr>
          <w:rFonts w:ascii="Palatino Linotype" w:hAnsi="Palatino Linotype" w:cs="Arial"/>
          <w:b/>
          <w:color w:val="000000"/>
          <w:sz w:val="20"/>
          <w:szCs w:val="20"/>
        </w:rPr>
        <w:t>zahájit provádění díla</w:t>
      </w:r>
      <w:r w:rsidRPr="0009430E">
        <w:rPr>
          <w:rFonts w:ascii="Palatino Linotype" w:hAnsi="Palatino Linotype" w:cs="Arial"/>
          <w:color w:val="000000"/>
          <w:sz w:val="20"/>
          <w:szCs w:val="20"/>
        </w:rPr>
        <w:t xml:space="preserve"> do </w:t>
      </w:r>
      <w:r w:rsidR="00DB5431" w:rsidRPr="0009430E">
        <w:rPr>
          <w:rFonts w:ascii="Palatino Linotype" w:hAnsi="Palatino Linotype" w:cs="Arial"/>
          <w:color w:val="000000"/>
          <w:sz w:val="20"/>
          <w:szCs w:val="20"/>
        </w:rPr>
        <w:t>5</w:t>
      </w:r>
      <w:r w:rsidRPr="0009430E">
        <w:rPr>
          <w:rFonts w:ascii="Palatino Linotype" w:hAnsi="Palatino Linotype" w:cs="Arial"/>
          <w:color w:val="000000"/>
          <w:sz w:val="20"/>
          <w:szCs w:val="20"/>
        </w:rPr>
        <w:t xml:space="preserve"> pracovních dnů od výzvy objednatele k jeho převzetí</w:t>
      </w:r>
      <w:r w:rsidRPr="0009430E">
        <w:rPr>
          <w:rFonts w:ascii="Palatino Linotype" w:hAnsi="Palatino Linotype" w:cs="Arial"/>
          <w:b/>
          <w:color w:val="000000"/>
          <w:sz w:val="20"/>
          <w:szCs w:val="20"/>
        </w:rPr>
        <w:t xml:space="preserve">. </w:t>
      </w:r>
    </w:p>
    <w:p w14:paraId="0B96847B" w14:textId="77777777" w:rsidR="00A719F9" w:rsidRPr="0009430E" w:rsidRDefault="00A719F9" w:rsidP="007E740D">
      <w:pPr>
        <w:keepNext/>
        <w:keepLines/>
        <w:ind w:left="426"/>
        <w:rPr>
          <w:rFonts w:ascii="Palatino Linotype" w:hAnsi="Palatino Linotype" w:cs="Arial"/>
          <w:bCs/>
          <w:sz w:val="20"/>
          <w:szCs w:val="20"/>
        </w:rPr>
      </w:pPr>
      <w:bookmarkStart w:id="17" w:name="_Hlk16150640"/>
    </w:p>
    <w:p w14:paraId="28651B7B" w14:textId="77777777" w:rsidR="00A719F9" w:rsidRPr="0009430E" w:rsidRDefault="00A719F9" w:rsidP="007E740D">
      <w:pPr>
        <w:keepNext/>
        <w:keepLines/>
        <w:ind w:left="426"/>
        <w:rPr>
          <w:rFonts w:ascii="Palatino Linotype" w:hAnsi="Palatino Linotype" w:cs="Arial"/>
          <w:bCs/>
          <w:sz w:val="20"/>
          <w:szCs w:val="20"/>
        </w:rPr>
      </w:pPr>
      <w:r w:rsidRPr="0009430E">
        <w:rPr>
          <w:rFonts w:ascii="Palatino Linotype" w:hAnsi="Palatino Linotype" w:cs="Arial"/>
          <w:bCs/>
          <w:sz w:val="20"/>
          <w:szCs w:val="20"/>
        </w:rPr>
        <w:t>Termíny a místa plnění díla jsou stanoveny následovně:</w:t>
      </w:r>
    </w:p>
    <w:p w14:paraId="49DC0B62" w14:textId="07A60022" w:rsidR="00A719F9" w:rsidRDefault="00A719F9" w:rsidP="00207D23">
      <w:pPr>
        <w:keepNext/>
        <w:keepLines/>
        <w:spacing w:before="120"/>
        <w:ind w:left="425"/>
        <w:rPr>
          <w:rFonts w:ascii="Palatino Linotype" w:hAnsi="Palatino Linotype" w:cs="Arial"/>
          <w:bCs/>
          <w:sz w:val="20"/>
          <w:szCs w:val="20"/>
        </w:rPr>
      </w:pPr>
      <w:bookmarkStart w:id="18" w:name="_Hlk5801149"/>
      <w:r w:rsidRPr="0009430E">
        <w:rPr>
          <w:rFonts w:ascii="Palatino Linotype" w:hAnsi="Palatino Linotype" w:cs="Arial"/>
          <w:bCs/>
          <w:sz w:val="20"/>
          <w:szCs w:val="20"/>
        </w:rPr>
        <w:t xml:space="preserve">Dokončení plnění zhotovené stavby a její předání objednateli nejdéle </w:t>
      </w:r>
      <w:r w:rsidRPr="0009430E">
        <w:rPr>
          <w:rFonts w:ascii="Palatino Linotype" w:hAnsi="Palatino Linotype" w:cs="Arial"/>
          <w:b/>
          <w:bCs/>
          <w:sz w:val="20"/>
          <w:szCs w:val="20"/>
        </w:rPr>
        <w:t>do</w:t>
      </w:r>
      <w:r w:rsidR="005D1774" w:rsidRPr="0009430E">
        <w:rPr>
          <w:rFonts w:ascii="Palatino Linotype" w:hAnsi="Palatino Linotype" w:cs="Arial"/>
          <w:b/>
          <w:bCs/>
          <w:sz w:val="20"/>
          <w:szCs w:val="20"/>
        </w:rPr>
        <w:t> </w:t>
      </w:r>
      <w:r w:rsidR="00751E6C">
        <w:rPr>
          <w:rFonts w:ascii="Palatino Linotype" w:hAnsi="Palatino Linotype" w:cs="Arial"/>
          <w:b/>
          <w:bCs/>
          <w:sz w:val="20"/>
          <w:szCs w:val="20"/>
        </w:rPr>
        <w:t>16</w:t>
      </w:r>
      <w:r w:rsidR="00751E6C" w:rsidRPr="0009430E">
        <w:rPr>
          <w:rFonts w:ascii="Palatino Linotype" w:hAnsi="Palatino Linotype" w:cs="Arial"/>
          <w:b/>
          <w:bCs/>
          <w:sz w:val="20"/>
          <w:szCs w:val="20"/>
        </w:rPr>
        <w:t> </w:t>
      </w:r>
      <w:r w:rsidRPr="0009430E">
        <w:rPr>
          <w:rFonts w:ascii="Palatino Linotype" w:hAnsi="Palatino Linotype" w:cs="Arial"/>
          <w:b/>
          <w:bCs/>
          <w:sz w:val="20"/>
          <w:szCs w:val="20"/>
        </w:rPr>
        <w:t xml:space="preserve">týdnů </w:t>
      </w:r>
      <w:bookmarkStart w:id="19" w:name="_Hlk108596086"/>
      <w:r w:rsidRPr="0009430E">
        <w:rPr>
          <w:rFonts w:ascii="Palatino Linotype" w:hAnsi="Palatino Linotype" w:cs="Arial"/>
          <w:b/>
          <w:bCs/>
          <w:sz w:val="20"/>
          <w:szCs w:val="20"/>
        </w:rPr>
        <w:t>od výzvy</w:t>
      </w:r>
      <w:r w:rsidRPr="0009430E">
        <w:rPr>
          <w:rFonts w:ascii="Palatino Linotype" w:hAnsi="Palatino Linotype" w:cs="Arial"/>
          <w:bCs/>
          <w:sz w:val="20"/>
          <w:szCs w:val="20"/>
        </w:rPr>
        <w:t xml:space="preserve"> objednatele k zahájení plnění a k převzetí staveniště</w:t>
      </w:r>
      <w:bookmarkStart w:id="20" w:name="_Hlk74156846"/>
      <w:r w:rsidRPr="0009430E">
        <w:rPr>
          <w:rFonts w:ascii="Palatino Linotype" w:hAnsi="Palatino Linotype" w:cs="Arial"/>
          <w:bCs/>
          <w:sz w:val="20"/>
          <w:szCs w:val="20"/>
        </w:rPr>
        <w:t>.</w:t>
      </w:r>
    </w:p>
    <w:p w14:paraId="065FCB28" w14:textId="77777777" w:rsidR="000A1E63" w:rsidRDefault="000A1E63" w:rsidP="00207D23">
      <w:pPr>
        <w:keepNext/>
        <w:keepLines/>
        <w:spacing w:before="120"/>
        <w:ind w:left="425"/>
        <w:rPr>
          <w:rFonts w:ascii="Palatino Linotype" w:hAnsi="Palatino Linotype" w:cs="Arial"/>
          <w:bCs/>
          <w:sz w:val="20"/>
          <w:szCs w:val="20"/>
        </w:rPr>
      </w:pPr>
    </w:p>
    <w:bookmarkEnd w:id="18"/>
    <w:bookmarkEnd w:id="19"/>
    <w:bookmarkEnd w:id="20"/>
    <w:p w14:paraId="1E2BF775" w14:textId="4FC390E5" w:rsidR="004E1BB0" w:rsidRPr="004E1BB0" w:rsidRDefault="004E1BB0" w:rsidP="004E1BB0">
      <w:pPr>
        <w:keepNext/>
        <w:keepLines/>
        <w:ind w:left="426"/>
        <w:rPr>
          <w:rFonts w:ascii="Palatino Linotype" w:hAnsi="Palatino Linotype" w:cs="Arial"/>
          <w:b/>
          <w:bCs/>
          <w:sz w:val="20"/>
          <w:szCs w:val="20"/>
        </w:rPr>
      </w:pPr>
      <w:r w:rsidRPr="004E1BB0">
        <w:rPr>
          <w:rFonts w:ascii="Palatino Linotype" w:hAnsi="Palatino Linotype" w:cs="Arial"/>
          <w:b/>
          <w:bCs/>
          <w:sz w:val="20"/>
          <w:szCs w:val="20"/>
        </w:rPr>
        <w:t xml:space="preserve">Realizace předmětu specifikovaného v čl. </w:t>
      </w:r>
      <w:r>
        <w:rPr>
          <w:rFonts w:ascii="Palatino Linotype" w:hAnsi="Palatino Linotype" w:cs="Arial"/>
          <w:b/>
          <w:bCs/>
          <w:sz w:val="20"/>
          <w:szCs w:val="20"/>
        </w:rPr>
        <w:t xml:space="preserve">4, odst. </w:t>
      </w:r>
      <w:r w:rsidRPr="004E1BB0">
        <w:rPr>
          <w:rFonts w:ascii="Palatino Linotype" w:hAnsi="Palatino Linotype" w:cs="Arial"/>
          <w:b/>
          <w:bCs/>
          <w:sz w:val="20"/>
          <w:szCs w:val="20"/>
        </w:rPr>
        <w:t>4.</w:t>
      </w:r>
      <w:r>
        <w:rPr>
          <w:rFonts w:ascii="Palatino Linotype" w:hAnsi="Palatino Linotype" w:cs="Arial"/>
          <w:b/>
          <w:bCs/>
          <w:sz w:val="20"/>
          <w:szCs w:val="20"/>
        </w:rPr>
        <w:t>1</w:t>
      </w:r>
      <w:r w:rsidRPr="004E1BB0">
        <w:rPr>
          <w:rFonts w:ascii="Palatino Linotype" w:hAnsi="Palatino Linotype" w:cs="Arial"/>
          <w:b/>
          <w:bCs/>
          <w:sz w:val="20"/>
          <w:szCs w:val="20"/>
        </w:rPr>
        <w:t xml:space="preserve">, písm.  e), tj. realizace stavebních úprav spočívajících v nahrazení stávajícího povrchu heliportu novým povrchem, nesmí probíhat v období nevhodném pro provádění stavebních prací, zejména z důvodů nevhodných klimatických podmínek nebo možného nedodržení technologických předpisů a postupů.  V souladu se smlouvou o dílo bude po dobu, po kterou nebudou moci být stavební práce prováděny, plnění přerušeno a bude v něm pokračováno po skončení tohoto období na základě výzvy </w:t>
      </w:r>
      <w:r>
        <w:rPr>
          <w:rFonts w:ascii="Palatino Linotype" w:hAnsi="Palatino Linotype" w:cs="Arial"/>
          <w:b/>
          <w:bCs/>
          <w:sz w:val="20"/>
          <w:szCs w:val="20"/>
        </w:rPr>
        <w:t>objednatele.</w:t>
      </w:r>
      <w:r w:rsidRPr="004E1BB0">
        <w:rPr>
          <w:rFonts w:ascii="Palatino Linotype" w:hAnsi="Palatino Linotype" w:cs="Arial"/>
          <w:b/>
          <w:bCs/>
          <w:sz w:val="20"/>
          <w:szCs w:val="20"/>
        </w:rPr>
        <w:t xml:space="preserve"> </w:t>
      </w:r>
    </w:p>
    <w:p w14:paraId="19AD964E" w14:textId="502233F8" w:rsidR="00A719F9" w:rsidRPr="0009430E" w:rsidRDefault="00A719F9" w:rsidP="007E740D">
      <w:pPr>
        <w:keepNext/>
        <w:keepLines/>
        <w:ind w:left="426"/>
        <w:rPr>
          <w:rFonts w:ascii="Palatino Linotype" w:hAnsi="Palatino Linotype" w:cs="Arial"/>
          <w:bCs/>
          <w:sz w:val="20"/>
          <w:szCs w:val="20"/>
        </w:rPr>
      </w:pPr>
    </w:p>
    <w:bookmarkEnd w:id="16"/>
    <w:bookmarkEnd w:id="17"/>
    <w:p w14:paraId="382DC630" w14:textId="37CA5255" w:rsidR="00157D5B" w:rsidRPr="0009430E" w:rsidRDefault="00157D5B" w:rsidP="007E740D">
      <w:pPr>
        <w:pStyle w:val="Zkladntext"/>
        <w:keepNext/>
        <w:keepLines/>
        <w:ind w:left="426"/>
        <w:jc w:val="both"/>
        <w:rPr>
          <w:rFonts w:ascii="Palatino Linotype" w:eastAsia="MS Gothic" w:hAnsi="Palatino Linotype" w:cs="Arial"/>
          <w:bCs/>
          <w:lang w:eastAsia="x-none"/>
        </w:rPr>
      </w:pPr>
      <w:r w:rsidRPr="0009430E">
        <w:rPr>
          <w:rFonts w:ascii="Palatino Linotype" w:eastAsia="MS Gothic" w:hAnsi="Palatino Linotype" w:cs="Arial"/>
          <w:bCs/>
          <w:lang w:eastAsia="x-none"/>
        </w:rPr>
        <w:t xml:space="preserve">Místem plnění je </w:t>
      </w:r>
      <w:r w:rsidR="003A3F83" w:rsidRPr="003A3F83">
        <w:rPr>
          <w:rFonts w:ascii="Palatino Linotype" w:eastAsia="MS Gothic" w:hAnsi="Palatino Linotype" w:cs="Arial"/>
          <w:bCs/>
          <w:lang w:eastAsia="x-none"/>
        </w:rPr>
        <w:t xml:space="preserve">Nemocnice Broumov, Smetanova 91, 550 16 Broumov, </w:t>
      </w:r>
      <w:proofErr w:type="spellStart"/>
      <w:r w:rsidR="003A3F83" w:rsidRPr="003A3F83">
        <w:rPr>
          <w:rFonts w:ascii="Palatino Linotype" w:eastAsia="MS Gothic" w:hAnsi="Palatino Linotype" w:cs="Arial"/>
          <w:bCs/>
          <w:lang w:eastAsia="x-none"/>
        </w:rPr>
        <w:t>parc</w:t>
      </w:r>
      <w:proofErr w:type="spellEnd"/>
      <w:r w:rsidR="003A3F83" w:rsidRPr="003A3F83">
        <w:rPr>
          <w:rFonts w:ascii="Palatino Linotype" w:eastAsia="MS Gothic" w:hAnsi="Palatino Linotype" w:cs="Arial"/>
          <w:bCs/>
          <w:lang w:eastAsia="x-none"/>
        </w:rPr>
        <w:t xml:space="preserve">. č. 298/8 a </w:t>
      </w:r>
      <w:proofErr w:type="spellStart"/>
      <w:r w:rsidR="003A3F83" w:rsidRPr="003A3F83">
        <w:rPr>
          <w:rFonts w:ascii="Palatino Linotype" w:eastAsia="MS Gothic" w:hAnsi="Palatino Linotype" w:cs="Arial"/>
          <w:bCs/>
          <w:lang w:eastAsia="x-none"/>
        </w:rPr>
        <w:t>parc</w:t>
      </w:r>
      <w:proofErr w:type="spellEnd"/>
      <w:r w:rsidR="003A3F83" w:rsidRPr="003A3F83">
        <w:rPr>
          <w:rFonts w:ascii="Palatino Linotype" w:eastAsia="MS Gothic" w:hAnsi="Palatino Linotype" w:cs="Arial"/>
          <w:bCs/>
          <w:lang w:eastAsia="x-none"/>
        </w:rPr>
        <w:t xml:space="preserve">. č. 300/6, k. </w:t>
      </w:r>
      <w:proofErr w:type="spellStart"/>
      <w:r w:rsidR="003A3F83" w:rsidRPr="003A3F83">
        <w:rPr>
          <w:rFonts w:ascii="Palatino Linotype" w:eastAsia="MS Gothic" w:hAnsi="Palatino Linotype" w:cs="Arial"/>
          <w:bCs/>
          <w:lang w:eastAsia="x-none"/>
        </w:rPr>
        <w:t>ú.</w:t>
      </w:r>
      <w:proofErr w:type="spellEnd"/>
      <w:r w:rsidR="003A3F83" w:rsidRPr="003A3F83">
        <w:rPr>
          <w:rFonts w:ascii="Palatino Linotype" w:eastAsia="MS Gothic" w:hAnsi="Palatino Linotype" w:cs="Arial"/>
          <w:bCs/>
          <w:lang w:eastAsia="x-none"/>
        </w:rPr>
        <w:t xml:space="preserve"> Broumov</w:t>
      </w:r>
      <w:r w:rsidR="003A3F83">
        <w:rPr>
          <w:rFonts w:ascii="Palatino Linotype" w:eastAsia="MS Gothic" w:hAnsi="Palatino Linotype" w:cs="Arial"/>
          <w:bCs/>
          <w:lang w:eastAsia="x-none"/>
        </w:rPr>
        <w:t>.</w:t>
      </w:r>
    </w:p>
    <w:p w14:paraId="1FF8259D" w14:textId="3957F98E" w:rsidR="003A3F83" w:rsidRDefault="000D36EC" w:rsidP="00873576">
      <w:pPr>
        <w:pStyle w:val="Default"/>
        <w:spacing w:before="240" w:after="120"/>
        <w:ind w:left="426" w:hanging="426"/>
        <w:jc w:val="both"/>
        <w:rPr>
          <w:rFonts w:ascii="Palatino Linotype" w:eastAsia="Times New Roman" w:hAnsi="Palatino Linotype" w:cs="Arial"/>
          <w:color w:val="auto"/>
          <w:sz w:val="20"/>
          <w:szCs w:val="20"/>
          <w:lang w:eastAsia="cs-CZ"/>
        </w:rPr>
      </w:pPr>
      <w:r w:rsidRPr="0009430E">
        <w:rPr>
          <w:rFonts w:ascii="Palatino Linotype" w:eastAsia="Times New Roman" w:hAnsi="Palatino Linotype" w:cs="Arial"/>
          <w:color w:val="auto"/>
          <w:sz w:val="20"/>
          <w:szCs w:val="20"/>
          <w:lang w:eastAsia="cs-CZ"/>
        </w:rPr>
        <w:t>5.3</w:t>
      </w:r>
      <w:r w:rsidR="00873576">
        <w:rPr>
          <w:rFonts w:ascii="Palatino Linotype" w:eastAsia="Times New Roman" w:hAnsi="Palatino Linotype" w:cs="Arial"/>
          <w:color w:val="auto"/>
          <w:sz w:val="20"/>
          <w:szCs w:val="20"/>
          <w:lang w:eastAsia="cs-CZ"/>
        </w:rPr>
        <w:t xml:space="preserve"> </w:t>
      </w:r>
      <w:bookmarkStart w:id="21" w:name="_Hlk5801268"/>
      <w:r w:rsidR="00873576">
        <w:rPr>
          <w:rFonts w:ascii="Palatino Linotype" w:eastAsia="Times New Roman" w:hAnsi="Palatino Linotype" w:cs="Arial"/>
          <w:color w:val="auto"/>
          <w:sz w:val="20"/>
          <w:szCs w:val="20"/>
          <w:lang w:eastAsia="cs-CZ"/>
        </w:rPr>
        <w:t xml:space="preserve">   </w:t>
      </w:r>
      <w:r w:rsidR="003A3F83">
        <w:rPr>
          <w:rFonts w:ascii="Palatino Linotype" w:eastAsia="Times New Roman" w:hAnsi="Palatino Linotype" w:cs="Arial"/>
          <w:color w:val="auto"/>
          <w:sz w:val="20"/>
          <w:szCs w:val="20"/>
          <w:lang w:eastAsia="cs-CZ"/>
        </w:rPr>
        <w:t xml:space="preserve">Jako </w:t>
      </w:r>
      <w:r w:rsidR="003A3F83" w:rsidRPr="0059646D">
        <w:rPr>
          <w:rFonts w:ascii="Palatino Linotype" w:eastAsia="Times New Roman" w:hAnsi="Palatino Linotype" w:cs="Arial"/>
          <w:b/>
          <w:bCs/>
          <w:color w:val="auto"/>
          <w:sz w:val="20"/>
          <w:szCs w:val="20"/>
          <w:lang w:eastAsia="cs-CZ"/>
        </w:rPr>
        <w:t>uzlové termíny postupu realizace díla</w:t>
      </w:r>
      <w:r w:rsidR="003A3F83">
        <w:rPr>
          <w:rFonts w:ascii="Palatino Linotype" w:eastAsia="Times New Roman" w:hAnsi="Palatino Linotype" w:cs="Arial"/>
          <w:color w:val="auto"/>
          <w:sz w:val="20"/>
          <w:szCs w:val="20"/>
          <w:lang w:eastAsia="cs-CZ"/>
        </w:rPr>
        <w:t xml:space="preserve"> se sjednávají:</w:t>
      </w:r>
    </w:p>
    <w:p w14:paraId="7F0D9A51" w14:textId="00BC1D65" w:rsidR="003A3F83" w:rsidRPr="003A3F83" w:rsidRDefault="003A3F83" w:rsidP="00873576">
      <w:pPr>
        <w:pStyle w:val="Default"/>
        <w:spacing w:before="240" w:after="120"/>
        <w:ind w:left="426" w:hanging="426"/>
        <w:jc w:val="both"/>
        <w:rPr>
          <w:rFonts w:ascii="Palatino Linotype" w:eastAsia="Times New Roman" w:hAnsi="Palatino Linotype" w:cs="Arial"/>
          <w:b/>
          <w:bCs/>
          <w:color w:val="auto"/>
          <w:sz w:val="20"/>
          <w:szCs w:val="20"/>
          <w:lang w:eastAsia="cs-CZ"/>
        </w:rPr>
      </w:pPr>
      <w:r>
        <w:rPr>
          <w:rFonts w:ascii="Palatino Linotype" w:eastAsia="Times New Roman" w:hAnsi="Palatino Linotype" w:cs="Arial"/>
          <w:color w:val="auto"/>
          <w:sz w:val="20"/>
          <w:szCs w:val="20"/>
          <w:lang w:eastAsia="cs-CZ"/>
        </w:rPr>
        <w:lastRenderedPageBreak/>
        <w:t xml:space="preserve">         - d</w:t>
      </w:r>
      <w:r w:rsidRPr="003A3F83">
        <w:rPr>
          <w:rFonts w:ascii="Palatino Linotype" w:eastAsia="Times New Roman" w:hAnsi="Palatino Linotype" w:cs="Arial"/>
          <w:color w:val="auto"/>
          <w:sz w:val="20"/>
          <w:szCs w:val="20"/>
          <w:lang w:eastAsia="cs-CZ"/>
        </w:rPr>
        <w:t xml:space="preserve">okončení zpracování a odevzdání projektové dokumentace včetně soupisu stavebních prací, dodávek a služeb s výkazem výměr: </w:t>
      </w:r>
      <w:r w:rsidRPr="003A3F83">
        <w:rPr>
          <w:rFonts w:ascii="Palatino Linotype" w:eastAsia="Times New Roman" w:hAnsi="Palatino Linotype" w:cs="Arial"/>
          <w:b/>
          <w:bCs/>
          <w:color w:val="auto"/>
          <w:sz w:val="20"/>
          <w:szCs w:val="20"/>
          <w:lang w:eastAsia="cs-CZ"/>
        </w:rPr>
        <w:t xml:space="preserve">do doby 1. fakturace stavebních prací, nejpozději však do 5 týdnů od výzvy </w:t>
      </w:r>
      <w:r>
        <w:rPr>
          <w:rFonts w:ascii="Palatino Linotype" w:eastAsia="Times New Roman" w:hAnsi="Palatino Linotype" w:cs="Arial"/>
          <w:b/>
          <w:bCs/>
          <w:color w:val="auto"/>
          <w:sz w:val="20"/>
          <w:szCs w:val="20"/>
          <w:lang w:eastAsia="cs-CZ"/>
        </w:rPr>
        <w:t>objednatele.</w:t>
      </w:r>
    </w:p>
    <w:p w14:paraId="1A816DB0" w14:textId="41BFD607" w:rsidR="000D36EC" w:rsidRPr="0009430E" w:rsidRDefault="003A3F83" w:rsidP="003A3F83">
      <w:pPr>
        <w:pStyle w:val="Default"/>
        <w:spacing w:before="240" w:after="120"/>
        <w:ind w:left="426" w:hanging="852"/>
        <w:jc w:val="both"/>
        <w:rPr>
          <w:rFonts w:ascii="Palatino Linotype" w:eastAsia="Times New Roman" w:hAnsi="Palatino Linotype" w:cs="Arial"/>
          <w:color w:val="auto"/>
          <w:sz w:val="20"/>
          <w:szCs w:val="20"/>
          <w:lang w:eastAsia="cs-CZ"/>
        </w:rPr>
      </w:pPr>
      <w:r>
        <w:rPr>
          <w:rFonts w:ascii="Palatino Linotype" w:eastAsia="Times New Roman" w:hAnsi="Palatino Linotype" w:cs="Arial"/>
          <w:color w:val="auto"/>
          <w:sz w:val="20"/>
          <w:szCs w:val="20"/>
          <w:lang w:eastAsia="cs-CZ"/>
        </w:rPr>
        <w:t xml:space="preserve">        5.4    </w:t>
      </w:r>
      <w:r w:rsidR="000D36EC" w:rsidRPr="0009430E">
        <w:rPr>
          <w:rFonts w:ascii="Palatino Linotype" w:eastAsia="Times New Roman" w:hAnsi="Palatino Linotype" w:cs="Arial"/>
          <w:color w:val="auto"/>
          <w:sz w:val="20"/>
          <w:szCs w:val="20"/>
          <w:lang w:eastAsia="cs-CZ"/>
        </w:rPr>
        <w:t>V případě, že z jakýchkoli důvodů na straně objednatele nebo uživatele, nebude možné dodržet termíny zahájení plnění, předání a převzetí staveniště nebo zahájení provádění stavby, je objednatel oprávněn tyto termíny posunout či přiměřeně prodloužit a zároveň se posouvají automaticky i termíny ukončení plnění.</w:t>
      </w:r>
      <w:bookmarkStart w:id="22" w:name="_Hlk16150706"/>
      <w:bookmarkEnd w:id="21"/>
    </w:p>
    <w:p w14:paraId="4D205999" w14:textId="6728D4F5" w:rsidR="00157D5B" w:rsidRPr="0009430E" w:rsidRDefault="000D36EC" w:rsidP="007E740D">
      <w:pPr>
        <w:pStyle w:val="Default"/>
        <w:spacing w:before="240" w:after="120"/>
        <w:ind w:left="426" w:hanging="426"/>
        <w:jc w:val="both"/>
        <w:rPr>
          <w:rFonts w:ascii="Palatino Linotype" w:hAnsi="Palatino Linotype" w:cs="Arial"/>
          <w:sz w:val="20"/>
          <w:szCs w:val="20"/>
        </w:rPr>
      </w:pPr>
      <w:r w:rsidRPr="0009430E">
        <w:rPr>
          <w:rFonts w:ascii="Palatino Linotype" w:eastAsia="Times New Roman" w:hAnsi="Palatino Linotype" w:cs="Arial"/>
          <w:color w:val="auto"/>
          <w:sz w:val="20"/>
          <w:szCs w:val="20"/>
          <w:lang w:eastAsia="cs-CZ"/>
        </w:rPr>
        <w:t>5.</w:t>
      </w:r>
      <w:r w:rsidR="003A3F83">
        <w:rPr>
          <w:rFonts w:ascii="Palatino Linotype" w:eastAsia="Times New Roman" w:hAnsi="Palatino Linotype" w:cs="Arial"/>
          <w:color w:val="auto"/>
          <w:sz w:val="20"/>
          <w:szCs w:val="20"/>
          <w:lang w:eastAsia="cs-CZ"/>
        </w:rPr>
        <w:t>5</w:t>
      </w:r>
      <w:r w:rsidRPr="0009430E">
        <w:rPr>
          <w:rFonts w:ascii="Palatino Linotype" w:eastAsia="Times New Roman" w:hAnsi="Palatino Linotype" w:cs="Arial"/>
          <w:color w:val="auto"/>
          <w:sz w:val="20"/>
          <w:szCs w:val="20"/>
          <w:lang w:eastAsia="cs-CZ"/>
        </w:rPr>
        <w:t xml:space="preserve">  </w:t>
      </w:r>
      <w:bookmarkEnd w:id="22"/>
      <w:r w:rsidR="00873576">
        <w:rPr>
          <w:rFonts w:ascii="Palatino Linotype" w:eastAsia="Times New Roman" w:hAnsi="Palatino Linotype" w:cs="Arial"/>
          <w:color w:val="auto"/>
          <w:sz w:val="20"/>
          <w:szCs w:val="20"/>
          <w:lang w:eastAsia="cs-CZ"/>
        </w:rPr>
        <w:t xml:space="preserve">  </w:t>
      </w:r>
      <w:r w:rsidR="00157D5B" w:rsidRPr="0009430E">
        <w:rPr>
          <w:rFonts w:ascii="Palatino Linotype" w:hAnsi="Palatino Linotype" w:cs="Arial"/>
          <w:sz w:val="20"/>
          <w:szCs w:val="20"/>
        </w:rPr>
        <w:t>Při nevhodných klimatických podmínkách anebo při potřebě přerušení z organizačních důvodů na straně objednatele dojde při souhlasném prohlášení zadavatele a dodavatele k přerušení plnění na dobu nezbytně nutnou a po dobu přerušení lhůta k plnění neběží.</w:t>
      </w:r>
    </w:p>
    <w:p w14:paraId="0D32BD43" w14:textId="28E71FB5" w:rsidR="000D36EC" w:rsidRPr="0009430E" w:rsidRDefault="000D36EC" w:rsidP="007E740D">
      <w:pPr>
        <w:pStyle w:val="Zkladntext"/>
        <w:spacing w:before="240"/>
        <w:ind w:left="425" w:hanging="425"/>
        <w:jc w:val="both"/>
        <w:rPr>
          <w:rFonts w:ascii="Palatino Linotype" w:hAnsi="Palatino Linotype" w:cs="Arial"/>
          <w:color w:val="000000"/>
        </w:rPr>
      </w:pPr>
      <w:r w:rsidRPr="0009430E">
        <w:rPr>
          <w:rFonts w:ascii="Palatino Linotype" w:hAnsi="Palatino Linotype" w:cs="Arial"/>
          <w:color w:val="000000"/>
        </w:rPr>
        <w:t>5.</w:t>
      </w:r>
      <w:r w:rsidR="003A3F83">
        <w:rPr>
          <w:rFonts w:ascii="Palatino Linotype" w:hAnsi="Palatino Linotype" w:cs="Arial"/>
          <w:color w:val="000000"/>
        </w:rPr>
        <w:t>6</w:t>
      </w:r>
      <w:r w:rsidR="00873576">
        <w:rPr>
          <w:rFonts w:ascii="Palatino Linotype" w:hAnsi="Palatino Linotype" w:cs="Arial"/>
          <w:color w:val="000000"/>
        </w:rPr>
        <w:t xml:space="preserve">   </w:t>
      </w:r>
      <w:r w:rsidRPr="0009430E">
        <w:rPr>
          <w:rFonts w:ascii="Palatino Linotype" w:hAnsi="Palatino Linotype" w:cs="Arial"/>
          <w:color w:val="000000"/>
        </w:rPr>
        <w:t xml:space="preserve">Objednatel není povinen zhotovitele o dodržení termínů a lhůt dle této smlouvy vč. jejích příloh upomínat. Nedodržením těchto termínů a lhůt dochází k prodlení zhotovitele se všemi důsledky podle této smlouvy v souladu s občanským zákoníkem. </w:t>
      </w:r>
    </w:p>
    <w:p w14:paraId="2810678E" w14:textId="7EE87C23" w:rsidR="008904CC" w:rsidRPr="0009430E" w:rsidRDefault="008904CC" w:rsidP="007E740D">
      <w:pPr>
        <w:widowControl w:val="0"/>
        <w:overflowPunct w:val="0"/>
        <w:autoSpaceDE w:val="0"/>
        <w:autoSpaceDN w:val="0"/>
        <w:adjustRightInd w:val="0"/>
        <w:spacing w:before="360"/>
        <w:jc w:val="center"/>
        <w:rPr>
          <w:rFonts w:ascii="Palatino Linotype" w:hAnsi="Palatino Linotype" w:cs="Arial"/>
          <w:b/>
          <w:sz w:val="20"/>
          <w:szCs w:val="20"/>
          <w:u w:val="single"/>
          <w:lang w:val="x-none" w:eastAsia="x-none"/>
        </w:rPr>
      </w:pPr>
      <w:r w:rsidRPr="0009430E">
        <w:rPr>
          <w:rFonts w:ascii="Palatino Linotype" w:hAnsi="Palatino Linotype" w:cs="Arial"/>
          <w:b/>
          <w:bCs/>
          <w:noProof/>
          <w:color w:val="000000"/>
          <w:sz w:val="20"/>
          <w:szCs w:val="20"/>
          <w:lang w:val="x-none" w:eastAsia="x-none"/>
        </w:rPr>
        <w:t>Článek 6</w:t>
      </w:r>
    </w:p>
    <w:p w14:paraId="18617726" w14:textId="77777777" w:rsidR="008904CC" w:rsidRPr="0009430E" w:rsidRDefault="008904CC" w:rsidP="007E740D">
      <w:pPr>
        <w:widowControl w:val="0"/>
        <w:overflowPunct w:val="0"/>
        <w:autoSpaceDE w:val="0"/>
        <w:autoSpaceDN w:val="0"/>
        <w:adjustRightInd w:val="0"/>
        <w:spacing w:after="240"/>
        <w:jc w:val="center"/>
        <w:rPr>
          <w:rFonts w:ascii="Palatino Linotype" w:hAnsi="Palatino Linotype" w:cs="Arial"/>
          <w:b/>
          <w:sz w:val="20"/>
          <w:szCs w:val="20"/>
          <w:lang w:val="x-none" w:eastAsia="x-none"/>
        </w:rPr>
      </w:pPr>
      <w:r w:rsidRPr="0009430E">
        <w:rPr>
          <w:rFonts w:ascii="Palatino Linotype" w:hAnsi="Palatino Linotype" w:cs="Arial"/>
          <w:b/>
          <w:sz w:val="20"/>
          <w:szCs w:val="20"/>
          <w:lang w:val="x-none" w:eastAsia="x-none"/>
        </w:rPr>
        <w:t>Cena díla</w:t>
      </w:r>
    </w:p>
    <w:p w14:paraId="3D340393" w14:textId="77777777" w:rsidR="00157D5B" w:rsidRPr="0009430E" w:rsidRDefault="00157D5B" w:rsidP="007E740D">
      <w:pPr>
        <w:pStyle w:val="Zkladntext"/>
        <w:numPr>
          <w:ilvl w:val="1"/>
          <w:numId w:val="21"/>
        </w:numPr>
        <w:spacing w:before="240"/>
        <w:jc w:val="both"/>
        <w:rPr>
          <w:rFonts w:ascii="Palatino Linotype" w:hAnsi="Palatino Linotype" w:cs="Arial"/>
          <w:color w:val="000000"/>
        </w:rPr>
      </w:pPr>
      <w:r w:rsidRPr="0009430E">
        <w:rPr>
          <w:rFonts w:ascii="Palatino Linotype" w:hAnsi="Palatino Linotype" w:cs="Arial"/>
          <w:lang w:eastAsia="x-none"/>
        </w:rPr>
        <w:t xml:space="preserve"> </w:t>
      </w:r>
      <w:r w:rsidRPr="0009430E">
        <w:rPr>
          <w:rFonts w:ascii="Palatino Linotype" w:hAnsi="Palatino Linotype" w:cs="Arial"/>
          <w:color w:val="000000"/>
        </w:rPr>
        <w:t xml:space="preserve">Cena za celé provedené a předané dílo bez DPH je stanovena jako cena pevná, tj. zahrnuje veškeré náklady zhotovitele související s provedením díla, zejména náklady na materiály, pracovní síly, stroje, dopravu, zimní opatření, zařízení staveniště, řízení a administrativu, inženýrskou činnost, režii zhotovitele a zisk, poplatky a veškeré další náklady zhotovitele v souvislosti s realizací díla a může být měněna pouze způsobem uvedeným v této smlouvě. </w:t>
      </w:r>
    </w:p>
    <w:p w14:paraId="0F79E536" w14:textId="36AA1602" w:rsidR="00157D5B" w:rsidRPr="0009430E" w:rsidRDefault="00157D5B" w:rsidP="007E740D">
      <w:pPr>
        <w:pStyle w:val="Zkladntext"/>
        <w:numPr>
          <w:ilvl w:val="1"/>
          <w:numId w:val="21"/>
        </w:numPr>
        <w:spacing w:before="240"/>
        <w:jc w:val="both"/>
        <w:rPr>
          <w:rFonts w:ascii="Palatino Linotype" w:hAnsi="Palatino Linotype" w:cs="Arial"/>
          <w:color w:val="000000"/>
        </w:rPr>
      </w:pPr>
      <w:r w:rsidRPr="0009430E">
        <w:rPr>
          <w:rFonts w:ascii="Palatino Linotype" w:hAnsi="Palatino Linotype" w:cs="Arial"/>
          <w:color w:val="000000"/>
        </w:rPr>
        <w:t xml:space="preserve">Cena za provedení díla dle článku 4 této smlouvy, v podrobném členění uvedeném v Krycím listu nabídky, činí </w:t>
      </w:r>
    </w:p>
    <w:tbl>
      <w:tblPr>
        <w:tblStyle w:val="Mkatabulky"/>
        <w:tblW w:w="0" w:type="auto"/>
        <w:tblInd w:w="279" w:type="dxa"/>
        <w:tblLook w:val="04A0" w:firstRow="1" w:lastRow="0" w:firstColumn="1" w:lastColumn="0" w:noHBand="0" w:noVBand="1"/>
      </w:tblPr>
      <w:tblGrid>
        <w:gridCol w:w="5386"/>
        <w:gridCol w:w="3828"/>
      </w:tblGrid>
      <w:tr w:rsidR="003A3F83" w:rsidRPr="003A3F83" w14:paraId="5985C6A0" w14:textId="77777777" w:rsidTr="003A3F83">
        <w:trPr>
          <w:trHeight w:val="340"/>
        </w:trPr>
        <w:tc>
          <w:tcPr>
            <w:tcW w:w="5386" w:type="dxa"/>
            <w:hideMark/>
          </w:tcPr>
          <w:p w14:paraId="0A7FDA38" w14:textId="576813C8" w:rsidR="003A3F83" w:rsidRPr="003A3F83" w:rsidRDefault="003A3F83" w:rsidP="003A3F83">
            <w:pPr>
              <w:keepLines/>
              <w:autoSpaceDE w:val="0"/>
              <w:autoSpaceDN w:val="0"/>
              <w:adjustRightInd w:val="0"/>
              <w:spacing w:before="120"/>
              <w:ind w:left="306" w:hanging="306"/>
              <w:jc w:val="left"/>
              <w:rPr>
                <w:rFonts w:ascii="Palatino Linotype" w:hAnsi="Palatino Linotype" w:cs="Arial"/>
                <w:bCs/>
                <w:sz w:val="20"/>
                <w:szCs w:val="20"/>
              </w:rPr>
            </w:pPr>
            <w:r w:rsidRPr="003A3F83">
              <w:rPr>
                <w:rFonts w:ascii="Palatino Linotype" w:hAnsi="Palatino Linotype" w:cs="Arial"/>
                <w:bCs/>
                <w:sz w:val="20"/>
                <w:szCs w:val="20"/>
              </w:rPr>
              <w:t xml:space="preserve">a) </w:t>
            </w:r>
            <w:r w:rsidR="00CD44E9" w:rsidRPr="00CD44E9">
              <w:rPr>
                <w:rFonts w:ascii="Palatino Linotype" w:hAnsi="Palatino Linotype" w:cs="Arial"/>
                <w:bCs/>
                <w:sz w:val="20"/>
                <w:szCs w:val="20"/>
              </w:rPr>
              <w:t>Zpracování jednostupňové projektové dokumentace pro provedení stavby vč. soupisu prací, dodávek a služeb s výkazem výměr</w:t>
            </w:r>
            <w:r w:rsidRPr="003A3F83">
              <w:rPr>
                <w:rFonts w:ascii="Palatino Linotype" w:hAnsi="Palatino Linotype" w:cs="Arial"/>
                <w:bCs/>
                <w:sz w:val="20"/>
                <w:szCs w:val="20"/>
              </w:rPr>
              <w:t xml:space="preserve"> </w:t>
            </w:r>
            <w:bookmarkStart w:id="23" w:name="_Hlk114739024"/>
            <w:r w:rsidRPr="003A3F83">
              <w:rPr>
                <w:rFonts w:ascii="Palatino Linotype" w:hAnsi="Palatino Linotype" w:cs="Arial"/>
                <w:bCs/>
                <w:sz w:val="20"/>
                <w:szCs w:val="20"/>
              </w:rPr>
              <w:t>(Kč bez DPH)</w:t>
            </w:r>
            <w:bookmarkEnd w:id="23"/>
          </w:p>
        </w:tc>
        <w:tc>
          <w:tcPr>
            <w:tcW w:w="3828" w:type="dxa"/>
            <w:hideMark/>
          </w:tcPr>
          <w:p w14:paraId="65E33C1B" w14:textId="3CA2D0B2" w:rsidR="003A3F83" w:rsidRPr="003A3F83" w:rsidRDefault="00C546C4" w:rsidP="003A3F83">
            <w:pPr>
              <w:keepLines/>
              <w:autoSpaceDE w:val="0"/>
              <w:autoSpaceDN w:val="0"/>
              <w:adjustRightInd w:val="0"/>
              <w:spacing w:before="120"/>
              <w:jc w:val="center"/>
              <w:rPr>
                <w:rFonts w:ascii="Palatino Linotype" w:hAnsi="Palatino Linotype" w:cs="Arial"/>
                <w:b/>
                <w:sz w:val="20"/>
                <w:szCs w:val="20"/>
              </w:rPr>
            </w:pPr>
            <w:r w:rsidRPr="00FE4A93">
              <w:rPr>
                <w:rFonts w:ascii="Arial" w:hAnsi="Arial" w:cs="Arial"/>
                <w:bCs/>
                <w:sz w:val="18"/>
                <w:szCs w:val="20"/>
                <w:highlight w:val="yellow"/>
                <w:lang w:val="en-US"/>
              </w:rPr>
              <w:t>[</w:t>
            </w:r>
            <w:r w:rsidRPr="005C1788">
              <w:rPr>
                <w:rFonts w:ascii="Arial" w:hAnsi="Arial" w:cs="Arial"/>
                <w:sz w:val="18"/>
                <w:szCs w:val="20"/>
                <w:highlight w:val="yellow"/>
              </w:rPr>
              <w:t>bude doplněno před podpisem</w:t>
            </w:r>
            <w:r w:rsidRPr="00FE4A93">
              <w:rPr>
                <w:rFonts w:ascii="Arial" w:hAnsi="Arial" w:cs="Arial"/>
                <w:bCs/>
                <w:sz w:val="18"/>
                <w:szCs w:val="20"/>
                <w:highlight w:val="yellow"/>
                <w:lang w:val="en-US"/>
              </w:rPr>
              <w:t>]</w:t>
            </w:r>
          </w:p>
        </w:tc>
      </w:tr>
      <w:tr w:rsidR="00CD44E9" w:rsidRPr="003A3F83" w14:paraId="68C3A5C8" w14:textId="77777777" w:rsidTr="003A3F83">
        <w:trPr>
          <w:trHeight w:val="340"/>
        </w:trPr>
        <w:tc>
          <w:tcPr>
            <w:tcW w:w="5386" w:type="dxa"/>
          </w:tcPr>
          <w:p w14:paraId="4ECDDAB5" w14:textId="67FEB823" w:rsidR="00CD44E9" w:rsidRPr="003A3F83" w:rsidRDefault="00CD44E9" w:rsidP="003A3F83">
            <w:pPr>
              <w:keepLines/>
              <w:autoSpaceDE w:val="0"/>
              <w:autoSpaceDN w:val="0"/>
              <w:adjustRightInd w:val="0"/>
              <w:spacing w:before="120"/>
              <w:ind w:left="306" w:hanging="306"/>
              <w:jc w:val="left"/>
              <w:rPr>
                <w:rFonts w:ascii="Palatino Linotype" w:hAnsi="Palatino Linotype" w:cs="Arial"/>
                <w:bCs/>
                <w:sz w:val="20"/>
                <w:szCs w:val="20"/>
              </w:rPr>
            </w:pPr>
            <w:r>
              <w:rPr>
                <w:rFonts w:ascii="Palatino Linotype" w:hAnsi="Palatino Linotype" w:cs="Arial"/>
                <w:bCs/>
                <w:sz w:val="20"/>
                <w:szCs w:val="20"/>
              </w:rPr>
              <w:t>b</w:t>
            </w:r>
            <w:r w:rsidRPr="00CD44E9">
              <w:rPr>
                <w:rFonts w:ascii="Palatino Linotype" w:hAnsi="Palatino Linotype" w:cs="Arial"/>
                <w:bCs/>
                <w:sz w:val="20"/>
                <w:szCs w:val="20"/>
              </w:rPr>
              <w:t>)  stavební práce (Kč bez DPH</w:t>
            </w:r>
            <w:r w:rsidR="0059646D">
              <w:rPr>
                <w:rFonts w:ascii="Palatino Linotype" w:hAnsi="Palatino Linotype" w:cs="Arial"/>
                <w:bCs/>
                <w:sz w:val="20"/>
                <w:szCs w:val="20"/>
              </w:rPr>
              <w:t>)</w:t>
            </w:r>
          </w:p>
        </w:tc>
        <w:tc>
          <w:tcPr>
            <w:tcW w:w="3828" w:type="dxa"/>
          </w:tcPr>
          <w:p w14:paraId="4A4C3615" w14:textId="0F469EFE" w:rsidR="00CD44E9" w:rsidRPr="003A3F83" w:rsidRDefault="00C546C4" w:rsidP="003A3F83">
            <w:pPr>
              <w:keepLines/>
              <w:autoSpaceDE w:val="0"/>
              <w:autoSpaceDN w:val="0"/>
              <w:adjustRightInd w:val="0"/>
              <w:spacing w:before="120"/>
              <w:jc w:val="center"/>
              <w:rPr>
                <w:rFonts w:ascii="Palatino Linotype" w:hAnsi="Palatino Linotype" w:cs="Arial"/>
                <w:sz w:val="20"/>
                <w:szCs w:val="20"/>
                <w:highlight w:val="yellow"/>
              </w:rPr>
            </w:pPr>
            <w:r w:rsidRPr="00FE4A93">
              <w:rPr>
                <w:rFonts w:ascii="Arial" w:hAnsi="Arial" w:cs="Arial"/>
                <w:bCs/>
                <w:sz w:val="18"/>
                <w:szCs w:val="20"/>
                <w:highlight w:val="yellow"/>
                <w:lang w:val="en-US"/>
              </w:rPr>
              <w:t>[</w:t>
            </w:r>
            <w:r w:rsidRPr="005C1788">
              <w:rPr>
                <w:rFonts w:ascii="Arial" w:hAnsi="Arial" w:cs="Arial"/>
                <w:sz w:val="18"/>
                <w:szCs w:val="20"/>
                <w:highlight w:val="yellow"/>
              </w:rPr>
              <w:t>bude doplněno před podpisem</w:t>
            </w:r>
            <w:r w:rsidRPr="00FE4A93">
              <w:rPr>
                <w:rFonts w:ascii="Arial" w:hAnsi="Arial" w:cs="Arial"/>
                <w:bCs/>
                <w:sz w:val="18"/>
                <w:szCs w:val="20"/>
                <w:highlight w:val="yellow"/>
                <w:lang w:val="en-US"/>
              </w:rPr>
              <w:t>]</w:t>
            </w:r>
          </w:p>
        </w:tc>
      </w:tr>
      <w:tr w:rsidR="003A3F83" w:rsidRPr="003A3F83" w14:paraId="57DD1CB1" w14:textId="77777777" w:rsidTr="003A3F83">
        <w:trPr>
          <w:trHeight w:val="340"/>
        </w:trPr>
        <w:tc>
          <w:tcPr>
            <w:tcW w:w="5386" w:type="dxa"/>
          </w:tcPr>
          <w:p w14:paraId="7C21DAC3" w14:textId="31EAF5F3" w:rsidR="003A3F83" w:rsidRPr="003A3F83" w:rsidRDefault="00CD44E9" w:rsidP="003A3F83">
            <w:pPr>
              <w:keepLines/>
              <w:autoSpaceDE w:val="0"/>
              <w:autoSpaceDN w:val="0"/>
              <w:adjustRightInd w:val="0"/>
              <w:spacing w:before="120"/>
              <w:ind w:left="306" w:hanging="306"/>
              <w:jc w:val="left"/>
              <w:rPr>
                <w:rFonts w:ascii="Palatino Linotype" w:hAnsi="Palatino Linotype" w:cs="Arial"/>
                <w:bCs/>
                <w:sz w:val="20"/>
                <w:szCs w:val="20"/>
              </w:rPr>
            </w:pPr>
            <w:r>
              <w:rPr>
                <w:rFonts w:ascii="Palatino Linotype" w:hAnsi="Palatino Linotype" w:cs="Arial"/>
                <w:bCs/>
                <w:sz w:val="20"/>
                <w:szCs w:val="20"/>
              </w:rPr>
              <w:t>c</w:t>
            </w:r>
            <w:r w:rsidR="003A3F83" w:rsidRPr="003A3F83">
              <w:rPr>
                <w:rFonts w:ascii="Palatino Linotype" w:hAnsi="Palatino Linotype" w:cs="Arial"/>
                <w:bCs/>
                <w:sz w:val="20"/>
                <w:szCs w:val="20"/>
              </w:rPr>
              <w:t xml:space="preserve">) </w:t>
            </w:r>
            <w:bookmarkStart w:id="24" w:name="_Hlk114748146"/>
            <w:r w:rsidR="003A3F83" w:rsidRPr="003A3F83">
              <w:rPr>
                <w:rFonts w:ascii="Palatino Linotype" w:hAnsi="Palatino Linotype" w:cs="Arial"/>
                <w:bCs/>
                <w:sz w:val="20"/>
                <w:szCs w:val="20"/>
              </w:rPr>
              <w:t>Výkon autorského dozoru při realizaci stavby (Kč bez DPH)</w:t>
            </w:r>
            <w:bookmarkEnd w:id="24"/>
          </w:p>
        </w:tc>
        <w:tc>
          <w:tcPr>
            <w:tcW w:w="3828" w:type="dxa"/>
          </w:tcPr>
          <w:p w14:paraId="39D26799" w14:textId="0113CD0E" w:rsidR="003A3F83" w:rsidRPr="003A3F83" w:rsidRDefault="00C546C4" w:rsidP="003A3F83">
            <w:pPr>
              <w:keepLines/>
              <w:autoSpaceDE w:val="0"/>
              <w:autoSpaceDN w:val="0"/>
              <w:adjustRightInd w:val="0"/>
              <w:spacing w:before="120"/>
              <w:jc w:val="center"/>
              <w:rPr>
                <w:rFonts w:ascii="Palatino Linotype" w:hAnsi="Palatino Linotype" w:cs="Arial"/>
                <w:b/>
                <w:bCs/>
                <w:sz w:val="20"/>
                <w:szCs w:val="20"/>
              </w:rPr>
            </w:pPr>
            <w:r w:rsidRPr="00FE4A93">
              <w:rPr>
                <w:rFonts w:ascii="Arial" w:hAnsi="Arial" w:cs="Arial"/>
                <w:bCs/>
                <w:sz w:val="18"/>
                <w:szCs w:val="20"/>
                <w:highlight w:val="yellow"/>
                <w:lang w:val="en-US"/>
              </w:rPr>
              <w:t>[</w:t>
            </w:r>
            <w:r w:rsidRPr="005C1788">
              <w:rPr>
                <w:rFonts w:ascii="Arial" w:hAnsi="Arial" w:cs="Arial"/>
                <w:sz w:val="18"/>
                <w:szCs w:val="20"/>
                <w:highlight w:val="yellow"/>
              </w:rPr>
              <w:t>bude doplněno před podpisem</w:t>
            </w:r>
            <w:r w:rsidRPr="00FE4A93">
              <w:rPr>
                <w:rFonts w:ascii="Arial" w:hAnsi="Arial" w:cs="Arial"/>
                <w:bCs/>
                <w:sz w:val="18"/>
                <w:szCs w:val="20"/>
                <w:highlight w:val="yellow"/>
                <w:lang w:val="en-US"/>
              </w:rPr>
              <w:t>]</w:t>
            </w:r>
          </w:p>
        </w:tc>
      </w:tr>
      <w:tr w:rsidR="003A3F83" w:rsidRPr="003A3F83" w14:paraId="2A8BDBEF" w14:textId="77777777" w:rsidTr="003A3F83">
        <w:tc>
          <w:tcPr>
            <w:tcW w:w="5386" w:type="dxa"/>
            <w:shd w:val="clear" w:color="auto" w:fill="DBE5F1" w:themeFill="accent1" w:themeFillTint="33"/>
          </w:tcPr>
          <w:p w14:paraId="7C7FF402" w14:textId="019A794C" w:rsidR="003A3F83" w:rsidRPr="003A3F83" w:rsidRDefault="003A3F83" w:rsidP="003A3F83">
            <w:pPr>
              <w:autoSpaceDE w:val="0"/>
              <w:autoSpaceDN w:val="0"/>
              <w:adjustRightInd w:val="0"/>
              <w:spacing w:before="120"/>
              <w:rPr>
                <w:rFonts w:ascii="Palatino Linotype" w:hAnsi="Palatino Linotype" w:cs="Arial"/>
                <w:b/>
                <w:sz w:val="20"/>
                <w:szCs w:val="20"/>
              </w:rPr>
            </w:pPr>
            <w:bookmarkStart w:id="25" w:name="_Hlk114738998"/>
            <w:r w:rsidRPr="003A3F83">
              <w:rPr>
                <w:rFonts w:ascii="Palatino Linotype" w:hAnsi="Palatino Linotype" w:cs="Arial"/>
                <w:b/>
                <w:sz w:val="20"/>
                <w:szCs w:val="20"/>
              </w:rPr>
              <w:t xml:space="preserve">Celková nabídková cena /a) + b + </w:t>
            </w:r>
            <w:proofErr w:type="gramStart"/>
            <w:r w:rsidRPr="003A3F83">
              <w:rPr>
                <w:rFonts w:ascii="Palatino Linotype" w:hAnsi="Palatino Linotype" w:cs="Arial"/>
                <w:b/>
                <w:sz w:val="20"/>
                <w:szCs w:val="20"/>
              </w:rPr>
              <w:t>c)/</w:t>
            </w:r>
            <w:proofErr w:type="gramEnd"/>
            <w:r w:rsidRPr="003A3F83">
              <w:rPr>
                <w:rFonts w:ascii="Palatino Linotype" w:hAnsi="Palatino Linotype" w:cs="Arial"/>
                <w:b/>
                <w:sz w:val="20"/>
                <w:szCs w:val="20"/>
              </w:rPr>
              <w:t xml:space="preserve"> v Kč bez DPH</w:t>
            </w:r>
            <w:bookmarkEnd w:id="25"/>
          </w:p>
        </w:tc>
        <w:tc>
          <w:tcPr>
            <w:tcW w:w="3828" w:type="dxa"/>
            <w:shd w:val="clear" w:color="auto" w:fill="EEECE1" w:themeFill="background2"/>
          </w:tcPr>
          <w:p w14:paraId="53C0E7DD" w14:textId="252DDCE0" w:rsidR="003A3F83" w:rsidRPr="003A3F83" w:rsidRDefault="00C546C4" w:rsidP="003A3F83">
            <w:pPr>
              <w:autoSpaceDE w:val="0"/>
              <w:autoSpaceDN w:val="0"/>
              <w:adjustRightInd w:val="0"/>
              <w:spacing w:before="120"/>
              <w:jc w:val="center"/>
              <w:rPr>
                <w:rFonts w:ascii="Palatino Linotype" w:hAnsi="Palatino Linotype" w:cs="Arial"/>
                <w:b/>
                <w:sz w:val="20"/>
                <w:szCs w:val="20"/>
              </w:rPr>
            </w:pPr>
            <w:r w:rsidRPr="00FE4A93">
              <w:rPr>
                <w:rFonts w:ascii="Arial" w:hAnsi="Arial" w:cs="Arial"/>
                <w:bCs/>
                <w:sz w:val="18"/>
                <w:szCs w:val="20"/>
                <w:highlight w:val="yellow"/>
                <w:lang w:val="en-US"/>
              </w:rPr>
              <w:t>[</w:t>
            </w:r>
            <w:r w:rsidRPr="005C1788">
              <w:rPr>
                <w:rFonts w:ascii="Arial" w:hAnsi="Arial" w:cs="Arial"/>
                <w:sz w:val="18"/>
                <w:szCs w:val="20"/>
                <w:highlight w:val="yellow"/>
              </w:rPr>
              <w:t>bude doplněno před podpisem</w:t>
            </w:r>
            <w:r w:rsidRPr="00FE4A93">
              <w:rPr>
                <w:rFonts w:ascii="Arial" w:hAnsi="Arial" w:cs="Arial"/>
                <w:bCs/>
                <w:sz w:val="18"/>
                <w:szCs w:val="20"/>
                <w:highlight w:val="yellow"/>
                <w:lang w:val="en-US"/>
              </w:rPr>
              <w:t>]</w:t>
            </w:r>
          </w:p>
        </w:tc>
      </w:tr>
      <w:tr w:rsidR="003A3F83" w:rsidRPr="003A3F83" w14:paraId="6B1B97C2" w14:textId="77777777" w:rsidTr="003A3F83">
        <w:tc>
          <w:tcPr>
            <w:tcW w:w="5386" w:type="dxa"/>
            <w:shd w:val="clear" w:color="auto" w:fill="DBE5F1" w:themeFill="accent1" w:themeFillTint="33"/>
          </w:tcPr>
          <w:p w14:paraId="528120B6" w14:textId="77777777" w:rsidR="003A3F83" w:rsidRPr="003A3F83" w:rsidRDefault="003A3F83" w:rsidP="003A3F83">
            <w:pPr>
              <w:autoSpaceDE w:val="0"/>
              <w:autoSpaceDN w:val="0"/>
              <w:adjustRightInd w:val="0"/>
              <w:spacing w:before="120"/>
              <w:rPr>
                <w:rFonts w:ascii="Palatino Linotype" w:hAnsi="Palatino Linotype" w:cs="Arial"/>
                <w:bCs/>
                <w:sz w:val="20"/>
                <w:szCs w:val="20"/>
              </w:rPr>
            </w:pPr>
            <w:r w:rsidRPr="003A3F83">
              <w:rPr>
                <w:rFonts w:ascii="Palatino Linotype" w:hAnsi="Palatino Linotype" w:cs="Arial"/>
                <w:bCs/>
                <w:sz w:val="20"/>
                <w:szCs w:val="20"/>
              </w:rPr>
              <w:t>DPH samostatně</w:t>
            </w:r>
          </w:p>
        </w:tc>
        <w:tc>
          <w:tcPr>
            <w:tcW w:w="3828" w:type="dxa"/>
            <w:shd w:val="clear" w:color="auto" w:fill="EEECE1" w:themeFill="background2"/>
          </w:tcPr>
          <w:p w14:paraId="3ED0CB7F" w14:textId="5E0F0F51" w:rsidR="003A3F83" w:rsidRPr="003A3F83" w:rsidRDefault="00C546C4" w:rsidP="003A3F83">
            <w:pPr>
              <w:autoSpaceDE w:val="0"/>
              <w:autoSpaceDN w:val="0"/>
              <w:adjustRightInd w:val="0"/>
              <w:spacing w:before="120"/>
              <w:jc w:val="center"/>
              <w:rPr>
                <w:rFonts w:ascii="Palatino Linotype" w:hAnsi="Palatino Linotype" w:cs="Arial"/>
                <w:b/>
                <w:sz w:val="20"/>
                <w:szCs w:val="20"/>
              </w:rPr>
            </w:pPr>
            <w:r w:rsidRPr="00FE4A93">
              <w:rPr>
                <w:rFonts w:ascii="Arial" w:hAnsi="Arial" w:cs="Arial"/>
                <w:bCs/>
                <w:sz w:val="18"/>
                <w:szCs w:val="20"/>
                <w:highlight w:val="yellow"/>
                <w:lang w:val="en-US"/>
              </w:rPr>
              <w:t>[</w:t>
            </w:r>
            <w:r w:rsidRPr="005C1788">
              <w:rPr>
                <w:rFonts w:ascii="Arial" w:hAnsi="Arial" w:cs="Arial"/>
                <w:sz w:val="18"/>
                <w:szCs w:val="20"/>
                <w:highlight w:val="yellow"/>
              </w:rPr>
              <w:t>bude doplněno před podpisem</w:t>
            </w:r>
            <w:r w:rsidRPr="00FE4A93">
              <w:rPr>
                <w:rFonts w:ascii="Arial" w:hAnsi="Arial" w:cs="Arial"/>
                <w:bCs/>
                <w:sz w:val="18"/>
                <w:szCs w:val="20"/>
                <w:highlight w:val="yellow"/>
                <w:lang w:val="en-US"/>
              </w:rPr>
              <w:t>]</w:t>
            </w:r>
          </w:p>
        </w:tc>
      </w:tr>
      <w:tr w:rsidR="003A3F83" w:rsidRPr="003A3F83" w14:paraId="53E1076A" w14:textId="77777777" w:rsidTr="003A3F83">
        <w:tc>
          <w:tcPr>
            <w:tcW w:w="5386" w:type="dxa"/>
            <w:shd w:val="clear" w:color="auto" w:fill="8DB3E2" w:themeFill="text2" w:themeFillTint="66"/>
          </w:tcPr>
          <w:p w14:paraId="1C99D867" w14:textId="33DC1EBA" w:rsidR="003A3F83" w:rsidRPr="003A3F83" w:rsidRDefault="003A3F83" w:rsidP="003A3F83">
            <w:pPr>
              <w:autoSpaceDE w:val="0"/>
              <w:autoSpaceDN w:val="0"/>
              <w:adjustRightInd w:val="0"/>
              <w:spacing w:before="120"/>
              <w:rPr>
                <w:rFonts w:ascii="Palatino Linotype" w:hAnsi="Palatino Linotype" w:cs="Arial"/>
                <w:bCs/>
                <w:sz w:val="20"/>
                <w:szCs w:val="20"/>
              </w:rPr>
            </w:pPr>
            <w:r w:rsidRPr="003A3F83">
              <w:rPr>
                <w:rFonts w:ascii="Palatino Linotype" w:hAnsi="Palatino Linotype" w:cs="Arial"/>
                <w:bCs/>
                <w:sz w:val="20"/>
                <w:szCs w:val="20"/>
              </w:rPr>
              <w:t xml:space="preserve">Celková nabídková cena </w:t>
            </w:r>
            <w:r w:rsidR="00E605B3" w:rsidRPr="003A3F83">
              <w:rPr>
                <w:rFonts w:ascii="Palatino Linotype" w:hAnsi="Palatino Linotype" w:cs="Arial"/>
                <w:b/>
                <w:sz w:val="20"/>
                <w:szCs w:val="20"/>
              </w:rPr>
              <w:t xml:space="preserve">/a) + b + </w:t>
            </w:r>
            <w:proofErr w:type="gramStart"/>
            <w:r w:rsidR="00E605B3" w:rsidRPr="003A3F83">
              <w:rPr>
                <w:rFonts w:ascii="Palatino Linotype" w:hAnsi="Palatino Linotype" w:cs="Arial"/>
                <w:b/>
                <w:sz w:val="20"/>
                <w:szCs w:val="20"/>
              </w:rPr>
              <w:t>c)/</w:t>
            </w:r>
            <w:proofErr w:type="gramEnd"/>
            <w:r w:rsidR="00E605B3" w:rsidRPr="003A3F83">
              <w:rPr>
                <w:rFonts w:ascii="Palatino Linotype" w:hAnsi="Palatino Linotype" w:cs="Arial"/>
                <w:b/>
                <w:sz w:val="20"/>
                <w:szCs w:val="20"/>
              </w:rPr>
              <w:t xml:space="preserve"> </w:t>
            </w:r>
            <w:r w:rsidRPr="003A3F83">
              <w:rPr>
                <w:rFonts w:ascii="Palatino Linotype" w:hAnsi="Palatino Linotype" w:cs="Arial"/>
                <w:bCs/>
                <w:sz w:val="20"/>
                <w:szCs w:val="20"/>
              </w:rPr>
              <w:t>v Kč s DPH</w:t>
            </w:r>
          </w:p>
        </w:tc>
        <w:tc>
          <w:tcPr>
            <w:tcW w:w="3828" w:type="dxa"/>
            <w:shd w:val="clear" w:color="auto" w:fill="EEECE1" w:themeFill="background2"/>
          </w:tcPr>
          <w:p w14:paraId="550FA2AF" w14:textId="25BC720A" w:rsidR="003A3F83" w:rsidRPr="003A3F83" w:rsidRDefault="00C546C4" w:rsidP="003A3F83">
            <w:pPr>
              <w:autoSpaceDE w:val="0"/>
              <w:autoSpaceDN w:val="0"/>
              <w:adjustRightInd w:val="0"/>
              <w:spacing w:before="120"/>
              <w:jc w:val="center"/>
              <w:rPr>
                <w:rFonts w:ascii="Palatino Linotype" w:hAnsi="Palatino Linotype" w:cs="Arial"/>
                <w:b/>
                <w:sz w:val="20"/>
                <w:szCs w:val="20"/>
              </w:rPr>
            </w:pPr>
            <w:r w:rsidRPr="00FE4A93">
              <w:rPr>
                <w:rFonts w:ascii="Arial" w:hAnsi="Arial" w:cs="Arial"/>
                <w:bCs/>
                <w:sz w:val="18"/>
                <w:szCs w:val="20"/>
                <w:highlight w:val="yellow"/>
                <w:lang w:val="en-US"/>
              </w:rPr>
              <w:t>[</w:t>
            </w:r>
            <w:r w:rsidRPr="005C1788">
              <w:rPr>
                <w:rFonts w:ascii="Arial" w:hAnsi="Arial" w:cs="Arial"/>
                <w:sz w:val="18"/>
                <w:szCs w:val="20"/>
                <w:highlight w:val="yellow"/>
              </w:rPr>
              <w:t>bude doplněno před podpisem</w:t>
            </w:r>
            <w:r w:rsidRPr="00FE4A93">
              <w:rPr>
                <w:rFonts w:ascii="Arial" w:hAnsi="Arial" w:cs="Arial"/>
                <w:bCs/>
                <w:sz w:val="18"/>
                <w:szCs w:val="20"/>
                <w:highlight w:val="yellow"/>
                <w:lang w:val="en-US"/>
              </w:rPr>
              <w:t>]</w:t>
            </w:r>
          </w:p>
        </w:tc>
      </w:tr>
    </w:tbl>
    <w:p w14:paraId="481063DB" w14:textId="02165399" w:rsidR="003A3F83" w:rsidRDefault="003A3F83" w:rsidP="007E740D">
      <w:pPr>
        <w:pStyle w:val="Zkladntext"/>
        <w:spacing w:after="0"/>
        <w:ind w:left="357"/>
        <w:jc w:val="both"/>
        <w:rPr>
          <w:rFonts w:ascii="Palatino Linotype" w:hAnsi="Palatino Linotype" w:cs="Arial"/>
          <w:b/>
          <w:bCs/>
          <w:color w:val="000000"/>
          <w:sz w:val="24"/>
          <w:szCs w:val="24"/>
        </w:rPr>
      </w:pPr>
    </w:p>
    <w:p w14:paraId="55365ED2" w14:textId="18005993" w:rsidR="00362EF8" w:rsidRPr="0009430E" w:rsidRDefault="00362EF8" w:rsidP="007E740D">
      <w:pPr>
        <w:pStyle w:val="Zkladntext"/>
        <w:numPr>
          <w:ilvl w:val="1"/>
          <w:numId w:val="21"/>
        </w:numPr>
        <w:spacing w:before="240"/>
        <w:jc w:val="both"/>
        <w:rPr>
          <w:rFonts w:ascii="Palatino Linotype" w:hAnsi="Palatino Linotype" w:cs="Arial"/>
          <w:color w:val="000000"/>
          <w:u w:val="single"/>
        </w:rPr>
      </w:pPr>
      <w:r w:rsidRPr="0009430E">
        <w:rPr>
          <w:rFonts w:ascii="Palatino Linotype" w:hAnsi="Palatino Linotype" w:cs="Arial"/>
          <w:color w:val="000000"/>
        </w:rPr>
        <w:t>Daň z přidané hodnoty bude účtována podle platných předpisů v době zdanitelného plnění</w:t>
      </w:r>
      <w:r w:rsidR="00276B80">
        <w:rPr>
          <w:rFonts w:ascii="Palatino Linotype" w:hAnsi="Palatino Linotype" w:cs="Arial"/>
          <w:color w:val="000000"/>
        </w:rPr>
        <w:t xml:space="preserve">. </w:t>
      </w:r>
      <w:r w:rsidRPr="0009430E">
        <w:rPr>
          <w:rFonts w:ascii="Palatino Linotype" w:hAnsi="Palatino Linotype" w:cs="Arial"/>
          <w:color w:val="000000"/>
        </w:rPr>
        <w:t xml:space="preserve"> </w:t>
      </w:r>
    </w:p>
    <w:p w14:paraId="21E08E75" w14:textId="77777777" w:rsidR="00362EF8" w:rsidRPr="0009430E" w:rsidRDefault="00362EF8" w:rsidP="007E740D">
      <w:pPr>
        <w:pStyle w:val="Zkladntext"/>
        <w:numPr>
          <w:ilvl w:val="1"/>
          <w:numId w:val="21"/>
        </w:numPr>
        <w:spacing w:before="240"/>
        <w:jc w:val="both"/>
        <w:rPr>
          <w:rFonts w:ascii="Palatino Linotype" w:hAnsi="Palatino Linotype" w:cs="Arial"/>
          <w:color w:val="000000"/>
        </w:rPr>
      </w:pPr>
      <w:r w:rsidRPr="0009430E">
        <w:rPr>
          <w:rFonts w:ascii="Palatino Linotype" w:hAnsi="Palatino Linotype" w:cs="Arial"/>
          <w:color w:val="000000"/>
        </w:rPr>
        <w:t>Zhotovitel se zavazuje uhradit objednateli (jako náhradu škody) veškeré sankce, pokuty a penále účtované třetími osobami, které objednateli v souvislosti se zhotovováním díla jednáním zhotovitele (či jeho poddodavatelů) vznikly.</w:t>
      </w:r>
    </w:p>
    <w:p w14:paraId="0121A2D0" w14:textId="6C364982" w:rsidR="005D1774" w:rsidRPr="0009430E" w:rsidRDefault="005D1774" w:rsidP="007E740D">
      <w:pPr>
        <w:widowControl w:val="0"/>
        <w:overflowPunct w:val="0"/>
        <w:autoSpaceDE w:val="0"/>
        <w:autoSpaceDN w:val="0"/>
        <w:adjustRightInd w:val="0"/>
        <w:jc w:val="center"/>
        <w:rPr>
          <w:rFonts w:ascii="Palatino Linotype" w:hAnsi="Palatino Linotype" w:cs="Arial"/>
          <w:b/>
          <w:bCs/>
          <w:noProof/>
          <w:color w:val="000000"/>
          <w:sz w:val="20"/>
          <w:szCs w:val="20"/>
          <w:lang w:eastAsia="x-none"/>
        </w:rPr>
      </w:pPr>
    </w:p>
    <w:p w14:paraId="2FC409B8" w14:textId="3849C544" w:rsidR="00362EF8" w:rsidRPr="0009430E" w:rsidRDefault="008904CC" w:rsidP="007E740D">
      <w:pPr>
        <w:widowControl w:val="0"/>
        <w:overflowPunct w:val="0"/>
        <w:autoSpaceDE w:val="0"/>
        <w:autoSpaceDN w:val="0"/>
        <w:adjustRightInd w:val="0"/>
        <w:jc w:val="center"/>
        <w:rPr>
          <w:rFonts w:ascii="Palatino Linotype" w:hAnsi="Palatino Linotype" w:cs="Arial"/>
          <w:b/>
          <w:bCs/>
          <w:noProof/>
          <w:color w:val="000000"/>
          <w:sz w:val="20"/>
          <w:szCs w:val="20"/>
          <w:lang w:val="x-none" w:eastAsia="x-none"/>
        </w:rPr>
      </w:pPr>
      <w:r w:rsidRPr="0009430E">
        <w:rPr>
          <w:rFonts w:ascii="Palatino Linotype" w:hAnsi="Palatino Linotype" w:cs="Arial"/>
          <w:b/>
          <w:bCs/>
          <w:noProof/>
          <w:color w:val="000000"/>
          <w:sz w:val="20"/>
          <w:szCs w:val="20"/>
          <w:lang w:val="x-none" w:eastAsia="x-none"/>
        </w:rPr>
        <w:t>Článek 7</w:t>
      </w:r>
    </w:p>
    <w:p w14:paraId="37B17E4C" w14:textId="53BDB48B" w:rsidR="00362EF8" w:rsidRPr="0009430E" w:rsidRDefault="00362EF8" w:rsidP="007E740D">
      <w:pPr>
        <w:widowControl w:val="0"/>
        <w:overflowPunct w:val="0"/>
        <w:autoSpaceDE w:val="0"/>
        <w:autoSpaceDN w:val="0"/>
        <w:adjustRightInd w:val="0"/>
        <w:jc w:val="center"/>
        <w:rPr>
          <w:rFonts w:ascii="Palatino Linotype" w:hAnsi="Palatino Linotype" w:cs="Arial"/>
          <w:b/>
          <w:bCs/>
          <w:noProof/>
          <w:color w:val="000000"/>
          <w:sz w:val="20"/>
          <w:szCs w:val="20"/>
          <w:lang w:val="x-none" w:eastAsia="x-none"/>
        </w:rPr>
      </w:pPr>
      <w:r w:rsidRPr="0009430E">
        <w:rPr>
          <w:rFonts w:ascii="Palatino Linotype" w:hAnsi="Palatino Linotype" w:cs="Arial"/>
          <w:b/>
          <w:sz w:val="20"/>
          <w:szCs w:val="20"/>
          <w:lang w:val="x-none" w:eastAsia="x-none"/>
        </w:rPr>
        <w:t xml:space="preserve">Způsob úhrady ceny a platební podmínky </w:t>
      </w:r>
    </w:p>
    <w:p w14:paraId="5382C07D" w14:textId="126E7102" w:rsidR="008E762A" w:rsidRPr="0009430E" w:rsidRDefault="008E762A" w:rsidP="007E740D">
      <w:pPr>
        <w:widowControl w:val="0"/>
        <w:numPr>
          <w:ilvl w:val="0"/>
          <w:numId w:val="6"/>
        </w:numPr>
        <w:overflowPunct w:val="0"/>
        <w:autoSpaceDE w:val="0"/>
        <w:autoSpaceDN w:val="0"/>
        <w:adjustRightInd w:val="0"/>
        <w:spacing w:before="120" w:after="120"/>
        <w:rPr>
          <w:rFonts w:ascii="Palatino Linotype" w:hAnsi="Palatino Linotype" w:cs="Arial"/>
          <w:noProof/>
          <w:sz w:val="20"/>
          <w:szCs w:val="20"/>
          <w:lang w:val="x-none" w:eastAsia="x-none"/>
        </w:rPr>
      </w:pPr>
      <w:r w:rsidRPr="0009430E">
        <w:rPr>
          <w:rFonts w:ascii="Palatino Linotype" w:hAnsi="Palatino Linotype" w:cs="Arial"/>
          <w:noProof/>
          <w:sz w:val="20"/>
          <w:szCs w:val="20"/>
          <w:lang w:eastAsia="x-none"/>
        </w:rPr>
        <w:t>Objednatel nebude poskytovat na dílo zhotoviteli zálohy</w:t>
      </w:r>
      <w:r w:rsidR="00DC433B" w:rsidRPr="0009430E">
        <w:rPr>
          <w:rFonts w:ascii="Palatino Linotype" w:hAnsi="Palatino Linotype" w:cs="Arial"/>
          <w:noProof/>
          <w:sz w:val="20"/>
          <w:szCs w:val="20"/>
          <w:lang w:eastAsia="x-none"/>
        </w:rPr>
        <w:t xml:space="preserve"> ani závdavek</w:t>
      </w:r>
      <w:r w:rsidRPr="0009430E">
        <w:rPr>
          <w:rFonts w:ascii="Palatino Linotype" w:hAnsi="Palatino Linotype" w:cs="Arial"/>
          <w:noProof/>
          <w:sz w:val="20"/>
          <w:szCs w:val="20"/>
          <w:lang w:eastAsia="x-none"/>
        </w:rPr>
        <w:t>.</w:t>
      </w:r>
    </w:p>
    <w:p w14:paraId="5A1F5DF1" w14:textId="0BD769F2" w:rsidR="008904CC" w:rsidRPr="0009430E" w:rsidRDefault="008904CC" w:rsidP="007E740D">
      <w:pPr>
        <w:widowControl w:val="0"/>
        <w:numPr>
          <w:ilvl w:val="0"/>
          <w:numId w:val="6"/>
        </w:numPr>
        <w:overflowPunct w:val="0"/>
        <w:autoSpaceDE w:val="0"/>
        <w:autoSpaceDN w:val="0"/>
        <w:adjustRightInd w:val="0"/>
        <w:spacing w:before="120" w:after="120"/>
        <w:rPr>
          <w:rFonts w:ascii="Palatino Linotype" w:hAnsi="Palatino Linotype" w:cs="Arial"/>
          <w:noProof/>
          <w:sz w:val="20"/>
          <w:szCs w:val="20"/>
          <w:lang w:val="x-none" w:eastAsia="x-none"/>
        </w:rPr>
      </w:pPr>
      <w:r w:rsidRPr="0009430E">
        <w:rPr>
          <w:rFonts w:ascii="Palatino Linotype" w:hAnsi="Palatino Linotype" w:cs="Arial"/>
          <w:noProof/>
          <w:sz w:val="20"/>
          <w:szCs w:val="20"/>
          <w:lang w:val="x-none" w:eastAsia="x-none"/>
        </w:rPr>
        <w:lastRenderedPageBreak/>
        <w:t xml:space="preserve">Cenu díla uhradí objednatel na základě faktur zhotovitele vystavených </w:t>
      </w:r>
      <w:r w:rsidR="00362EF8" w:rsidRPr="0009430E">
        <w:rPr>
          <w:rFonts w:ascii="Palatino Linotype" w:hAnsi="Palatino Linotype" w:cs="Arial"/>
          <w:noProof/>
          <w:sz w:val="20"/>
          <w:szCs w:val="20"/>
          <w:lang w:eastAsia="x-none"/>
        </w:rPr>
        <w:t>následujícím způsobem:</w:t>
      </w:r>
    </w:p>
    <w:p w14:paraId="4C637BEF" w14:textId="53C97EAD" w:rsidR="00EC538B" w:rsidRPr="0009430E" w:rsidRDefault="00DC433B" w:rsidP="007E740D">
      <w:pPr>
        <w:widowControl w:val="0"/>
        <w:numPr>
          <w:ilvl w:val="0"/>
          <w:numId w:val="7"/>
        </w:numPr>
        <w:overflowPunct w:val="0"/>
        <w:autoSpaceDE w:val="0"/>
        <w:autoSpaceDN w:val="0"/>
        <w:adjustRightInd w:val="0"/>
        <w:spacing w:before="120" w:after="120"/>
        <w:rPr>
          <w:rFonts w:ascii="Palatino Linotype" w:hAnsi="Palatino Linotype" w:cs="Arial"/>
          <w:b/>
          <w:noProof/>
          <w:sz w:val="20"/>
          <w:szCs w:val="20"/>
          <w:lang w:val="x-none" w:eastAsia="x-none"/>
        </w:rPr>
      </w:pPr>
      <w:r w:rsidRPr="0009430E">
        <w:rPr>
          <w:rFonts w:ascii="Palatino Linotype" w:hAnsi="Palatino Linotype" w:cs="Arial"/>
          <w:b/>
          <w:sz w:val="20"/>
          <w:szCs w:val="20"/>
          <w:lang w:eastAsia="x-none"/>
        </w:rPr>
        <w:t xml:space="preserve"> </w:t>
      </w:r>
      <w:r w:rsidR="00783B7E" w:rsidRPr="00783B7E">
        <w:rPr>
          <w:rFonts w:ascii="Palatino Linotype" w:hAnsi="Palatino Linotype" w:cs="Arial"/>
          <w:b/>
          <w:sz w:val="20"/>
          <w:szCs w:val="20"/>
          <w:lang w:eastAsia="x-none"/>
        </w:rPr>
        <w:t xml:space="preserve">Zpracování </w:t>
      </w:r>
      <w:r w:rsidR="00CD44E9">
        <w:rPr>
          <w:rFonts w:ascii="Palatino Linotype" w:hAnsi="Palatino Linotype" w:cs="Arial"/>
          <w:b/>
          <w:sz w:val="20"/>
          <w:szCs w:val="20"/>
          <w:lang w:eastAsia="x-none"/>
        </w:rPr>
        <w:t xml:space="preserve">jednostupňové </w:t>
      </w:r>
      <w:r w:rsidR="00783B7E" w:rsidRPr="00783B7E">
        <w:rPr>
          <w:rFonts w:ascii="Palatino Linotype" w:hAnsi="Palatino Linotype" w:cs="Arial"/>
          <w:b/>
          <w:sz w:val="20"/>
          <w:szCs w:val="20"/>
          <w:lang w:eastAsia="x-none"/>
        </w:rPr>
        <w:t xml:space="preserve">projektové dokumentace pro provedení </w:t>
      </w:r>
      <w:r w:rsidR="00CD44E9">
        <w:rPr>
          <w:rFonts w:ascii="Palatino Linotype" w:hAnsi="Palatino Linotype" w:cs="Arial"/>
          <w:b/>
          <w:sz w:val="20"/>
          <w:szCs w:val="20"/>
          <w:lang w:eastAsia="x-none"/>
        </w:rPr>
        <w:t>stavby</w:t>
      </w:r>
      <w:r w:rsidR="00783B7E" w:rsidRPr="00783B7E">
        <w:rPr>
          <w:rFonts w:ascii="Palatino Linotype" w:hAnsi="Palatino Linotype" w:cs="Arial"/>
          <w:b/>
          <w:sz w:val="20"/>
          <w:szCs w:val="20"/>
          <w:lang w:eastAsia="x-none"/>
        </w:rPr>
        <w:t xml:space="preserve"> vč. soupisu prací, dodávek a služeb s výkazem výměr</w:t>
      </w:r>
    </w:p>
    <w:p w14:paraId="419D6121" w14:textId="5FEFEA1A" w:rsidR="00CD44E9" w:rsidRDefault="00CD44E9" w:rsidP="007E740D">
      <w:pPr>
        <w:widowControl w:val="0"/>
        <w:numPr>
          <w:ilvl w:val="0"/>
          <w:numId w:val="7"/>
        </w:numPr>
        <w:overflowPunct w:val="0"/>
        <w:autoSpaceDE w:val="0"/>
        <w:autoSpaceDN w:val="0"/>
        <w:adjustRightInd w:val="0"/>
        <w:spacing w:before="120" w:after="120"/>
        <w:rPr>
          <w:rFonts w:ascii="Palatino Linotype" w:hAnsi="Palatino Linotype" w:cs="Arial"/>
          <w:b/>
          <w:noProof/>
          <w:sz w:val="20"/>
          <w:szCs w:val="20"/>
          <w:lang w:val="x-none" w:eastAsia="x-none"/>
        </w:rPr>
      </w:pPr>
      <w:r>
        <w:rPr>
          <w:rFonts w:ascii="Palatino Linotype" w:hAnsi="Palatino Linotype" w:cs="Arial"/>
          <w:b/>
          <w:noProof/>
          <w:sz w:val="20"/>
          <w:szCs w:val="20"/>
          <w:lang w:eastAsia="x-none"/>
        </w:rPr>
        <w:t>S</w:t>
      </w:r>
      <w:r w:rsidRPr="00CD44E9">
        <w:rPr>
          <w:rFonts w:ascii="Palatino Linotype" w:hAnsi="Palatino Linotype" w:cs="Arial"/>
          <w:b/>
          <w:noProof/>
          <w:sz w:val="20"/>
          <w:szCs w:val="20"/>
          <w:lang w:val="x-none" w:eastAsia="x-none"/>
        </w:rPr>
        <w:t xml:space="preserve">tavební práce </w:t>
      </w:r>
    </w:p>
    <w:p w14:paraId="628215B1" w14:textId="077715D1" w:rsidR="00CD44E9" w:rsidRPr="00CD44E9" w:rsidRDefault="00CD44E9" w:rsidP="00CD44E9">
      <w:pPr>
        <w:pStyle w:val="Odstavecseseznamem"/>
        <w:numPr>
          <w:ilvl w:val="0"/>
          <w:numId w:val="7"/>
        </w:numPr>
        <w:rPr>
          <w:rFonts w:ascii="Palatino Linotype" w:hAnsi="Palatino Linotype" w:cs="Arial"/>
          <w:b/>
          <w:noProof/>
          <w:sz w:val="20"/>
          <w:szCs w:val="20"/>
          <w:lang w:val="x-none" w:eastAsia="x-none"/>
        </w:rPr>
      </w:pPr>
      <w:r w:rsidRPr="00CD44E9">
        <w:rPr>
          <w:rFonts w:ascii="Palatino Linotype" w:hAnsi="Palatino Linotype" w:cs="Arial"/>
          <w:b/>
          <w:noProof/>
          <w:sz w:val="20"/>
          <w:szCs w:val="20"/>
          <w:lang w:val="x-none" w:eastAsia="x-none"/>
        </w:rPr>
        <w:t>Výkon autorského dozoru při realizaci stavby</w:t>
      </w:r>
    </w:p>
    <w:p w14:paraId="1F965013" w14:textId="741992BB" w:rsidR="00D4740C" w:rsidRPr="0009430E" w:rsidRDefault="00D4740C" w:rsidP="005D1774">
      <w:pPr>
        <w:widowControl w:val="0"/>
        <w:overflowPunct w:val="0"/>
        <w:autoSpaceDE w:val="0"/>
        <w:autoSpaceDN w:val="0"/>
        <w:adjustRightInd w:val="0"/>
        <w:spacing w:before="120"/>
        <w:ind w:left="284"/>
        <w:rPr>
          <w:rFonts w:ascii="Palatino Linotype" w:hAnsi="Palatino Linotype" w:cs="Arial"/>
          <w:bCs/>
          <w:noProof/>
          <w:sz w:val="20"/>
          <w:szCs w:val="20"/>
          <w:lang w:val="x-none" w:eastAsia="x-none"/>
        </w:rPr>
      </w:pPr>
      <w:r w:rsidRPr="0009430E">
        <w:rPr>
          <w:rFonts w:ascii="Palatino Linotype" w:hAnsi="Palatino Linotype" w:cs="Arial"/>
          <w:bCs/>
          <w:noProof/>
          <w:sz w:val="20"/>
          <w:szCs w:val="20"/>
          <w:lang w:val="x-none" w:eastAsia="x-none"/>
        </w:rPr>
        <w:t xml:space="preserve">Za řádné dokončení díla </w:t>
      </w:r>
      <w:r w:rsidR="00DC433B" w:rsidRPr="0009430E">
        <w:rPr>
          <w:rFonts w:ascii="Palatino Linotype" w:hAnsi="Palatino Linotype" w:cs="Arial"/>
          <w:bCs/>
          <w:noProof/>
          <w:sz w:val="20"/>
          <w:szCs w:val="20"/>
          <w:lang w:eastAsia="x-none"/>
        </w:rPr>
        <w:t xml:space="preserve">(jeho části) </w:t>
      </w:r>
      <w:r w:rsidRPr="0009430E">
        <w:rPr>
          <w:rFonts w:ascii="Palatino Linotype" w:hAnsi="Palatino Linotype" w:cs="Arial"/>
          <w:bCs/>
          <w:noProof/>
          <w:sz w:val="20"/>
          <w:szCs w:val="20"/>
          <w:lang w:val="x-none" w:eastAsia="x-none"/>
        </w:rPr>
        <w:t xml:space="preserve">se rozumí podpis </w:t>
      </w:r>
      <w:r w:rsidR="00CF2B6D" w:rsidRPr="0009430E">
        <w:rPr>
          <w:rFonts w:ascii="Palatino Linotype" w:hAnsi="Palatino Linotype" w:cs="Arial"/>
          <w:bCs/>
          <w:noProof/>
          <w:sz w:val="20"/>
          <w:szCs w:val="20"/>
          <w:lang w:eastAsia="x-none"/>
        </w:rPr>
        <w:t>předávacího</w:t>
      </w:r>
      <w:r w:rsidRPr="0009430E">
        <w:rPr>
          <w:rFonts w:ascii="Palatino Linotype" w:hAnsi="Palatino Linotype" w:cs="Arial"/>
          <w:bCs/>
          <w:noProof/>
          <w:sz w:val="20"/>
          <w:szCs w:val="20"/>
          <w:lang w:val="x-none" w:eastAsia="x-none"/>
        </w:rPr>
        <w:t xml:space="preserve"> protokolu, kde bude výslovně uvedeno, zda objednatel dílo přijímá.</w:t>
      </w:r>
    </w:p>
    <w:p w14:paraId="648AB0FB" w14:textId="77777777" w:rsidR="00861F55" w:rsidRPr="0009430E" w:rsidRDefault="00861F55" w:rsidP="0059646D">
      <w:pPr>
        <w:widowControl w:val="0"/>
        <w:overflowPunct w:val="0"/>
        <w:autoSpaceDE w:val="0"/>
        <w:autoSpaceDN w:val="0"/>
        <w:adjustRightInd w:val="0"/>
        <w:spacing w:before="120"/>
        <w:ind w:left="284"/>
        <w:rPr>
          <w:rFonts w:ascii="Palatino Linotype" w:hAnsi="Palatino Linotype" w:cs="Arial"/>
          <w:noProof/>
          <w:sz w:val="20"/>
          <w:szCs w:val="20"/>
          <w:lang w:val="x-none" w:eastAsia="x-none"/>
        </w:rPr>
      </w:pPr>
      <w:r w:rsidRPr="0009430E">
        <w:rPr>
          <w:rFonts w:ascii="Palatino Linotype" w:hAnsi="Palatino Linotype" w:cs="Arial"/>
          <w:noProof/>
          <w:sz w:val="20"/>
          <w:szCs w:val="20"/>
          <w:lang w:val="x-none" w:eastAsia="x-none"/>
        </w:rPr>
        <w:t>Zhotovitel má právo vystavit účetní doklad (fakturu) pouze za bezvadně uskutečněné plnění předmětu smlouvy dle příslušného oddílu, přičemž platí, že:</w:t>
      </w:r>
    </w:p>
    <w:p w14:paraId="37B48359" w14:textId="3C42FBC8" w:rsidR="005C1775" w:rsidRPr="0009430E" w:rsidRDefault="005C1775" w:rsidP="005D1774">
      <w:pPr>
        <w:pStyle w:val="Odstavecseseznamem"/>
        <w:numPr>
          <w:ilvl w:val="0"/>
          <w:numId w:val="9"/>
        </w:numPr>
        <w:spacing w:before="120" w:after="0" w:line="240" w:lineRule="auto"/>
        <w:contextualSpacing w:val="0"/>
        <w:jc w:val="both"/>
        <w:rPr>
          <w:rFonts w:ascii="Palatino Linotype" w:hAnsi="Palatino Linotype" w:cs="Arial"/>
          <w:b/>
          <w:noProof/>
          <w:sz w:val="20"/>
          <w:szCs w:val="20"/>
          <w:lang w:val="x-none" w:eastAsia="x-none"/>
        </w:rPr>
      </w:pPr>
      <w:r w:rsidRPr="0009430E">
        <w:rPr>
          <w:rFonts w:ascii="Palatino Linotype" w:hAnsi="Palatino Linotype" w:cs="Arial"/>
          <w:noProof/>
          <w:sz w:val="20"/>
          <w:szCs w:val="20"/>
          <w:lang w:eastAsia="x-none"/>
        </w:rPr>
        <w:t>100</w:t>
      </w:r>
      <w:r w:rsidRPr="0009430E">
        <w:rPr>
          <w:rFonts w:ascii="Palatino Linotype" w:hAnsi="Palatino Linotype" w:cs="Arial"/>
          <w:noProof/>
          <w:sz w:val="20"/>
          <w:szCs w:val="20"/>
          <w:lang w:val="x-none" w:eastAsia="x-none"/>
        </w:rPr>
        <w:t xml:space="preserve"> % ceny díla </w:t>
      </w:r>
      <w:r w:rsidRPr="0009430E">
        <w:rPr>
          <w:rFonts w:ascii="Palatino Linotype" w:hAnsi="Palatino Linotype" w:cs="Arial"/>
          <w:b/>
          <w:noProof/>
          <w:sz w:val="20"/>
          <w:szCs w:val="20"/>
          <w:lang w:eastAsia="x-none"/>
        </w:rPr>
        <w:t xml:space="preserve">dle článku </w:t>
      </w:r>
      <w:r w:rsidR="00E07E78">
        <w:rPr>
          <w:rFonts w:ascii="Palatino Linotype" w:hAnsi="Palatino Linotype" w:cs="Arial"/>
          <w:b/>
          <w:noProof/>
          <w:sz w:val="20"/>
          <w:szCs w:val="20"/>
          <w:lang w:eastAsia="x-none"/>
        </w:rPr>
        <w:t>7</w:t>
      </w:r>
      <w:r w:rsidRPr="0009430E">
        <w:rPr>
          <w:rFonts w:ascii="Palatino Linotype" w:hAnsi="Palatino Linotype" w:cs="Arial"/>
          <w:b/>
          <w:noProof/>
          <w:sz w:val="20"/>
          <w:szCs w:val="20"/>
          <w:lang w:eastAsia="x-none"/>
        </w:rPr>
        <w:t xml:space="preserve"> odst. 2 písm. a) </w:t>
      </w:r>
      <w:r w:rsidRPr="0009430E">
        <w:rPr>
          <w:rFonts w:ascii="Palatino Linotype" w:hAnsi="Palatino Linotype" w:cs="Arial"/>
          <w:noProof/>
          <w:sz w:val="20"/>
          <w:szCs w:val="20"/>
          <w:lang w:val="x-none" w:eastAsia="x-none"/>
        </w:rPr>
        <w:t>bude zhotoviteli zaplaceno po předání příslušného počtu</w:t>
      </w:r>
      <w:r w:rsidRPr="0009430E">
        <w:rPr>
          <w:rFonts w:ascii="Palatino Linotype" w:hAnsi="Palatino Linotype" w:cs="Arial"/>
          <w:noProof/>
          <w:sz w:val="20"/>
          <w:szCs w:val="20"/>
          <w:lang w:eastAsia="x-none"/>
        </w:rPr>
        <w:t xml:space="preserve"> </w:t>
      </w:r>
      <w:r w:rsidR="00CD44E9">
        <w:rPr>
          <w:rFonts w:ascii="Palatino Linotype" w:hAnsi="Palatino Linotype" w:cs="Arial"/>
          <w:noProof/>
          <w:sz w:val="20"/>
          <w:szCs w:val="20"/>
          <w:lang w:eastAsia="x-none"/>
        </w:rPr>
        <w:t>DPS</w:t>
      </w:r>
      <w:r w:rsidRPr="0009430E">
        <w:rPr>
          <w:rFonts w:ascii="Palatino Linotype" w:hAnsi="Palatino Linotype" w:cs="Arial"/>
          <w:noProof/>
          <w:sz w:val="20"/>
          <w:szCs w:val="20"/>
          <w:lang w:eastAsia="x-none"/>
        </w:rPr>
        <w:t xml:space="preserve"> </w:t>
      </w:r>
      <w:r w:rsidRPr="0009430E">
        <w:rPr>
          <w:rFonts w:ascii="Palatino Linotype" w:hAnsi="Palatino Linotype" w:cs="Arial"/>
          <w:noProof/>
          <w:sz w:val="20"/>
          <w:szCs w:val="20"/>
          <w:lang w:val="x-none" w:eastAsia="x-none"/>
        </w:rPr>
        <w:t>v rozsahu a za podmínek stanovených touto smlouvou</w:t>
      </w:r>
      <w:r w:rsidRPr="0009430E">
        <w:rPr>
          <w:rFonts w:ascii="Palatino Linotype" w:hAnsi="Palatino Linotype" w:cs="Arial"/>
          <w:noProof/>
          <w:sz w:val="20"/>
          <w:szCs w:val="20"/>
          <w:lang w:eastAsia="x-none"/>
        </w:rPr>
        <w:t>;</w:t>
      </w:r>
    </w:p>
    <w:p w14:paraId="67B988A2" w14:textId="4E81744C" w:rsidR="00DC433B" w:rsidRDefault="00DC433B" w:rsidP="005D1774">
      <w:pPr>
        <w:pStyle w:val="Odstavecseseznamem"/>
        <w:numPr>
          <w:ilvl w:val="0"/>
          <w:numId w:val="9"/>
        </w:numPr>
        <w:spacing w:before="120" w:after="0" w:line="240" w:lineRule="auto"/>
        <w:contextualSpacing w:val="0"/>
        <w:jc w:val="both"/>
        <w:rPr>
          <w:rFonts w:ascii="Palatino Linotype" w:hAnsi="Palatino Linotype" w:cs="Arial"/>
          <w:sz w:val="20"/>
          <w:szCs w:val="20"/>
        </w:rPr>
      </w:pPr>
      <w:r w:rsidRPr="0009430E">
        <w:rPr>
          <w:rFonts w:ascii="Palatino Linotype" w:hAnsi="Palatino Linotype" w:cs="Arial"/>
          <w:sz w:val="20"/>
          <w:szCs w:val="20"/>
        </w:rPr>
        <w:t>Provedené práce</w:t>
      </w:r>
      <w:r w:rsidR="00E07E78">
        <w:rPr>
          <w:rFonts w:ascii="Palatino Linotype" w:hAnsi="Palatino Linotype" w:cs="Arial"/>
          <w:sz w:val="20"/>
          <w:szCs w:val="20"/>
        </w:rPr>
        <w:t xml:space="preserve"> </w:t>
      </w:r>
      <w:r w:rsidR="00E07E78" w:rsidRPr="00E07E78">
        <w:rPr>
          <w:rFonts w:ascii="Palatino Linotype" w:hAnsi="Palatino Linotype" w:cs="Arial"/>
          <w:b/>
          <w:bCs/>
          <w:sz w:val="20"/>
          <w:szCs w:val="20"/>
        </w:rPr>
        <w:t>dle článku 7 odst. 2 písm. b)</w:t>
      </w:r>
      <w:r w:rsidR="00E07E78" w:rsidRPr="00E07E78">
        <w:rPr>
          <w:rFonts w:ascii="Palatino Linotype" w:hAnsi="Palatino Linotype" w:cs="Arial"/>
          <w:sz w:val="20"/>
          <w:szCs w:val="20"/>
        </w:rPr>
        <w:t xml:space="preserve"> </w:t>
      </w:r>
      <w:r w:rsidRPr="0009430E">
        <w:rPr>
          <w:rFonts w:ascii="Palatino Linotype" w:hAnsi="Palatino Linotype" w:cs="Arial"/>
          <w:sz w:val="20"/>
          <w:szCs w:val="20"/>
        </w:rPr>
        <w:t xml:space="preserve">budou zhotovitelem objednateli účtovány jednou měsíčně dílčími daňovými doklady (dále jen „dílčí faktury“). Podkladem pro vystavení dílčí faktury je soupis provedených prací, jehož součástí bude písemné potvrzení provedených prací </w:t>
      </w:r>
      <w:r w:rsidR="00E07E78">
        <w:rPr>
          <w:rFonts w:ascii="Palatino Linotype" w:hAnsi="Palatino Linotype" w:cs="Arial"/>
          <w:sz w:val="20"/>
          <w:szCs w:val="20"/>
        </w:rPr>
        <w:t>objednatelem</w:t>
      </w:r>
      <w:r w:rsidRPr="0009430E">
        <w:rPr>
          <w:rFonts w:ascii="Palatino Linotype" w:hAnsi="Palatino Linotype" w:cs="Arial"/>
          <w:sz w:val="20"/>
          <w:szCs w:val="20"/>
        </w:rPr>
        <w:t xml:space="preserve">, a to nejpozději do 10 dnů ode dne podpisu soupisu provedených prací. Dnem uskutečnění </w:t>
      </w:r>
      <w:r w:rsidRPr="0009430E">
        <w:rPr>
          <w:rFonts w:ascii="Palatino Linotype" w:hAnsi="Palatino Linotype" w:cs="Arial"/>
          <w:b/>
          <w:sz w:val="20"/>
          <w:szCs w:val="20"/>
        </w:rPr>
        <w:t>dílčího zdanitelného plnění</w:t>
      </w:r>
      <w:r w:rsidRPr="0009430E">
        <w:rPr>
          <w:rFonts w:ascii="Palatino Linotype" w:hAnsi="Palatino Linotype" w:cs="Arial"/>
          <w:sz w:val="20"/>
          <w:szCs w:val="20"/>
        </w:rPr>
        <w:t xml:space="preserve"> je den podpisu soupisu provedených prací za příslušný měsíc </w:t>
      </w:r>
      <w:r w:rsidR="00E07E78">
        <w:rPr>
          <w:rFonts w:ascii="Palatino Linotype" w:hAnsi="Palatino Linotype" w:cs="Arial"/>
          <w:sz w:val="20"/>
          <w:szCs w:val="20"/>
        </w:rPr>
        <w:t>objednatelem.</w:t>
      </w:r>
      <w:r w:rsidRPr="0009430E">
        <w:rPr>
          <w:rFonts w:ascii="Palatino Linotype" w:hAnsi="Palatino Linotype" w:cs="Arial"/>
          <w:sz w:val="20"/>
          <w:szCs w:val="20"/>
        </w:rPr>
        <w:t xml:space="preserve"> Dnem uskutečnění </w:t>
      </w:r>
      <w:r w:rsidRPr="0009430E">
        <w:rPr>
          <w:rFonts w:ascii="Palatino Linotype" w:hAnsi="Palatino Linotype" w:cs="Arial"/>
          <w:b/>
          <w:sz w:val="20"/>
          <w:szCs w:val="20"/>
        </w:rPr>
        <w:t>celkového zdanitelného plnění</w:t>
      </w:r>
      <w:r w:rsidRPr="0009430E">
        <w:rPr>
          <w:rFonts w:ascii="Palatino Linotype" w:hAnsi="Palatino Linotype" w:cs="Arial"/>
          <w:sz w:val="20"/>
          <w:szCs w:val="20"/>
        </w:rPr>
        <w:t xml:space="preserve"> je den podpisu protokolu o</w:t>
      </w:r>
      <w:r w:rsidR="00D87EFE" w:rsidRPr="0009430E">
        <w:rPr>
          <w:rFonts w:ascii="Palatino Linotype" w:hAnsi="Palatino Linotype" w:cs="Arial"/>
          <w:sz w:val="20"/>
          <w:szCs w:val="20"/>
        </w:rPr>
        <w:t> </w:t>
      </w:r>
      <w:r w:rsidRPr="0009430E">
        <w:rPr>
          <w:rFonts w:ascii="Palatino Linotype" w:hAnsi="Palatino Linotype" w:cs="Arial"/>
          <w:sz w:val="20"/>
          <w:szCs w:val="20"/>
        </w:rPr>
        <w:t>předání a převzetí celého díla. Celkové zdanitelné plnění se považuje za uskutečněné dnem protokolárního převzetí celého díla objednatelem. Zhotovitel je povinen nejpozději do 15 dnů od</w:t>
      </w:r>
      <w:r w:rsidR="00D87EFE" w:rsidRPr="0009430E">
        <w:rPr>
          <w:rFonts w:ascii="Palatino Linotype" w:hAnsi="Palatino Linotype" w:cs="Arial"/>
          <w:sz w:val="20"/>
          <w:szCs w:val="20"/>
        </w:rPr>
        <w:t> </w:t>
      </w:r>
      <w:r w:rsidRPr="0009430E">
        <w:rPr>
          <w:rFonts w:ascii="Palatino Linotype" w:hAnsi="Palatino Linotype" w:cs="Arial"/>
          <w:sz w:val="20"/>
          <w:szCs w:val="20"/>
        </w:rPr>
        <w:t>uskutečnění celkového zdanitelného plnění vystavit daňový doklad (dále jen „konečná faktura“).</w:t>
      </w:r>
    </w:p>
    <w:p w14:paraId="575760D9" w14:textId="77777777" w:rsidR="0045043E" w:rsidRDefault="0045043E" w:rsidP="0045043E">
      <w:pPr>
        <w:pStyle w:val="Odstavecseseznamem"/>
        <w:spacing w:before="120" w:after="0" w:line="240" w:lineRule="auto"/>
        <w:contextualSpacing w:val="0"/>
        <w:jc w:val="both"/>
        <w:rPr>
          <w:rFonts w:ascii="Palatino Linotype" w:hAnsi="Palatino Linotype" w:cs="Arial"/>
          <w:sz w:val="20"/>
          <w:szCs w:val="20"/>
        </w:rPr>
      </w:pPr>
    </w:p>
    <w:p w14:paraId="7EA059B0" w14:textId="3E4C8AEA" w:rsidR="0045043E" w:rsidRPr="0045043E" w:rsidRDefault="0045043E" w:rsidP="006911B9">
      <w:pPr>
        <w:pStyle w:val="Odstavecseseznamem"/>
        <w:widowControl w:val="0"/>
        <w:numPr>
          <w:ilvl w:val="0"/>
          <w:numId w:val="9"/>
        </w:numPr>
        <w:overflowPunct w:val="0"/>
        <w:autoSpaceDE w:val="0"/>
        <w:autoSpaceDN w:val="0"/>
        <w:adjustRightInd w:val="0"/>
        <w:spacing w:before="120" w:after="240"/>
        <w:jc w:val="both"/>
        <w:rPr>
          <w:rFonts w:ascii="Palatino Linotype" w:hAnsi="Palatino Linotype" w:cs="Arial"/>
          <w:sz w:val="20"/>
          <w:szCs w:val="20"/>
        </w:rPr>
      </w:pPr>
      <w:r w:rsidRPr="0045043E">
        <w:rPr>
          <w:rFonts w:ascii="Palatino Linotype" w:hAnsi="Palatino Linotype" w:cs="Arial"/>
          <w:b/>
          <w:noProof/>
          <w:sz w:val="20"/>
          <w:szCs w:val="20"/>
        </w:rPr>
        <w:t>Autorský dozor</w:t>
      </w:r>
      <w:r w:rsidRPr="0045043E">
        <w:rPr>
          <w:rFonts w:ascii="Palatino Linotype" w:hAnsi="Palatino Linotype" w:cs="Arial"/>
          <w:noProof/>
          <w:sz w:val="20"/>
          <w:szCs w:val="20"/>
        </w:rPr>
        <w:t xml:space="preserve"> bude hrazen  na základě konečné faktury</w:t>
      </w:r>
      <w:r w:rsidR="003731B3">
        <w:rPr>
          <w:rFonts w:ascii="Palatino Linotype" w:hAnsi="Palatino Linotype" w:cs="Arial"/>
          <w:noProof/>
          <w:sz w:val="20"/>
          <w:szCs w:val="20"/>
        </w:rPr>
        <w:t xml:space="preserve">, kterou </w:t>
      </w:r>
      <w:r w:rsidRPr="0045043E">
        <w:rPr>
          <w:rFonts w:ascii="Palatino Linotype" w:hAnsi="Palatino Linotype" w:cs="Arial"/>
          <w:noProof/>
          <w:sz w:val="20"/>
          <w:szCs w:val="20"/>
        </w:rPr>
        <w:t>je zhotovitel oprávněn vystavit nejprve dne, od kterého je možné užívat dokončenou stavbu v souladu se stavebním  zákonem.</w:t>
      </w:r>
    </w:p>
    <w:p w14:paraId="53F61997" w14:textId="1B6095DE" w:rsidR="00C3385F" w:rsidRPr="0009430E" w:rsidRDefault="00C3385F" w:rsidP="005D1774">
      <w:pPr>
        <w:widowControl w:val="0"/>
        <w:overflowPunct w:val="0"/>
        <w:autoSpaceDE w:val="0"/>
        <w:autoSpaceDN w:val="0"/>
        <w:adjustRightInd w:val="0"/>
        <w:spacing w:before="120"/>
        <w:rPr>
          <w:rFonts w:ascii="Palatino Linotype" w:hAnsi="Palatino Linotype" w:cs="Arial"/>
          <w:b/>
          <w:noProof/>
          <w:sz w:val="20"/>
          <w:szCs w:val="20"/>
          <w:lang w:val="x-none" w:eastAsia="x-none"/>
        </w:rPr>
      </w:pPr>
      <w:r w:rsidRPr="0009430E">
        <w:rPr>
          <w:rFonts w:ascii="Palatino Linotype" w:hAnsi="Palatino Linotype" w:cs="Arial"/>
          <w:b/>
          <w:noProof/>
          <w:sz w:val="20"/>
          <w:szCs w:val="20"/>
          <w:lang w:val="x-none" w:eastAsia="x-none"/>
        </w:rPr>
        <w:t>Veškeré cenové údaje budou uvedeny v Kč a platby budou probíhat výhradně v Kč (CZK).</w:t>
      </w:r>
    </w:p>
    <w:p w14:paraId="1B6AAB09" w14:textId="7C6F8EF9" w:rsidR="00DC433B" w:rsidRPr="0009430E" w:rsidRDefault="00DC433B" w:rsidP="005D1774">
      <w:pPr>
        <w:pStyle w:val="Odstavecseseznamem"/>
        <w:numPr>
          <w:ilvl w:val="0"/>
          <w:numId w:val="6"/>
        </w:numPr>
        <w:spacing w:before="120" w:after="0" w:line="240" w:lineRule="auto"/>
        <w:contextualSpacing w:val="0"/>
        <w:jc w:val="both"/>
        <w:rPr>
          <w:rFonts w:ascii="Palatino Linotype" w:hAnsi="Palatino Linotype" w:cs="Arial"/>
          <w:sz w:val="18"/>
          <w:szCs w:val="18"/>
        </w:rPr>
      </w:pPr>
      <w:r w:rsidRPr="0009430E">
        <w:rPr>
          <w:rFonts w:ascii="Palatino Linotype" w:hAnsi="Palatino Linotype" w:cs="Arial"/>
          <w:sz w:val="20"/>
          <w:szCs w:val="20"/>
        </w:rPr>
        <w:t xml:space="preserve">Úhrada ceny </w:t>
      </w:r>
      <w:r w:rsidR="00E07E78">
        <w:rPr>
          <w:rFonts w:ascii="Palatino Linotype" w:hAnsi="Palatino Linotype" w:cs="Arial"/>
          <w:sz w:val="20"/>
          <w:szCs w:val="20"/>
        </w:rPr>
        <w:t>díla</w:t>
      </w:r>
      <w:r w:rsidRPr="0009430E">
        <w:rPr>
          <w:rFonts w:ascii="Palatino Linotype" w:hAnsi="Palatino Linotype" w:cs="Arial"/>
          <w:sz w:val="20"/>
          <w:szCs w:val="20"/>
        </w:rPr>
        <w:t xml:space="preserve"> bude prováděna vždy po uplynutí 1 kalendářního měsíce na základě daňových dokladů – dílčích faktur a konečné faktury. Přílohou všech faktur bude </w:t>
      </w:r>
      <w:r w:rsidR="00E07E78">
        <w:rPr>
          <w:rFonts w:ascii="Palatino Linotype" w:hAnsi="Palatino Linotype" w:cs="Arial"/>
          <w:sz w:val="20"/>
          <w:szCs w:val="20"/>
        </w:rPr>
        <w:t>objednatelem</w:t>
      </w:r>
      <w:r w:rsidRPr="0009430E">
        <w:rPr>
          <w:rFonts w:ascii="Palatino Linotype" w:hAnsi="Palatino Linotype" w:cs="Arial"/>
          <w:sz w:val="20"/>
          <w:szCs w:val="20"/>
        </w:rPr>
        <w:t xml:space="preserve"> odsouhlasený originál soupisu provedených prací za dané období. Návrh soupisu provedených prací odevzdá zhotovitel </w:t>
      </w:r>
      <w:r w:rsidR="00E07E78">
        <w:rPr>
          <w:rFonts w:ascii="Palatino Linotype" w:hAnsi="Palatino Linotype" w:cs="Arial"/>
          <w:sz w:val="20"/>
          <w:szCs w:val="20"/>
        </w:rPr>
        <w:t xml:space="preserve">objednateli </w:t>
      </w:r>
      <w:r w:rsidRPr="0009430E">
        <w:rPr>
          <w:rFonts w:ascii="Palatino Linotype" w:hAnsi="Palatino Linotype" w:cs="Arial"/>
          <w:sz w:val="20"/>
          <w:szCs w:val="20"/>
        </w:rPr>
        <w:t xml:space="preserve">ke kontrole vždy po uplynutí příslušného období. V případě jeho neodsouhlasení vrátí </w:t>
      </w:r>
      <w:r w:rsidR="00E07E78">
        <w:rPr>
          <w:rFonts w:ascii="Palatino Linotype" w:hAnsi="Palatino Linotype" w:cs="Arial"/>
          <w:sz w:val="20"/>
          <w:szCs w:val="20"/>
        </w:rPr>
        <w:t>objednatel</w:t>
      </w:r>
      <w:r w:rsidRPr="0009430E">
        <w:rPr>
          <w:rFonts w:ascii="Palatino Linotype" w:hAnsi="Palatino Linotype" w:cs="Arial"/>
          <w:sz w:val="20"/>
          <w:szCs w:val="20"/>
        </w:rPr>
        <w:t xml:space="preserve"> s uvedením důvodu nejpozději do 30 pracovních dnů předložený návrh zhotoviteli zpět nebo k přepracování. Důvodem pro neodsouhlasení soupisu provedených prací </w:t>
      </w:r>
      <w:r w:rsidR="00E07E78">
        <w:rPr>
          <w:rFonts w:ascii="Palatino Linotype" w:hAnsi="Palatino Linotype" w:cs="Arial"/>
          <w:sz w:val="20"/>
          <w:szCs w:val="20"/>
        </w:rPr>
        <w:t>objednatelem</w:t>
      </w:r>
      <w:r w:rsidRPr="0009430E">
        <w:rPr>
          <w:rFonts w:ascii="Palatino Linotype" w:hAnsi="Palatino Linotype" w:cs="Arial"/>
          <w:sz w:val="20"/>
          <w:szCs w:val="20"/>
        </w:rPr>
        <w:t xml:space="preserve"> je např. skutečnost, že práce nebyly provedeny řádně. Soupis provedených prací potvrzený </w:t>
      </w:r>
      <w:r w:rsidR="00E07E78">
        <w:rPr>
          <w:rFonts w:ascii="Palatino Linotype" w:hAnsi="Palatino Linotype" w:cs="Arial"/>
          <w:sz w:val="20"/>
          <w:szCs w:val="20"/>
        </w:rPr>
        <w:t>objednatelem</w:t>
      </w:r>
      <w:r w:rsidRPr="0009430E">
        <w:rPr>
          <w:rFonts w:ascii="Palatino Linotype" w:hAnsi="Palatino Linotype" w:cs="Arial"/>
          <w:sz w:val="20"/>
          <w:szCs w:val="20"/>
        </w:rPr>
        <w:t xml:space="preserve"> předá </w:t>
      </w:r>
      <w:r w:rsidR="00E07E78">
        <w:rPr>
          <w:rFonts w:ascii="Palatino Linotype" w:hAnsi="Palatino Linotype" w:cs="Arial"/>
          <w:sz w:val="20"/>
          <w:szCs w:val="20"/>
        </w:rPr>
        <w:t>objednatel</w:t>
      </w:r>
      <w:r w:rsidRPr="0009430E">
        <w:rPr>
          <w:rFonts w:ascii="Palatino Linotype" w:hAnsi="Palatino Linotype" w:cs="Arial"/>
          <w:sz w:val="20"/>
          <w:szCs w:val="20"/>
        </w:rPr>
        <w:t xml:space="preserve"> zástupci zhotovitele na stavbě. U konečné faktury bude přílohou i protokol o předání a převzetí díla potvrzený </w:t>
      </w:r>
      <w:r w:rsidR="00E07E78">
        <w:rPr>
          <w:rFonts w:ascii="Palatino Linotype" w:hAnsi="Palatino Linotype" w:cs="Arial"/>
          <w:sz w:val="20"/>
          <w:szCs w:val="20"/>
        </w:rPr>
        <w:t>objednatelem.</w:t>
      </w:r>
      <w:r w:rsidRPr="0009430E">
        <w:rPr>
          <w:rFonts w:ascii="Palatino Linotype" w:hAnsi="Palatino Linotype" w:cs="Arial"/>
          <w:sz w:val="18"/>
          <w:szCs w:val="18"/>
        </w:rPr>
        <w:t xml:space="preserve"> </w:t>
      </w:r>
    </w:p>
    <w:p w14:paraId="66302899" w14:textId="2352DE73" w:rsidR="00DC433B" w:rsidRPr="0009430E" w:rsidRDefault="00DC433B" w:rsidP="005D1774">
      <w:pPr>
        <w:pStyle w:val="Odstavecseseznamem"/>
        <w:numPr>
          <w:ilvl w:val="0"/>
          <w:numId w:val="6"/>
        </w:numPr>
        <w:spacing w:before="120" w:after="0" w:line="240" w:lineRule="auto"/>
        <w:contextualSpacing w:val="0"/>
        <w:jc w:val="both"/>
        <w:rPr>
          <w:rFonts w:ascii="Palatino Linotype" w:hAnsi="Palatino Linotype" w:cs="Arial"/>
          <w:sz w:val="18"/>
          <w:szCs w:val="18"/>
        </w:rPr>
      </w:pPr>
      <w:r w:rsidRPr="0009430E">
        <w:rPr>
          <w:rFonts w:ascii="Palatino Linotype" w:hAnsi="Palatino Linotype" w:cs="Arial"/>
          <w:sz w:val="20"/>
          <w:szCs w:val="20"/>
        </w:rPr>
        <w:t>Splatnost oprávněně a v souladu se smlouvou vyfakturovaných částek bude 30 kalendářních dnů ode dne doručení faktury – daňového dokladu na podatelnu sídla objednatele.</w:t>
      </w:r>
    </w:p>
    <w:p w14:paraId="6092557D" w14:textId="78A7A3F4" w:rsidR="00DC433B" w:rsidRPr="0009430E" w:rsidRDefault="00DC433B" w:rsidP="005D1774">
      <w:pPr>
        <w:pStyle w:val="Odstavecseseznamem"/>
        <w:numPr>
          <w:ilvl w:val="0"/>
          <w:numId w:val="6"/>
        </w:numPr>
        <w:spacing w:before="120" w:after="0" w:line="240" w:lineRule="auto"/>
        <w:contextualSpacing w:val="0"/>
        <w:jc w:val="both"/>
        <w:rPr>
          <w:rFonts w:ascii="Palatino Linotype" w:hAnsi="Palatino Linotype" w:cs="Arial"/>
          <w:sz w:val="20"/>
          <w:szCs w:val="20"/>
        </w:rPr>
      </w:pPr>
      <w:r w:rsidRPr="0009430E">
        <w:rPr>
          <w:rFonts w:ascii="Palatino Linotype" w:hAnsi="Palatino Linotype" w:cs="Arial"/>
          <w:sz w:val="20"/>
          <w:szCs w:val="20"/>
        </w:rPr>
        <w:t>Dílčí faktury budou hrazeny v plné výši a tímto způsobem bude uhrazena cena díla až do výše 90</w:t>
      </w:r>
      <w:r w:rsidR="0045043E">
        <w:rPr>
          <w:rFonts w:ascii="Palatino Linotype" w:hAnsi="Palatino Linotype" w:cs="Arial"/>
          <w:sz w:val="20"/>
          <w:szCs w:val="20"/>
        </w:rPr>
        <w:t xml:space="preserve"> </w:t>
      </w:r>
      <w:r w:rsidRPr="0009430E">
        <w:rPr>
          <w:rFonts w:ascii="Palatino Linotype" w:hAnsi="Palatino Linotype" w:cs="Arial"/>
          <w:sz w:val="20"/>
          <w:szCs w:val="20"/>
        </w:rPr>
        <w:t xml:space="preserve">% z celkové sjednané ceny.  </w:t>
      </w:r>
    </w:p>
    <w:p w14:paraId="68E6896E" w14:textId="5249B782" w:rsidR="00DC433B" w:rsidRPr="0009430E" w:rsidRDefault="00DC433B" w:rsidP="005D1774">
      <w:pPr>
        <w:pStyle w:val="Odstavecseseznamem"/>
        <w:numPr>
          <w:ilvl w:val="0"/>
          <w:numId w:val="6"/>
        </w:numPr>
        <w:spacing w:before="120" w:after="0" w:line="240" w:lineRule="auto"/>
        <w:contextualSpacing w:val="0"/>
        <w:jc w:val="both"/>
        <w:rPr>
          <w:rFonts w:ascii="Palatino Linotype" w:hAnsi="Palatino Linotype" w:cs="Arial"/>
          <w:sz w:val="20"/>
          <w:szCs w:val="20"/>
        </w:rPr>
      </w:pPr>
      <w:r w:rsidRPr="0009430E">
        <w:rPr>
          <w:rFonts w:ascii="Palatino Linotype" w:hAnsi="Palatino Linotype" w:cs="Arial"/>
          <w:sz w:val="20"/>
          <w:szCs w:val="20"/>
        </w:rPr>
        <w:t>Zhotovitel je oprávněn vystavit faktury pouze do výše 90</w:t>
      </w:r>
      <w:r w:rsidR="0045043E">
        <w:rPr>
          <w:rFonts w:ascii="Palatino Linotype" w:hAnsi="Palatino Linotype" w:cs="Arial"/>
          <w:sz w:val="20"/>
          <w:szCs w:val="20"/>
        </w:rPr>
        <w:t xml:space="preserve"> </w:t>
      </w:r>
      <w:r w:rsidRPr="0009430E">
        <w:rPr>
          <w:rFonts w:ascii="Palatino Linotype" w:hAnsi="Palatino Linotype" w:cs="Arial"/>
          <w:sz w:val="20"/>
          <w:szCs w:val="20"/>
        </w:rPr>
        <w:t xml:space="preserve">% ze sjednané ceny. </w:t>
      </w:r>
    </w:p>
    <w:p w14:paraId="315F81D5" w14:textId="569D1079" w:rsidR="00A60824" w:rsidRPr="00CD44E9" w:rsidRDefault="00DC433B" w:rsidP="000A1E63">
      <w:pPr>
        <w:pStyle w:val="Odstavecseseznamem"/>
        <w:numPr>
          <w:ilvl w:val="0"/>
          <w:numId w:val="6"/>
        </w:numPr>
        <w:tabs>
          <w:tab w:val="clear" w:pos="360"/>
        </w:tabs>
        <w:spacing w:before="120" w:after="0" w:line="240" w:lineRule="auto"/>
        <w:ind w:left="426" w:hanging="426"/>
        <w:contextualSpacing w:val="0"/>
        <w:jc w:val="both"/>
        <w:rPr>
          <w:rFonts w:ascii="Palatino Linotype" w:hAnsi="Palatino Linotype" w:cs="Arial"/>
          <w:sz w:val="20"/>
          <w:szCs w:val="20"/>
        </w:rPr>
      </w:pPr>
      <w:r w:rsidRPr="0009430E">
        <w:rPr>
          <w:rFonts w:ascii="Palatino Linotype" w:hAnsi="Palatino Linotype" w:cs="Arial"/>
          <w:sz w:val="20"/>
          <w:szCs w:val="20"/>
        </w:rPr>
        <w:t>Částku rovnající se 10</w:t>
      </w:r>
      <w:r w:rsidR="0045043E">
        <w:rPr>
          <w:rFonts w:ascii="Palatino Linotype" w:hAnsi="Palatino Linotype" w:cs="Arial"/>
          <w:sz w:val="20"/>
          <w:szCs w:val="20"/>
        </w:rPr>
        <w:t xml:space="preserve"> </w:t>
      </w:r>
      <w:r w:rsidRPr="0009430E">
        <w:rPr>
          <w:rFonts w:ascii="Palatino Linotype" w:hAnsi="Palatino Linotype" w:cs="Arial"/>
          <w:sz w:val="20"/>
          <w:szCs w:val="20"/>
        </w:rPr>
        <w:t>% z celkové sjednané ceny je zhotovitel oprávněn fakturovat až po předání a převzetí díla (faktura bude označena jako „konečná faktura“) dle článku 9.2 této smlouvy</w:t>
      </w:r>
      <w:r w:rsidR="00D76638">
        <w:rPr>
          <w:rFonts w:ascii="Palatino Linotype" w:hAnsi="Palatino Linotype" w:cs="Arial"/>
          <w:sz w:val="20"/>
          <w:szCs w:val="20"/>
        </w:rPr>
        <w:t xml:space="preserve">. </w:t>
      </w:r>
      <w:r w:rsidR="00CD44E9">
        <w:rPr>
          <w:rFonts w:ascii="Palatino Linotype" w:hAnsi="Palatino Linotype" w:cs="Arial"/>
          <w:sz w:val="20"/>
          <w:szCs w:val="20"/>
        </w:rPr>
        <w:t xml:space="preserve"> </w:t>
      </w:r>
    </w:p>
    <w:p w14:paraId="3A13995C" w14:textId="57F3D357" w:rsidR="00DC433B" w:rsidRPr="0009430E" w:rsidRDefault="00DC433B" w:rsidP="005D1774">
      <w:pPr>
        <w:pStyle w:val="Zkladntext"/>
        <w:numPr>
          <w:ilvl w:val="0"/>
          <w:numId w:val="6"/>
        </w:numPr>
        <w:spacing w:before="120" w:after="0"/>
        <w:jc w:val="both"/>
        <w:rPr>
          <w:rFonts w:ascii="Palatino Linotype" w:hAnsi="Palatino Linotype" w:cs="Arial"/>
          <w:color w:val="000000"/>
        </w:rPr>
      </w:pPr>
      <w:r w:rsidRPr="0009430E">
        <w:rPr>
          <w:rFonts w:ascii="Palatino Linotype" w:hAnsi="Palatino Linotype" w:cs="Arial"/>
        </w:rPr>
        <w:t>Daňové doklady budou opatřené názvem díla a budou adresovány na objednatele a budou mít náležitosti podle příslušných předpisů (zákon č. 235/2004 Sb., o dani z přidané hodnoty, ve znění pozdějších předpisů). Nebude-li mít faktura příslušné náležitosti, je objednavatel oprávněn doklad vrátit, aniž by běžela lhůta splatnosti.</w:t>
      </w:r>
    </w:p>
    <w:p w14:paraId="029B45E3" w14:textId="77777777" w:rsidR="008904CC" w:rsidRPr="0009430E" w:rsidRDefault="008904CC" w:rsidP="005D1774">
      <w:pPr>
        <w:widowControl w:val="0"/>
        <w:numPr>
          <w:ilvl w:val="0"/>
          <w:numId w:val="6"/>
        </w:numPr>
        <w:overflowPunct w:val="0"/>
        <w:autoSpaceDE w:val="0"/>
        <w:autoSpaceDN w:val="0"/>
        <w:adjustRightInd w:val="0"/>
        <w:spacing w:before="120"/>
        <w:rPr>
          <w:rFonts w:ascii="Palatino Linotype" w:hAnsi="Palatino Linotype" w:cs="Arial"/>
          <w:noProof/>
          <w:sz w:val="20"/>
          <w:szCs w:val="20"/>
          <w:lang w:val="x-none" w:eastAsia="x-none"/>
        </w:rPr>
      </w:pPr>
      <w:r w:rsidRPr="0009430E">
        <w:rPr>
          <w:rFonts w:ascii="Palatino Linotype" w:hAnsi="Palatino Linotype" w:cs="Arial"/>
          <w:noProof/>
          <w:sz w:val="20"/>
          <w:szCs w:val="20"/>
          <w:lang w:val="x-none" w:eastAsia="x-none"/>
        </w:rPr>
        <w:lastRenderedPageBreak/>
        <w:t>Při předání části díla bude sepsán protokol o předání a převzetí, který bude podepsán zástupci obou smluvních stran, umožňuje-li to charakter plnění zhotovitele.</w:t>
      </w:r>
    </w:p>
    <w:p w14:paraId="19D4C4E6" w14:textId="2CC00CB9" w:rsidR="008904CC" w:rsidRPr="0009430E" w:rsidRDefault="008904CC" w:rsidP="005D1774">
      <w:pPr>
        <w:widowControl w:val="0"/>
        <w:numPr>
          <w:ilvl w:val="0"/>
          <w:numId w:val="6"/>
        </w:numPr>
        <w:overflowPunct w:val="0"/>
        <w:autoSpaceDE w:val="0"/>
        <w:autoSpaceDN w:val="0"/>
        <w:adjustRightInd w:val="0"/>
        <w:spacing w:before="120"/>
        <w:rPr>
          <w:rFonts w:ascii="Palatino Linotype" w:hAnsi="Palatino Linotype" w:cs="Arial"/>
          <w:noProof/>
          <w:sz w:val="20"/>
          <w:szCs w:val="20"/>
          <w:lang w:val="x-none" w:eastAsia="x-none"/>
        </w:rPr>
      </w:pPr>
      <w:r w:rsidRPr="0009430E">
        <w:rPr>
          <w:rFonts w:ascii="Palatino Linotype" w:hAnsi="Palatino Linotype" w:cs="Arial"/>
          <w:noProof/>
          <w:sz w:val="20"/>
          <w:szCs w:val="20"/>
          <w:lang w:val="x-none" w:eastAsia="x-none"/>
        </w:rPr>
        <w:t xml:space="preserve">Faktury budou mít náležitosti daňového dokladu v souladu s právními předpisy a jejich splatnost bude stanovena na </w:t>
      </w:r>
      <w:r w:rsidRPr="0009430E">
        <w:rPr>
          <w:rFonts w:ascii="Palatino Linotype" w:hAnsi="Palatino Linotype" w:cs="Arial"/>
          <w:b/>
          <w:noProof/>
          <w:sz w:val="20"/>
          <w:szCs w:val="20"/>
          <w:lang w:val="x-none" w:eastAsia="x-none"/>
        </w:rPr>
        <w:t>30 dnů</w:t>
      </w:r>
      <w:r w:rsidRPr="0009430E">
        <w:rPr>
          <w:rFonts w:ascii="Palatino Linotype" w:hAnsi="Palatino Linotype" w:cs="Arial"/>
          <w:noProof/>
          <w:sz w:val="20"/>
          <w:szCs w:val="20"/>
          <w:lang w:val="x-none" w:eastAsia="x-none"/>
        </w:rPr>
        <w:t xml:space="preserve"> od doručení objednateli. Faktury dále musí obsahovat název</w:t>
      </w:r>
      <w:r w:rsidR="000E0900" w:rsidRPr="0009430E">
        <w:rPr>
          <w:rFonts w:ascii="Palatino Linotype" w:hAnsi="Palatino Linotype" w:cs="Arial"/>
          <w:noProof/>
          <w:sz w:val="20"/>
          <w:szCs w:val="20"/>
          <w:lang w:eastAsia="x-none"/>
        </w:rPr>
        <w:t xml:space="preserve"> </w:t>
      </w:r>
      <w:r w:rsidR="00A82455" w:rsidRPr="0009430E">
        <w:rPr>
          <w:rFonts w:ascii="Palatino Linotype" w:hAnsi="Palatino Linotype" w:cs="Arial"/>
          <w:noProof/>
          <w:sz w:val="20"/>
          <w:szCs w:val="20"/>
          <w:lang w:eastAsia="x-none"/>
        </w:rPr>
        <w:t>zakázky</w:t>
      </w:r>
      <w:r w:rsidR="000E0900" w:rsidRPr="0009430E">
        <w:rPr>
          <w:rFonts w:ascii="Palatino Linotype" w:hAnsi="Palatino Linotype" w:cs="Arial"/>
          <w:bCs/>
          <w:sz w:val="20"/>
          <w:szCs w:val="20"/>
        </w:rPr>
        <w:t xml:space="preserve">. </w:t>
      </w:r>
      <w:r w:rsidRPr="0009430E">
        <w:rPr>
          <w:rFonts w:ascii="Palatino Linotype" w:hAnsi="Palatino Linotype" w:cs="Arial"/>
          <w:noProof/>
          <w:sz w:val="20"/>
          <w:szCs w:val="20"/>
          <w:lang w:val="x-none" w:eastAsia="x-none"/>
        </w:rPr>
        <w:t xml:space="preserve"> V případě, že faktury nebudou obsahovat náležitosti daňového dokladu nebo další stanovené náležitosti, objednatel je oprávněn vrátit je zhotoviteli na doplnění. V takovém případě lhůta splatnosti začne běžet nejdříve až po doručení řádně opravené faktury objednateli. Faktury budou obsahovat v příloze oboustranně podepsané dílčí předávací protokoly.</w:t>
      </w:r>
    </w:p>
    <w:p w14:paraId="501B4ED2" w14:textId="208E2890" w:rsidR="005535C9" w:rsidRPr="0009430E" w:rsidRDefault="005535C9" w:rsidP="005D1774">
      <w:pPr>
        <w:pStyle w:val="Zkladntext"/>
        <w:numPr>
          <w:ilvl w:val="0"/>
          <w:numId w:val="6"/>
        </w:numPr>
        <w:spacing w:before="120" w:after="0"/>
        <w:jc w:val="both"/>
        <w:rPr>
          <w:rFonts w:ascii="Palatino Linotype" w:hAnsi="Palatino Linotype" w:cs="Arial"/>
          <w:color w:val="000000"/>
        </w:rPr>
      </w:pPr>
      <w:r w:rsidRPr="0009430E">
        <w:rPr>
          <w:rFonts w:ascii="Palatino Linotype" w:hAnsi="Palatino Linotype" w:cs="Arial"/>
          <w:color w:val="000000"/>
        </w:rPr>
        <w:t>Smluvní strany se dále dohodly na následujícím: Jestliže zhotovitel pověří provedením díla nebo jeho části třetí osobu (poddodavatele), zavazuje se řádně a včas proplácet oprávněně vystavené faktury poddodavatelů za podmínek sjednaných ve smlouvách s těmito poddodavateli. Pokud bude zhotovitel v prodlení delším než 30 dnů se zaplacením jakékoli fakturované částky poddodavateli, je objednatel oprávněn plnit za zhotovitele a zaplatit poddodavateli přímo, pokud poddodavatel objednatele o zaplacení požádá a tuto žádost doloží doklady, prokazujícími řádné splnění příslušné části závazku a oprávněnosti nároku na zaplacení. K oprávněnosti nároku poddodavatele si vyžádá objednatel písemné stanovisko zhotovitele, který je povinen jej doručit objednateli do 3 dnů od výzvy objednatele. Doručeným stanoviskem není objednatel vázán, přihlédne však k němu při rozhodnutí, zda bude za zhotovitele plnit. Pokud v uvedené lhůtě nebude stanovisko zhotovitele objednateli doručeno, má se za to, že je nárok poddodavatele oprávněný. Částku zaplacenou poddodavateli přímo objednatelem je objednatel oprávněn započíst proti zhotovitelem nárokovaným splatným i nesplatným pohledávkám z této smlouvy o dílo, anebo vyzvat zhotovitele k zaplacení této částky na účet objednatele. Pokud objednatel vyzve zhotovitele k zaplacení částky vyplacené objednatelem poddodavateli, je zhotovitel povinen objednateli tuto částku vyplatit nejpozději do 3 pracovních dnů od doručení výzvy a zároveň je povinen objednateli zaplatit jednorázovou smluvní pokutu ve výši 20</w:t>
      </w:r>
      <w:r w:rsidR="0045043E">
        <w:rPr>
          <w:rFonts w:ascii="Palatino Linotype" w:hAnsi="Palatino Linotype" w:cs="Arial"/>
          <w:color w:val="000000"/>
        </w:rPr>
        <w:t xml:space="preserve"> </w:t>
      </w:r>
      <w:r w:rsidRPr="0009430E">
        <w:rPr>
          <w:rFonts w:ascii="Palatino Linotype" w:hAnsi="Palatino Linotype" w:cs="Arial"/>
          <w:color w:val="000000"/>
        </w:rPr>
        <w:t>% z dlužné částky. Pokud zhotovitel nezaplatí do 3 pracovních dnů od doručení výzvy, zavazuje se dále zaplatit objednateli úrok z prodlení ve výši stanovené příslušným právním předpisem, a smluvní pokutu ve výši 0,05</w:t>
      </w:r>
      <w:r w:rsidR="0045043E">
        <w:rPr>
          <w:rFonts w:ascii="Palatino Linotype" w:hAnsi="Palatino Linotype" w:cs="Arial"/>
          <w:color w:val="000000"/>
        </w:rPr>
        <w:t xml:space="preserve"> </w:t>
      </w:r>
      <w:r w:rsidRPr="0009430E">
        <w:rPr>
          <w:rFonts w:ascii="Palatino Linotype" w:hAnsi="Palatino Linotype" w:cs="Arial"/>
          <w:color w:val="000000"/>
        </w:rPr>
        <w:t>% z dlužné částky za každý i započatý den prodlení se zaplacením. Pokud zhotovitel nezaplatí objednateli příslušnou částku do 30 kalendářních dnů od doručení výzvy, je objednatel oprávněn od této smlouvy odstoupit. Výše uvedená přímá platba objednatelem poddodavateli nemá vliv na ostatní ustanovení této smlouvy.</w:t>
      </w:r>
    </w:p>
    <w:p w14:paraId="42ABBF35" w14:textId="1359AD94" w:rsidR="005535C9" w:rsidRPr="0009430E" w:rsidRDefault="005535C9" w:rsidP="005D1774">
      <w:pPr>
        <w:pStyle w:val="Odstavecseseznamem"/>
        <w:numPr>
          <w:ilvl w:val="0"/>
          <w:numId w:val="6"/>
        </w:numPr>
        <w:spacing w:before="120" w:after="0" w:line="240" w:lineRule="auto"/>
        <w:contextualSpacing w:val="0"/>
        <w:jc w:val="both"/>
        <w:rPr>
          <w:rFonts w:ascii="Palatino Linotype" w:hAnsi="Palatino Linotype" w:cs="Arial"/>
          <w:color w:val="000000"/>
          <w:sz w:val="20"/>
          <w:szCs w:val="20"/>
        </w:rPr>
      </w:pPr>
      <w:r w:rsidRPr="0009430E">
        <w:rPr>
          <w:rFonts w:ascii="Palatino Linotype" w:hAnsi="Palatino Linotype" w:cs="Arial"/>
          <w:color w:val="000000"/>
          <w:sz w:val="20"/>
          <w:szCs w:val="20"/>
        </w:rPr>
        <w:t>Zhotovitel je povinen uchovávat veškeré doklady související s realizací díla a jeho financováním (způsobem dle zákona 563/1991 Sb., o účetnictví v platném znění) po dobu nejméně 10 let ode dne poslední platby za provedené práce a zároveň umožnit osobám oprávněným ke kontrole projektu, z něhož je zakázka hrazena, provést kontrolu těchto dokladů.</w:t>
      </w:r>
    </w:p>
    <w:p w14:paraId="12925E36" w14:textId="77777777" w:rsidR="008C45F2" w:rsidRPr="0009430E" w:rsidRDefault="008C45F2" w:rsidP="005D1774">
      <w:pPr>
        <w:pStyle w:val="Odstavecseseznamem"/>
        <w:numPr>
          <w:ilvl w:val="0"/>
          <w:numId w:val="6"/>
        </w:numPr>
        <w:spacing w:before="120" w:after="0" w:line="240" w:lineRule="auto"/>
        <w:contextualSpacing w:val="0"/>
        <w:jc w:val="both"/>
        <w:rPr>
          <w:rFonts w:ascii="Palatino Linotype" w:hAnsi="Palatino Linotype" w:cs="Arial"/>
          <w:bCs/>
          <w:noProof/>
          <w:sz w:val="20"/>
          <w:szCs w:val="20"/>
          <w:lang w:eastAsia="x-none"/>
        </w:rPr>
      </w:pPr>
      <w:r w:rsidRPr="0009430E">
        <w:rPr>
          <w:rFonts w:ascii="Palatino Linotype" w:hAnsi="Palatino Linotype" w:cs="Arial"/>
          <w:bCs/>
          <w:noProof/>
          <w:sz w:val="20"/>
          <w:szCs w:val="20"/>
          <w:lang w:eastAsia="x-none"/>
        </w:rPr>
        <w:t>Plátce je povinen ve lhůtě pro vystavení daňového dokladu vynaložit úsilí, které po něm lze rozumně požadovat, k tomu, aby se tento daňový doklad dostal do dispozice příjemce plnění.</w:t>
      </w:r>
    </w:p>
    <w:p w14:paraId="48E3DFC6" w14:textId="77777777" w:rsidR="005D1774" w:rsidRPr="0009430E" w:rsidRDefault="005D1774" w:rsidP="007E740D">
      <w:pPr>
        <w:pStyle w:val="Seznam"/>
        <w:ind w:left="0" w:firstLine="0"/>
        <w:jc w:val="center"/>
        <w:rPr>
          <w:rFonts w:ascii="Palatino Linotype" w:hAnsi="Palatino Linotype" w:cs="Arial"/>
          <w:b/>
          <w:color w:val="000000"/>
        </w:rPr>
      </w:pPr>
    </w:p>
    <w:p w14:paraId="7B9F60D2" w14:textId="77777777" w:rsidR="005D1774" w:rsidRPr="0009430E" w:rsidRDefault="005D1774" w:rsidP="007E740D">
      <w:pPr>
        <w:pStyle w:val="Seznam"/>
        <w:ind w:left="0" w:firstLine="0"/>
        <w:jc w:val="center"/>
        <w:rPr>
          <w:rFonts w:ascii="Palatino Linotype" w:hAnsi="Palatino Linotype" w:cs="Arial"/>
          <w:b/>
          <w:color w:val="000000"/>
        </w:rPr>
      </w:pPr>
    </w:p>
    <w:p w14:paraId="1F555159" w14:textId="21B36E68" w:rsidR="005D1774" w:rsidRPr="0009430E" w:rsidRDefault="005D1774" w:rsidP="007E740D">
      <w:pPr>
        <w:pStyle w:val="Seznam"/>
        <w:ind w:left="0" w:firstLine="0"/>
        <w:jc w:val="center"/>
        <w:rPr>
          <w:rFonts w:ascii="Palatino Linotype" w:hAnsi="Palatino Linotype" w:cs="Arial"/>
          <w:b/>
          <w:color w:val="000000"/>
        </w:rPr>
      </w:pPr>
      <w:r w:rsidRPr="0009430E">
        <w:rPr>
          <w:rFonts w:ascii="Palatino Linotype" w:hAnsi="Palatino Linotype" w:cs="Arial"/>
          <w:b/>
          <w:color w:val="000000"/>
        </w:rPr>
        <w:t>Článek 8.</w:t>
      </w:r>
    </w:p>
    <w:p w14:paraId="7FCF647E" w14:textId="690C7E47" w:rsidR="005535C9" w:rsidRPr="0009430E" w:rsidRDefault="005535C9" w:rsidP="007E740D">
      <w:pPr>
        <w:pStyle w:val="Seznam"/>
        <w:ind w:left="0" w:firstLine="0"/>
        <w:jc w:val="center"/>
        <w:rPr>
          <w:rFonts w:ascii="Palatino Linotype" w:hAnsi="Palatino Linotype" w:cs="Arial"/>
          <w:b/>
          <w:color w:val="000000"/>
        </w:rPr>
      </w:pPr>
      <w:r w:rsidRPr="0009430E">
        <w:rPr>
          <w:rFonts w:ascii="Palatino Linotype" w:hAnsi="Palatino Linotype" w:cs="Arial"/>
          <w:b/>
          <w:color w:val="000000"/>
        </w:rPr>
        <w:t>Práva a povinnosti smluvních stran při provádění díla</w:t>
      </w:r>
    </w:p>
    <w:p w14:paraId="524F2740" w14:textId="722A3B08" w:rsidR="005535C9" w:rsidRPr="0009430E" w:rsidRDefault="005535C9" w:rsidP="007E740D">
      <w:pPr>
        <w:pStyle w:val="Zkladntext"/>
        <w:numPr>
          <w:ilvl w:val="1"/>
          <w:numId w:val="22"/>
        </w:numPr>
        <w:spacing w:before="120"/>
        <w:jc w:val="both"/>
        <w:rPr>
          <w:rFonts w:ascii="Palatino Linotype" w:hAnsi="Palatino Linotype" w:cs="Arial"/>
          <w:b/>
          <w:color w:val="000000"/>
        </w:rPr>
      </w:pPr>
      <w:r w:rsidRPr="0009430E">
        <w:rPr>
          <w:rFonts w:ascii="Palatino Linotype" w:hAnsi="Palatino Linotype" w:cs="Arial"/>
          <w:b/>
          <w:color w:val="000000"/>
        </w:rPr>
        <w:t xml:space="preserve">Kontroly průběhu </w:t>
      </w:r>
      <w:r w:rsidR="00E92002" w:rsidRPr="0009430E">
        <w:rPr>
          <w:rFonts w:ascii="Palatino Linotype" w:hAnsi="Palatino Linotype" w:cs="Arial"/>
          <w:b/>
          <w:color w:val="000000"/>
        </w:rPr>
        <w:t>plnění</w:t>
      </w:r>
    </w:p>
    <w:p w14:paraId="7E28EC72" w14:textId="64362B0B" w:rsidR="00E92002" w:rsidRPr="0009430E" w:rsidRDefault="00E92002" w:rsidP="007E740D">
      <w:pPr>
        <w:pStyle w:val="Odstavecseseznamem"/>
        <w:numPr>
          <w:ilvl w:val="2"/>
          <w:numId w:val="22"/>
        </w:numPr>
        <w:spacing w:line="240" w:lineRule="auto"/>
        <w:jc w:val="both"/>
        <w:rPr>
          <w:rFonts w:ascii="Palatino Linotype" w:hAnsi="Palatino Linotype" w:cs="Arial"/>
          <w:color w:val="000000"/>
          <w:sz w:val="20"/>
          <w:szCs w:val="20"/>
        </w:rPr>
      </w:pPr>
      <w:r w:rsidRPr="0009430E">
        <w:rPr>
          <w:rFonts w:ascii="Palatino Linotype" w:hAnsi="Palatino Linotype" w:cs="Arial"/>
          <w:color w:val="000000"/>
          <w:sz w:val="20"/>
          <w:szCs w:val="20"/>
        </w:rPr>
        <w:t>Součástí díla v průběhu zpracování DPS jsou osobní konzultace zhotovitele s objednatelem a s</w:t>
      </w:r>
      <w:r w:rsidR="00D87EFE" w:rsidRPr="0009430E">
        <w:rPr>
          <w:rFonts w:ascii="Palatino Linotype" w:hAnsi="Palatino Linotype" w:cs="Arial"/>
          <w:color w:val="000000"/>
          <w:sz w:val="20"/>
          <w:szCs w:val="20"/>
        </w:rPr>
        <w:t> </w:t>
      </w:r>
      <w:r w:rsidRPr="0009430E">
        <w:rPr>
          <w:rFonts w:ascii="Palatino Linotype" w:hAnsi="Palatino Linotype" w:cs="Arial"/>
          <w:color w:val="000000"/>
          <w:sz w:val="20"/>
          <w:szCs w:val="20"/>
        </w:rPr>
        <w:t>uživatelem směřující k úspěšnému plnění díla. Zhotovitel bude informovat objednatele o</w:t>
      </w:r>
      <w:r w:rsidR="00D87EFE" w:rsidRPr="0009430E">
        <w:rPr>
          <w:rFonts w:ascii="Palatino Linotype" w:hAnsi="Palatino Linotype" w:cs="Arial"/>
          <w:color w:val="000000"/>
          <w:sz w:val="20"/>
          <w:szCs w:val="20"/>
        </w:rPr>
        <w:t> </w:t>
      </w:r>
      <w:r w:rsidRPr="0009430E">
        <w:rPr>
          <w:rFonts w:ascii="Palatino Linotype" w:hAnsi="Palatino Linotype" w:cs="Arial"/>
          <w:color w:val="000000"/>
          <w:sz w:val="20"/>
          <w:szCs w:val="20"/>
        </w:rPr>
        <w:t xml:space="preserve">průběhu prací na </w:t>
      </w:r>
      <w:r w:rsidR="00470165">
        <w:rPr>
          <w:rFonts w:ascii="Palatino Linotype" w:hAnsi="Palatino Linotype" w:cs="Arial"/>
          <w:color w:val="000000"/>
          <w:sz w:val="20"/>
          <w:szCs w:val="20"/>
        </w:rPr>
        <w:t xml:space="preserve">projektové dokumentaci </w:t>
      </w:r>
      <w:r w:rsidRPr="0009430E">
        <w:rPr>
          <w:rFonts w:ascii="Palatino Linotype" w:hAnsi="Palatino Linotype" w:cs="Arial"/>
          <w:color w:val="000000"/>
          <w:sz w:val="20"/>
          <w:szCs w:val="20"/>
        </w:rPr>
        <w:t xml:space="preserve">a technickém řešení průběžně, minimálně </w:t>
      </w:r>
      <w:r w:rsidR="00D87EFE" w:rsidRPr="0009430E">
        <w:rPr>
          <w:rFonts w:ascii="Palatino Linotype" w:hAnsi="Palatino Linotype" w:cs="Arial"/>
          <w:color w:val="000000"/>
          <w:sz w:val="20"/>
          <w:szCs w:val="20"/>
        </w:rPr>
        <w:t>1</w:t>
      </w:r>
      <w:r w:rsidRPr="0009430E">
        <w:rPr>
          <w:rFonts w:ascii="Palatino Linotype" w:hAnsi="Palatino Linotype" w:cs="Arial"/>
          <w:color w:val="000000"/>
          <w:sz w:val="20"/>
          <w:szCs w:val="20"/>
        </w:rPr>
        <w:t>x během zpracování DPS, formou svolání tzv. výrobníh</w:t>
      </w:r>
      <w:r w:rsidR="00D87EFE" w:rsidRPr="0009430E">
        <w:rPr>
          <w:rFonts w:ascii="Palatino Linotype" w:hAnsi="Palatino Linotype" w:cs="Arial"/>
          <w:color w:val="000000"/>
          <w:sz w:val="20"/>
          <w:szCs w:val="20"/>
        </w:rPr>
        <w:t>o</w:t>
      </w:r>
      <w:r w:rsidRPr="0009430E">
        <w:rPr>
          <w:rFonts w:ascii="Palatino Linotype" w:hAnsi="Palatino Linotype" w:cs="Arial"/>
          <w:color w:val="000000"/>
          <w:sz w:val="20"/>
          <w:szCs w:val="20"/>
        </w:rPr>
        <w:t xml:space="preserve"> výbor</w:t>
      </w:r>
      <w:r w:rsidR="00D87EFE" w:rsidRPr="0009430E">
        <w:rPr>
          <w:rFonts w:ascii="Palatino Linotype" w:hAnsi="Palatino Linotype" w:cs="Arial"/>
          <w:color w:val="000000"/>
          <w:sz w:val="20"/>
          <w:szCs w:val="20"/>
        </w:rPr>
        <w:t>u</w:t>
      </w:r>
      <w:r w:rsidRPr="0009430E">
        <w:rPr>
          <w:rFonts w:ascii="Palatino Linotype" w:hAnsi="Palatino Linotype" w:cs="Arial"/>
          <w:color w:val="000000"/>
          <w:sz w:val="20"/>
          <w:szCs w:val="20"/>
        </w:rPr>
        <w:t>. Zhotovitel vždy aspoň 5 pracovních dní před termínem konání odešle objednatel</w:t>
      </w:r>
      <w:r w:rsidR="00470165">
        <w:rPr>
          <w:rFonts w:ascii="Palatino Linotype" w:hAnsi="Palatino Linotype" w:cs="Arial"/>
          <w:color w:val="000000"/>
          <w:sz w:val="20"/>
          <w:szCs w:val="20"/>
        </w:rPr>
        <w:t>i</w:t>
      </w:r>
      <w:r w:rsidRPr="0009430E">
        <w:rPr>
          <w:rFonts w:ascii="Palatino Linotype" w:hAnsi="Palatino Linotype" w:cs="Arial"/>
          <w:color w:val="000000"/>
          <w:sz w:val="20"/>
          <w:szCs w:val="20"/>
        </w:rPr>
        <w:t xml:space="preserve"> písemnou pozvánku, která bude obsahovat informaci o předmětu jednání.  Zhotovitel vždy vyhotoví záznam z jednání, který bude součástí DPS. Objednatel je oprávněn si vyžádat svolání i další konzultace, nad rámec výše uvedeného. V případě rozdílných názorů o</w:t>
      </w:r>
      <w:r w:rsidR="00D87EFE" w:rsidRPr="0009430E">
        <w:rPr>
          <w:rFonts w:ascii="Palatino Linotype" w:hAnsi="Palatino Linotype" w:cs="Arial"/>
          <w:color w:val="000000"/>
          <w:sz w:val="20"/>
          <w:szCs w:val="20"/>
        </w:rPr>
        <w:t> </w:t>
      </w:r>
      <w:r w:rsidRPr="0009430E">
        <w:rPr>
          <w:rFonts w:ascii="Palatino Linotype" w:hAnsi="Palatino Linotype" w:cs="Arial"/>
          <w:color w:val="000000"/>
          <w:sz w:val="20"/>
          <w:szCs w:val="20"/>
        </w:rPr>
        <w:t>technickém řešení rozhodne objednatele v souladu s obecně závaznými právními předpisy a technickými normami.</w:t>
      </w:r>
      <w:r w:rsidR="004E29CE">
        <w:rPr>
          <w:rFonts w:ascii="Palatino Linotype" w:hAnsi="Palatino Linotype" w:cs="Arial"/>
          <w:color w:val="000000"/>
          <w:sz w:val="20"/>
          <w:szCs w:val="20"/>
        </w:rPr>
        <w:t xml:space="preserve"> Objednatel si vyhrazuje minimálně 1 týden pro kontrolu předané DPS.</w:t>
      </w:r>
    </w:p>
    <w:p w14:paraId="41A1B304" w14:textId="40668CD9" w:rsidR="005535C9" w:rsidRPr="0009430E" w:rsidRDefault="005535C9" w:rsidP="007E740D">
      <w:pPr>
        <w:pStyle w:val="Seznam3"/>
        <w:numPr>
          <w:ilvl w:val="2"/>
          <w:numId w:val="22"/>
        </w:numPr>
        <w:spacing w:before="120" w:after="120"/>
        <w:jc w:val="both"/>
        <w:rPr>
          <w:rFonts w:ascii="Palatino Linotype" w:hAnsi="Palatino Linotype" w:cs="Arial"/>
          <w:color w:val="000000"/>
        </w:rPr>
      </w:pPr>
      <w:r w:rsidRPr="0009430E">
        <w:rPr>
          <w:rFonts w:ascii="Palatino Linotype" w:hAnsi="Palatino Linotype" w:cs="Arial"/>
          <w:color w:val="000000"/>
        </w:rPr>
        <w:lastRenderedPageBreak/>
        <w:t xml:space="preserve">V průběhu provádění </w:t>
      </w:r>
      <w:r w:rsidR="00E92002" w:rsidRPr="0009430E">
        <w:rPr>
          <w:rFonts w:ascii="Palatino Linotype" w:hAnsi="Palatino Linotype" w:cs="Arial"/>
          <w:color w:val="000000"/>
        </w:rPr>
        <w:t xml:space="preserve">vlastní stavby </w:t>
      </w:r>
      <w:r w:rsidRPr="0009430E">
        <w:rPr>
          <w:rFonts w:ascii="Palatino Linotype" w:hAnsi="Palatino Linotype" w:cs="Arial"/>
          <w:color w:val="000000"/>
        </w:rPr>
        <w:t xml:space="preserve">budou konány kontrolní dny stavby, jejichž strukturu a cyklus určí podle potřeby stavby po dohodě se zhotovitelem objednatel. Kontrolní dny dle tohoto odstavce budou svolávány </w:t>
      </w:r>
      <w:r w:rsidR="00CF2B6D" w:rsidRPr="0009430E">
        <w:rPr>
          <w:rFonts w:ascii="Palatino Linotype" w:hAnsi="Palatino Linotype" w:cs="Arial"/>
          <w:color w:val="000000"/>
        </w:rPr>
        <w:t>zhotovitelem</w:t>
      </w:r>
      <w:r w:rsidRPr="0009430E">
        <w:rPr>
          <w:rFonts w:ascii="Palatino Linotype" w:hAnsi="Palatino Linotype" w:cs="Arial"/>
          <w:color w:val="000000"/>
        </w:rPr>
        <w:t>. Zástupci zhotovitele a objednatele jsou povinni se jich zúčastnit. V případě potřeby zabezpečuje zhotovitel účast dalších osob poskytujících části plnění na základě smluvních vztahů se zhotovitelem (poddodavatelů), popř. účast zástupců výrobců věcí použitých při provádění díla. Zápis z kontrolních dnů zajišťuje objednatel. Kontrolní dny budou svolávány min. 1x za týden.</w:t>
      </w:r>
    </w:p>
    <w:p w14:paraId="735D8873" w14:textId="77777777" w:rsidR="005535C9" w:rsidRPr="0009430E" w:rsidRDefault="005535C9" w:rsidP="007E740D">
      <w:pPr>
        <w:pStyle w:val="Seznam3"/>
        <w:numPr>
          <w:ilvl w:val="2"/>
          <w:numId w:val="22"/>
        </w:numPr>
        <w:spacing w:before="120" w:after="120"/>
        <w:jc w:val="both"/>
        <w:rPr>
          <w:rFonts w:ascii="Palatino Linotype" w:hAnsi="Palatino Linotype" w:cs="Arial"/>
          <w:color w:val="000000"/>
        </w:rPr>
      </w:pPr>
      <w:r w:rsidRPr="0009430E">
        <w:rPr>
          <w:rFonts w:ascii="Palatino Linotype" w:hAnsi="Palatino Linotype" w:cs="Arial"/>
          <w:color w:val="000000"/>
        </w:rPr>
        <w:t xml:space="preserve">Objednatel má právo svolávat i mimořádné kontrolní dny dle potřeby stavby. </w:t>
      </w:r>
    </w:p>
    <w:p w14:paraId="6648A879" w14:textId="6A0FB162" w:rsidR="005535C9" w:rsidRPr="0009430E" w:rsidRDefault="005535C9" w:rsidP="007E740D">
      <w:pPr>
        <w:pStyle w:val="Seznam3"/>
        <w:numPr>
          <w:ilvl w:val="2"/>
          <w:numId w:val="22"/>
        </w:numPr>
        <w:spacing w:before="120" w:after="120"/>
        <w:jc w:val="both"/>
        <w:rPr>
          <w:rFonts w:ascii="Palatino Linotype" w:hAnsi="Palatino Linotype" w:cs="Arial"/>
          <w:color w:val="000000"/>
        </w:rPr>
      </w:pPr>
      <w:r w:rsidRPr="0009430E">
        <w:rPr>
          <w:rFonts w:ascii="Palatino Linotype" w:hAnsi="Palatino Linotype" w:cs="Arial"/>
          <w:color w:val="000000"/>
        </w:rPr>
        <w:t>Závěry z</w:t>
      </w:r>
      <w:r w:rsidR="00E92002" w:rsidRPr="0009430E">
        <w:rPr>
          <w:rFonts w:ascii="Palatino Linotype" w:hAnsi="Palatino Linotype" w:cs="Arial"/>
          <w:color w:val="000000"/>
        </w:rPr>
        <w:t xml:space="preserve"> konzultací i z </w:t>
      </w:r>
      <w:r w:rsidRPr="0009430E">
        <w:rPr>
          <w:rFonts w:ascii="Palatino Linotype" w:hAnsi="Palatino Linotype" w:cs="Arial"/>
          <w:color w:val="000000"/>
        </w:rPr>
        <w:t>kontrolního dne jsou pro obě strany závazné, nemohou však změnit ustanovení této smlouvy.</w:t>
      </w:r>
    </w:p>
    <w:p w14:paraId="0C741E2D" w14:textId="77777777" w:rsidR="005535C9" w:rsidRPr="0009430E" w:rsidRDefault="005535C9" w:rsidP="007E740D">
      <w:pPr>
        <w:pStyle w:val="Seznam3"/>
        <w:numPr>
          <w:ilvl w:val="2"/>
          <w:numId w:val="22"/>
        </w:numPr>
        <w:spacing w:before="120" w:after="120"/>
        <w:jc w:val="both"/>
        <w:rPr>
          <w:rFonts w:ascii="Palatino Linotype" w:hAnsi="Palatino Linotype" w:cs="Arial"/>
          <w:color w:val="000000"/>
        </w:rPr>
      </w:pPr>
      <w:r w:rsidRPr="0009430E">
        <w:rPr>
          <w:rFonts w:ascii="Palatino Linotype" w:hAnsi="Palatino Linotype" w:cs="Arial"/>
          <w:color w:val="000000"/>
        </w:rPr>
        <w:t>Objednatel (příp. technický dozor stavebníka) je oprávněn kontrolovat provádění díla průběžně. Zjistí-li objednatel, že zhotovitel provádí dílo nekvalifikovanými pracovníky, v rozporu se svými povinnostmi a nedodržuje příslušná ustanovení smlouvy, a to i tak, že plnění provádí způsobem, který vzbuzuje důvodnou obavu objednatele o řádné dokončení plnění  v termínech ve smlouvě dohodnutých, je objednatel oprávněn písemně s uvedením nedostatků požadovat, aby zhotovitel vykázal nekvalifikované pracovníky ze staveniště, zajistil přiměřený počet pracovníků odpovídající kvalifikace, odstranil vady vzniklé nekvalifikovaným a vadným prováděním díla a dílo prováděl řádným způsobem. V případě, že zhotovitel nevykáže nekvalifikované pracovníky ze staveniště a závady neodstraní ani v objednatelem stanovené lhůtě, jde o podstatné porušení smlouvy a objednatel je oprávněn od smlouvy odstoupit.</w:t>
      </w:r>
    </w:p>
    <w:p w14:paraId="5DB64D42" w14:textId="77777777" w:rsidR="005535C9" w:rsidRPr="0009430E" w:rsidRDefault="005535C9" w:rsidP="007E740D">
      <w:pPr>
        <w:pStyle w:val="Seznam3"/>
        <w:numPr>
          <w:ilvl w:val="2"/>
          <w:numId w:val="22"/>
        </w:numPr>
        <w:spacing w:before="120" w:after="120"/>
        <w:jc w:val="both"/>
        <w:rPr>
          <w:rFonts w:ascii="Palatino Linotype" w:hAnsi="Palatino Linotype" w:cs="Arial"/>
          <w:color w:val="000000"/>
        </w:rPr>
      </w:pPr>
      <w:r w:rsidRPr="0009430E">
        <w:rPr>
          <w:rFonts w:ascii="Palatino Linotype" w:hAnsi="Palatino Linotype" w:cs="Arial"/>
          <w:color w:val="000000"/>
        </w:rPr>
        <w:t>Plnění zhotovitele, která vykazují v době provádění díla nedostatky, je zhotovitel povinen nahradit bezvadným plněním. Nedojde-li k náhradě, je objednatel oprávněn zadržet ty platby zhotoviteli, které se týkají vadné části díla.</w:t>
      </w:r>
    </w:p>
    <w:p w14:paraId="35BEBD8F" w14:textId="77777777" w:rsidR="005535C9" w:rsidRPr="0009430E" w:rsidRDefault="005535C9" w:rsidP="007E740D">
      <w:pPr>
        <w:pStyle w:val="Seznam3"/>
        <w:numPr>
          <w:ilvl w:val="2"/>
          <w:numId w:val="22"/>
        </w:numPr>
        <w:spacing w:before="120" w:after="120"/>
        <w:jc w:val="both"/>
        <w:rPr>
          <w:rFonts w:ascii="Palatino Linotype" w:hAnsi="Palatino Linotype" w:cs="Arial"/>
          <w:color w:val="000000"/>
        </w:rPr>
      </w:pPr>
      <w:r w:rsidRPr="0009430E">
        <w:rPr>
          <w:rFonts w:ascii="Palatino Linotype" w:hAnsi="Palatino Linotype" w:cs="Arial"/>
          <w:color w:val="000000"/>
        </w:rPr>
        <w:t>Materiály, které neodpovídají smluvní dokumentaci, nevyhovují předepsaným zkouškám nebo podmínkám této smlouvy a standardům, musí být odstraněny ze stavby a staveniště ve lhůtě stanovené objednatelem a nahrazeny jinými bezvadnými.</w:t>
      </w:r>
    </w:p>
    <w:p w14:paraId="717AF5F5" w14:textId="77777777" w:rsidR="005535C9" w:rsidRPr="0009430E" w:rsidRDefault="005535C9" w:rsidP="007E740D">
      <w:pPr>
        <w:pStyle w:val="Seznam3"/>
        <w:numPr>
          <w:ilvl w:val="2"/>
          <w:numId w:val="22"/>
        </w:numPr>
        <w:spacing w:before="120" w:after="120"/>
        <w:jc w:val="both"/>
        <w:rPr>
          <w:rFonts w:ascii="Palatino Linotype" w:hAnsi="Palatino Linotype" w:cs="Arial"/>
          <w:color w:val="000000"/>
        </w:rPr>
      </w:pPr>
      <w:r w:rsidRPr="0009430E">
        <w:rPr>
          <w:rFonts w:ascii="Palatino Linotype" w:hAnsi="Palatino Linotype" w:cs="Arial"/>
          <w:color w:val="000000"/>
        </w:rPr>
        <w:t>Vznikne-li v důsledku vadného provádění díla zhotovitelem objednateli škoda, je zhotovitel povinen tuto škodu nahradit. Zhotovitel je povinen postupovat při provádění předmětu díla s náležitou odbornou péčí a podle pokynů objednatele. V případě nevhodnosti (nekvalifikovanosti) pokynů objednatele je zhotovitel povinen na nevhodnost pokynů objednatele písemně upozornit, avšak není oprávněn pozastavit provádění díla bez písemného souhlasu objednatele. Pokud však objednatel na uvedeném pokynu trvá, není zhotovitel povinen případnou škodu vzniklou splněním nesprávného pokynu uhradit. O tomto musí být proveden zápis, podepsaný odpovědnými zástupci obou smluvních stran.</w:t>
      </w:r>
    </w:p>
    <w:p w14:paraId="153A9E22" w14:textId="77777777" w:rsidR="005535C9" w:rsidRPr="0009430E" w:rsidRDefault="005535C9" w:rsidP="007E740D">
      <w:pPr>
        <w:pStyle w:val="Seznam3"/>
        <w:numPr>
          <w:ilvl w:val="2"/>
          <w:numId w:val="22"/>
        </w:numPr>
        <w:spacing w:before="120" w:after="120"/>
        <w:jc w:val="both"/>
        <w:rPr>
          <w:rFonts w:ascii="Palatino Linotype" w:hAnsi="Palatino Linotype" w:cs="Arial"/>
          <w:color w:val="000000"/>
        </w:rPr>
      </w:pPr>
      <w:r w:rsidRPr="0009430E">
        <w:rPr>
          <w:rFonts w:ascii="Palatino Linotype" w:hAnsi="Palatino Linotype" w:cs="Arial"/>
          <w:color w:val="000000"/>
        </w:rPr>
        <w:t>Zhotovitel je povinen objednateli a jeho zástupcům předložit vybrané výrobky a materiály před zabudováním do díla v dostatečném předstihu k posouzení a ke schválení tak, aby měl objednatel na schválení a posouzení 15 kalendářních dnů. Pro posouzení kvality práce zhotovitele a kvality díla jsou považována za závazná jednak veškerá ustanovení ČSN, EN, a to jak v části závazné, tak doporučující, a technických podmínek výrobců materiálů použitých při zhotovování díla.</w:t>
      </w:r>
    </w:p>
    <w:p w14:paraId="04D14803" w14:textId="77777777" w:rsidR="005535C9" w:rsidRPr="0009430E" w:rsidRDefault="005535C9" w:rsidP="007E740D">
      <w:pPr>
        <w:pStyle w:val="Seznam3"/>
        <w:numPr>
          <w:ilvl w:val="2"/>
          <w:numId w:val="22"/>
        </w:numPr>
        <w:spacing w:before="120" w:after="120"/>
        <w:jc w:val="both"/>
        <w:rPr>
          <w:rFonts w:ascii="Palatino Linotype" w:hAnsi="Palatino Linotype" w:cs="Arial"/>
          <w:color w:val="000000"/>
        </w:rPr>
      </w:pPr>
      <w:r w:rsidRPr="0009430E">
        <w:rPr>
          <w:rFonts w:ascii="Palatino Linotype" w:hAnsi="Palatino Linotype" w:cs="Arial"/>
          <w:color w:val="000000"/>
        </w:rPr>
        <w:t>Smluvní strany se dohodly na vyloučení možnosti postupu zhotovitele podle § 2 595 občanského zákoníku.</w:t>
      </w:r>
    </w:p>
    <w:p w14:paraId="6BC43D68" w14:textId="77777777" w:rsidR="005535C9" w:rsidRPr="0009430E" w:rsidRDefault="005535C9" w:rsidP="007E740D">
      <w:pPr>
        <w:pStyle w:val="Seznam3"/>
        <w:numPr>
          <w:ilvl w:val="2"/>
          <w:numId w:val="22"/>
        </w:numPr>
        <w:spacing w:before="120" w:after="120"/>
        <w:jc w:val="both"/>
        <w:rPr>
          <w:rFonts w:ascii="Palatino Linotype" w:hAnsi="Palatino Linotype" w:cs="Arial"/>
          <w:color w:val="000000"/>
        </w:rPr>
      </w:pPr>
      <w:r w:rsidRPr="0009430E">
        <w:rPr>
          <w:rFonts w:ascii="Palatino Linotype" w:hAnsi="Palatino Linotype" w:cs="Arial"/>
          <w:color w:val="000000"/>
        </w:rPr>
        <w:t xml:space="preserve">Dokumentaci skutečného provedení stavby, obsahující zapracované veškeré její změny odsouhlasené objednatelem odevzdá zhotovitel objednateli při předání příslušné části díla. Na žádost objednatele zhotovitel dodá i případné vícetisky. Náklady s pořízením vícetisků spojené hradí ta smluvní strana, která jejich potřebu vyvolala, popř. si je vyžádala. </w:t>
      </w:r>
    </w:p>
    <w:p w14:paraId="2F2990D6" w14:textId="77777777" w:rsidR="005535C9" w:rsidRPr="0009430E" w:rsidRDefault="005535C9" w:rsidP="007E740D">
      <w:pPr>
        <w:pStyle w:val="Zkladntext"/>
        <w:numPr>
          <w:ilvl w:val="1"/>
          <w:numId w:val="22"/>
        </w:numPr>
        <w:spacing w:before="120"/>
        <w:jc w:val="both"/>
        <w:rPr>
          <w:rFonts w:ascii="Palatino Linotype" w:hAnsi="Palatino Linotype" w:cs="Arial"/>
          <w:b/>
          <w:color w:val="000000"/>
        </w:rPr>
      </w:pPr>
      <w:r w:rsidRPr="0009430E">
        <w:rPr>
          <w:rFonts w:ascii="Palatino Linotype" w:hAnsi="Palatino Linotype" w:cs="Arial"/>
          <w:b/>
          <w:color w:val="000000"/>
        </w:rPr>
        <w:t>Kontroly zakrývaných prací</w:t>
      </w:r>
    </w:p>
    <w:p w14:paraId="68A62DDE" w14:textId="7F895343" w:rsidR="005535C9" w:rsidRPr="0009430E" w:rsidRDefault="005535C9" w:rsidP="007E740D">
      <w:pPr>
        <w:pStyle w:val="Seznam3"/>
        <w:numPr>
          <w:ilvl w:val="2"/>
          <w:numId w:val="22"/>
        </w:numPr>
        <w:spacing w:before="120" w:after="120"/>
        <w:jc w:val="both"/>
        <w:rPr>
          <w:rFonts w:ascii="Palatino Linotype" w:hAnsi="Palatino Linotype" w:cs="Arial"/>
          <w:color w:val="000000"/>
        </w:rPr>
      </w:pPr>
      <w:r w:rsidRPr="0009430E">
        <w:rPr>
          <w:rFonts w:ascii="Palatino Linotype" w:hAnsi="Palatino Linotype" w:cs="Arial"/>
          <w:color w:val="000000"/>
        </w:rPr>
        <w:t>Objednatel</w:t>
      </w:r>
      <w:r w:rsidR="00E92002" w:rsidRPr="0009430E">
        <w:rPr>
          <w:rFonts w:ascii="Palatino Linotype" w:hAnsi="Palatino Linotype" w:cs="Arial"/>
          <w:color w:val="000000"/>
        </w:rPr>
        <w:t xml:space="preserve"> </w:t>
      </w:r>
      <w:r w:rsidRPr="0009430E">
        <w:rPr>
          <w:rFonts w:ascii="Palatino Linotype" w:hAnsi="Palatino Linotype" w:cs="Arial"/>
          <w:color w:val="000000"/>
        </w:rPr>
        <w:t>j</w:t>
      </w:r>
      <w:r w:rsidR="00470165">
        <w:rPr>
          <w:rFonts w:ascii="Palatino Linotype" w:hAnsi="Palatino Linotype" w:cs="Arial"/>
          <w:color w:val="000000"/>
        </w:rPr>
        <w:t>e</w:t>
      </w:r>
      <w:r w:rsidRPr="0009430E">
        <w:rPr>
          <w:rFonts w:ascii="Palatino Linotype" w:hAnsi="Palatino Linotype" w:cs="Arial"/>
          <w:color w:val="000000"/>
        </w:rPr>
        <w:t xml:space="preserve"> oprávněn kontrolovat dílo v každé fázi jeho provádění. Jedná se zejména o konstrukce a práce, které vyžadují kontrolu před jejich zakrytím</w:t>
      </w:r>
      <w:r w:rsidR="00470165">
        <w:rPr>
          <w:rFonts w:ascii="Palatino Linotype" w:hAnsi="Palatino Linotype" w:cs="Arial"/>
          <w:color w:val="000000"/>
        </w:rPr>
        <w:t>.</w:t>
      </w:r>
      <w:r w:rsidRPr="0009430E">
        <w:rPr>
          <w:rFonts w:ascii="Palatino Linotype" w:hAnsi="Palatino Linotype" w:cs="Arial"/>
          <w:color w:val="000000"/>
        </w:rPr>
        <w:t xml:space="preserve"> Zhotovitel je povinen vyzvat</w:t>
      </w:r>
      <w:r w:rsidR="00470165">
        <w:rPr>
          <w:rFonts w:ascii="Palatino Linotype" w:hAnsi="Palatino Linotype" w:cs="Arial"/>
          <w:color w:val="000000"/>
        </w:rPr>
        <w:t xml:space="preserve"> objednatele</w:t>
      </w:r>
      <w:r w:rsidRPr="0009430E">
        <w:rPr>
          <w:rFonts w:ascii="Palatino Linotype" w:hAnsi="Palatino Linotype" w:cs="Arial"/>
          <w:color w:val="000000"/>
        </w:rPr>
        <w:t xml:space="preserve"> ke </w:t>
      </w:r>
      <w:r w:rsidRPr="0009430E">
        <w:rPr>
          <w:rFonts w:ascii="Palatino Linotype" w:hAnsi="Palatino Linotype" w:cs="Arial"/>
          <w:color w:val="000000"/>
        </w:rPr>
        <w:lastRenderedPageBreak/>
        <w:t xml:space="preserve">kontrole zakrývaných konstrukcí v průběhu výstavby 3 pracovní dny předem, a to zápisem ve stavebním deníku. Zhotovitel je povinen zajistit přístup ke kontrolovaným konstrukcím a pracím tak, aby </w:t>
      </w:r>
      <w:r w:rsidR="00470165">
        <w:rPr>
          <w:rFonts w:ascii="Palatino Linotype" w:hAnsi="Palatino Linotype" w:cs="Arial"/>
          <w:color w:val="000000"/>
        </w:rPr>
        <w:t>objednatel</w:t>
      </w:r>
      <w:r w:rsidRPr="0009430E">
        <w:rPr>
          <w:rFonts w:ascii="Palatino Linotype" w:hAnsi="Palatino Linotype" w:cs="Arial"/>
          <w:color w:val="000000"/>
        </w:rPr>
        <w:t xml:space="preserve"> mohl tuto kontrolu provést s odbornou péčí. Pokud zhotovitel nezajistí </w:t>
      </w:r>
      <w:r w:rsidR="00470165">
        <w:rPr>
          <w:rFonts w:ascii="Palatino Linotype" w:hAnsi="Palatino Linotype" w:cs="Arial"/>
          <w:color w:val="000000"/>
        </w:rPr>
        <w:t>objednateli</w:t>
      </w:r>
      <w:r w:rsidRPr="0009430E">
        <w:rPr>
          <w:rFonts w:ascii="Palatino Linotype" w:hAnsi="Palatino Linotype" w:cs="Arial"/>
          <w:color w:val="000000"/>
        </w:rPr>
        <w:t xml:space="preserve"> tento přístup, je objednatel oprávněn vydat nesouhlas se zakrytím části díla. Kontrola </w:t>
      </w:r>
      <w:r w:rsidR="00817B38" w:rsidRPr="0009430E">
        <w:rPr>
          <w:rFonts w:ascii="Palatino Linotype" w:hAnsi="Palatino Linotype" w:cs="Arial"/>
          <w:color w:val="000000"/>
        </w:rPr>
        <w:t>objednatele zakrývacích</w:t>
      </w:r>
      <w:r w:rsidRPr="0009430E">
        <w:rPr>
          <w:rFonts w:ascii="Palatino Linotype" w:hAnsi="Palatino Linotype" w:cs="Arial"/>
          <w:color w:val="000000"/>
        </w:rPr>
        <w:t xml:space="preserve"> prací nemá vliv na odpovědnost zhotovitele za vady díla.</w:t>
      </w:r>
    </w:p>
    <w:p w14:paraId="4A3A8C78" w14:textId="085B4434" w:rsidR="005535C9" w:rsidRPr="0009430E" w:rsidRDefault="005535C9" w:rsidP="007E740D">
      <w:pPr>
        <w:pStyle w:val="Seznam3"/>
        <w:numPr>
          <w:ilvl w:val="2"/>
          <w:numId w:val="22"/>
        </w:numPr>
        <w:spacing w:before="120" w:after="120"/>
        <w:jc w:val="both"/>
        <w:rPr>
          <w:rFonts w:ascii="Palatino Linotype" w:hAnsi="Palatino Linotype" w:cs="Arial"/>
          <w:sz w:val="18"/>
          <w:szCs w:val="18"/>
        </w:rPr>
      </w:pPr>
      <w:r w:rsidRPr="0009430E">
        <w:rPr>
          <w:rFonts w:ascii="Palatino Linotype" w:hAnsi="Palatino Linotype" w:cs="Arial"/>
          <w:color w:val="000000"/>
        </w:rPr>
        <w:t xml:space="preserve">Souhlas či nesouhlas se zakrytím části díla vydá </w:t>
      </w:r>
      <w:r w:rsidR="00470165">
        <w:rPr>
          <w:rFonts w:ascii="Palatino Linotype" w:hAnsi="Palatino Linotype" w:cs="Arial"/>
          <w:color w:val="000000"/>
        </w:rPr>
        <w:t>objednatel</w:t>
      </w:r>
      <w:r w:rsidRPr="0009430E">
        <w:rPr>
          <w:rFonts w:ascii="Palatino Linotype" w:hAnsi="Palatino Linotype" w:cs="Arial"/>
          <w:color w:val="000000"/>
        </w:rPr>
        <w:t xml:space="preserve"> neprodleně, nejpozději však do 48 hodin po jejich prověření písemně formou zápisu do stavebního deníku s případným odkazem na pořízený protokol.</w:t>
      </w:r>
    </w:p>
    <w:p w14:paraId="432BA3DF" w14:textId="77777777" w:rsidR="005535C9" w:rsidRPr="0009430E" w:rsidRDefault="005535C9" w:rsidP="007E740D">
      <w:pPr>
        <w:pStyle w:val="Seznam3"/>
        <w:numPr>
          <w:ilvl w:val="2"/>
          <w:numId w:val="22"/>
        </w:numPr>
        <w:spacing w:before="120" w:after="120"/>
        <w:jc w:val="both"/>
        <w:rPr>
          <w:rFonts w:ascii="Palatino Linotype" w:hAnsi="Palatino Linotype" w:cs="Arial"/>
          <w:sz w:val="18"/>
          <w:szCs w:val="18"/>
        </w:rPr>
      </w:pPr>
      <w:r w:rsidRPr="0009430E">
        <w:rPr>
          <w:rFonts w:ascii="Palatino Linotype" w:hAnsi="Palatino Linotype" w:cs="Arial"/>
          <w:color w:val="000000"/>
        </w:rPr>
        <w:t>Ke kontrole zakrývaných prací předloží zhotovitel veškeré výsledky o provedených zkouškách, jakosti materiálů použitých pro zakrývané práce, certifikáty a atesty. V případě, že by zakrytím prací došlo k znepřístupnění jiných částí stavby a znemožnění jejich budoucí kontroly, předloží zhotovitel ke kontrole zakrývaných prací stejné dokumenty ohledně těchto částí díla.</w:t>
      </w:r>
    </w:p>
    <w:p w14:paraId="7C3A7867" w14:textId="77777777" w:rsidR="005535C9" w:rsidRPr="0009430E" w:rsidRDefault="005535C9" w:rsidP="007E740D">
      <w:pPr>
        <w:pStyle w:val="Seznam3"/>
        <w:numPr>
          <w:ilvl w:val="2"/>
          <w:numId w:val="22"/>
        </w:numPr>
        <w:spacing w:before="120" w:after="120"/>
        <w:jc w:val="both"/>
        <w:rPr>
          <w:rFonts w:ascii="Palatino Linotype" w:hAnsi="Palatino Linotype" w:cs="Arial"/>
          <w:sz w:val="18"/>
          <w:szCs w:val="18"/>
        </w:rPr>
      </w:pPr>
      <w:r w:rsidRPr="0009430E">
        <w:rPr>
          <w:rFonts w:ascii="Palatino Linotype" w:hAnsi="Palatino Linotype" w:cs="Arial"/>
          <w:color w:val="000000"/>
        </w:rPr>
        <w:t>Nedostaví-li se objednatel nebo jeho zástupce k prověření zakrývaných konstrukcí či nevydá-li vyjádření dle odstavce 8.2.2 tohoto článku, má zhotovitel právo tuto část díla zakrýt. V případě žádosti objednatele je zhotovitel povinen tuto část díla odkrýt s tím, že náklady s tím spojené nese objednatel. To neplatí v případě vadného provedení zakryté části díla, kdy náklady nese zhotovitel.</w:t>
      </w:r>
    </w:p>
    <w:p w14:paraId="6A29F1D0" w14:textId="77777777" w:rsidR="005535C9" w:rsidRPr="0009430E" w:rsidRDefault="005535C9" w:rsidP="007E740D">
      <w:pPr>
        <w:pStyle w:val="Seznam3"/>
        <w:numPr>
          <w:ilvl w:val="2"/>
          <w:numId w:val="22"/>
        </w:numPr>
        <w:spacing w:before="120" w:after="120"/>
        <w:jc w:val="both"/>
        <w:rPr>
          <w:rFonts w:ascii="Palatino Linotype" w:hAnsi="Palatino Linotype" w:cs="Arial"/>
          <w:sz w:val="18"/>
          <w:szCs w:val="18"/>
        </w:rPr>
      </w:pPr>
      <w:r w:rsidRPr="0009430E">
        <w:rPr>
          <w:rFonts w:ascii="Palatino Linotype" w:hAnsi="Palatino Linotype" w:cs="Arial"/>
          <w:color w:val="000000"/>
        </w:rPr>
        <w:t>Dílo či části díla, které vykazují prokazatelný nesoulad s projektovou dokumentací či písemnými pokyny objednatele, změny díla, které zhotovitel provede bez písemného souhlasu objednatele a vadně provedené části díla se nehradí. Zhotovitel je musí na požádání ve lhůtě stanovené objednatelem odstranit, jinak může být provedeno jejich odstranění na jeho náklady třetí osobou. Tímto se zhotovitel nezbavuje odpovědnosti za dílo jako celek ani jeho jednotlivých částí. Zhotovitel odpovídá objednateli za veškeré škody, které v důsledku takového jednání objednateli vzniknou.</w:t>
      </w:r>
    </w:p>
    <w:p w14:paraId="662EB611" w14:textId="77777777" w:rsidR="005535C9" w:rsidRPr="0009430E" w:rsidRDefault="005535C9" w:rsidP="007E740D">
      <w:pPr>
        <w:pStyle w:val="Seznam3"/>
        <w:numPr>
          <w:ilvl w:val="2"/>
          <w:numId w:val="22"/>
        </w:numPr>
        <w:spacing w:before="120" w:after="120"/>
        <w:jc w:val="both"/>
        <w:rPr>
          <w:rFonts w:ascii="Palatino Linotype" w:hAnsi="Palatino Linotype" w:cs="Arial"/>
          <w:sz w:val="18"/>
          <w:szCs w:val="18"/>
        </w:rPr>
      </w:pPr>
      <w:r w:rsidRPr="0009430E">
        <w:rPr>
          <w:rFonts w:ascii="Palatino Linotype" w:hAnsi="Palatino Linotype" w:cs="Arial"/>
          <w:color w:val="000000"/>
        </w:rPr>
        <w:t>Zhotovitel je povinen provádět práce v souladu s požadavky budoucích vlastníků inženýrských staveb a sítí, příp. správců inženýrských staveb a sítí, které objednatel sdělí zhotoviteli.</w:t>
      </w:r>
    </w:p>
    <w:p w14:paraId="290B8D88" w14:textId="77777777" w:rsidR="005535C9" w:rsidRPr="0009430E" w:rsidRDefault="005535C9" w:rsidP="007E740D">
      <w:pPr>
        <w:pStyle w:val="Zkladntext"/>
        <w:numPr>
          <w:ilvl w:val="1"/>
          <w:numId w:val="22"/>
        </w:numPr>
        <w:spacing w:before="120"/>
        <w:jc w:val="both"/>
        <w:rPr>
          <w:rFonts w:ascii="Palatino Linotype" w:hAnsi="Palatino Linotype" w:cs="Arial"/>
          <w:b/>
          <w:color w:val="000000"/>
        </w:rPr>
      </w:pPr>
      <w:r w:rsidRPr="0009430E">
        <w:rPr>
          <w:rFonts w:ascii="Palatino Linotype" w:hAnsi="Palatino Linotype" w:cs="Arial"/>
          <w:b/>
          <w:color w:val="000000"/>
        </w:rPr>
        <w:t>Zkoušky</w:t>
      </w:r>
    </w:p>
    <w:p w14:paraId="3B416EB4" w14:textId="77777777" w:rsidR="005535C9" w:rsidRPr="0009430E" w:rsidRDefault="005535C9" w:rsidP="007E740D">
      <w:pPr>
        <w:pStyle w:val="Seznam3"/>
        <w:numPr>
          <w:ilvl w:val="2"/>
          <w:numId w:val="22"/>
        </w:numPr>
        <w:spacing w:before="120" w:after="120"/>
        <w:jc w:val="both"/>
        <w:rPr>
          <w:rFonts w:ascii="Palatino Linotype" w:hAnsi="Palatino Linotype" w:cs="Arial"/>
          <w:color w:val="000000"/>
        </w:rPr>
      </w:pPr>
      <w:r w:rsidRPr="0009430E">
        <w:rPr>
          <w:rFonts w:ascii="Palatino Linotype" w:hAnsi="Palatino Linotype" w:cs="Arial"/>
          <w:color w:val="000000"/>
        </w:rPr>
        <w:t>Zhotovitel je povinen průběžně kontrolovat jakost dodávek a prověřovat doklady o dodávkách materiálů, konstrukcí a technologií. Dále prověřovat doklady o všech provedených průběžných zkouškách, revizích a měřeních dokládajících kvalitu a způsobilost díla a jeho částí, prověřovat a kontrolovat dodržování požadavků hygienických, požární ochrany, bezpečnosti, ochrany zdraví při práci, ochrany životního prostředí.</w:t>
      </w:r>
    </w:p>
    <w:p w14:paraId="5840B021" w14:textId="77777777" w:rsidR="005535C9" w:rsidRPr="0009430E" w:rsidRDefault="005535C9" w:rsidP="007E740D">
      <w:pPr>
        <w:pStyle w:val="Seznam3"/>
        <w:numPr>
          <w:ilvl w:val="2"/>
          <w:numId w:val="22"/>
        </w:numPr>
        <w:spacing w:before="120" w:after="120"/>
        <w:jc w:val="both"/>
        <w:rPr>
          <w:rFonts w:ascii="Palatino Linotype" w:hAnsi="Palatino Linotype" w:cs="Arial"/>
          <w:color w:val="000000"/>
        </w:rPr>
      </w:pPr>
      <w:r w:rsidRPr="0009430E">
        <w:rPr>
          <w:rFonts w:ascii="Palatino Linotype" w:hAnsi="Palatino Linotype" w:cs="Arial"/>
          <w:color w:val="000000"/>
        </w:rPr>
        <w:t>Součástí plnění zhotovitele a jedním z dokladů řádného provedení díla je doložení výsledků potřebných individuálních a komplexních zkoušek a požadavků příslušných státních orgánů. Provádění zkoušek se řídí podmínkami této smlouvy, ČSN, projektovou dokumentací a technickými údaji vyhlášenými výrobci jednotlivých zařízení tvořících součást zhotovovaného díla.</w:t>
      </w:r>
    </w:p>
    <w:p w14:paraId="44B1B96E" w14:textId="77777777" w:rsidR="005535C9" w:rsidRPr="0009430E" w:rsidRDefault="005535C9" w:rsidP="007E740D">
      <w:pPr>
        <w:pStyle w:val="Seznam3"/>
        <w:numPr>
          <w:ilvl w:val="2"/>
          <w:numId w:val="22"/>
        </w:numPr>
        <w:spacing w:before="120" w:after="120"/>
        <w:jc w:val="both"/>
        <w:rPr>
          <w:rFonts w:ascii="Palatino Linotype" w:hAnsi="Palatino Linotype" w:cs="Arial"/>
          <w:color w:val="000000"/>
        </w:rPr>
      </w:pPr>
      <w:r w:rsidRPr="0009430E">
        <w:rPr>
          <w:rFonts w:ascii="Palatino Linotype" w:hAnsi="Palatino Linotype" w:cs="Arial"/>
          <w:color w:val="000000"/>
        </w:rPr>
        <w:t xml:space="preserve">Zhotovitel předá objednateli seznam všech dílčích a komplexních zkoušek spojených s plněním předmětu smlouvy s definováním co je účelem a cílem zkoušky, jaké jsou nutné podmínky (doklady, stavební připravenost, dokončenost a funkčnost souvisejících a podmiňujících staveb či jejich částí, klimatické podmínky apod.) pro jejich provedení, jaký bude průběh zkoušky z hlediska technologického postupu a času, kdo musí být přítomen zkoušce a jaký musí být jejich výsledek pro to, aby byly uznány za vyhovující. </w:t>
      </w:r>
    </w:p>
    <w:p w14:paraId="712389D3" w14:textId="77777777" w:rsidR="005535C9" w:rsidRPr="0009430E" w:rsidRDefault="005535C9" w:rsidP="007E740D">
      <w:pPr>
        <w:pStyle w:val="Seznam3"/>
        <w:numPr>
          <w:ilvl w:val="2"/>
          <w:numId w:val="22"/>
        </w:numPr>
        <w:spacing w:before="120" w:after="120"/>
        <w:jc w:val="both"/>
        <w:rPr>
          <w:rFonts w:ascii="Palatino Linotype" w:hAnsi="Palatino Linotype" w:cs="Arial"/>
          <w:color w:val="000000"/>
        </w:rPr>
      </w:pPr>
      <w:r w:rsidRPr="0009430E">
        <w:rPr>
          <w:rFonts w:ascii="Palatino Linotype" w:hAnsi="Palatino Linotype" w:cs="Arial"/>
          <w:color w:val="000000"/>
        </w:rPr>
        <w:t>O konání jednotlivých zkoušek vyrozumí zhotovitel objednatele a další zainteresované strany zápisem do stavebního deníku alespoň 3 pracovní dny předem. Nebude-li možné jednotlivé zkoušky provést, dohodnou se strany, jakým náhradním způsobem osvědčí zhotovitel způsobilost díla, popř. jeho dílčí části. Jakmile odpadne překážka, která brání provedení zkoušky, je zhotovitel povinen dodatečně zkoušky provést, a to v potřebném rozsahu.</w:t>
      </w:r>
    </w:p>
    <w:p w14:paraId="7B6B4DD3" w14:textId="77777777" w:rsidR="005535C9" w:rsidRPr="0009430E" w:rsidRDefault="005535C9" w:rsidP="007E740D">
      <w:pPr>
        <w:pStyle w:val="Seznam3"/>
        <w:numPr>
          <w:ilvl w:val="2"/>
          <w:numId w:val="22"/>
        </w:numPr>
        <w:spacing w:before="120" w:after="120"/>
        <w:jc w:val="both"/>
        <w:rPr>
          <w:rFonts w:ascii="Palatino Linotype" w:hAnsi="Palatino Linotype" w:cs="Arial"/>
          <w:color w:val="000000"/>
        </w:rPr>
      </w:pPr>
      <w:r w:rsidRPr="0009430E">
        <w:rPr>
          <w:rFonts w:ascii="Palatino Linotype" w:hAnsi="Palatino Linotype" w:cs="Arial"/>
          <w:color w:val="000000"/>
        </w:rPr>
        <w:t>Výsledek zkoušek bude doložen formou zápisu případně protokolu o jejich provedení.</w:t>
      </w:r>
    </w:p>
    <w:p w14:paraId="5E958053" w14:textId="77777777" w:rsidR="005535C9" w:rsidRPr="0009430E" w:rsidRDefault="005535C9" w:rsidP="007E740D">
      <w:pPr>
        <w:pStyle w:val="Seznam3"/>
        <w:numPr>
          <w:ilvl w:val="2"/>
          <w:numId w:val="22"/>
        </w:numPr>
        <w:spacing w:before="120" w:after="120"/>
        <w:jc w:val="both"/>
        <w:rPr>
          <w:rFonts w:ascii="Palatino Linotype" w:hAnsi="Palatino Linotype" w:cs="Arial"/>
          <w:sz w:val="18"/>
          <w:szCs w:val="18"/>
        </w:rPr>
      </w:pPr>
      <w:r w:rsidRPr="0009430E">
        <w:rPr>
          <w:rFonts w:ascii="Palatino Linotype" w:hAnsi="Palatino Linotype" w:cs="Arial"/>
          <w:color w:val="000000"/>
        </w:rPr>
        <w:lastRenderedPageBreak/>
        <w:t>Objednatel si může vyžádat za úhradu a v dohodnuté lhůtě dodatečné zkoušky, potvrzující kvalitu zhotoveného díla, které považuje za potřebné. Pokud výsledek zkoušky nebude vyhovující, nese náklady na její provedení zhotovitel sám.</w:t>
      </w:r>
    </w:p>
    <w:p w14:paraId="2868E6EA" w14:textId="77777777" w:rsidR="005535C9" w:rsidRPr="0009430E" w:rsidRDefault="005535C9" w:rsidP="007E740D">
      <w:pPr>
        <w:pStyle w:val="Seznam3"/>
        <w:numPr>
          <w:ilvl w:val="2"/>
          <w:numId w:val="22"/>
        </w:numPr>
        <w:spacing w:before="120" w:after="120"/>
        <w:jc w:val="both"/>
        <w:rPr>
          <w:rFonts w:ascii="Palatino Linotype" w:hAnsi="Palatino Linotype" w:cs="Arial"/>
          <w:color w:val="000000"/>
        </w:rPr>
      </w:pPr>
      <w:r w:rsidRPr="0009430E">
        <w:rPr>
          <w:rFonts w:ascii="Palatino Linotype" w:hAnsi="Palatino Linotype" w:cs="Arial"/>
          <w:color w:val="000000"/>
        </w:rPr>
        <w:t xml:space="preserve">Zhotovitel není oprávněn bez písemného souhlasu objednatele poskytovat třetím osobám realizační projektovou dokumentaci. </w:t>
      </w:r>
    </w:p>
    <w:p w14:paraId="5B6F7506" w14:textId="77777777" w:rsidR="005535C9" w:rsidRPr="0009430E" w:rsidRDefault="005535C9" w:rsidP="007E740D">
      <w:pPr>
        <w:pStyle w:val="Seznam2"/>
        <w:numPr>
          <w:ilvl w:val="1"/>
          <w:numId w:val="22"/>
        </w:numPr>
        <w:spacing w:before="120"/>
        <w:jc w:val="both"/>
        <w:rPr>
          <w:rFonts w:ascii="Palatino Linotype" w:hAnsi="Palatino Linotype" w:cs="Arial"/>
          <w:b/>
          <w:color w:val="000000"/>
        </w:rPr>
      </w:pPr>
      <w:r w:rsidRPr="0009430E">
        <w:rPr>
          <w:rFonts w:ascii="Palatino Linotype" w:hAnsi="Palatino Linotype" w:cs="Arial"/>
          <w:b/>
          <w:color w:val="000000"/>
        </w:rPr>
        <w:t>Stavební deník</w:t>
      </w:r>
    </w:p>
    <w:p w14:paraId="5DE95519" w14:textId="07B00156" w:rsidR="005535C9" w:rsidRPr="0009430E" w:rsidRDefault="005535C9" w:rsidP="007E740D">
      <w:pPr>
        <w:pStyle w:val="Pokraovnseznamu3"/>
        <w:keepNext/>
        <w:keepLines/>
        <w:numPr>
          <w:ilvl w:val="2"/>
          <w:numId w:val="22"/>
        </w:numPr>
        <w:spacing w:before="120" w:after="0"/>
        <w:jc w:val="both"/>
        <w:rPr>
          <w:rFonts w:ascii="Palatino Linotype" w:hAnsi="Palatino Linotype" w:cs="Arial"/>
        </w:rPr>
      </w:pPr>
      <w:r w:rsidRPr="0009430E">
        <w:rPr>
          <w:rFonts w:ascii="Palatino Linotype" w:hAnsi="Palatino Linotype" w:cs="Arial"/>
        </w:rPr>
        <w:t xml:space="preserve">Zhotovitel povede ve smyslu </w:t>
      </w:r>
      <w:proofErr w:type="spellStart"/>
      <w:r w:rsidRPr="0009430E">
        <w:rPr>
          <w:rFonts w:ascii="Palatino Linotype" w:hAnsi="Palatino Linotype" w:cs="Arial"/>
        </w:rPr>
        <w:t>ust</w:t>
      </w:r>
      <w:proofErr w:type="spellEnd"/>
      <w:r w:rsidRPr="0009430E">
        <w:rPr>
          <w:rFonts w:ascii="Palatino Linotype" w:hAnsi="Palatino Linotype" w:cs="Arial"/>
        </w:rPr>
        <w:t xml:space="preserve">. § 157 zák. č. 183/2006 Sb., o územním plánování a stavebním řádu (stavební zákon), ve znění pozdějších předpisů, stavební deník jako doklad o průběhu stavby, a to ode dne převzetí staveniště. </w:t>
      </w:r>
      <w:r w:rsidR="00E92002" w:rsidRPr="0009430E">
        <w:rPr>
          <w:rFonts w:ascii="Palatino Linotype" w:hAnsi="Palatino Linotype" w:cs="Arial"/>
        </w:rPr>
        <w:t xml:space="preserve"> </w:t>
      </w:r>
    </w:p>
    <w:p w14:paraId="5B728BD4" w14:textId="77777777" w:rsidR="005535C9" w:rsidRPr="0009430E" w:rsidRDefault="005535C9" w:rsidP="007E740D">
      <w:pPr>
        <w:pStyle w:val="Pokraovnseznamu3"/>
        <w:keepNext/>
        <w:keepLines/>
        <w:numPr>
          <w:ilvl w:val="2"/>
          <w:numId w:val="22"/>
        </w:numPr>
        <w:spacing w:before="120" w:after="0"/>
        <w:jc w:val="both"/>
        <w:rPr>
          <w:rFonts w:ascii="Palatino Linotype" w:hAnsi="Palatino Linotype" w:cs="Arial"/>
        </w:rPr>
      </w:pPr>
      <w:r w:rsidRPr="0009430E">
        <w:rPr>
          <w:rFonts w:ascii="Palatino Linotype" w:hAnsi="Palatino Linotype" w:cs="Arial"/>
        </w:rPr>
        <w:t>Jméno osoby oprávněné podepisovat zápisy ve stavebním deníku bude uvedeno oběma stranami zápisem v úvodním listu každého deníku.</w:t>
      </w:r>
    </w:p>
    <w:p w14:paraId="546B257F" w14:textId="77389BF0" w:rsidR="005535C9" w:rsidRPr="0009430E" w:rsidRDefault="005535C9" w:rsidP="007E740D">
      <w:pPr>
        <w:pStyle w:val="Pokraovnseznamu3"/>
        <w:keepNext/>
        <w:keepLines/>
        <w:numPr>
          <w:ilvl w:val="2"/>
          <w:numId w:val="22"/>
        </w:numPr>
        <w:spacing w:before="120" w:after="0"/>
        <w:jc w:val="both"/>
        <w:rPr>
          <w:rFonts w:ascii="Palatino Linotype" w:hAnsi="Palatino Linotype" w:cs="Arial"/>
        </w:rPr>
      </w:pPr>
      <w:r w:rsidRPr="0009430E">
        <w:rPr>
          <w:rFonts w:ascii="Palatino Linotype" w:hAnsi="Palatino Linotype" w:cs="Arial"/>
        </w:rPr>
        <w:t xml:space="preserve">K obsahu stavebního deníku umožní zhotovitel přístup objednateli a jeho zástupcům včetně TDS kdykoliv na jejich požádání, stejně tak zhotovitel umožní těmto osobám kdykoliv pořízení kopie stavebního deníku. </w:t>
      </w:r>
      <w:r w:rsidRPr="0009430E">
        <w:rPr>
          <w:rFonts w:ascii="Palatino Linotype" w:hAnsi="Palatino Linotype" w:cs="Arial"/>
          <w:i/>
        </w:rPr>
        <w:t>Pokud je stavební deník veden v listinné podobě</w:t>
      </w:r>
      <w:r w:rsidRPr="0009430E">
        <w:rPr>
          <w:rFonts w:ascii="Palatino Linotype" w:hAnsi="Palatino Linotype" w:cs="Arial"/>
        </w:rPr>
        <w:t xml:space="preserve">, je zhotovitel povinen první kopii denních záznamů předávat objednateli bezodkladně po vyhotovení. Druhý průpis denních záznamů je zhotovitel povinen uložit odděleně od originálu tak, aby byl k dispozici v případě ztráty nebo zničení deníku. </w:t>
      </w:r>
    </w:p>
    <w:p w14:paraId="2D8A5F0A" w14:textId="77777777" w:rsidR="005535C9" w:rsidRPr="0009430E" w:rsidRDefault="005535C9" w:rsidP="007E740D">
      <w:pPr>
        <w:pStyle w:val="Pokraovnseznamu3"/>
        <w:keepNext/>
        <w:keepLines/>
        <w:numPr>
          <w:ilvl w:val="2"/>
          <w:numId w:val="22"/>
        </w:numPr>
        <w:spacing w:before="120" w:after="0"/>
        <w:jc w:val="both"/>
        <w:rPr>
          <w:rFonts w:ascii="Palatino Linotype" w:hAnsi="Palatino Linotype" w:cs="Arial"/>
        </w:rPr>
      </w:pPr>
      <w:r w:rsidRPr="0009430E">
        <w:rPr>
          <w:rFonts w:ascii="Palatino Linotype" w:hAnsi="Palatino Linotype" w:cs="Arial"/>
        </w:rPr>
        <w:t xml:space="preserve">Zhotovitel je povinen stavební deník chránit, stavební deník musí být k dispozici objednateli a veřejnoprávním orgánům denně kdykoli v průběhu práce na staveništi. </w:t>
      </w:r>
    </w:p>
    <w:p w14:paraId="306CDDAC" w14:textId="77777777" w:rsidR="005535C9" w:rsidRPr="0009430E" w:rsidRDefault="005535C9" w:rsidP="007E740D">
      <w:pPr>
        <w:pStyle w:val="Pokraovnseznamu3"/>
        <w:keepNext/>
        <w:keepLines/>
        <w:numPr>
          <w:ilvl w:val="2"/>
          <w:numId w:val="22"/>
        </w:numPr>
        <w:spacing w:before="120" w:after="0"/>
        <w:jc w:val="both"/>
        <w:rPr>
          <w:rFonts w:ascii="Palatino Linotype" w:hAnsi="Palatino Linotype" w:cs="Arial"/>
        </w:rPr>
      </w:pPr>
      <w:r w:rsidRPr="0009430E">
        <w:rPr>
          <w:rFonts w:ascii="Palatino Linotype" w:hAnsi="Palatino Linotype" w:cs="Arial"/>
        </w:rPr>
        <w:t>Není-li v tomto článku smlouvy uvedeno jinak, platí pro vedení stavebního deníku a jeho obsahové náležitosti ustanovení vyhlášky č. 499/2006 Sb., o dokumentaci staveb, ve znění pozdějších předpisů.</w:t>
      </w:r>
    </w:p>
    <w:p w14:paraId="5EA319DD" w14:textId="77777777" w:rsidR="00673A5C" w:rsidRDefault="00673A5C" w:rsidP="00673A5C">
      <w:pPr>
        <w:pStyle w:val="Zkladntext"/>
        <w:spacing w:before="120"/>
        <w:ind w:left="360"/>
        <w:jc w:val="both"/>
        <w:rPr>
          <w:rFonts w:ascii="Palatino Linotype" w:hAnsi="Palatino Linotype" w:cs="Arial"/>
          <w:b/>
          <w:color w:val="000000"/>
        </w:rPr>
      </w:pPr>
    </w:p>
    <w:p w14:paraId="79C09B20" w14:textId="5BE0EAF8" w:rsidR="005535C9" w:rsidRPr="0009430E" w:rsidRDefault="005535C9" w:rsidP="007E740D">
      <w:pPr>
        <w:pStyle w:val="Zkladntext"/>
        <w:numPr>
          <w:ilvl w:val="1"/>
          <w:numId w:val="22"/>
        </w:numPr>
        <w:spacing w:before="120"/>
        <w:jc w:val="both"/>
        <w:rPr>
          <w:rFonts w:ascii="Palatino Linotype" w:hAnsi="Palatino Linotype" w:cs="Arial"/>
          <w:b/>
          <w:color w:val="000000"/>
        </w:rPr>
      </w:pPr>
      <w:r w:rsidRPr="0009430E">
        <w:rPr>
          <w:rFonts w:ascii="Palatino Linotype" w:hAnsi="Palatino Linotype" w:cs="Arial"/>
          <w:b/>
          <w:color w:val="000000"/>
        </w:rPr>
        <w:t>Staveniště a jeho zařízení</w:t>
      </w:r>
    </w:p>
    <w:p w14:paraId="6D0C1535" w14:textId="06D7E730" w:rsidR="005535C9" w:rsidRPr="0009430E" w:rsidRDefault="005535C9" w:rsidP="007E740D">
      <w:pPr>
        <w:pStyle w:val="Seznam3"/>
        <w:numPr>
          <w:ilvl w:val="2"/>
          <w:numId w:val="22"/>
        </w:numPr>
        <w:spacing w:before="120"/>
        <w:jc w:val="both"/>
        <w:rPr>
          <w:rFonts w:ascii="Palatino Linotype" w:hAnsi="Palatino Linotype" w:cs="Arial"/>
          <w:color w:val="000000"/>
        </w:rPr>
      </w:pPr>
      <w:r w:rsidRPr="0009430E">
        <w:rPr>
          <w:rFonts w:ascii="Palatino Linotype" w:hAnsi="Palatino Linotype" w:cs="Arial"/>
          <w:color w:val="000000"/>
        </w:rPr>
        <w:t xml:space="preserve">Objednatel se zavazuje předat zhotoviteli staveniště a zhotovitel se zavazuje jej převzít s příslušnou dokumentací do </w:t>
      </w:r>
      <w:r w:rsidR="00E92002" w:rsidRPr="0009430E">
        <w:rPr>
          <w:rFonts w:ascii="Palatino Linotype" w:hAnsi="Palatino Linotype" w:cs="Arial"/>
          <w:color w:val="000000"/>
        </w:rPr>
        <w:t>3</w:t>
      </w:r>
      <w:r w:rsidRPr="0009430E">
        <w:rPr>
          <w:rFonts w:ascii="Palatino Linotype" w:hAnsi="Palatino Linotype" w:cs="Arial"/>
          <w:color w:val="000000"/>
        </w:rPr>
        <w:t xml:space="preserve"> pracovních dnů od výzvy dle čl. 5.1 této smlouvy, o čemž bude sepsán Předávací protokol, ve kterém bude vymezen rozsah práv a povinností zhotovitele, podmínky užívání staveniště a práva třetích osob k zájmovému území a který se stane přílohou této smlouvy.  Náklady na zřízení staveništních přípojek vody, elektrické energie a tepla hradí zhotovitel. Zhotovitel je povinen zajistit řádné vytýčení staveniště a během provádění díla řádně pečovat o základní směrové a výškové body</w:t>
      </w:r>
      <w:r w:rsidR="00323B3E" w:rsidRPr="0009430E">
        <w:rPr>
          <w:rFonts w:ascii="Palatino Linotype" w:hAnsi="Palatino Linotype" w:cs="Arial"/>
          <w:color w:val="000000"/>
        </w:rPr>
        <w:t>,</w:t>
      </w:r>
      <w:r w:rsidRPr="0009430E">
        <w:rPr>
          <w:rFonts w:ascii="Palatino Linotype" w:hAnsi="Palatino Linotype" w:cs="Arial"/>
          <w:color w:val="000000"/>
        </w:rPr>
        <w:t xml:space="preserve"> a to až do doby předání dokončeného díla objednateli. Zhotovitel zajistí i podrobné vytýčení jednotlivých objektů, energetických sítí nacházejících se v prostoru staveniště a zodpovídá za jeho správnost. </w:t>
      </w:r>
    </w:p>
    <w:p w14:paraId="03967264" w14:textId="77777777" w:rsidR="005535C9" w:rsidRPr="0009430E" w:rsidRDefault="005535C9" w:rsidP="007E740D">
      <w:pPr>
        <w:pStyle w:val="Seznam3"/>
        <w:numPr>
          <w:ilvl w:val="2"/>
          <w:numId w:val="22"/>
        </w:numPr>
        <w:spacing w:before="120"/>
        <w:jc w:val="both"/>
        <w:rPr>
          <w:rFonts w:ascii="Palatino Linotype" w:hAnsi="Palatino Linotype" w:cs="Arial"/>
          <w:color w:val="000000"/>
        </w:rPr>
      </w:pPr>
      <w:r w:rsidRPr="0009430E">
        <w:rPr>
          <w:rFonts w:ascii="Palatino Linotype" w:hAnsi="Palatino Linotype" w:cs="Arial"/>
          <w:color w:val="000000"/>
        </w:rPr>
        <w:t>Zhotovitel je povinen udržovat na staveništi pořádek a čistotu, je povinen neprodleně odstraňovat odpady a nečistoty vzniklé při provádění díla v souladu se zákonem o odpadech. Zhotovitel je povinen neprodleně odstraňovat veškerá znečištění a poškození komunikací, ke kterým dojde provozem zhotovitele. Zhotovitel je povinen zajistit řádné vytýčení staveniště a během provádění díla řádně pečovat o základní směrové a výškové body, a to až do doby předání dokončeného díla objednateli. Zhotovitel zajistí i podrobné vytýčení jednotlivých objektů, energetických sítí nacházejících se v prostoru staveniště a zodpovídá za jeho správnost.</w:t>
      </w:r>
    </w:p>
    <w:p w14:paraId="3DAF1B9A" w14:textId="77777777" w:rsidR="005535C9" w:rsidRPr="0009430E" w:rsidRDefault="005535C9" w:rsidP="007E740D">
      <w:pPr>
        <w:pStyle w:val="Seznam3"/>
        <w:numPr>
          <w:ilvl w:val="2"/>
          <w:numId w:val="22"/>
        </w:numPr>
        <w:spacing w:before="120"/>
        <w:jc w:val="both"/>
        <w:rPr>
          <w:rFonts w:ascii="Palatino Linotype" w:hAnsi="Palatino Linotype" w:cs="Arial"/>
          <w:color w:val="000000"/>
        </w:rPr>
      </w:pPr>
      <w:r w:rsidRPr="0009430E">
        <w:rPr>
          <w:rFonts w:ascii="Palatino Linotype" w:hAnsi="Palatino Linotype" w:cs="Arial"/>
          <w:color w:val="000000"/>
        </w:rPr>
        <w:t>Zhotovitel odpovídá za bezpečnost a ochranu zdraví všech osob v prostoru staveniště a zabezpečí, aby osoby zhotovitele a jeho poddodavatelů pohybujících se po staveništi, byly vybaveny ochrannými pracovními pomůckami. Dále se zhotovitel zavazuje dodržovat veškeré hygienické předpisy a podmínky ochrany životního prostředí. Zaměstnanci objednatele, jeho zmocněnci a třetí osoby jím pozvané, se mohou pohybovat v prostoru staveniště jen v doprovodu pověřeného pracovníka zhotovitele nebo se souhlasem pověřeného pracovníka zhotovitele. Zhotovitel se zavazuje vybavit tyto osoby ochrannými pomůckami a poučit je o bezpečnosti a ochraně zdraví ve smyslu obecně závazných právních předpisů.</w:t>
      </w:r>
    </w:p>
    <w:p w14:paraId="01C2C268" w14:textId="77777777" w:rsidR="005535C9" w:rsidRPr="0009430E" w:rsidRDefault="005535C9" w:rsidP="007E740D">
      <w:pPr>
        <w:pStyle w:val="Seznam3"/>
        <w:numPr>
          <w:ilvl w:val="2"/>
          <w:numId w:val="22"/>
        </w:numPr>
        <w:spacing w:before="120"/>
        <w:jc w:val="both"/>
        <w:rPr>
          <w:rFonts w:ascii="Palatino Linotype" w:hAnsi="Palatino Linotype" w:cs="Arial"/>
          <w:color w:val="000000"/>
        </w:rPr>
      </w:pPr>
      <w:r w:rsidRPr="0009430E">
        <w:rPr>
          <w:rFonts w:ascii="Palatino Linotype" w:hAnsi="Palatino Linotype" w:cs="Arial"/>
          <w:color w:val="000000"/>
        </w:rPr>
        <w:lastRenderedPageBreak/>
        <w:t xml:space="preserve">Zhotovitel je povinen na staveništi dodržovat veškeré platné ČSN a obecně závazné právní předpisy. Pokud porušením těchto předpisů vznikne škoda, hradí ji v plné výši zhotovitel. </w:t>
      </w:r>
    </w:p>
    <w:p w14:paraId="27A8D2FE" w14:textId="77777777" w:rsidR="005535C9" w:rsidRPr="0009430E" w:rsidRDefault="005535C9" w:rsidP="007E740D">
      <w:pPr>
        <w:pStyle w:val="Seznam3"/>
        <w:numPr>
          <w:ilvl w:val="2"/>
          <w:numId w:val="22"/>
        </w:numPr>
        <w:spacing w:before="120"/>
        <w:jc w:val="both"/>
        <w:rPr>
          <w:rFonts w:ascii="Palatino Linotype" w:hAnsi="Palatino Linotype" w:cs="Arial"/>
          <w:color w:val="000000"/>
        </w:rPr>
      </w:pPr>
      <w:r w:rsidRPr="0009430E">
        <w:rPr>
          <w:rFonts w:ascii="Palatino Linotype" w:hAnsi="Palatino Linotype" w:cs="Arial"/>
          <w:color w:val="000000"/>
        </w:rPr>
        <w:t>Na staveniště nesmí být umožněn přístup osobám, které se bezprostředně nepodílejí na zajištění výstavby objektů. Vstup cizích osob na staveniště je možný výhradně se souhlasem a dle pokynů zhotovitele.</w:t>
      </w:r>
    </w:p>
    <w:p w14:paraId="12B3317F" w14:textId="7101D404" w:rsidR="005535C9" w:rsidRPr="0009430E" w:rsidRDefault="005535C9" w:rsidP="007E740D">
      <w:pPr>
        <w:pStyle w:val="Seznam3"/>
        <w:numPr>
          <w:ilvl w:val="2"/>
          <w:numId w:val="22"/>
        </w:numPr>
        <w:spacing w:before="120"/>
        <w:jc w:val="both"/>
        <w:rPr>
          <w:rFonts w:ascii="Palatino Linotype" w:hAnsi="Palatino Linotype" w:cs="Arial"/>
          <w:color w:val="000000"/>
        </w:rPr>
      </w:pPr>
      <w:r w:rsidRPr="0009430E">
        <w:rPr>
          <w:rFonts w:ascii="Palatino Linotype" w:hAnsi="Palatino Linotype" w:cs="Arial"/>
          <w:color w:val="000000"/>
        </w:rPr>
        <w:t xml:space="preserve">Přístup třetích osob na staveniště </w:t>
      </w:r>
      <w:r w:rsidR="00D87EFE" w:rsidRPr="0009430E">
        <w:rPr>
          <w:rFonts w:ascii="Palatino Linotype" w:hAnsi="Palatino Linotype" w:cs="Arial"/>
          <w:color w:val="000000"/>
        </w:rPr>
        <w:t>–</w:t>
      </w:r>
      <w:r w:rsidRPr="0009430E">
        <w:rPr>
          <w:rFonts w:ascii="Palatino Linotype" w:hAnsi="Palatino Linotype" w:cs="Arial"/>
          <w:color w:val="000000"/>
        </w:rPr>
        <w:t xml:space="preserve"> zhotovitel</w:t>
      </w:r>
      <w:r w:rsidR="00D87EFE" w:rsidRPr="0009430E">
        <w:rPr>
          <w:rFonts w:ascii="Palatino Linotype" w:hAnsi="Palatino Linotype" w:cs="Arial"/>
          <w:color w:val="000000"/>
        </w:rPr>
        <w:t xml:space="preserve"> </w:t>
      </w:r>
      <w:r w:rsidRPr="0009430E">
        <w:rPr>
          <w:rFonts w:ascii="Palatino Linotype" w:hAnsi="Palatino Linotype" w:cs="Arial"/>
          <w:color w:val="000000"/>
        </w:rPr>
        <w:t>si je vědom skutečnosti, že jím převzaté staveniště je součástí území, ve kterém se nacházejí objekty, užívané třetími osobami. Podmínky pro užívání staveniště, jakož i práva třetích osob jsou uvedeny v Předávacím protokolu.</w:t>
      </w:r>
    </w:p>
    <w:p w14:paraId="7F7E89BC" w14:textId="77777777" w:rsidR="005535C9" w:rsidRPr="0009430E" w:rsidRDefault="005535C9" w:rsidP="007E740D">
      <w:pPr>
        <w:pStyle w:val="Seznam3"/>
        <w:numPr>
          <w:ilvl w:val="2"/>
          <w:numId w:val="22"/>
        </w:numPr>
        <w:spacing w:before="120"/>
        <w:jc w:val="both"/>
        <w:rPr>
          <w:rFonts w:ascii="Palatino Linotype" w:hAnsi="Palatino Linotype" w:cs="Arial"/>
          <w:color w:val="000000"/>
        </w:rPr>
      </w:pPr>
      <w:r w:rsidRPr="0009430E">
        <w:rPr>
          <w:rFonts w:ascii="Palatino Linotype" w:hAnsi="Palatino Linotype" w:cs="Arial"/>
          <w:color w:val="000000"/>
        </w:rPr>
        <w:t>Zhotovitel není oprávněn umožnit bez předcházejícího písemného souhlasu objednatele přístup třetím osobám do jakýchkoli částí staveniště a budovaných stavebních objektů. To se netýká třetích osob, jejichž vstup je potřebný pro realizaci díla.</w:t>
      </w:r>
    </w:p>
    <w:p w14:paraId="3476DEC5" w14:textId="77777777" w:rsidR="005535C9" w:rsidRPr="0009430E" w:rsidRDefault="005535C9" w:rsidP="007E740D">
      <w:pPr>
        <w:pStyle w:val="Seznam3"/>
        <w:numPr>
          <w:ilvl w:val="2"/>
          <w:numId w:val="22"/>
        </w:numPr>
        <w:spacing w:before="120"/>
        <w:jc w:val="both"/>
        <w:rPr>
          <w:rFonts w:ascii="Palatino Linotype" w:hAnsi="Palatino Linotype" w:cs="Arial"/>
          <w:color w:val="000000"/>
        </w:rPr>
      </w:pPr>
      <w:r w:rsidRPr="0009430E">
        <w:rPr>
          <w:rFonts w:ascii="Palatino Linotype" w:hAnsi="Palatino Linotype" w:cs="Arial"/>
          <w:color w:val="000000"/>
        </w:rPr>
        <w:t>Zhotovitel není oprávněn používat jakékoliv části prostor, kde bude provádět dílo, jako zařízení staveniště bez předchozího písemného souhlasu objednatele.</w:t>
      </w:r>
    </w:p>
    <w:p w14:paraId="4F4CED94" w14:textId="77777777" w:rsidR="005535C9" w:rsidRPr="0009430E" w:rsidRDefault="005535C9" w:rsidP="007E740D">
      <w:pPr>
        <w:pStyle w:val="Seznam3"/>
        <w:numPr>
          <w:ilvl w:val="2"/>
          <w:numId w:val="22"/>
        </w:numPr>
        <w:spacing w:before="120"/>
        <w:jc w:val="both"/>
        <w:rPr>
          <w:rFonts w:ascii="Palatino Linotype" w:hAnsi="Palatino Linotype" w:cs="Arial"/>
          <w:color w:val="000000"/>
        </w:rPr>
      </w:pPr>
      <w:r w:rsidRPr="0009430E">
        <w:rPr>
          <w:rFonts w:ascii="Palatino Linotype" w:hAnsi="Palatino Linotype" w:cs="Arial"/>
        </w:rPr>
        <w:t xml:space="preserve">Zhotovitel provede dílo na svoje náklady a na vlastní nebezpečí. Zhotovitel odpovídá za případné škody v průběhu prací svým pojištěním. </w:t>
      </w:r>
    </w:p>
    <w:p w14:paraId="55432194" w14:textId="77777777" w:rsidR="005535C9" w:rsidRPr="0009430E" w:rsidRDefault="005535C9" w:rsidP="007E740D">
      <w:pPr>
        <w:pStyle w:val="Seznam3"/>
        <w:numPr>
          <w:ilvl w:val="2"/>
          <w:numId w:val="22"/>
        </w:numPr>
        <w:spacing w:before="120"/>
        <w:jc w:val="both"/>
        <w:rPr>
          <w:rFonts w:ascii="Palatino Linotype" w:hAnsi="Palatino Linotype" w:cs="Arial"/>
          <w:color w:val="000000"/>
        </w:rPr>
      </w:pPr>
      <w:r w:rsidRPr="0009430E">
        <w:rPr>
          <w:rFonts w:ascii="Palatino Linotype" w:hAnsi="Palatino Linotype" w:cs="Arial"/>
          <w:color w:val="000000"/>
        </w:rPr>
        <w:t xml:space="preserve">Zhotovitel se zavazuje zajistit, aby jeho pracovníci po celou dobu provádění díla na staveništi nekouřili a nepožívali alkoholické nápoje či jiné omamné a psychotropní látky. </w:t>
      </w:r>
    </w:p>
    <w:p w14:paraId="7D4B3A09" w14:textId="77777777" w:rsidR="005535C9" w:rsidRPr="0009430E" w:rsidRDefault="005535C9" w:rsidP="007E740D">
      <w:pPr>
        <w:pStyle w:val="Seznam2"/>
        <w:numPr>
          <w:ilvl w:val="1"/>
          <w:numId w:val="22"/>
        </w:numPr>
        <w:spacing w:before="120"/>
        <w:jc w:val="both"/>
        <w:rPr>
          <w:rFonts w:ascii="Palatino Linotype" w:hAnsi="Palatino Linotype" w:cs="Arial"/>
          <w:b/>
          <w:color w:val="000000"/>
        </w:rPr>
      </w:pPr>
      <w:r w:rsidRPr="0009430E">
        <w:rPr>
          <w:rFonts w:ascii="Palatino Linotype" w:hAnsi="Palatino Linotype" w:cs="Arial"/>
          <w:b/>
          <w:color w:val="000000"/>
        </w:rPr>
        <w:t>Použití poddodavatelů</w:t>
      </w:r>
    </w:p>
    <w:p w14:paraId="49FE5E49" w14:textId="2ABE1437" w:rsidR="005535C9" w:rsidRPr="0009430E" w:rsidRDefault="005535C9" w:rsidP="007E740D">
      <w:pPr>
        <w:pStyle w:val="Seznam3"/>
        <w:numPr>
          <w:ilvl w:val="2"/>
          <w:numId w:val="22"/>
        </w:numPr>
        <w:spacing w:before="120"/>
        <w:jc w:val="both"/>
        <w:rPr>
          <w:rFonts w:ascii="Palatino Linotype" w:hAnsi="Palatino Linotype" w:cs="Arial"/>
          <w:color w:val="000000"/>
        </w:rPr>
      </w:pPr>
      <w:r w:rsidRPr="0009430E">
        <w:rPr>
          <w:rFonts w:ascii="Palatino Linotype" w:hAnsi="Palatino Linotype" w:cs="Arial"/>
          <w:color w:val="000000"/>
        </w:rPr>
        <w:t>Zhotovitel může pověřit provedením části díla třetí osobu (dále jen „</w:t>
      </w:r>
      <w:r w:rsidRPr="0009430E">
        <w:rPr>
          <w:rFonts w:ascii="Palatino Linotype" w:hAnsi="Palatino Linotype" w:cs="Arial"/>
          <w:b/>
          <w:color w:val="000000"/>
        </w:rPr>
        <w:t>poddodavatel</w:t>
      </w:r>
      <w:r w:rsidRPr="0009430E">
        <w:rPr>
          <w:rFonts w:ascii="Palatino Linotype" w:hAnsi="Palatino Linotype" w:cs="Arial"/>
          <w:color w:val="000000"/>
        </w:rPr>
        <w:t>“) pouze za</w:t>
      </w:r>
      <w:r w:rsidR="00D87EFE" w:rsidRPr="0009430E">
        <w:rPr>
          <w:rFonts w:ascii="Palatino Linotype" w:hAnsi="Palatino Linotype" w:cs="Arial"/>
          <w:color w:val="000000"/>
        </w:rPr>
        <w:t> </w:t>
      </w:r>
      <w:r w:rsidRPr="0009430E">
        <w:rPr>
          <w:rFonts w:ascii="Palatino Linotype" w:hAnsi="Palatino Linotype" w:cs="Arial"/>
          <w:color w:val="000000"/>
        </w:rPr>
        <w:t>podmínek stanovených touto smlouvou. Při provádění díla poddodavatelem zhotovitel odpovídá objednateli, jako by tuto část díla prováděl sám.</w:t>
      </w:r>
    </w:p>
    <w:p w14:paraId="3E73E977" w14:textId="5F19C8CF" w:rsidR="005535C9" w:rsidRPr="0009430E" w:rsidRDefault="005535C9" w:rsidP="007E740D">
      <w:pPr>
        <w:pStyle w:val="Seznam3"/>
        <w:numPr>
          <w:ilvl w:val="2"/>
          <w:numId w:val="22"/>
        </w:numPr>
        <w:spacing w:before="120"/>
        <w:jc w:val="both"/>
        <w:rPr>
          <w:rFonts w:ascii="Palatino Linotype" w:hAnsi="Palatino Linotype" w:cs="Arial"/>
          <w:color w:val="000000"/>
        </w:rPr>
      </w:pPr>
      <w:r w:rsidRPr="0009430E">
        <w:rPr>
          <w:rFonts w:ascii="Palatino Linotype" w:hAnsi="Palatino Linotype" w:cs="Arial"/>
          <w:color w:val="000000"/>
        </w:rPr>
        <w:t>V případě, že zhotovitel nehodlá k plnění předmětu smlouvy použít poddodavatele, uvede výslovně v příloze č. 4, že veškeré plnění tvořící předmět smlouvy se zavazuje realizovat vlastními silami, tj.</w:t>
      </w:r>
      <w:r w:rsidR="00D87EFE" w:rsidRPr="0009430E">
        <w:rPr>
          <w:rFonts w:ascii="Palatino Linotype" w:hAnsi="Palatino Linotype" w:cs="Arial"/>
          <w:color w:val="000000"/>
        </w:rPr>
        <w:t> </w:t>
      </w:r>
      <w:r w:rsidRPr="0009430E">
        <w:rPr>
          <w:rFonts w:ascii="Palatino Linotype" w:hAnsi="Palatino Linotype" w:cs="Arial"/>
          <w:color w:val="000000"/>
        </w:rPr>
        <w:t>bez využití poddodavatele.</w:t>
      </w:r>
    </w:p>
    <w:p w14:paraId="7FD056FD" w14:textId="77777777" w:rsidR="005535C9" w:rsidRPr="0009430E" w:rsidRDefault="005535C9" w:rsidP="007E740D">
      <w:pPr>
        <w:pStyle w:val="Seznam3"/>
        <w:numPr>
          <w:ilvl w:val="2"/>
          <w:numId w:val="22"/>
        </w:numPr>
        <w:spacing w:before="120"/>
        <w:jc w:val="both"/>
        <w:rPr>
          <w:rFonts w:ascii="Palatino Linotype" w:hAnsi="Palatino Linotype" w:cs="Arial"/>
          <w:color w:val="000000"/>
        </w:rPr>
      </w:pPr>
      <w:r w:rsidRPr="0009430E">
        <w:rPr>
          <w:rFonts w:ascii="Palatino Linotype" w:hAnsi="Palatino Linotype" w:cs="Arial"/>
          <w:color w:val="000000"/>
        </w:rPr>
        <w:t xml:space="preserve">V případě, že zhotovitel hodlá k plnění předmětu smlouvy použít poddodavatele, je povinen uvést v příloze č. 4 seznam poddodavatelů, ve kterém identifikuje části díla, které hodlá zadat poddodavatelům. Zhotovitel je povinen vypsat všechny poddodavatele do seznamu poddodavatelů. </w:t>
      </w:r>
    </w:p>
    <w:p w14:paraId="76A6232A" w14:textId="77777777" w:rsidR="005535C9" w:rsidRPr="0009430E" w:rsidRDefault="005535C9" w:rsidP="007E740D">
      <w:pPr>
        <w:pStyle w:val="Seznam3"/>
        <w:numPr>
          <w:ilvl w:val="2"/>
          <w:numId w:val="22"/>
        </w:numPr>
        <w:spacing w:before="120"/>
        <w:jc w:val="both"/>
        <w:rPr>
          <w:rFonts w:ascii="Palatino Linotype" w:hAnsi="Palatino Linotype" w:cs="Arial"/>
          <w:color w:val="000000"/>
        </w:rPr>
      </w:pPr>
      <w:r w:rsidRPr="0009430E">
        <w:rPr>
          <w:rFonts w:ascii="Palatino Linotype" w:hAnsi="Palatino Linotype" w:cs="Arial"/>
          <w:color w:val="000000"/>
        </w:rPr>
        <w:t>Zhotovitel se v tomto ustanovení dále zavazuje, že změnu v osobě jakéhokoliv ze poddodavatelů provede pouze s předchozím souhlasem objednavatele.</w:t>
      </w:r>
      <w:r w:rsidRPr="0009430E">
        <w:rPr>
          <w:rFonts w:ascii="Palatino Linotype" w:hAnsi="Palatino Linotype" w:cs="Arial"/>
        </w:rPr>
        <w:t xml:space="preserve"> Souhlas je v případě změny poddodavatele, prostřednictvím nějž prokazoval zhotovitel kvalifikaci v zadávacím řízení, podmíněn doložení dokladů, prokazujících splnění kvalifikace nejméně v rozsahu, v jakém byla prokázána v zadávacím řízení, tímto novým poddodavatelem. </w:t>
      </w:r>
    </w:p>
    <w:p w14:paraId="5E9FFAD1" w14:textId="6D372BAD" w:rsidR="005535C9" w:rsidRPr="0009430E" w:rsidRDefault="005535C9" w:rsidP="007E740D">
      <w:pPr>
        <w:pStyle w:val="Seznam3"/>
        <w:numPr>
          <w:ilvl w:val="2"/>
          <w:numId w:val="22"/>
        </w:numPr>
        <w:spacing w:before="120"/>
        <w:contextualSpacing/>
        <w:jc w:val="both"/>
        <w:rPr>
          <w:rFonts w:ascii="Palatino Linotype" w:hAnsi="Palatino Linotype" w:cs="Arial"/>
          <w:color w:val="000000"/>
        </w:rPr>
      </w:pPr>
      <w:r w:rsidRPr="0009430E">
        <w:rPr>
          <w:rFonts w:ascii="Palatino Linotype" w:hAnsi="Palatino Linotype" w:cs="Arial"/>
          <w:color w:val="000000"/>
        </w:rPr>
        <w:t>Zvláštní podmínky pro změnu poddodavatele, prostřednictvím kterého zhotovitel prokazoval v</w:t>
      </w:r>
      <w:r w:rsidR="00D87EFE" w:rsidRPr="0009430E">
        <w:rPr>
          <w:rFonts w:ascii="Palatino Linotype" w:hAnsi="Palatino Linotype" w:cs="Arial"/>
          <w:color w:val="000000"/>
        </w:rPr>
        <w:t> </w:t>
      </w:r>
      <w:r w:rsidRPr="0009430E">
        <w:rPr>
          <w:rFonts w:ascii="Palatino Linotype" w:hAnsi="Palatino Linotype" w:cs="Arial"/>
          <w:color w:val="000000"/>
        </w:rPr>
        <w:t xml:space="preserve">zadávacím řízení kvalifikaci: </w:t>
      </w:r>
    </w:p>
    <w:p w14:paraId="3A6607CE" w14:textId="77777777" w:rsidR="005535C9" w:rsidRPr="0009430E" w:rsidRDefault="005535C9" w:rsidP="00D87EFE">
      <w:pPr>
        <w:pStyle w:val="Seznam3"/>
        <w:spacing w:before="120"/>
        <w:ind w:left="720" w:firstLine="0"/>
        <w:jc w:val="both"/>
        <w:rPr>
          <w:rFonts w:ascii="Palatino Linotype" w:hAnsi="Palatino Linotype" w:cs="Arial"/>
          <w:color w:val="000000"/>
        </w:rPr>
      </w:pPr>
      <w:r w:rsidRPr="0009430E">
        <w:rPr>
          <w:rFonts w:ascii="Palatino Linotype" w:hAnsi="Palatino Linotype" w:cs="Arial"/>
          <w:color w:val="000000"/>
        </w:rPr>
        <w:t>Zhotovitel změní poddodavatele, prostřednictvím kterého zhotovitel prokazoval v zadávacím řízení kvalifikaci, v případě, že po uzavření smlouvy</w:t>
      </w:r>
    </w:p>
    <w:p w14:paraId="7746488B" w14:textId="77777777" w:rsidR="005535C9" w:rsidRPr="0009430E" w:rsidRDefault="005535C9" w:rsidP="00D87EFE">
      <w:pPr>
        <w:pStyle w:val="Seznam3"/>
        <w:numPr>
          <w:ilvl w:val="0"/>
          <w:numId w:val="39"/>
        </w:numPr>
        <w:spacing w:before="120"/>
        <w:ind w:left="993" w:hanging="284"/>
        <w:contextualSpacing/>
        <w:jc w:val="both"/>
        <w:rPr>
          <w:rFonts w:ascii="Palatino Linotype" w:hAnsi="Palatino Linotype" w:cs="Arial"/>
          <w:color w:val="000000"/>
        </w:rPr>
      </w:pPr>
      <w:r w:rsidRPr="0009430E">
        <w:rPr>
          <w:rFonts w:ascii="Palatino Linotype" w:hAnsi="Palatino Linotype" w:cs="Arial"/>
          <w:color w:val="000000"/>
        </w:rPr>
        <w:t>poddodavatel přestane splňovat kvalifikaci, jejímž prostřednictvím zhotovitel prokazoval kvalifikaci v zadávacím řízení,</w:t>
      </w:r>
    </w:p>
    <w:p w14:paraId="5E59ED1D" w14:textId="77777777" w:rsidR="005535C9" w:rsidRPr="0009430E" w:rsidRDefault="005535C9" w:rsidP="00D87EFE">
      <w:pPr>
        <w:pStyle w:val="Seznam3"/>
        <w:numPr>
          <w:ilvl w:val="0"/>
          <w:numId w:val="39"/>
        </w:numPr>
        <w:spacing w:before="120"/>
        <w:ind w:left="993" w:hanging="284"/>
        <w:contextualSpacing/>
        <w:jc w:val="both"/>
        <w:rPr>
          <w:rFonts w:ascii="Palatino Linotype" w:hAnsi="Palatino Linotype" w:cs="Arial"/>
          <w:color w:val="000000"/>
        </w:rPr>
      </w:pPr>
      <w:r w:rsidRPr="0009430E">
        <w:rPr>
          <w:rFonts w:ascii="Palatino Linotype" w:hAnsi="Palatino Linotype" w:cs="Arial"/>
          <w:color w:val="000000"/>
        </w:rPr>
        <w:t>vůči poddodavateli bylo zahájeno insolvenční řízení,</w:t>
      </w:r>
    </w:p>
    <w:p w14:paraId="3AEA4BAD" w14:textId="77777777" w:rsidR="005535C9" w:rsidRPr="0009430E" w:rsidRDefault="005535C9" w:rsidP="00D87EFE">
      <w:pPr>
        <w:pStyle w:val="Seznam3"/>
        <w:numPr>
          <w:ilvl w:val="0"/>
          <w:numId w:val="39"/>
        </w:numPr>
        <w:spacing w:before="120"/>
        <w:ind w:left="993" w:hanging="284"/>
        <w:contextualSpacing/>
        <w:jc w:val="both"/>
        <w:rPr>
          <w:rFonts w:ascii="Palatino Linotype" w:hAnsi="Palatino Linotype" w:cs="Arial"/>
          <w:color w:val="000000"/>
        </w:rPr>
      </w:pPr>
      <w:r w:rsidRPr="0009430E">
        <w:rPr>
          <w:rFonts w:ascii="Palatino Linotype" w:hAnsi="Palatino Linotype" w:cs="Arial"/>
          <w:color w:val="000000"/>
        </w:rPr>
        <w:t>poddodavatel přerušil nebo ukončil svou činnost.</w:t>
      </w:r>
    </w:p>
    <w:p w14:paraId="4965F307" w14:textId="77777777" w:rsidR="005535C9" w:rsidRPr="0009430E" w:rsidRDefault="005535C9" w:rsidP="00D87EFE">
      <w:pPr>
        <w:pStyle w:val="Seznam3"/>
        <w:spacing w:before="120"/>
        <w:ind w:left="720" w:firstLine="0"/>
        <w:jc w:val="both"/>
        <w:rPr>
          <w:rFonts w:ascii="Palatino Linotype" w:hAnsi="Palatino Linotype" w:cs="Arial"/>
          <w:color w:val="000000"/>
        </w:rPr>
      </w:pPr>
      <w:r w:rsidRPr="0009430E">
        <w:rPr>
          <w:rFonts w:ascii="Palatino Linotype" w:hAnsi="Palatino Linotype" w:cs="Arial"/>
          <w:color w:val="000000"/>
        </w:rPr>
        <w:t>V případě zjištění výše popsaných skutečností je zhotovitel povinen objednatele prokazatelně písemně uvědomit do 5 pracovních dnů po jejich zjištění. Současně je zhotovitel povinen do 5 pracovních dnů od zjištění některé z výše popsaných skutečností předložit potřebné dokumenty prokazující splnění kvalifikace jiným poddodavatelem.</w:t>
      </w:r>
    </w:p>
    <w:p w14:paraId="34F4F54A" w14:textId="77777777" w:rsidR="005535C9" w:rsidRPr="0009430E" w:rsidRDefault="005535C9" w:rsidP="007E740D">
      <w:pPr>
        <w:pStyle w:val="Zkladntext"/>
        <w:numPr>
          <w:ilvl w:val="1"/>
          <w:numId w:val="22"/>
        </w:numPr>
        <w:spacing w:before="120"/>
        <w:jc w:val="both"/>
        <w:rPr>
          <w:rFonts w:ascii="Palatino Linotype" w:hAnsi="Palatino Linotype" w:cs="Arial"/>
          <w:b/>
          <w:color w:val="000000"/>
        </w:rPr>
      </w:pPr>
      <w:r w:rsidRPr="0009430E">
        <w:rPr>
          <w:rFonts w:ascii="Palatino Linotype" w:hAnsi="Palatino Linotype" w:cs="Arial"/>
          <w:b/>
          <w:color w:val="000000"/>
        </w:rPr>
        <w:t>Harmonogram</w:t>
      </w:r>
    </w:p>
    <w:p w14:paraId="3472D58D" w14:textId="410B3713" w:rsidR="005535C9" w:rsidRPr="0009430E" w:rsidRDefault="005535C9" w:rsidP="007E740D">
      <w:pPr>
        <w:pStyle w:val="Seznam3"/>
        <w:numPr>
          <w:ilvl w:val="2"/>
          <w:numId w:val="22"/>
        </w:numPr>
        <w:spacing w:before="120"/>
        <w:jc w:val="both"/>
        <w:rPr>
          <w:rFonts w:ascii="Palatino Linotype" w:hAnsi="Palatino Linotype" w:cs="Arial"/>
          <w:color w:val="000000"/>
        </w:rPr>
      </w:pPr>
      <w:r w:rsidRPr="0009430E">
        <w:rPr>
          <w:rFonts w:ascii="Palatino Linotype" w:hAnsi="Palatino Linotype" w:cs="Arial"/>
          <w:color w:val="000000"/>
        </w:rPr>
        <w:lastRenderedPageBreak/>
        <w:t xml:space="preserve">Harmonogram předložený zhotovitelem tvoří </w:t>
      </w:r>
      <w:r w:rsidR="008F0CA2" w:rsidRPr="0009430E">
        <w:rPr>
          <w:rFonts w:ascii="Palatino Linotype" w:hAnsi="Palatino Linotype" w:cs="Arial"/>
          <w:color w:val="000000"/>
        </w:rPr>
        <w:t xml:space="preserve">oddělenou </w:t>
      </w:r>
      <w:r w:rsidRPr="0009430E">
        <w:rPr>
          <w:rFonts w:ascii="Palatino Linotype" w:hAnsi="Palatino Linotype" w:cs="Arial"/>
          <w:color w:val="000000"/>
        </w:rPr>
        <w:t xml:space="preserve">přílohu </w:t>
      </w:r>
      <w:r w:rsidR="008F0CA2" w:rsidRPr="0009430E">
        <w:rPr>
          <w:rFonts w:ascii="Palatino Linotype" w:hAnsi="Palatino Linotype" w:cs="Arial"/>
          <w:color w:val="000000"/>
        </w:rPr>
        <w:t>této</w:t>
      </w:r>
      <w:r w:rsidRPr="0009430E">
        <w:rPr>
          <w:rFonts w:ascii="Palatino Linotype" w:hAnsi="Palatino Linotype" w:cs="Arial"/>
          <w:color w:val="000000"/>
        </w:rPr>
        <w:t xml:space="preserve"> smlouvy. Harmonogram</w:t>
      </w:r>
      <w:r w:rsidR="008F0CA2" w:rsidRPr="0009430E">
        <w:rPr>
          <w:rFonts w:ascii="Palatino Linotype" w:hAnsi="Palatino Linotype" w:cs="Arial"/>
          <w:color w:val="000000"/>
        </w:rPr>
        <w:t xml:space="preserve"> bude vypracován a předán objednateli společně s dokončenou DPS a</w:t>
      </w:r>
      <w:r w:rsidRPr="0009430E">
        <w:rPr>
          <w:rFonts w:ascii="Palatino Linotype" w:hAnsi="Palatino Linotype" w:cs="Arial"/>
          <w:color w:val="000000"/>
        </w:rPr>
        <w:t xml:space="preserve"> </w:t>
      </w:r>
      <w:r w:rsidR="008F0CA2" w:rsidRPr="0009430E">
        <w:rPr>
          <w:rFonts w:ascii="Palatino Linotype" w:hAnsi="Palatino Linotype" w:cs="Arial"/>
          <w:color w:val="000000"/>
        </w:rPr>
        <w:t>bude obsahovat</w:t>
      </w:r>
      <w:r w:rsidRPr="0009430E">
        <w:rPr>
          <w:rFonts w:ascii="Palatino Linotype" w:hAnsi="Palatino Linotype" w:cs="Arial"/>
          <w:color w:val="000000"/>
        </w:rPr>
        <w:t xml:space="preserve"> dobu plnění předmětu smlouvy v týdnech (počínaje protokolárním předáním a převzetím staveniště až po písemné protokolární předání díla </w:t>
      </w:r>
      <w:r w:rsidR="00470165">
        <w:rPr>
          <w:rFonts w:ascii="Palatino Linotype" w:hAnsi="Palatino Linotype" w:cs="Arial"/>
          <w:color w:val="000000"/>
        </w:rPr>
        <w:t>objednateli</w:t>
      </w:r>
      <w:r w:rsidRPr="0009430E">
        <w:rPr>
          <w:rFonts w:ascii="Palatino Linotype" w:hAnsi="Palatino Linotype" w:cs="Arial"/>
          <w:color w:val="000000"/>
        </w:rPr>
        <w:t>). Dále harmonogram obsahuje dobu předání a převzetí staveniště, dobu zahájení prací, lhůtu pro dokončení prací, lhůtu pro předání a převzetí díla a počátek běhu záruční lhůty.</w:t>
      </w:r>
      <w:r w:rsidRPr="0009430E">
        <w:rPr>
          <w:rFonts w:ascii="Palatino Linotype" w:hAnsi="Palatino Linotype" w:cs="Arial"/>
        </w:rPr>
        <w:t xml:space="preserve"> </w:t>
      </w:r>
      <w:r w:rsidRPr="0009430E">
        <w:rPr>
          <w:rFonts w:ascii="Palatino Linotype" w:hAnsi="Palatino Linotype" w:cs="Arial"/>
          <w:color w:val="000000"/>
        </w:rPr>
        <w:t>V harmonogramu jsou uvedeny jednotlivé práce, jejich pořadí a termíny, do kdy nejpozději mají být tyto práce zhotovitelem provedeny.</w:t>
      </w:r>
    </w:p>
    <w:p w14:paraId="34774882" w14:textId="1D90A1D1" w:rsidR="005535C9" w:rsidRPr="0009430E" w:rsidRDefault="005535C9" w:rsidP="007E740D">
      <w:pPr>
        <w:pStyle w:val="Seznam3"/>
        <w:numPr>
          <w:ilvl w:val="2"/>
          <w:numId w:val="22"/>
        </w:numPr>
        <w:spacing w:before="120" w:after="120"/>
        <w:jc w:val="both"/>
        <w:rPr>
          <w:rFonts w:ascii="Palatino Linotype" w:hAnsi="Palatino Linotype" w:cs="Arial"/>
          <w:color w:val="000000"/>
        </w:rPr>
      </w:pPr>
      <w:r w:rsidRPr="0009430E">
        <w:rPr>
          <w:rFonts w:ascii="Palatino Linotype" w:hAnsi="Palatino Linotype" w:cs="Arial"/>
          <w:color w:val="000000"/>
        </w:rPr>
        <w:t>Zhotovitel je povinen na vyzvání předat objednateli aktualizaci harmonogramu, který tvoří přílohu této smlouvy a umožnit objednateli ověření realizace příslušné dílčí části realizačního projektu z hlediska jeho souladu s požadavky objednatele. Veškeré změny tohoto harmonogramu podléhají schválení objednatele.</w:t>
      </w:r>
    </w:p>
    <w:p w14:paraId="5F25653D" w14:textId="77777777" w:rsidR="005535C9" w:rsidRPr="0009430E" w:rsidRDefault="005535C9" w:rsidP="007E740D">
      <w:pPr>
        <w:pStyle w:val="Seznam3"/>
        <w:numPr>
          <w:ilvl w:val="1"/>
          <w:numId w:val="22"/>
        </w:numPr>
        <w:tabs>
          <w:tab w:val="left" w:pos="426"/>
        </w:tabs>
        <w:jc w:val="both"/>
        <w:rPr>
          <w:rFonts w:ascii="Palatino Linotype" w:hAnsi="Palatino Linotype" w:cs="Arial"/>
          <w:b/>
          <w:color w:val="000000"/>
        </w:rPr>
      </w:pPr>
      <w:r w:rsidRPr="0009430E">
        <w:rPr>
          <w:rFonts w:ascii="Palatino Linotype" w:hAnsi="Palatino Linotype" w:cs="Arial"/>
          <w:b/>
          <w:color w:val="000000"/>
        </w:rPr>
        <w:t>Pracovněprávní předpisy</w:t>
      </w:r>
    </w:p>
    <w:p w14:paraId="38A9AFF9" w14:textId="42E0CE93" w:rsidR="005535C9" w:rsidRPr="0009430E" w:rsidRDefault="005535C9" w:rsidP="007E740D">
      <w:pPr>
        <w:pStyle w:val="Seznam3"/>
        <w:tabs>
          <w:tab w:val="left" w:pos="426"/>
        </w:tabs>
        <w:ind w:left="709" w:firstLine="0"/>
        <w:jc w:val="both"/>
        <w:rPr>
          <w:rFonts w:ascii="Palatino Linotype" w:hAnsi="Palatino Linotype" w:cs="Arial"/>
          <w:color w:val="000000"/>
        </w:rPr>
      </w:pPr>
      <w:r w:rsidRPr="0009430E">
        <w:rPr>
          <w:rFonts w:ascii="Palatino Linotype" w:hAnsi="Palatino Linotype" w:cs="Arial"/>
          <w:color w:val="000000"/>
        </w:rPr>
        <w:t xml:space="preserve">Zhotovitel si je vědom skutečnosti, že objednatel má zájem o plnění předmětu této smlouvy dle zásad odpovědného zadávání veřejných zakázek. Zhotovitel se proto výslovně zavazuje při realizaci této smlouvy dodržovat vůči svým zaměstnancům, vykonávajícím práci související s předmětem této smlouvy veškeré pracovněprávní předpisy, a to zejména, nikoliv však výlučně, předpisy upravující mzdy zaměstnanců, pracovní dobu, dobu odpočinku mezi směnami, placené přesčasy, bezpečnost práce apod. Pro případ, že příslušný kontrolní orgán (Státní úřad inspekce práce, Krajská hygienická </w:t>
      </w:r>
      <w:proofErr w:type="gramStart"/>
      <w:r w:rsidRPr="0009430E">
        <w:rPr>
          <w:rFonts w:ascii="Palatino Linotype" w:hAnsi="Palatino Linotype" w:cs="Arial"/>
          <w:color w:val="000000"/>
        </w:rPr>
        <w:t>stanice,</w:t>
      </w:r>
      <w:proofErr w:type="gramEnd"/>
      <w:r w:rsidRPr="0009430E">
        <w:rPr>
          <w:rFonts w:ascii="Palatino Linotype" w:hAnsi="Palatino Linotype" w:cs="Arial"/>
          <w:color w:val="000000"/>
        </w:rPr>
        <w:t xml:space="preserve"> atd.) zjistí svým pravomocným rozhodnutím v souvislosti s plněním této smlouvy porušení pracovněprávních předpisů ze strany dodavatele, má zadavatel právo na snížení ceny předmětu této smlouvy o 10%. Bude-li s dodavatelem zahájeno správní řízení pro porušení pracovněprávních předpisů ze strany dodavatele v souvislosti s plněním této smlouvy, je dodavatel povinen zahájení takovéhoto řízení objednateli oznámit a objednatel má právo pozastavit výplatu 10% ceny díla do okamžiku právní moci rozhodnutí s tím, že po tuto dobu není v prodlení s úhradou ceny. Zhotovitel je povinen do 7 dnů ode dne právní moci takového rozhodnutí předat objednateli ověřenou kopii s vyznačením právní moci s tím, že bude-li pravomocně zjištěno v souvislosti s plněním této smlouvy porušení pracovněprávních předpisů ze strany dodavatele, objednatel jednostranně započte pozastavenou část ceny na závazek dodavatele poskytnout slevu z ceny díla ve výši </w:t>
      </w:r>
      <w:proofErr w:type="gramStart"/>
      <w:r w:rsidRPr="0009430E">
        <w:rPr>
          <w:rFonts w:ascii="Palatino Linotype" w:hAnsi="Palatino Linotype" w:cs="Arial"/>
          <w:color w:val="000000"/>
        </w:rPr>
        <w:t>10%</w:t>
      </w:r>
      <w:proofErr w:type="gramEnd"/>
      <w:r w:rsidRPr="0009430E">
        <w:rPr>
          <w:rFonts w:ascii="Palatino Linotype" w:hAnsi="Palatino Linotype" w:cs="Arial"/>
          <w:color w:val="000000"/>
        </w:rPr>
        <w:t xml:space="preserve">. Pro případ, že nebude ve správním řízení pravomocně zjištěno v souvislosti s plněním této smlouvy porušení pracovněprávních předpisů ze strany dodavatele, zavazuje se objednatel zadrženou část ceny díla vyplatit zhotoviteli do </w:t>
      </w:r>
      <w:proofErr w:type="gramStart"/>
      <w:r w:rsidRPr="0009430E">
        <w:rPr>
          <w:rFonts w:ascii="Palatino Linotype" w:hAnsi="Palatino Linotype" w:cs="Arial"/>
          <w:color w:val="000000"/>
        </w:rPr>
        <w:t>15ti</w:t>
      </w:r>
      <w:proofErr w:type="gramEnd"/>
      <w:r w:rsidRPr="0009430E">
        <w:rPr>
          <w:rFonts w:ascii="Palatino Linotype" w:hAnsi="Palatino Linotype" w:cs="Arial"/>
          <w:color w:val="000000"/>
        </w:rPr>
        <w:t xml:space="preserve"> dnů ode dne převzetí ověřené kopie rozhodnutí s vyznačením právní moci. Zhotovitel se zavazuje prokazatelným způsobem poskytnout informaci o svém závazku, uvedeném v tomto ustanovení smlouvy, svým zaměstnancům, vykonávajícím práci související s předmětem této smlouvy. </w:t>
      </w:r>
    </w:p>
    <w:p w14:paraId="50217ECC" w14:textId="77777777" w:rsidR="005535C9" w:rsidRPr="0009430E" w:rsidRDefault="005535C9" w:rsidP="007E740D">
      <w:pPr>
        <w:spacing w:before="360"/>
        <w:jc w:val="center"/>
        <w:rPr>
          <w:rFonts w:ascii="Palatino Linotype" w:hAnsi="Palatino Linotype" w:cs="Arial"/>
          <w:color w:val="000000"/>
          <w:sz w:val="20"/>
          <w:szCs w:val="20"/>
        </w:rPr>
      </w:pPr>
      <w:r w:rsidRPr="0009430E">
        <w:rPr>
          <w:rFonts w:ascii="Palatino Linotype" w:hAnsi="Palatino Linotype" w:cs="Arial"/>
          <w:color w:val="000000"/>
          <w:sz w:val="20"/>
          <w:szCs w:val="20"/>
        </w:rPr>
        <w:t>Článek 9</w:t>
      </w:r>
    </w:p>
    <w:p w14:paraId="300A29DC" w14:textId="77777777" w:rsidR="005535C9" w:rsidRPr="0009430E" w:rsidRDefault="005535C9" w:rsidP="007E740D">
      <w:pPr>
        <w:pStyle w:val="Seznam"/>
        <w:ind w:left="0" w:firstLine="0"/>
        <w:jc w:val="center"/>
        <w:rPr>
          <w:rFonts w:ascii="Palatino Linotype" w:hAnsi="Palatino Linotype" w:cs="Arial"/>
          <w:b/>
          <w:color w:val="000000"/>
        </w:rPr>
      </w:pPr>
      <w:r w:rsidRPr="0009430E">
        <w:rPr>
          <w:rFonts w:ascii="Palatino Linotype" w:hAnsi="Palatino Linotype" w:cs="Arial"/>
          <w:b/>
          <w:color w:val="000000"/>
        </w:rPr>
        <w:t>Předávání a přejímání prací</w:t>
      </w:r>
    </w:p>
    <w:p w14:paraId="10F496EB" w14:textId="77777777" w:rsidR="005535C9" w:rsidRPr="0009430E" w:rsidRDefault="005535C9" w:rsidP="007E740D">
      <w:pPr>
        <w:pStyle w:val="Seznam2"/>
        <w:numPr>
          <w:ilvl w:val="1"/>
          <w:numId w:val="23"/>
        </w:numPr>
        <w:spacing w:before="120"/>
        <w:ind w:left="357" w:hanging="357"/>
        <w:jc w:val="both"/>
        <w:rPr>
          <w:rFonts w:ascii="Palatino Linotype" w:hAnsi="Palatino Linotype" w:cs="Arial"/>
          <w:color w:val="000000"/>
        </w:rPr>
      </w:pPr>
      <w:r w:rsidRPr="0009430E">
        <w:rPr>
          <w:rFonts w:ascii="Palatino Linotype" w:hAnsi="Palatino Linotype" w:cs="Arial"/>
          <w:b/>
          <w:color w:val="000000"/>
        </w:rPr>
        <w:t>Ukončení díla:</w:t>
      </w:r>
    </w:p>
    <w:p w14:paraId="124E7F7A" w14:textId="44C72FB9" w:rsidR="005535C9" w:rsidRPr="0009430E" w:rsidRDefault="005535C9" w:rsidP="007E740D">
      <w:pPr>
        <w:pStyle w:val="Seznam2"/>
        <w:numPr>
          <w:ilvl w:val="2"/>
          <w:numId w:val="24"/>
        </w:numPr>
        <w:spacing w:before="120"/>
        <w:jc w:val="both"/>
        <w:rPr>
          <w:rFonts w:ascii="Palatino Linotype" w:hAnsi="Palatino Linotype" w:cs="Arial"/>
          <w:color w:val="000000"/>
        </w:rPr>
      </w:pPr>
      <w:r w:rsidRPr="0009430E">
        <w:rPr>
          <w:rFonts w:ascii="Palatino Linotype" w:hAnsi="Palatino Linotype" w:cs="Arial"/>
          <w:color w:val="000000"/>
        </w:rPr>
        <w:t xml:space="preserve">Závazek zhotovitele provést dílo uvedené v čl. 4 této smlouvy je splněn řádným ukončením a předáním </w:t>
      </w:r>
      <w:r w:rsidR="008F0CA2" w:rsidRPr="0009430E">
        <w:rPr>
          <w:rFonts w:ascii="Palatino Linotype" w:hAnsi="Palatino Linotype" w:cs="Arial"/>
          <w:color w:val="000000"/>
        </w:rPr>
        <w:t xml:space="preserve">celého </w:t>
      </w:r>
      <w:r w:rsidRPr="0009430E">
        <w:rPr>
          <w:rFonts w:ascii="Palatino Linotype" w:hAnsi="Palatino Linotype" w:cs="Arial"/>
          <w:color w:val="000000"/>
        </w:rPr>
        <w:t>díla. Dílo uvedené v čl. 4 této smlouvy se považuje za řádně ukončené, byl</w:t>
      </w:r>
      <w:r w:rsidR="008F0CA2" w:rsidRPr="0009430E">
        <w:rPr>
          <w:rFonts w:ascii="Palatino Linotype" w:hAnsi="Palatino Linotype" w:cs="Arial"/>
          <w:color w:val="000000"/>
        </w:rPr>
        <w:t>a</w:t>
      </w:r>
      <w:r w:rsidRPr="0009430E">
        <w:rPr>
          <w:rFonts w:ascii="Palatino Linotype" w:hAnsi="Palatino Linotype" w:cs="Arial"/>
          <w:color w:val="000000"/>
        </w:rPr>
        <w:t xml:space="preserve">-li </w:t>
      </w:r>
      <w:r w:rsidR="008F0CA2" w:rsidRPr="0009430E">
        <w:rPr>
          <w:rFonts w:ascii="Palatino Linotype" w:hAnsi="Palatino Linotype" w:cs="Arial"/>
          <w:color w:val="000000"/>
        </w:rPr>
        <w:t xml:space="preserve">stavba </w:t>
      </w:r>
      <w:r w:rsidRPr="0009430E">
        <w:rPr>
          <w:rFonts w:ascii="Palatino Linotype" w:hAnsi="Palatino Linotype" w:cs="Arial"/>
          <w:color w:val="000000"/>
        </w:rPr>
        <w:t>proveden</w:t>
      </w:r>
      <w:r w:rsidR="008F0CA2" w:rsidRPr="0009430E">
        <w:rPr>
          <w:rFonts w:ascii="Palatino Linotype" w:hAnsi="Palatino Linotype" w:cs="Arial"/>
          <w:color w:val="000000"/>
        </w:rPr>
        <w:t>a</w:t>
      </w:r>
      <w:r w:rsidRPr="0009430E">
        <w:rPr>
          <w:rFonts w:ascii="Palatino Linotype" w:hAnsi="Palatino Linotype" w:cs="Arial"/>
          <w:color w:val="000000"/>
        </w:rPr>
        <w:t xml:space="preserve"> bez vad a nedodělků, a byl</w:t>
      </w:r>
      <w:r w:rsidR="008F0CA2" w:rsidRPr="0009430E">
        <w:rPr>
          <w:rFonts w:ascii="Palatino Linotype" w:hAnsi="Palatino Linotype" w:cs="Arial"/>
          <w:color w:val="000000"/>
        </w:rPr>
        <w:t>a</w:t>
      </w:r>
      <w:r w:rsidRPr="0009430E">
        <w:rPr>
          <w:rFonts w:ascii="Palatino Linotype" w:hAnsi="Palatino Linotype" w:cs="Arial"/>
          <w:color w:val="000000"/>
        </w:rPr>
        <w:t>-li řádně převzat</w:t>
      </w:r>
      <w:r w:rsidR="008F0CA2" w:rsidRPr="0009430E">
        <w:rPr>
          <w:rFonts w:ascii="Palatino Linotype" w:hAnsi="Palatino Linotype" w:cs="Arial"/>
          <w:color w:val="000000"/>
        </w:rPr>
        <w:t>a</w:t>
      </w:r>
      <w:r w:rsidRPr="0009430E">
        <w:rPr>
          <w:rFonts w:ascii="Palatino Linotype" w:hAnsi="Palatino Linotype" w:cs="Arial"/>
          <w:color w:val="000000"/>
        </w:rPr>
        <w:t xml:space="preserve"> objednatelem a byl-li mezi stranami této smlouvy podepsán Protokol o předání a převzetí díla, ve</w:t>
      </w:r>
      <w:r w:rsidR="00D87EFE" w:rsidRPr="0009430E">
        <w:rPr>
          <w:rFonts w:ascii="Palatino Linotype" w:hAnsi="Palatino Linotype" w:cs="Arial"/>
          <w:color w:val="000000"/>
        </w:rPr>
        <w:t> </w:t>
      </w:r>
      <w:r w:rsidRPr="0009430E">
        <w:rPr>
          <w:rFonts w:ascii="Palatino Linotype" w:hAnsi="Palatino Linotype" w:cs="Arial"/>
          <w:color w:val="000000"/>
        </w:rPr>
        <w:t xml:space="preserve">kterém objednatel výslovně prohlásí, že přebírá části díla nebo dílo celé, uvedené v čl. 4 této smlouvy.  </w:t>
      </w:r>
    </w:p>
    <w:p w14:paraId="687D3772" w14:textId="77777777" w:rsidR="005535C9" w:rsidRPr="0009430E" w:rsidRDefault="005535C9" w:rsidP="007E740D">
      <w:pPr>
        <w:pStyle w:val="Seznam2"/>
        <w:numPr>
          <w:ilvl w:val="1"/>
          <w:numId w:val="23"/>
        </w:numPr>
        <w:spacing w:before="240" w:after="120"/>
        <w:ind w:left="357" w:hanging="357"/>
        <w:jc w:val="both"/>
        <w:rPr>
          <w:rFonts w:ascii="Palatino Linotype" w:hAnsi="Palatino Linotype" w:cs="Arial"/>
          <w:b/>
          <w:color w:val="000000"/>
        </w:rPr>
      </w:pPr>
      <w:r w:rsidRPr="0009430E">
        <w:rPr>
          <w:rFonts w:ascii="Palatino Linotype" w:hAnsi="Palatino Linotype" w:cs="Arial"/>
          <w:b/>
          <w:color w:val="000000"/>
        </w:rPr>
        <w:t xml:space="preserve">Předání a převzetí díla </w:t>
      </w:r>
    </w:p>
    <w:p w14:paraId="26C4FF3C" w14:textId="77777777" w:rsidR="005535C9" w:rsidRPr="0009430E" w:rsidRDefault="005535C9" w:rsidP="007E740D">
      <w:pPr>
        <w:pStyle w:val="Seznam2"/>
        <w:numPr>
          <w:ilvl w:val="2"/>
          <w:numId w:val="25"/>
        </w:numPr>
        <w:spacing w:before="120"/>
        <w:jc w:val="both"/>
        <w:rPr>
          <w:rFonts w:ascii="Palatino Linotype" w:hAnsi="Palatino Linotype" w:cs="Arial"/>
          <w:color w:val="000000"/>
        </w:rPr>
      </w:pPr>
      <w:r w:rsidRPr="0009430E">
        <w:rPr>
          <w:rFonts w:ascii="Palatino Linotype" w:hAnsi="Palatino Linotype" w:cs="Arial"/>
          <w:color w:val="000000"/>
        </w:rPr>
        <w:t xml:space="preserve">Zhotovitel se zavazuje vyzvat objednatele písemně a to nejméně 5 pracovních dnů předem, k předání a převzetí díla v místě stavby. Zhotovitel zajistí účast u přejímacího řízení těch poddodavatelů, jejichž účast je k řádnému předání a převzetí díla nutná. Přejímací řízení bude probíhat dle dohodnutého harmonogramu přejímek. Přejímací řízení bude zahájeno v den určený ve výzvě zhotovitele. </w:t>
      </w:r>
    </w:p>
    <w:p w14:paraId="6E806D12" w14:textId="77777777" w:rsidR="005535C9" w:rsidRPr="0009430E" w:rsidRDefault="005535C9" w:rsidP="007E740D">
      <w:pPr>
        <w:pStyle w:val="Seznam2"/>
        <w:numPr>
          <w:ilvl w:val="2"/>
          <w:numId w:val="25"/>
        </w:numPr>
        <w:spacing w:before="120"/>
        <w:jc w:val="both"/>
        <w:rPr>
          <w:rFonts w:ascii="Palatino Linotype" w:hAnsi="Palatino Linotype" w:cs="Arial"/>
          <w:color w:val="000000"/>
        </w:rPr>
      </w:pPr>
      <w:r w:rsidRPr="0009430E">
        <w:rPr>
          <w:rFonts w:ascii="Palatino Linotype" w:hAnsi="Palatino Linotype" w:cs="Arial"/>
          <w:color w:val="000000"/>
        </w:rPr>
        <w:lastRenderedPageBreak/>
        <w:t>V případě, že nebude dohodnut harmonogram dle bodu 9.2.1 tohoto článku, postupuje zhotovitel podle bodu 9.2.1 tohoto článku první věta. V případě, že se objednatel nebo jeho zástupce nedostaví k zahájení předávání, byl-li řádně obeslán způsobem uvedeným výše, poté se po tuto dobu zhotovitel nedostává do prodlení s předáním díla. Přejímací řízení bude ukončeno v den podpisu protokolu o předání a převzetí objednatelem.</w:t>
      </w:r>
    </w:p>
    <w:p w14:paraId="4FE5484B" w14:textId="123B5DF0" w:rsidR="005535C9" w:rsidRPr="0009430E" w:rsidRDefault="005535C9" w:rsidP="007E740D">
      <w:pPr>
        <w:pStyle w:val="Seznam2"/>
        <w:numPr>
          <w:ilvl w:val="2"/>
          <w:numId w:val="25"/>
        </w:numPr>
        <w:spacing w:before="120"/>
        <w:jc w:val="both"/>
        <w:rPr>
          <w:rFonts w:ascii="Palatino Linotype" w:hAnsi="Palatino Linotype" w:cs="Arial"/>
          <w:color w:val="000000"/>
        </w:rPr>
      </w:pPr>
      <w:r w:rsidRPr="0009430E">
        <w:rPr>
          <w:rFonts w:ascii="Palatino Linotype" w:hAnsi="Palatino Linotype" w:cs="Arial"/>
          <w:color w:val="000000"/>
        </w:rPr>
        <w:t xml:space="preserve">K zahájení přejímky předloží zhotovitel objednateli veškeré náležitosti, prokazující řádné, včasné, kvalitní a komplexní provedení díla, zejména </w:t>
      </w:r>
      <w:r w:rsidRPr="0009430E">
        <w:rPr>
          <w:rFonts w:ascii="Palatino Linotype" w:hAnsi="Palatino Linotype" w:cs="Arial"/>
          <w:b/>
          <w:color w:val="000000"/>
        </w:rPr>
        <w:t>protokol o dokončení</w:t>
      </w:r>
      <w:r w:rsidR="0045043E">
        <w:rPr>
          <w:rFonts w:ascii="Palatino Linotype" w:hAnsi="Palatino Linotype" w:cs="Arial"/>
          <w:b/>
          <w:color w:val="000000"/>
        </w:rPr>
        <w:t>.</w:t>
      </w:r>
    </w:p>
    <w:p w14:paraId="2A134FB9" w14:textId="782038AC" w:rsidR="005535C9" w:rsidRPr="0009430E" w:rsidRDefault="005535C9" w:rsidP="007E740D">
      <w:pPr>
        <w:pStyle w:val="Seznam2"/>
        <w:numPr>
          <w:ilvl w:val="2"/>
          <w:numId w:val="25"/>
        </w:numPr>
        <w:spacing w:before="120"/>
        <w:jc w:val="both"/>
        <w:rPr>
          <w:rFonts w:ascii="Palatino Linotype" w:hAnsi="Palatino Linotype" w:cs="Arial"/>
          <w:color w:val="000000"/>
        </w:rPr>
      </w:pPr>
      <w:r w:rsidRPr="0009430E">
        <w:rPr>
          <w:rFonts w:ascii="Palatino Linotype" w:hAnsi="Palatino Linotype" w:cs="Arial"/>
          <w:color w:val="000000"/>
        </w:rPr>
        <w:t>Před zahájením přejímky dle předchozího odstavce zhotovitel předá objednateli dokumentaci skutečného provedení díla</w:t>
      </w:r>
      <w:r w:rsidR="00207D23" w:rsidRPr="0009430E">
        <w:rPr>
          <w:rFonts w:ascii="Palatino Linotype" w:hAnsi="Palatino Linotype" w:cs="Arial"/>
          <w:color w:val="000000"/>
        </w:rPr>
        <w:t xml:space="preserve"> </w:t>
      </w:r>
      <w:r w:rsidRPr="0009430E">
        <w:rPr>
          <w:rFonts w:ascii="Palatino Linotype" w:hAnsi="Palatino Linotype" w:cs="Arial"/>
        </w:rPr>
        <w:t>a provozní dokumentaci</w:t>
      </w:r>
      <w:r w:rsidRPr="0009430E">
        <w:rPr>
          <w:rFonts w:ascii="Palatino Linotype" w:hAnsi="Palatino Linotype" w:cs="Arial"/>
          <w:color w:val="000000"/>
        </w:rPr>
        <w:t xml:space="preserve"> v listinné podobě v počtu </w:t>
      </w:r>
      <w:r w:rsidR="008F0CA2" w:rsidRPr="0009430E">
        <w:rPr>
          <w:rFonts w:ascii="Palatino Linotype" w:hAnsi="Palatino Linotype" w:cs="Arial"/>
          <w:color w:val="000000"/>
        </w:rPr>
        <w:t>2</w:t>
      </w:r>
      <w:r w:rsidR="00DB5431" w:rsidRPr="0009430E">
        <w:rPr>
          <w:rFonts w:ascii="Palatino Linotype" w:hAnsi="Palatino Linotype" w:cs="Arial"/>
          <w:color w:val="000000"/>
        </w:rPr>
        <w:t> </w:t>
      </w:r>
      <w:r w:rsidRPr="0009430E">
        <w:rPr>
          <w:rFonts w:ascii="Palatino Linotype" w:hAnsi="Palatino Linotype" w:cs="Arial"/>
          <w:color w:val="000000"/>
        </w:rPr>
        <w:t xml:space="preserve">ks a v datové podobě (ve formátu </w:t>
      </w:r>
      <w:r w:rsidRPr="0009430E">
        <w:rPr>
          <w:rFonts w:ascii="Palatino Linotype" w:hAnsi="Palatino Linotype" w:cs="Arial"/>
        </w:rPr>
        <w:t>*</w:t>
      </w:r>
      <w:proofErr w:type="spellStart"/>
      <w:r w:rsidRPr="0009430E">
        <w:rPr>
          <w:rFonts w:ascii="Palatino Linotype" w:hAnsi="Palatino Linotype" w:cs="Arial"/>
          <w:color w:val="000000"/>
        </w:rPr>
        <w:t>pdf</w:t>
      </w:r>
      <w:proofErr w:type="spellEnd"/>
      <w:r w:rsidRPr="0009430E">
        <w:rPr>
          <w:rFonts w:ascii="Palatino Linotype" w:hAnsi="Palatino Linotype" w:cs="Arial"/>
          <w:color w:val="000000"/>
        </w:rPr>
        <w:t xml:space="preserve"> a </w:t>
      </w:r>
      <w:r w:rsidRPr="0009430E">
        <w:rPr>
          <w:rFonts w:ascii="Palatino Linotype" w:hAnsi="Palatino Linotype" w:cs="Arial"/>
        </w:rPr>
        <w:t>*</w:t>
      </w:r>
      <w:proofErr w:type="spellStart"/>
      <w:r w:rsidRPr="0009430E">
        <w:rPr>
          <w:rFonts w:ascii="Palatino Linotype" w:hAnsi="Palatino Linotype" w:cs="Arial"/>
          <w:color w:val="000000"/>
        </w:rPr>
        <w:t>dwg</w:t>
      </w:r>
      <w:proofErr w:type="spellEnd"/>
      <w:r w:rsidRPr="0009430E">
        <w:rPr>
          <w:rFonts w:ascii="Palatino Linotype" w:hAnsi="Palatino Linotype" w:cs="Arial"/>
          <w:color w:val="000000"/>
        </w:rPr>
        <w:t xml:space="preserve"> nebo jiném přepisovatelném formátu) na datovém nosiči </w:t>
      </w:r>
      <w:r w:rsidR="008F0CA2" w:rsidRPr="0009430E">
        <w:rPr>
          <w:rFonts w:ascii="Palatino Linotype" w:hAnsi="Palatino Linotype" w:cs="Arial"/>
          <w:color w:val="000000"/>
        </w:rPr>
        <w:t xml:space="preserve">(USB) </w:t>
      </w:r>
      <w:r w:rsidRPr="0009430E">
        <w:rPr>
          <w:rFonts w:ascii="Palatino Linotype" w:hAnsi="Palatino Linotype" w:cs="Arial"/>
          <w:color w:val="000000"/>
        </w:rPr>
        <w:t>v počtu 1 ks. Pokud nebude při převzetí díla nebo jeho části doloženy tyto dokumentace, je objednatel oprávněn dílo nebo jeho část nepřevzít.</w:t>
      </w:r>
    </w:p>
    <w:p w14:paraId="41E623F4" w14:textId="77777777" w:rsidR="005535C9" w:rsidRPr="0009430E" w:rsidRDefault="005535C9" w:rsidP="007E740D">
      <w:pPr>
        <w:pStyle w:val="Seznam2"/>
        <w:numPr>
          <w:ilvl w:val="2"/>
          <w:numId w:val="25"/>
        </w:numPr>
        <w:spacing w:before="120"/>
        <w:jc w:val="both"/>
        <w:rPr>
          <w:rFonts w:ascii="Palatino Linotype" w:hAnsi="Palatino Linotype" w:cs="Arial"/>
          <w:color w:val="000000"/>
        </w:rPr>
      </w:pPr>
      <w:r w:rsidRPr="0009430E">
        <w:rPr>
          <w:rFonts w:ascii="Palatino Linotype" w:hAnsi="Palatino Linotype" w:cs="Arial"/>
          <w:color w:val="000000"/>
        </w:rPr>
        <w:t>Protokol sepsaný stranami bude obsahovat zejména:</w:t>
      </w:r>
    </w:p>
    <w:p w14:paraId="34FE26E0" w14:textId="77777777" w:rsidR="005535C9" w:rsidRPr="0009430E" w:rsidRDefault="005535C9" w:rsidP="007E740D">
      <w:pPr>
        <w:numPr>
          <w:ilvl w:val="0"/>
          <w:numId w:val="26"/>
        </w:numPr>
        <w:rPr>
          <w:rFonts w:ascii="Palatino Linotype" w:hAnsi="Palatino Linotype" w:cs="Arial"/>
          <w:color w:val="000000"/>
          <w:sz w:val="20"/>
          <w:szCs w:val="20"/>
        </w:rPr>
      </w:pPr>
      <w:r w:rsidRPr="0009430E">
        <w:rPr>
          <w:rFonts w:ascii="Palatino Linotype" w:hAnsi="Palatino Linotype" w:cs="Arial"/>
          <w:color w:val="000000"/>
          <w:sz w:val="20"/>
          <w:szCs w:val="20"/>
        </w:rPr>
        <w:t>zhodnocení jakosti díla nebo event. jeho části,</w:t>
      </w:r>
    </w:p>
    <w:p w14:paraId="1526340C" w14:textId="77777777" w:rsidR="005535C9" w:rsidRPr="0009430E" w:rsidRDefault="005535C9" w:rsidP="007E740D">
      <w:pPr>
        <w:numPr>
          <w:ilvl w:val="0"/>
          <w:numId w:val="26"/>
        </w:numPr>
        <w:rPr>
          <w:rFonts w:ascii="Palatino Linotype" w:hAnsi="Palatino Linotype" w:cs="Arial"/>
          <w:color w:val="000000"/>
          <w:sz w:val="20"/>
          <w:szCs w:val="20"/>
        </w:rPr>
      </w:pPr>
      <w:r w:rsidRPr="0009430E">
        <w:rPr>
          <w:rFonts w:ascii="Palatino Linotype" w:hAnsi="Palatino Linotype" w:cs="Arial"/>
          <w:color w:val="000000"/>
          <w:sz w:val="20"/>
          <w:szCs w:val="20"/>
        </w:rPr>
        <w:t>identifikační údaje o díle či event. jeho části,</w:t>
      </w:r>
    </w:p>
    <w:p w14:paraId="75A76D93" w14:textId="77777777" w:rsidR="005535C9" w:rsidRPr="0009430E" w:rsidRDefault="005535C9" w:rsidP="007E740D">
      <w:pPr>
        <w:numPr>
          <w:ilvl w:val="0"/>
          <w:numId w:val="26"/>
        </w:numPr>
        <w:rPr>
          <w:rFonts w:ascii="Palatino Linotype" w:hAnsi="Palatino Linotype" w:cs="Arial"/>
          <w:color w:val="000000"/>
          <w:sz w:val="20"/>
          <w:szCs w:val="20"/>
        </w:rPr>
      </w:pPr>
      <w:r w:rsidRPr="0009430E">
        <w:rPr>
          <w:rFonts w:ascii="Palatino Linotype" w:hAnsi="Palatino Linotype" w:cs="Arial"/>
          <w:color w:val="000000"/>
          <w:sz w:val="20"/>
          <w:szCs w:val="20"/>
        </w:rPr>
        <w:t xml:space="preserve">případnou dohodu o slevě z ceny, </w:t>
      </w:r>
    </w:p>
    <w:p w14:paraId="3323899A" w14:textId="77777777" w:rsidR="005535C9" w:rsidRPr="0009430E" w:rsidRDefault="005535C9" w:rsidP="007E740D">
      <w:pPr>
        <w:numPr>
          <w:ilvl w:val="0"/>
          <w:numId w:val="26"/>
        </w:numPr>
        <w:rPr>
          <w:rFonts w:ascii="Palatino Linotype" w:hAnsi="Palatino Linotype" w:cs="Arial"/>
          <w:color w:val="000000"/>
          <w:sz w:val="20"/>
          <w:szCs w:val="20"/>
        </w:rPr>
      </w:pPr>
      <w:r w:rsidRPr="0009430E">
        <w:rPr>
          <w:rFonts w:ascii="Palatino Linotype" w:hAnsi="Palatino Linotype" w:cs="Arial"/>
          <w:color w:val="000000"/>
          <w:sz w:val="20"/>
          <w:szCs w:val="20"/>
        </w:rPr>
        <w:t>prohlášení objednatele, že předávané dílo nebo jeho část přejímá,</w:t>
      </w:r>
    </w:p>
    <w:p w14:paraId="7562B3AE" w14:textId="77777777" w:rsidR="005535C9" w:rsidRPr="0009430E" w:rsidRDefault="005535C9" w:rsidP="007E740D">
      <w:pPr>
        <w:numPr>
          <w:ilvl w:val="0"/>
          <w:numId w:val="26"/>
        </w:numPr>
        <w:rPr>
          <w:rFonts w:ascii="Palatino Linotype" w:hAnsi="Palatino Linotype" w:cs="Arial"/>
          <w:color w:val="000000"/>
          <w:sz w:val="20"/>
          <w:szCs w:val="20"/>
        </w:rPr>
      </w:pPr>
      <w:r w:rsidRPr="0009430E">
        <w:rPr>
          <w:rFonts w:ascii="Palatino Linotype" w:hAnsi="Palatino Linotype" w:cs="Arial"/>
          <w:color w:val="000000"/>
          <w:sz w:val="20"/>
          <w:szCs w:val="20"/>
        </w:rPr>
        <w:t>soupis příloh</w:t>
      </w:r>
    </w:p>
    <w:p w14:paraId="66941923" w14:textId="77777777" w:rsidR="005535C9" w:rsidRPr="0009430E" w:rsidRDefault="005535C9" w:rsidP="007E740D">
      <w:pPr>
        <w:pStyle w:val="Seznam2"/>
        <w:numPr>
          <w:ilvl w:val="2"/>
          <w:numId w:val="25"/>
        </w:numPr>
        <w:spacing w:before="120"/>
        <w:jc w:val="both"/>
        <w:rPr>
          <w:rFonts w:ascii="Palatino Linotype" w:hAnsi="Palatino Linotype" w:cs="Arial"/>
          <w:color w:val="000000"/>
        </w:rPr>
      </w:pPr>
      <w:r w:rsidRPr="0009430E">
        <w:rPr>
          <w:rFonts w:ascii="Palatino Linotype" w:hAnsi="Palatino Linotype" w:cs="Arial"/>
          <w:color w:val="000000"/>
        </w:rPr>
        <w:t>Pokud dílo nebo jeho část vykazuje při přejímacím řízení závažné vady a nedodělky, které brání užívání díla, nebo které brání správné funkci díla, je objednatel oprávněn toto přejímací řízení přerušit pouhým prohlášením o jeho přerušení z tohoto důvodu s tím, ze smluvní strany nejsou povinny vypracovávat zápis o předání a převzetí díla, ale jsou povinny vyhotovit zápis o této skutečnosti, a to včetně termínů pro odstranění těchto vad a nedodělků.</w:t>
      </w:r>
    </w:p>
    <w:p w14:paraId="5A954887" w14:textId="3DDC00D7" w:rsidR="005535C9" w:rsidRPr="0009430E" w:rsidRDefault="005535C9" w:rsidP="007E740D">
      <w:pPr>
        <w:pStyle w:val="Seznam2"/>
        <w:numPr>
          <w:ilvl w:val="2"/>
          <w:numId w:val="25"/>
        </w:numPr>
        <w:spacing w:before="120"/>
        <w:jc w:val="both"/>
        <w:rPr>
          <w:rFonts w:ascii="Palatino Linotype" w:hAnsi="Palatino Linotype" w:cs="Arial"/>
          <w:color w:val="000000"/>
        </w:rPr>
      </w:pPr>
      <w:r w:rsidRPr="0009430E">
        <w:rPr>
          <w:rFonts w:ascii="Palatino Linotype" w:hAnsi="Palatino Linotype" w:cs="Arial"/>
          <w:color w:val="000000"/>
        </w:rPr>
        <w:t>Pokud dílo nebo jeho část vykazuje při přejímacím řízení drobné vady a nedodělky, které nebrání užívání díla, nebo které nemají vliv na správnou funkčnost díla, mohou smluvní strany po vzájemné dohodě vypracovat zápis o převzetí stavby. Součástí zápisu bude výčet nedostatků včetně termínu pro odstranění těchto vad a nedostatků. Podpisem tohoto zápisu o převzetí stavby je zhotovitel v souladu s odst. 7.5 oprávněn vystavit konečnou fakturu. Pokud se smluvní strany nedohodnou na předání díla s vadami a nedostatky, postupuje se podle předchozího odstavce. V případě, kdy bude dílo vykazovat drobné vady a nedodělky a objednatel dílo s těmito vadami a nedodělky převezme, v takovém případě není objednatel povinen uhradit částku</w:t>
      </w:r>
      <w:r w:rsidR="00DB5431" w:rsidRPr="0009430E">
        <w:rPr>
          <w:rFonts w:ascii="Palatino Linotype" w:hAnsi="Palatino Linotype" w:cs="Arial"/>
          <w:color w:val="000000"/>
        </w:rPr>
        <w:t xml:space="preserve"> </w:t>
      </w:r>
      <w:r w:rsidR="003B402B">
        <w:rPr>
          <w:rFonts w:ascii="Palatino Linotype" w:hAnsi="Palatino Linotype" w:cs="Arial"/>
          <w:color w:val="000000"/>
        </w:rPr>
        <w:t>10</w:t>
      </w:r>
      <w:r w:rsidR="0045043E">
        <w:rPr>
          <w:rFonts w:ascii="Palatino Linotype" w:hAnsi="Palatino Linotype" w:cs="Arial"/>
          <w:color w:val="000000"/>
        </w:rPr>
        <w:t xml:space="preserve"> </w:t>
      </w:r>
      <w:r w:rsidRPr="0009430E">
        <w:rPr>
          <w:rFonts w:ascii="Palatino Linotype" w:hAnsi="Palatino Linotype" w:cs="Arial"/>
          <w:color w:val="000000"/>
        </w:rPr>
        <w:t>% z celkové sjednané ceny až do úplného odstranění všech vad a nedodělků, po</w:t>
      </w:r>
      <w:r w:rsidR="00DB5431" w:rsidRPr="0009430E">
        <w:rPr>
          <w:rFonts w:ascii="Palatino Linotype" w:hAnsi="Palatino Linotype" w:cs="Arial"/>
          <w:color w:val="000000"/>
        </w:rPr>
        <w:t> </w:t>
      </w:r>
      <w:r w:rsidRPr="0009430E">
        <w:rPr>
          <w:rFonts w:ascii="Palatino Linotype" w:hAnsi="Palatino Linotype" w:cs="Arial"/>
          <w:color w:val="000000"/>
        </w:rPr>
        <w:t xml:space="preserve">tuto dobu není objednatel v prodlení. </w:t>
      </w:r>
    </w:p>
    <w:p w14:paraId="2C0C43B4" w14:textId="77777777" w:rsidR="005535C9" w:rsidRPr="0009430E" w:rsidRDefault="005535C9" w:rsidP="007E740D">
      <w:pPr>
        <w:pStyle w:val="Seznam2"/>
        <w:numPr>
          <w:ilvl w:val="2"/>
          <w:numId w:val="25"/>
        </w:numPr>
        <w:spacing w:before="120"/>
        <w:jc w:val="both"/>
        <w:rPr>
          <w:rFonts w:ascii="Palatino Linotype" w:hAnsi="Palatino Linotype" w:cs="Arial"/>
          <w:color w:val="000000"/>
        </w:rPr>
      </w:pPr>
      <w:r w:rsidRPr="0009430E">
        <w:rPr>
          <w:rFonts w:ascii="Palatino Linotype" w:hAnsi="Palatino Linotype" w:cs="Arial"/>
          <w:color w:val="000000"/>
        </w:rPr>
        <w:t>Jestliže objednatel odmítne dílo nebo jeho část převzít, sepíší obě strany zápis, v němž uvedou svá stanoviska a jejich odůvodnění a dohodnou náhradní termín předání.</w:t>
      </w:r>
    </w:p>
    <w:p w14:paraId="6D8E1001" w14:textId="77777777" w:rsidR="005535C9" w:rsidRPr="0009430E" w:rsidRDefault="005535C9" w:rsidP="007E740D">
      <w:pPr>
        <w:pStyle w:val="Seznam2"/>
        <w:numPr>
          <w:ilvl w:val="2"/>
          <w:numId w:val="25"/>
        </w:numPr>
        <w:spacing w:before="120"/>
        <w:jc w:val="both"/>
        <w:rPr>
          <w:rFonts w:ascii="Palatino Linotype" w:hAnsi="Palatino Linotype" w:cs="Arial"/>
          <w:color w:val="000000"/>
        </w:rPr>
      </w:pPr>
      <w:r w:rsidRPr="0009430E">
        <w:rPr>
          <w:rFonts w:ascii="Palatino Linotype" w:hAnsi="Palatino Linotype" w:cs="Arial"/>
          <w:color w:val="000000"/>
        </w:rPr>
        <w:t>Po odstranění vad a nedodělků, pro které odmítl objednatel dílo nebo jeho část převzít, opakuje se přejímací řízení v nezbytně nutném rozsahu. V takovém případě je možné sepsat k původnímu zápisu dodatek, ve kterém objednatel prohlásí, že dílo nebo jeho část přejímá a protokol o předání a převzetí díla je uzavřen podepsáním dodatku k původnímu zápisu.</w:t>
      </w:r>
    </w:p>
    <w:p w14:paraId="7E08D85E" w14:textId="77777777" w:rsidR="005535C9" w:rsidRPr="0009430E" w:rsidRDefault="005535C9" w:rsidP="007E740D">
      <w:pPr>
        <w:pStyle w:val="Seznam2"/>
        <w:numPr>
          <w:ilvl w:val="2"/>
          <w:numId w:val="25"/>
        </w:numPr>
        <w:spacing w:before="120"/>
        <w:jc w:val="both"/>
        <w:rPr>
          <w:rFonts w:ascii="Palatino Linotype" w:hAnsi="Palatino Linotype" w:cs="Arial"/>
          <w:color w:val="000000"/>
        </w:rPr>
      </w:pPr>
      <w:r w:rsidRPr="0009430E">
        <w:rPr>
          <w:rFonts w:ascii="Palatino Linotype" w:hAnsi="Palatino Linotype" w:cs="Arial"/>
          <w:color w:val="000000"/>
        </w:rPr>
        <w:t>Ke dni předání a převzetí díla zhotovitel vyklidí staveniště a zařízení staveniště (svá pracoviště). Za vyklizené staveniště se považuje staveniště upravené na náklady zhotovitele do stavu dle příslušné projektové dokumentace, resp. do stavu při převzetí staveniště.</w:t>
      </w:r>
    </w:p>
    <w:p w14:paraId="34617E78" w14:textId="77777777" w:rsidR="005535C9" w:rsidRPr="0009430E" w:rsidRDefault="005535C9" w:rsidP="007E740D">
      <w:pPr>
        <w:pStyle w:val="Seznam2"/>
        <w:numPr>
          <w:ilvl w:val="2"/>
          <w:numId w:val="25"/>
        </w:numPr>
        <w:spacing w:before="120"/>
        <w:jc w:val="both"/>
        <w:rPr>
          <w:rFonts w:ascii="Palatino Linotype" w:hAnsi="Palatino Linotype" w:cs="Arial"/>
          <w:color w:val="000000"/>
        </w:rPr>
      </w:pPr>
      <w:r w:rsidRPr="0009430E">
        <w:rPr>
          <w:rFonts w:ascii="Palatino Linotype" w:hAnsi="Palatino Linotype" w:cs="Arial"/>
          <w:color w:val="000000"/>
        </w:rPr>
        <w:t xml:space="preserve">Při předání předmětu díla předá zhotovitel objednateli veškeré doklady týkající se stavby, </w:t>
      </w:r>
      <w:r w:rsidRPr="0009430E">
        <w:rPr>
          <w:rFonts w:ascii="Palatino Linotype" w:hAnsi="Palatino Linotype" w:cs="Arial"/>
        </w:rPr>
        <w:t>prohlášení o shodě ke všem použitým materiálům, návody na obsluhu a proškolení osob s obsluhou zařízení, které to vyžaduje,</w:t>
      </w:r>
      <w:r w:rsidRPr="0009430E">
        <w:rPr>
          <w:rFonts w:ascii="Palatino Linotype" w:hAnsi="Palatino Linotype" w:cs="Arial"/>
          <w:color w:val="000000"/>
        </w:rPr>
        <w:t xml:space="preserve"> záruční </w:t>
      </w:r>
      <w:proofErr w:type="gramStart"/>
      <w:r w:rsidRPr="0009430E">
        <w:rPr>
          <w:rFonts w:ascii="Palatino Linotype" w:hAnsi="Palatino Linotype" w:cs="Arial"/>
          <w:color w:val="000000"/>
        </w:rPr>
        <w:t>listy,</w:t>
      </w:r>
      <w:proofErr w:type="gramEnd"/>
      <w:r w:rsidRPr="0009430E">
        <w:rPr>
          <w:rFonts w:ascii="Palatino Linotype" w:hAnsi="Palatino Linotype" w:cs="Arial"/>
          <w:color w:val="000000"/>
        </w:rPr>
        <w:t xml:space="preserve"> apod. v rozsahu dle požadavků objednatele.</w:t>
      </w:r>
    </w:p>
    <w:p w14:paraId="1B3D7FDD" w14:textId="77777777" w:rsidR="005535C9" w:rsidRPr="0009430E" w:rsidRDefault="005535C9" w:rsidP="007E740D">
      <w:pPr>
        <w:spacing w:before="360"/>
        <w:ind w:left="3540" w:firstLine="708"/>
        <w:rPr>
          <w:rFonts w:ascii="Palatino Linotype" w:hAnsi="Palatino Linotype" w:cs="Arial"/>
          <w:color w:val="000000"/>
          <w:sz w:val="20"/>
          <w:szCs w:val="20"/>
        </w:rPr>
      </w:pPr>
      <w:r w:rsidRPr="0009430E">
        <w:rPr>
          <w:rFonts w:ascii="Palatino Linotype" w:hAnsi="Palatino Linotype" w:cs="Arial"/>
          <w:color w:val="000000"/>
          <w:sz w:val="20"/>
          <w:szCs w:val="20"/>
        </w:rPr>
        <w:t>Článek 10</w:t>
      </w:r>
    </w:p>
    <w:p w14:paraId="215EF297" w14:textId="77777777" w:rsidR="005535C9" w:rsidRPr="0009430E" w:rsidRDefault="005535C9" w:rsidP="007E740D">
      <w:pPr>
        <w:pStyle w:val="Seznam"/>
        <w:jc w:val="center"/>
        <w:rPr>
          <w:rFonts w:ascii="Palatino Linotype" w:hAnsi="Palatino Linotype" w:cs="Arial"/>
          <w:b/>
          <w:color w:val="000000"/>
        </w:rPr>
      </w:pPr>
      <w:r w:rsidRPr="0009430E">
        <w:rPr>
          <w:rFonts w:ascii="Palatino Linotype" w:hAnsi="Palatino Linotype" w:cs="Arial"/>
          <w:b/>
          <w:color w:val="000000"/>
        </w:rPr>
        <w:t>Nebezpečí škody na věci, vlastnické právo k zhotovovanému dílu</w:t>
      </w:r>
    </w:p>
    <w:p w14:paraId="528D5243" w14:textId="77777777" w:rsidR="005535C9" w:rsidRPr="0009430E" w:rsidRDefault="005535C9" w:rsidP="007E740D">
      <w:pPr>
        <w:pStyle w:val="Seznam2"/>
        <w:numPr>
          <w:ilvl w:val="1"/>
          <w:numId w:val="28"/>
        </w:numPr>
        <w:tabs>
          <w:tab w:val="clear" w:pos="390"/>
          <w:tab w:val="num" w:pos="720"/>
        </w:tabs>
        <w:spacing w:before="120"/>
        <w:ind w:left="720" w:hanging="720"/>
        <w:jc w:val="both"/>
        <w:rPr>
          <w:rFonts w:ascii="Palatino Linotype" w:hAnsi="Palatino Linotype" w:cs="Arial"/>
          <w:color w:val="000000"/>
        </w:rPr>
      </w:pPr>
      <w:r w:rsidRPr="0009430E">
        <w:rPr>
          <w:rFonts w:ascii="Palatino Linotype" w:hAnsi="Palatino Linotype" w:cs="Arial"/>
          <w:color w:val="000000"/>
        </w:rPr>
        <w:lastRenderedPageBreak/>
        <w:t>Zhotovitel nese od doby předání díla do předání a převzetí hotového díla nebezpečí škody a jiné nebezpečí:</w:t>
      </w:r>
    </w:p>
    <w:p w14:paraId="1299B227" w14:textId="77777777" w:rsidR="005535C9" w:rsidRPr="0009430E" w:rsidRDefault="005535C9" w:rsidP="007E740D">
      <w:pPr>
        <w:pStyle w:val="Odstavecseseznamem"/>
        <w:numPr>
          <w:ilvl w:val="0"/>
          <w:numId w:val="27"/>
        </w:numPr>
        <w:spacing w:after="0" w:line="240" w:lineRule="auto"/>
        <w:contextualSpacing w:val="0"/>
        <w:jc w:val="both"/>
        <w:rPr>
          <w:rFonts w:ascii="Palatino Linotype" w:hAnsi="Palatino Linotype" w:cs="Arial"/>
          <w:color w:val="000000"/>
          <w:sz w:val="20"/>
          <w:szCs w:val="20"/>
        </w:rPr>
      </w:pPr>
      <w:r w:rsidRPr="0009430E">
        <w:rPr>
          <w:rFonts w:ascii="Palatino Linotype" w:hAnsi="Palatino Linotype" w:cs="Arial"/>
          <w:color w:val="000000"/>
          <w:sz w:val="20"/>
          <w:szCs w:val="20"/>
        </w:rPr>
        <w:t>na díle a všech jeho zhotovovaných, upravovaných, dalších částech,</w:t>
      </w:r>
    </w:p>
    <w:p w14:paraId="2D544588" w14:textId="77777777" w:rsidR="005535C9" w:rsidRPr="0009430E" w:rsidRDefault="005535C9" w:rsidP="007E740D">
      <w:pPr>
        <w:numPr>
          <w:ilvl w:val="0"/>
          <w:numId w:val="27"/>
        </w:numPr>
        <w:rPr>
          <w:rFonts w:ascii="Palatino Linotype" w:hAnsi="Palatino Linotype" w:cs="Arial"/>
          <w:color w:val="000000"/>
          <w:sz w:val="20"/>
          <w:szCs w:val="20"/>
        </w:rPr>
      </w:pPr>
      <w:r w:rsidRPr="0009430E">
        <w:rPr>
          <w:rFonts w:ascii="Palatino Linotype" w:hAnsi="Palatino Linotype" w:cs="Arial"/>
          <w:color w:val="000000"/>
          <w:sz w:val="20"/>
          <w:szCs w:val="20"/>
        </w:rPr>
        <w:t>na částech či součástech díla, které jsou na staveništi uskladněny,</w:t>
      </w:r>
    </w:p>
    <w:p w14:paraId="14FC3133" w14:textId="3C19207B" w:rsidR="005535C9" w:rsidRPr="0009430E" w:rsidRDefault="005535C9" w:rsidP="007E740D">
      <w:pPr>
        <w:numPr>
          <w:ilvl w:val="0"/>
          <w:numId w:val="27"/>
        </w:numPr>
        <w:rPr>
          <w:rFonts w:ascii="Palatino Linotype" w:hAnsi="Palatino Linotype" w:cs="Arial"/>
          <w:color w:val="000000"/>
          <w:sz w:val="20"/>
          <w:szCs w:val="20"/>
        </w:rPr>
      </w:pPr>
      <w:r w:rsidRPr="0009430E">
        <w:rPr>
          <w:rFonts w:ascii="Palatino Linotype" w:hAnsi="Palatino Linotype" w:cs="Arial"/>
          <w:color w:val="000000"/>
          <w:sz w:val="20"/>
          <w:szCs w:val="20"/>
        </w:rPr>
        <w:t>na plochách, stávajících prostorech a budovách</w:t>
      </w:r>
      <w:r w:rsidR="00DB5431" w:rsidRPr="0009430E">
        <w:rPr>
          <w:rFonts w:ascii="Palatino Linotype" w:hAnsi="Palatino Linotype" w:cs="Arial"/>
          <w:color w:val="000000"/>
          <w:sz w:val="20"/>
          <w:szCs w:val="20"/>
        </w:rPr>
        <w:t>,</w:t>
      </w:r>
      <w:r w:rsidRPr="0009430E">
        <w:rPr>
          <w:rFonts w:ascii="Palatino Linotype" w:hAnsi="Palatino Linotype" w:cs="Arial"/>
          <w:color w:val="000000"/>
          <w:sz w:val="20"/>
          <w:szCs w:val="20"/>
        </w:rPr>
        <w:t xml:space="preserve"> a to ode dne jejich převzetí zhotovitelem do doby ukončení díla</w:t>
      </w:r>
      <w:r w:rsidR="0045043E">
        <w:rPr>
          <w:rFonts w:ascii="Palatino Linotype" w:hAnsi="Palatino Linotype" w:cs="Arial"/>
          <w:color w:val="000000"/>
          <w:sz w:val="20"/>
          <w:szCs w:val="20"/>
        </w:rPr>
        <w:t>,</w:t>
      </w:r>
      <w:r w:rsidRPr="0009430E">
        <w:rPr>
          <w:rFonts w:ascii="Palatino Linotype" w:hAnsi="Palatino Linotype" w:cs="Arial"/>
          <w:color w:val="000000"/>
          <w:sz w:val="20"/>
          <w:szCs w:val="20"/>
        </w:rPr>
        <w:t xml:space="preserve"> pokud v jednotlivých případech nebude dohodnuto jinak,</w:t>
      </w:r>
    </w:p>
    <w:p w14:paraId="29F82D3F" w14:textId="77777777" w:rsidR="005535C9" w:rsidRPr="0009430E" w:rsidRDefault="005535C9" w:rsidP="007E740D">
      <w:pPr>
        <w:numPr>
          <w:ilvl w:val="0"/>
          <w:numId w:val="27"/>
        </w:numPr>
        <w:rPr>
          <w:rFonts w:ascii="Palatino Linotype" w:hAnsi="Palatino Linotype" w:cs="Arial"/>
          <w:color w:val="000000"/>
          <w:sz w:val="20"/>
          <w:szCs w:val="20"/>
        </w:rPr>
      </w:pPr>
      <w:r w:rsidRPr="0009430E">
        <w:rPr>
          <w:rFonts w:ascii="Palatino Linotype" w:hAnsi="Palatino Linotype" w:cs="Arial"/>
          <w:color w:val="000000"/>
          <w:sz w:val="20"/>
          <w:szCs w:val="20"/>
        </w:rPr>
        <w:t>na majetku, zdraví a právech třetích osob v souvislosti s prováděním díla.</w:t>
      </w:r>
    </w:p>
    <w:p w14:paraId="30EC9ACF" w14:textId="2AFFE980" w:rsidR="005535C9" w:rsidRPr="0009430E" w:rsidRDefault="005535C9" w:rsidP="007E740D">
      <w:pPr>
        <w:pStyle w:val="Seznam2"/>
        <w:spacing w:before="120"/>
        <w:ind w:left="709" w:firstLine="0"/>
        <w:rPr>
          <w:rFonts w:ascii="Palatino Linotype" w:hAnsi="Palatino Linotype" w:cs="Arial"/>
          <w:color w:val="000000"/>
        </w:rPr>
      </w:pPr>
      <w:r w:rsidRPr="0009430E">
        <w:rPr>
          <w:rFonts w:ascii="Palatino Linotype" w:hAnsi="Palatino Linotype" w:cs="Arial"/>
          <w:color w:val="000000"/>
        </w:rPr>
        <w:t>Odpovědnost na těchto věcech je objektivní a zhotovitel se jí může zprostit jen, pokud by ke škodě došlo i jinak nebo prokáže-li zhotovitel, že porušením povinností, na základě</w:t>
      </w:r>
      <w:r w:rsidR="0045043E">
        <w:rPr>
          <w:rFonts w:ascii="Palatino Linotype" w:hAnsi="Palatino Linotype" w:cs="Arial"/>
          <w:color w:val="000000"/>
        </w:rPr>
        <w:t>,</w:t>
      </w:r>
      <w:r w:rsidRPr="0009430E">
        <w:rPr>
          <w:rFonts w:ascii="Palatino Linotype" w:hAnsi="Palatino Linotype" w:cs="Arial"/>
          <w:color w:val="000000"/>
        </w:rPr>
        <w:t xml:space="preserve"> kterých objednateli vznikla škoda, bylo způsobeno okolnostmi vylučujícími odpovědnost zhotovitele.</w:t>
      </w:r>
    </w:p>
    <w:p w14:paraId="7FFBD7A1" w14:textId="77777777" w:rsidR="005535C9" w:rsidRPr="0009430E" w:rsidRDefault="005535C9" w:rsidP="007E740D">
      <w:pPr>
        <w:pStyle w:val="Seznam2"/>
        <w:numPr>
          <w:ilvl w:val="1"/>
          <w:numId w:val="28"/>
        </w:numPr>
        <w:tabs>
          <w:tab w:val="clear" w:pos="390"/>
          <w:tab w:val="num" w:pos="720"/>
        </w:tabs>
        <w:spacing w:before="120"/>
        <w:ind w:left="720" w:hanging="720"/>
        <w:jc w:val="both"/>
        <w:rPr>
          <w:rFonts w:ascii="Palatino Linotype" w:hAnsi="Palatino Linotype" w:cs="Arial"/>
          <w:color w:val="000000"/>
        </w:rPr>
      </w:pPr>
      <w:r w:rsidRPr="0009430E">
        <w:rPr>
          <w:rFonts w:ascii="Palatino Linotype" w:hAnsi="Palatino Linotype" w:cs="Arial"/>
          <w:color w:val="000000"/>
        </w:rPr>
        <w:t>Zhotovitel nese též do doby ukončení díla nebezpečí škody vyvolané věcmi jím opatřovanými k provedení díla, které se z důvodu svojí povahy nemohou stát součástí zhotovovaného díla, nebo které jsou používány k provedení díla a nestávají se jeho součástí, jimiž jsou zejména:</w:t>
      </w:r>
    </w:p>
    <w:p w14:paraId="7B8C32EC" w14:textId="77777777" w:rsidR="005535C9" w:rsidRPr="0009430E" w:rsidRDefault="005535C9" w:rsidP="007E740D">
      <w:pPr>
        <w:numPr>
          <w:ilvl w:val="0"/>
          <w:numId w:val="29"/>
        </w:numPr>
        <w:rPr>
          <w:rFonts w:ascii="Palatino Linotype" w:hAnsi="Palatino Linotype" w:cs="Arial"/>
          <w:color w:val="000000"/>
          <w:sz w:val="20"/>
          <w:szCs w:val="20"/>
        </w:rPr>
      </w:pPr>
      <w:r w:rsidRPr="0009430E">
        <w:rPr>
          <w:rFonts w:ascii="Palatino Linotype" w:hAnsi="Palatino Linotype" w:cs="Arial"/>
          <w:color w:val="000000"/>
          <w:sz w:val="20"/>
          <w:szCs w:val="20"/>
        </w:rPr>
        <w:t>pomocné stavební konstrukce všeho druhu nutné k provedení díla (lešení, podpěrné konstrukce atp.),</w:t>
      </w:r>
    </w:p>
    <w:p w14:paraId="4C8A7641" w14:textId="77777777" w:rsidR="005535C9" w:rsidRPr="0009430E" w:rsidRDefault="005535C9" w:rsidP="007E740D">
      <w:pPr>
        <w:numPr>
          <w:ilvl w:val="0"/>
          <w:numId w:val="29"/>
        </w:numPr>
        <w:rPr>
          <w:rFonts w:ascii="Palatino Linotype" w:hAnsi="Palatino Linotype" w:cs="Arial"/>
          <w:color w:val="000000"/>
          <w:sz w:val="20"/>
          <w:szCs w:val="20"/>
        </w:rPr>
      </w:pPr>
      <w:r w:rsidRPr="0009430E">
        <w:rPr>
          <w:rFonts w:ascii="Palatino Linotype" w:hAnsi="Palatino Linotype" w:cs="Arial"/>
          <w:color w:val="000000"/>
          <w:sz w:val="20"/>
          <w:szCs w:val="20"/>
        </w:rPr>
        <w:t>zařízení staveniště provozního, výrobního i sociálního charakteru,</w:t>
      </w:r>
    </w:p>
    <w:p w14:paraId="76E77274" w14:textId="77777777" w:rsidR="005535C9" w:rsidRPr="0009430E" w:rsidRDefault="005535C9" w:rsidP="007E740D">
      <w:pPr>
        <w:numPr>
          <w:ilvl w:val="0"/>
          <w:numId w:val="29"/>
        </w:numPr>
        <w:rPr>
          <w:rFonts w:ascii="Palatino Linotype" w:hAnsi="Palatino Linotype" w:cs="Arial"/>
          <w:color w:val="000000"/>
          <w:sz w:val="20"/>
          <w:szCs w:val="20"/>
        </w:rPr>
      </w:pPr>
      <w:r w:rsidRPr="0009430E">
        <w:rPr>
          <w:rFonts w:ascii="Palatino Linotype" w:hAnsi="Palatino Linotype" w:cs="Arial"/>
          <w:color w:val="000000"/>
          <w:sz w:val="20"/>
          <w:szCs w:val="20"/>
        </w:rPr>
        <w:t xml:space="preserve">ostatní provizorní konstrukce a objekty v rozsahu vymezeném příslušnou dokumentací a smlouvou, </w:t>
      </w:r>
    </w:p>
    <w:p w14:paraId="281EB9FD" w14:textId="77777777" w:rsidR="005535C9" w:rsidRPr="0009430E" w:rsidRDefault="005535C9" w:rsidP="007E740D">
      <w:pPr>
        <w:pStyle w:val="Seznam2"/>
        <w:spacing w:before="120"/>
        <w:ind w:left="0" w:firstLine="709"/>
        <w:rPr>
          <w:rFonts w:ascii="Palatino Linotype" w:hAnsi="Palatino Linotype" w:cs="Arial"/>
          <w:color w:val="000000"/>
        </w:rPr>
      </w:pPr>
      <w:r w:rsidRPr="0009430E">
        <w:rPr>
          <w:rFonts w:ascii="Palatino Linotype" w:hAnsi="Palatino Linotype" w:cs="Arial"/>
          <w:color w:val="000000"/>
        </w:rPr>
        <w:t>a to jak vůči objednateli, tak vůči třetím osobám.</w:t>
      </w:r>
    </w:p>
    <w:p w14:paraId="3DD1DD7A" w14:textId="77777777" w:rsidR="005535C9" w:rsidRPr="0009430E" w:rsidRDefault="005535C9" w:rsidP="007E740D">
      <w:pPr>
        <w:pStyle w:val="Seznam2"/>
        <w:numPr>
          <w:ilvl w:val="1"/>
          <w:numId w:val="28"/>
        </w:numPr>
        <w:tabs>
          <w:tab w:val="clear" w:pos="390"/>
          <w:tab w:val="num" w:pos="720"/>
        </w:tabs>
        <w:spacing w:before="120"/>
        <w:ind w:left="720" w:hanging="720"/>
        <w:jc w:val="both"/>
        <w:rPr>
          <w:rFonts w:ascii="Palatino Linotype" w:hAnsi="Palatino Linotype" w:cs="Arial"/>
          <w:color w:val="000000"/>
        </w:rPr>
      </w:pPr>
      <w:r w:rsidRPr="0009430E">
        <w:rPr>
          <w:rFonts w:ascii="Palatino Linotype" w:hAnsi="Palatino Linotype" w:cs="Arial"/>
          <w:color w:val="000000"/>
        </w:rPr>
        <w:t>Předání a převzetí staveniště nemá vliv na odpovědnost za škodu podle obecně závazných předpisů, jakož i škodu způsobenou vadným provedením díla nebo jiným porušením závazku zhotovitele.</w:t>
      </w:r>
    </w:p>
    <w:p w14:paraId="372A5E7F" w14:textId="77777777" w:rsidR="005535C9" w:rsidRPr="0009430E" w:rsidRDefault="005535C9" w:rsidP="007E740D">
      <w:pPr>
        <w:pStyle w:val="Seznam2"/>
        <w:numPr>
          <w:ilvl w:val="1"/>
          <w:numId w:val="28"/>
        </w:numPr>
        <w:tabs>
          <w:tab w:val="clear" w:pos="390"/>
          <w:tab w:val="num" w:pos="720"/>
        </w:tabs>
        <w:spacing w:before="120"/>
        <w:ind w:left="720" w:hanging="720"/>
        <w:jc w:val="both"/>
        <w:rPr>
          <w:rFonts w:ascii="Palatino Linotype" w:hAnsi="Palatino Linotype" w:cs="Arial"/>
          <w:color w:val="000000"/>
        </w:rPr>
      </w:pPr>
      <w:r w:rsidRPr="0009430E">
        <w:rPr>
          <w:rFonts w:ascii="Palatino Linotype" w:hAnsi="Palatino Linotype" w:cs="Arial"/>
          <w:color w:val="000000"/>
        </w:rPr>
        <w:t>Smluvní strany se dohodly, že vlastníkem zhotovovaného díla a jeho oddělitelných částí i součástí a příslušenství je od počátku objednatel.</w:t>
      </w:r>
    </w:p>
    <w:p w14:paraId="6F780B6B" w14:textId="77777777" w:rsidR="005535C9" w:rsidRPr="0009430E" w:rsidRDefault="005535C9" w:rsidP="007E740D">
      <w:pPr>
        <w:pStyle w:val="Seznam2"/>
        <w:numPr>
          <w:ilvl w:val="1"/>
          <w:numId w:val="28"/>
        </w:numPr>
        <w:tabs>
          <w:tab w:val="clear" w:pos="390"/>
          <w:tab w:val="num" w:pos="720"/>
        </w:tabs>
        <w:spacing w:before="120"/>
        <w:ind w:left="720" w:hanging="720"/>
        <w:jc w:val="both"/>
        <w:rPr>
          <w:rFonts w:ascii="Palatino Linotype" w:hAnsi="Palatino Linotype" w:cs="Arial"/>
          <w:color w:val="000000"/>
        </w:rPr>
      </w:pPr>
      <w:r w:rsidRPr="0009430E">
        <w:rPr>
          <w:rFonts w:ascii="Palatino Linotype" w:hAnsi="Palatino Linotype" w:cs="Arial"/>
          <w:color w:val="000000"/>
        </w:rPr>
        <w:t>Veškeré věci a podklady, které byly objednatelem předány zhotoviteli podle této smlouvy a nestaly se součástí díla, zůstávají ve vlastnictví objednatele, resp. tento zůstává osobou oprávněnou k jejich zpětnému převzetí. Zhotovitel je povinen je vrátit objednateli neprodleně na jeho výzvu, nejpozději však k datu předání a převzetí díla jako celku, s výjimkou těch, které prokazatelně a oprávněně spotřeboval k naplnění svých závazků ze smlouvy nebo které jsou nutné a potřebné pro řádné ukončení díla.</w:t>
      </w:r>
    </w:p>
    <w:p w14:paraId="6B5B0D8A" w14:textId="77777777" w:rsidR="005535C9" w:rsidRPr="0009430E" w:rsidRDefault="005535C9" w:rsidP="007E740D">
      <w:pPr>
        <w:pStyle w:val="Seznam2"/>
        <w:numPr>
          <w:ilvl w:val="1"/>
          <w:numId w:val="28"/>
        </w:numPr>
        <w:tabs>
          <w:tab w:val="clear" w:pos="390"/>
          <w:tab w:val="num" w:pos="720"/>
        </w:tabs>
        <w:spacing w:before="120"/>
        <w:ind w:left="720" w:hanging="720"/>
        <w:jc w:val="both"/>
        <w:rPr>
          <w:rFonts w:ascii="Palatino Linotype" w:hAnsi="Palatino Linotype" w:cs="Arial"/>
          <w:color w:val="000000"/>
        </w:rPr>
      </w:pPr>
      <w:r w:rsidRPr="0009430E">
        <w:rPr>
          <w:rFonts w:ascii="Palatino Linotype" w:hAnsi="Palatino Linotype" w:cs="Arial"/>
          <w:color w:val="000000"/>
        </w:rPr>
        <w:t xml:space="preserve">Zhotovitel odpovídá za poškození stávajících inženýrských sítí a cizích zařízení, k němuž došlo činností či nečinností zhotovitele nebo jeho poddodavatelů. </w:t>
      </w:r>
    </w:p>
    <w:p w14:paraId="1F236923" w14:textId="77777777" w:rsidR="005535C9" w:rsidRPr="0009430E" w:rsidRDefault="005535C9" w:rsidP="007E740D">
      <w:pPr>
        <w:pStyle w:val="Seznam2"/>
        <w:numPr>
          <w:ilvl w:val="1"/>
          <w:numId w:val="28"/>
        </w:numPr>
        <w:tabs>
          <w:tab w:val="clear" w:pos="390"/>
          <w:tab w:val="num" w:pos="720"/>
        </w:tabs>
        <w:spacing w:before="120"/>
        <w:ind w:left="720" w:hanging="720"/>
        <w:jc w:val="both"/>
        <w:rPr>
          <w:rFonts w:ascii="Palatino Linotype" w:hAnsi="Palatino Linotype" w:cs="Arial"/>
          <w:color w:val="000000"/>
        </w:rPr>
      </w:pPr>
      <w:r w:rsidRPr="0009430E">
        <w:rPr>
          <w:rFonts w:ascii="Palatino Linotype" w:hAnsi="Palatino Linotype" w:cs="Arial"/>
          <w:color w:val="000000"/>
        </w:rPr>
        <w:t xml:space="preserve">Zhotovitel se zavazuje, že ve smlouvách se svými jednotlivými poddodavateli nebude sjednána tzv. výhrada vlastnictví, tedy takové ustanovení, které by stanovovalo, že zhotovované dílo či jakákoli jeho část je až do úplného zaplacení ceny za dílo ve vlastnictví poddodavatele. Dílo musí vždy přímo přecházet do vlastnictví objednatele dle této smlouvy. Za jakékoliv porušení této povinnosti je zhotovitel povinen zaplatit objednateli smluvní pokutu v částce </w:t>
      </w:r>
      <w:r w:rsidRPr="0009430E">
        <w:rPr>
          <w:rFonts w:ascii="Palatino Linotype" w:hAnsi="Palatino Linotype" w:cs="Arial"/>
        </w:rPr>
        <w:t>10.000 Kč (slovy: deset tisíc korun českých).</w:t>
      </w:r>
      <w:r w:rsidRPr="0009430E">
        <w:rPr>
          <w:rFonts w:ascii="Palatino Linotype" w:hAnsi="Palatino Linotype" w:cs="Arial"/>
          <w:color w:val="000000"/>
        </w:rPr>
        <w:t xml:space="preserve"> Objednatel je oprávněn vyžádat si k nahlédnutí smlouvy mezi zhotovitelem a jeho poddodavateli a zhotovitel je povinen mu tyto předložit. Na žádost objednatele pořídí zhotovitel na vlastní náklad příslušné kopie vyžádaných smluv. Veškeré smlouvy uzavírané mezi zhotovitelem a poddodavateli nesmí obsahovat ustanovení o důvěrnosti informací ve vztahu ke zhotoviteli. Kdykoli o to objednatel požádá, je zhotovitel povinen poskytnout objednateli veškeré informace a podklady vyžadované zhotovitelem související s prováděním díla podle této smlouvy. </w:t>
      </w:r>
    </w:p>
    <w:p w14:paraId="2C851CE3" w14:textId="77777777" w:rsidR="005535C9" w:rsidRPr="0009430E" w:rsidRDefault="005535C9" w:rsidP="007E740D">
      <w:pPr>
        <w:spacing w:before="360"/>
        <w:jc w:val="center"/>
        <w:rPr>
          <w:rFonts w:ascii="Palatino Linotype" w:hAnsi="Palatino Linotype" w:cs="Arial"/>
          <w:color w:val="000000"/>
          <w:sz w:val="20"/>
          <w:szCs w:val="20"/>
        </w:rPr>
      </w:pPr>
      <w:r w:rsidRPr="0009430E">
        <w:rPr>
          <w:rFonts w:ascii="Palatino Linotype" w:hAnsi="Palatino Linotype" w:cs="Arial"/>
          <w:color w:val="000000"/>
          <w:sz w:val="20"/>
          <w:szCs w:val="20"/>
        </w:rPr>
        <w:t>Článek 11</w:t>
      </w:r>
    </w:p>
    <w:p w14:paraId="09B1FAA6" w14:textId="77777777" w:rsidR="005535C9" w:rsidRPr="0009430E" w:rsidRDefault="005535C9" w:rsidP="007E740D">
      <w:pPr>
        <w:pStyle w:val="Seznam"/>
        <w:ind w:left="0" w:firstLine="0"/>
        <w:jc w:val="center"/>
        <w:rPr>
          <w:rFonts w:ascii="Palatino Linotype" w:hAnsi="Palatino Linotype" w:cs="Arial"/>
          <w:b/>
          <w:color w:val="000000"/>
        </w:rPr>
      </w:pPr>
      <w:r w:rsidRPr="0009430E">
        <w:rPr>
          <w:rFonts w:ascii="Palatino Linotype" w:hAnsi="Palatino Linotype" w:cs="Arial"/>
          <w:b/>
          <w:color w:val="000000"/>
        </w:rPr>
        <w:t xml:space="preserve">Odpovědnost za vady díla </w:t>
      </w:r>
    </w:p>
    <w:p w14:paraId="0BE95F0A" w14:textId="24FADD88" w:rsidR="005535C9" w:rsidRPr="0009430E" w:rsidRDefault="005535C9" w:rsidP="007E740D">
      <w:pPr>
        <w:pStyle w:val="Seznam2"/>
        <w:numPr>
          <w:ilvl w:val="1"/>
          <w:numId w:val="30"/>
        </w:numPr>
        <w:tabs>
          <w:tab w:val="clear" w:pos="390"/>
          <w:tab w:val="num" w:pos="720"/>
        </w:tabs>
        <w:spacing w:before="120"/>
        <w:ind w:left="720" w:hanging="720"/>
        <w:jc w:val="both"/>
        <w:rPr>
          <w:rFonts w:ascii="Palatino Linotype" w:hAnsi="Palatino Linotype" w:cs="Arial"/>
          <w:color w:val="000000"/>
        </w:rPr>
      </w:pPr>
      <w:r w:rsidRPr="0009430E">
        <w:rPr>
          <w:rFonts w:ascii="Palatino Linotype" w:hAnsi="Palatino Linotype" w:cs="Arial"/>
          <w:color w:val="000000"/>
        </w:rPr>
        <w:t>Zhotovitel se zavazuje, že dílo i jeho části budou mít vlastnosti stanovené v projektové a smluvní dokumentaci, včetně jejích změn a doplňků v technických normách a předpisech, které se na provedení díla vztahují, jinak vlastnosti a jakost odpovídající účelu smlouvy</w:t>
      </w:r>
      <w:r w:rsidR="00DB5431" w:rsidRPr="0009430E">
        <w:rPr>
          <w:rFonts w:ascii="Palatino Linotype" w:hAnsi="Palatino Linotype" w:cs="Arial"/>
          <w:color w:val="000000"/>
        </w:rPr>
        <w:t>,</w:t>
      </w:r>
      <w:r w:rsidRPr="0009430E">
        <w:rPr>
          <w:rFonts w:ascii="Palatino Linotype" w:hAnsi="Palatino Linotype" w:cs="Arial"/>
          <w:color w:val="000000"/>
        </w:rPr>
        <w:t xml:space="preserve"> a to po dobu </w:t>
      </w:r>
      <w:r w:rsidRPr="0009430E">
        <w:rPr>
          <w:rFonts w:ascii="Palatino Linotype" w:hAnsi="Palatino Linotype" w:cs="Arial"/>
          <w:b/>
          <w:color w:val="000000"/>
        </w:rPr>
        <w:t>60 měsíců</w:t>
      </w:r>
      <w:r w:rsidRPr="0009430E">
        <w:rPr>
          <w:rFonts w:ascii="Palatino Linotype" w:hAnsi="Palatino Linotype" w:cs="Arial"/>
          <w:color w:val="000000"/>
        </w:rPr>
        <w:t xml:space="preserve"> </w:t>
      </w:r>
      <w:r w:rsidRPr="0009430E">
        <w:rPr>
          <w:rFonts w:ascii="Palatino Linotype" w:hAnsi="Palatino Linotype" w:cs="Arial"/>
          <w:color w:val="000000"/>
        </w:rPr>
        <w:lastRenderedPageBreak/>
        <w:t>ode dne předání a převzetí díla (záruční doba). Pro části díla, které převezme objednatel dříve, než bude dokončeno celé dílo, běží záruční doba od tohoto předání.</w:t>
      </w:r>
    </w:p>
    <w:p w14:paraId="12EFC6F8" w14:textId="77777777" w:rsidR="005535C9" w:rsidRPr="0009430E" w:rsidRDefault="005535C9" w:rsidP="007E740D">
      <w:pPr>
        <w:pStyle w:val="Seznam2"/>
        <w:numPr>
          <w:ilvl w:val="1"/>
          <w:numId w:val="30"/>
        </w:numPr>
        <w:tabs>
          <w:tab w:val="clear" w:pos="390"/>
          <w:tab w:val="num" w:pos="720"/>
        </w:tabs>
        <w:spacing w:before="120"/>
        <w:ind w:left="720" w:hanging="720"/>
        <w:jc w:val="both"/>
        <w:rPr>
          <w:rFonts w:ascii="Palatino Linotype" w:hAnsi="Palatino Linotype" w:cs="Arial"/>
          <w:color w:val="000000"/>
        </w:rPr>
      </w:pPr>
      <w:r w:rsidRPr="0009430E">
        <w:rPr>
          <w:rFonts w:ascii="Palatino Linotype" w:hAnsi="Palatino Linotype" w:cs="Arial"/>
          <w:color w:val="000000"/>
        </w:rPr>
        <w:t>Zhotovitel odpovídá za vhodnost použitých materiálů, dílenské zpracování, konstrukci zařízení a dále odpovídá za technické parametry stavby a zařízení, určené technickou dokumentací, která je její součástí. Zhotovitel se zavazuje předat atesty technickému dozoru objednatele nejpozději 10 dnů před započetím používání materiálů při realizaci předmětu díla. V případě, že tak neučiní, je technický dozor stavebníka oprávněn zastavit příslušnou práci. Toto přerušení neopravňuje zhotovitele požadovat změnu termínu dokončení díla.</w:t>
      </w:r>
    </w:p>
    <w:p w14:paraId="13B0E4C0" w14:textId="47117BDA" w:rsidR="005535C9" w:rsidRPr="0009430E" w:rsidRDefault="005535C9" w:rsidP="007E740D">
      <w:pPr>
        <w:pStyle w:val="Seznam2"/>
        <w:numPr>
          <w:ilvl w:val="1"/>
          <w:numId w:val="30"/>
        </w:numPr>
        <w:tabs>
          <w:tab w:val="clear" w:pos="390"/>
          <w:tab w:val="num" w:pos="720"/>
        </w:tabs>
        <w:spacing w:before="120"/>
        <w:ind w:left="720" w:hanging="720"/>
        <w:jc w:val="both"/>
        <w:rPr>
          <w:rFonts w:ascii="Palatino Linotype" w:hAnsi="Palatino Linotype" w:cs="Arial"/>
          <w:color w:val="000000"/>
        </w:rPr>
      </w:pPr>
      <w:r w:rsidRPr="0009430E">
        <w:rPr>
          <w:rFonts w:ascii="Palatino Linotype" w:hAnsi="Palatino Linotype" w:cs="Arial"/>
          <w:color w:val="000000"/>
        </w:rPr>
        <w:t>Vady plnění vzniklé v průběhu záruční doby uplatní objednatel u dodavatele písemně a u vad vysoké a střední kategorie (viz čl.</w:t>
      </w:r>
      <w:r w:rsidR="00DB5431" w:rsidRPr="0009430E">
        <w:rPr>
          <w:rFonts w:ascii="Palatino Linotype" w:hAnsi="Palatino Linotype" w:cs="Arial"/>
          <w:color w:val="000000"/>
        </w:rPr>
        <w:t xml:space="preserve"> </w:t>
      </w:r>
      <w:r w:rsidRPr="0009430E">
        <w:rPr>
          <w:rFonts w:ascii="Palatino Linotype" w:hAnsi="Palatino Linotype" w:cs="Arial"/>
          <w:color w:val="000000"/>
        </w:rPr>
        <w:t xml:space="preserve">11.4) i telefonicky, přičemž v reklamaci vadu popíše a uvede požadovaný způsob jejího odstranění. Objednatel je oprávněn požadovat dle své volby odstranění vady opravou, nahrazením novou bezvadnou věcí (plněním) nebo požadovat přiměřenou slevu ze sjednané ceny. </w:t>
      </w:r>
    </w:p>
    <w:p w14:paraId="04444643" w14:textId="77777777" w:rsidR="005535C9" w:rsidRPr="0009430E" w:rsidRDefault="005535C9" w:rsidP="007E740D">
      <w:pPr>
        <w:pStyle w:val="Seznam2"/>
        <w:numPr>
          <w:ilvl w:val="1"/>
          <w:numId w:val="30"/>
        </w:numPr>
        <w:tabs>
          <w:tab w:val="clear" w:pos="390"/>
          <w:tab w:val="num" w:pos="720"/>
        </w:tabs>
        <w:spacing w:before="120"/>
        <w:ind w:left="720" w:hanging="720"/>
        <w:jc w:val="both"/>
        <w:rPr>
          <w:rFonts w:ascii="Palatino Linotype" w:hAnsi="Palatino Linotype" w:cs="Arial"/>
          <w:color w:val="000000"/>
        </w:rPr>
      </w:pPr>
      <w:r w:rsidRPr="0009430E">
        <w:rPr>
          <w:rFonts w:ascii="Palatino Linotype" w:hAnsi="Palatino Linotype" w:cs="Arial"/>
          <w:color w:val="000000"/>
        </w:rPr>
        <w:t>Pokud objednatel zvolí odstranění vady opravou, vady plnění budou odstraňovány v těchto režimech (kategoriích):</w:t>
      </w:r>
    </w:p>
    <w:p w14:paraId="4A4827C5" w14:textId="0F5A0774" w:rsidR="005535C9" w:rsidRPr="0009430E" w:rsidRDefault="005535C9" w:rsidP="00DB5431">
      <w:pPr>
        <w:pStyle w:val="Seznam2"/>
        <w:numPr>
          <w:ilvl w:val="2"/>
          <w:numId w:val="36"/>
        </w:numPr>
        <w:spacing w:before="120"/>
        <w:jc w:val="both"/>
        <w:rPr>
          <w:rFonts w:ascii="Palatino Linotype" w:hAnsi="Palatino Linotype" w:cs="Arial"/>
          <w:strike/>
          <w:color w:val="000000"/>
        </w:rPr>
      </w:pPr>
      <w:r w:rsidRPr="0009430E">
        <w:rPr>
          <w:rFonts w:ascii="Palatino Linotype" w:hAnsi="Palatino Linotype" w:cs="Arial"/>
          <w:color w:val="000000"/>
        </w:rPr>
        <w:t xml:space="preserve">Kategorie vady „havárie“, vady zabraňující řádnému provozu a užívání díla či jeho části, či závady, které způsobují ohrožení zdraví či života, poškození instalovaného zařízení či vybavení díla a jejichž odstranění nesnese odkladu. Tento stav může ohrozit běžný provoz objednatele a nelze jej dočasně řešit jiným opatřením. Nejpozději do </w:t>
      </w:r>
      <w:r w:rsidR="008F0CA2" w:rsidRPr="0009430E">
        <w:rPr>
          <w:rFonts w:ascii="Palatino Linotype" w:hAnsi="Palatino Linotype" w:cs="Arial"/>
          <w:color w:val="000000"/>
        </w:rPr>
        <w:t>12</w:t>
      </w:r>
      <w:r w:rsidRPr="0009430E">
        <w:rPr>
          <w:rFonts w:ascii="Palatino Linotype" w:hAnsi="Palatino Linotype" w:cs="Arial"/>
          <w:color w:val="000000"/>
        </w:rPr>
        <w:t xml:space="preserve"> hodin po nahlášení vady provede zhotovitel prozatímní opatření směřující k obnovení běžného provozu díla; a plně odstraní havárii včetně jejích důsledků do </w:t>
      </w:r>
      <w:r w:rsidR="008F0CA2" w:rsidRPr="0009430E">
        <w:rPr>
          <w:rFonts w:ascii="Palatino Linotype" w:hAnsi="Palatino Linotype" w:cs="Arial"/>
          <w:color w:val="000000"/>
        </w:rPr>
        <w:t xml:space="preserve">48 hodin </w:t>
      </w:r>
      <w:r w:rsidRPr="0009430E">
        <w:rPr>
          <w:rFonts w:ascii="Palatino Linotype" w:hAnsi="Palatino Linotype" w:cs="Arial"/>
          <w:color w:val="000000"/>
        </w:rPr>
        <w:t xml:space="preserve">od telefonického nahlášení havárie, pokud se smluvní strany nedohodnou jinak. </w:t>
      </w:r>
    </w:p>
    <w:p w14:paraId="4D2A8995" w14:textId="77777777" w:rsidR="005535C9" w:rsidRPr="0009430E" w:rsidRDefault="005535C9" w:rsidP="007E740D">
      <w:pPr>
        <w:pStyle w:val="Odstavecseseznamem"/>
        <w:numPr>
          <w:ilvl w:val="2"/>
          <w:numId w:val="36"/>
        </w:numPr>
        <w:spacing w:before="120" w:after="0" w:line="240" w:lineRule="auto"/>
        <w:contextualSpacing w:val="0"/>
        <w:jc w:val="both"/>
        <w:rPr>
          <w:rFonts w:ascii="Palatino Linotype" w:hAnsi="Palatino Linotype" w:cs="Arial"/>
          <w:color w:val="000000"/>
          <w:sz w:val="20"/>
          <w:szCs w:val="20"/>
        </w:rPr>
      </w:pPr>
      <w:r w:rsidRPr="0009430E">
        <w:rPr>
          <w:rFonts w:ascii="Palatino Linotype" w:hAnsi="Palatino Linotype" w:cs="Arial"/>
          <w:color w:val="000000"/>
          <w:sz w:val="20"/>
          <w:szCs w:val="20"/>
        </w:rPr>
        <w:t>Kategorie vady „střední“, vady omezující provoz díla, kdy užívání díla je degradováno tak, že tento stav omezuje běžný provoz díla, avšak dílo lze užívat s drobným omezením, eventuálně lze problémy řešit dočasně jinými opatřeními. Nejpozději do 2 (dvou) dnů po nahlášení vady provede dodavatel zjištění příčin, které vadu způsobují. Dodavatel bezodkladně zahájí práce na odstranění vady a zajistí odstranění této vady ve lhůtě do 5 kalendářních dnů od nahlášení vady. Vada bude odstraněna v nejkratší možné lhůtě s ohledem na její povahu a dopad na činnost objednatele, pokud se smluvní strany nedohodnou jinak.</w:t>
      </w:r>
      <w:r w:rsidRPr="0009430E">
        <w:rPr>
          <w:rFonts w:ascii="Palatino Linotype" w:hAnsi="Palatino Linotype" w:cs="Arial"/>
        </w:rPr>
        <w:t xml:space="preserve"> </w:t>
      </w:r>
    </w:p>
    <w:p w14:paraId="73ECEADF" w14:textId="77777777" w:rsidR="005535C9" w:rsidRPr="0009430E" w:rsidRDefault="005535C9" w:rsidP="007E740D">
      <w:pPr>
        <w:pStyle w:val="Odstavecseseznamem"/>
        <w:numPr>
          <w:ilvl w:val="2"/>
          <w:numId w:val="36"/>
        </w:numPr>
        <w:spacing w:before="120" w:after="0" w:line="240" w:lineRule="auto"/>
        <w:contextualSpacing w:val="0"/>
        <w:jc w:val="both"/>
        <w:rPr>
          <w:rFonts w:ascii="Palatino Linotype" w:hAnsi="Palatino Linotype" w:cs="Arial"/>
          <w:color w:val="000000"/>
          <w:sz w:val="20"/>
          <w:szCs w:val="20"/>
        </w:rPr>
      </w:pPr>
      <w:r w:rsidRPr="0009430E">
        <w:rPr>
          <w:rFonts w:ascii="Palatino Linotype" w:hAnsi="Palatino Linotype" w:cs="Arial"/>
          <w:color w:val="000000"/>
          <w:sz w:val="20"/>
          <w:szCs w:val="20"/>
        </w:rPr>
        <w:t xml:space="preserve">Kategorie vady „nízká“, vady neomezující provoz, jedná se o drobné vady, které nespadají do kategorií „vysoká“ nebo „střední“. Nejpozději do 5 pracovních dnů po nahlášení vady provede dodavatel zjištění příčin, které vadu způsobují. Dodavatel bezodkladně zahájí práce na odstranění vady a zajistí odstranění této vady ve lhůtě do 15 pracovních dnů od nahlášení vady. Vada bude odstraněna v nejkratší možné lhůtě s ohledem na její povahu a dopad na činnost objednatele, pokud se smluvní strany nedohodnou jinak. </w:t>
      </w:r>
    </w:p>
    <w:p w14:paraId="62FB73BB" w14:textId="238C721B" w:rsidR="005535C9" w:rsidRPr="0009430E" w:rsidRDefault="005535C9" w:rsidP="007E740D">
      <w:pPr>
        <w:pStyle w:val="Odstavecseseznamem"/>
        <w:numPr>
          <w:ilvl w:val="2"/>
          <w:numId w:val="30"/>
        </w:numPr>
        <w:spacing w:before="120" w:after="0" w:line="240" w:lineRule="auto"/>
        <w:contextualSpacing w:val="0"/>
        <w:jc w:val="both"/>
        <w:rPr>
          <w:rFonts w:ascii="Palatino Linotype" w:hAnsi="Palatino Linotype" w:cs="Arial"/>
          <w:color w:val="000000"/>
          <w:sz w:val="20"/>
          <w:szCs w:val="20"/>
        </w:rPr>
      </w:pPr>
      <w:r w:rsidRPr="0009430E">
        <w:rPr>
          <w:rFonts w:ascii="Palatino Linotype" w:hAnsi="Palatino Linotype" w:cs="Arial"/>
          <w:color w:val="000000"/>
          <w:sz w:val="20"/>
          <w:szCs w:val="20"/>
        </w:rPr>
        <w:t>Dodavatel je povinen zahájit bezplatné odstraňování reklamované vady vždy neprodleně a odstranit ji v co nejkratším možném termínu, s výjimkou vad, které není technicky a technologicky možné do</w:t>
      </w:r>
      <w:r w:rsidR="00DB5431" w:rsidRPr="0009430E">
        <w:rPr>
          <w:rFonts w:ascii="Palatino Linotype" w:hAnsi="Palatino Linotype" w:cs="Arial"/>
          <w:color w:val="000000"/>
          <w:sz w:val="20"/>
          <w:szCs w:val="20"/>
        </w:rPr>
        <w:t> </w:t>
      </w:r>
      <w:r w:rsidRPr="0009430E">
        <w:rPr>
          <w:rFonts w:ascii="Palatino Linotype" w:hAnsi="Palatino Linotype" w:cs="Arial"/>
          <w:color w:val="000000"/>
          <w:sz w:val="20"/>
          <w:szCs w:val="20"/>
        </w:rPr>
        <w:t>této doby odstranit. V takovém případě, je dodavatel povinen o této skutečnosti písemně informovat objednatele</w:t>
      </w:r>
      <w:r w:rsidR="009674F6" w:rsidRPr="0009430E">
        <w:rPr>
          <w:rFonts w:ascii="Palatino Linotype" w:hAnsi="Palatino Linotype" w:cs="Arial"/>
          <w:color w:val="000000"/>
          <w:sz w:val="20"/>
          <w:szCs w:val="20"/>
        </w:rPr>
        <w:t>,</w:t>
      </w:r>
      <w:r w:rsidRPr="0009430E">
        <w:rPr>
          <w:rFonts w:ascii="Palatino Linotype" w:hAnsi="Palatino Linotype" w:cs="Arial"/>
          <w:color w:val="000000"/>
          <w:sz w:val="20"/>
          <w:szCs w:val="20"/>
        </w:rPr>
        <w:t xml:space="preserve"> a to ihned po zjištění této skutečnosti, nejpozději však ve lhůtě, ve které má být vada odstraněna podle své kategorie, a smluvní strany dohodnou jinou přiměřenou lhůtu. Nedohodnou-li se smluvní strany do 15 dnů ode dne doručení písemné reklamace objednatele, bude lhůta stanovena znalcem, určeným objednatelem nebo má objednatel právo od volby opravy, coby způsobu odstranění vady odstoupit a požadovat přiměřenou slevu ze sjednané ceny. </w:t>
      </w:r>
    </w:p>
    <w:p w14:paraId="6393BD8D" w14:textId="6182DA13" w:rsidR="005535C9" w:rsidRPr="0009430E" w:rsidRDefault="005535C9" w:rsidP="007E740D">
      <w:pPr>
        <w:pStyle w:val="Seznam2"/>
        <w:numPr>
          <w:ilvl w:val="2"/>
          <w:numId w:val="30"/>
        </w:numPr>
        <w:spacing w:before="120" w:after="120"/>
        <w:jc w:val="both"/>
        <w:rPr>
          <w:rFonts w:ascii="Palatino Linotype" w:hAnsi="Palatino Linotype" w:cs="Arial"/>
          <w:color w:val="000000"/>
        </w:rPr>
      </w:pPr>
      <w:r w:rsidRPr="0009430E">
        <w:rPr>
          <w:rFonts w:ascii="Palatino Linotype" w:hAnsi="Palatino Linotype" w:cs="Arial"/>
          <w:color w:val="000000"/>
        </w:rPr>
        <w:t>Zařazení vady do jednotlivých kategorií určuje objednatel. Pro účely smlouvy je pro pracovní dny stanovena pracovní doba od 8:00 do 17:00 hodin</w:t>
      </w:r>
      <w:r w:rsidR="00DB5431" w:rsidRPr="0009430E">
        <w:rPr>
          <w:rFonts w:ascii="Palatino Linotype" w:hAnsi="Palatino Linotype" w:cs="Arial"/>
          <w:color w:val="000000"/>
        </w:rPr>
        <w:t>.</w:t>
      </w:r>
    </w:p>
    <w:p w14:paraId="35DBA44A" w14:textId="77777777" w:rsidR="005535C9" w:rsidRPr="0009430E" w:rsidRDefault="005535C9" w:rsidP="007E740D">
      <w:pPr>
        <w:pStyle w:val="Seznam2"/>
        <w:numPr>
          <w:ilvl w:val="2"/>
          <w:numId w:val="30"/>
        </w:numPr>
        <w:spacing w:before="120"/>
        <w:contextualSpacing/>
        <w:jc w:val="both"/>
        <w:rPr>
          <w:rFonts w:ascii="Palatino Linotype" w:hAnsi="Palatino Linotype" w:cs="Arial"/>
          <w:color w:val="000000"/>
        </w:rPr>
      </w:pPr>
      <w:bookmarkStart w:id="26" w:name="_Hlk114770551"/>
      <w:r w:rsidRPr="0009430E">
        <w:rPr>
          <w:rFonts w:ascii="Palatino Linotype" w:hAnsi="Palatino Linotype" w:cs="Arial"/>
          <w:color w:val="000000"/>
        </w:rPr>
        <w:t>Veškeré požadavky na odstranění vad uplatňují kontaktní osoby objednatele, uvedené v této smlouvě, anebo jiní zaměstnanci objednatele či osoby oprávněné jednat, prostřednictvím kontaktního místa, které dodavatel poskytne v souladu s dále uvedenými pravidly.</w:t>
      </w:r>
    </w:p>
    <w:p w14:paraId="463A6B19" w14:textId="77777777" w:rsidR="005535C9" w:rsidRPr="0009430E" w:rsidRDefault="005535C9" w:rsidP="00DB5431">
      <w:pPr>
        <w:pStyle w:val="Seznam2"/>
        <w:numPr>
          <w:ilvl w:val="0"/>
          <w:numId w:val="35"/>
        </w:numPr>
        <w:spacing w:before="120"/>
        <w:ind w:left="993" w:hanging="284"/>
        <w:contextualSpacing/>
        <w:jc w:val="both"/>
        <w:rPr>
          <w:rFonts w:ascii="Palatino Linotype" w:hAnsi="Palatino Linotype" w:cs="Arial"/>
          <w:color w:val="000000"/>
        </w:rPr>
      </w:pPr>
      <w:r w:rsidRPr="0009430E">
        <w:rPr>
          <w:rFonts w:ascii="Palatino Linotype" w:hAnsi="Palatino Linotype" w:cs="Arial"/>
          <w:color w:val="000000"/>
        </w:rPr>
        <w:t xml:space="preserve">Dostupnost kontaktního místa je 7x24x365 s garantovanou dobou odezvy do 2 hodin od nahlášení požadavku. </w:t>
      </w:r>
    </w:p>
    <w:p w14:paraId="4A2B6B1C" w14:textId="77777777" w:rsidR="005535C9" w:rsidRPr="0009430E" w:rsidRDefault="005535C9" w:rsidP="00DB5431">
      <w:pPr>
        <w:pStyle w:val="Seznam2"/>
        <w:numPr>
          <w:ilvl w:val="0"/>
          <w:numId w:val="35"/>
        </w:numPr>
        <w:spacing w:before="120"/>
        <w:ind w:left="993" w:hanging="284"/>
        <w:contextualSpacing/>
        <w:jc w:val="both"/>
        <w:rPr>
          <w:rFonts w:ascii="Palatino Linotype" w:hAnsi="Palatino Linotype" w:cs="Arial"/>
          <w:color w:val="000000"/>
        </w:rPr>
      </w:pPr>
      <w:r w:rsidRPr="0009430E">
        <w:rPr>
          <w:rFonts w:ascii="Palatino Linotype" w:hAnsi="Palatino Linotype" w:cs="Arial"/>
          <w:color w:val="000000"/>
        </w:rPr>
        <w:lastRenderedPageBreak/>
        <w:t xml:space="preserve">Kontaktní místo umožňuje příjem požadavků odstranění vady v českém jazyce </w:t>
      </w:r>
    </w:p>
    <w:p w14:paraId="7EB8E084" w14:textId="77777777" w:rsidR="005535C9" w:rsidRPr="0009430E" w:rsidRDefault="005535C9" w:rsidP="00DB5431">
      <w:pPr>
        <w:pStyle w:val="Seznam2"/>
        <w:numPr>
          <w:ilvl w:val="0"/>
          <w:numId w:val="35"/>
        </w:numPr>
        <w:spacing w:before="120"/>
        <w:ind w:left="993" w:hanging="284"/>
        <w:contextualSpacing/>
        <w:jc w:val="both"/>
        <w:rPr>
          <w:rFonts w:ascii="Palatino Linotype" w:hAnsi="Palatino Linotype" w:cs="Arial"/>
          <w:color w:val="000000"/>
        </w:rPr>
      </w:pPr>
      <w:r w:rsidRPr="0009430E">
        <w:rPr>
          <w:rFonts w:ascii="Palatino Linotype" w:hAnsi="Palatino Linotype" w:cs="Arial"/>
          <w:color w:val="000000"/>
        </w:rPr>
        <w:t xml:space="preserve">na telefonním čísle (Hot-line): </w:t>
      </w:r>
      <w:r w:rsidRPr="0009430E">
        <w:rPr>
          <w:rFonts w:ascii="Palatino Linotype" w:hAnsi="Palatino Linotype" w:cs="Arial"/>
          <w:color w:val="000000"/>
          <w:highlight w:val="yellow"/>
        </w:rPr>
        <w:t xml:space="preserve">……………… </w:t>
      </w:r>
      <w:r w:rsidRPr="0009430E">
        <w:rPr>
          <w:rFonts w:ascii="Palatino Linotype" w:hAnsi="Palatino Linotype" w:cs="Arial"/>
          <w:i/>
          <w:color w:val="000000"/>
          <w:highlight w:val="yellow"/>
        </w:rPr>
        <w:t>(doplní dodavatel)</w:t>
      </w:r>
      <w:r w:rsidRPr="0009430E">
        <w:rPr>
          <w:rFonts w:ascii="Palatino Linotype" w:hAnsi="Palatino Linotype" w:cs="Arial"/>
          <w:color w:val="000000"/>
        </w:rPr>
        <w:t xml:space="preserve"> v pracovní dny v době 8:00-17:00</w:t>
      </w:r>
    </w:p>
    <w:p w14:paraId="158A35DF" w14:textId="77777777" w:rsidR="005535C9" w:rsidRPr="0009430E" w:rsidRDefault="005535C9" w:rsidP="00DB5431">
      <w:pPr>
        <w:pStyle w:val="Seznam2"/>
        <w:numPr>
          <w:ilvl w:val="0"/>
          <w:numId w:val="35"/>
        </w:numPr>
        <w:spacing w:before="120"/>
        <w:ind w:left="993" w:hanging="284"/>
        <w:contextualSpacing/>
        <w:jc w:val="both"/>
        <w:rPr>
          <w:rFonts w:ascii="Palatino Linotype" w:hAnsi="Palatino Linotype" w:cs="Arial"/>
          <w:color w:val="000000"/>
        </w:rPr>
      </w:pPr>
      <w:r w:rsidRPr="0009430E">
        <w:rPr>
          <w:rFonts w:ascii="Palatino Linotype" w:hAnsi="Palatino Linotype" w:cs="Arial"/>
          <w:color w:val="000000"/>
        </w:rPr>
        <w:t xml:space="preserve">na e-mailové adrese: </w:t>
      </w:r>
      <w:r w:rsidRPr="0009430E">
        <w:rPr>
          <w:rFonts w:ascii="Palatino Linotype" w:hAnsi="Palatino Linotype" w:cs="Arial"/>
          <w:color w:val="000000"/>
          <w:highlight w:val="yellow"/>
        </w:rPr>
        <w:t xml:space="preserve">……………… </w:t>
      </w:r>
      <w:r w:rsidRPr="0009430E">
        <w:rPr>
          <w:rFonts w:ascii="Palatino Linotype" w:hAnsi="Palatino Linotype" w:cs="Arial"/>
          <w:i/>
          <w:color w:val="000000"/>
          <w:highlight w:val="yellow"/>
        </w:rPr>
        <w:t>(doplní dodavatel)</w:t>
      </w:r>
      <w:r w:rsidRPr="0009430E">
        <w:rPr>
          <w:rFonts w:ascii="Palatino Linotype" w:hAnsi="Palatino Linotype" w:cs="Arial"/>
          <w:color w:val="000000"/>
        </w:rPr>
        <w:t xml:space="preserve"> v režimu 7x24x365</w:t>
      </w:r>
    </w:p>
    <w:p w14:paraId="724160AF" w14:textId="77777777" w:rsidR="005535C9" w:rsidRPr="0009430E" w:rsidRDefault="005535C9" w:rsidP="00DB5431">
      <w:pPr>
        <w:pStyle w:val="Seznam2"/>
        <w:numPr>
          <w:ilvl w:val="0"/>
          <w:numId w:val="35"/>
        </w:numPr>
        <w:spacing w:before="120"/>
        <w:ind w:left="993" w:hanging="284"/>
        <w:contextualSpacing/>
        <w:jc w:val="both"/>
        <w:rPr>
          <w:rFonts w:ascii="Palatino Linotype" w:hAnsi="Palatino Linotype" w:cs="Arial"/>
          <w:color w:val="000000"/>
        </w:rPr>
      </w:pPr>
      <w:r w:rsidRPr="0009430E">
        <w:rPr>
          <w:rFonts w:ascii="Palatino Linotype" w:hAnsi="Palatino Linotype" w:cs="Arial"/>
          <w:color w:val="000000"/>
        </w:rPr>
        <w:t>Telefonické zadání požadavku bude zajištěno lidskou obsluhou.</w:t>
      </w:r>
    </w:p>
    <w:bookmarkEnd w:id="26"/>
    <w:p w14:paraId="51270E03" w14:textId="4B329106" w:rsidR="005535C9" w:rsidRPr="0009430E" w:rsidRDefault="005535C9" w:rsidP="007E740D">
      <w:pPr>
        <w:pStyle w:val="Seznam2"/>
        <w:numPr>
          <w:ilvl w:val="1"/>
          <w:numId w:val="30"/>
        </w:numPr>
        <w:tabs>
          <w:tab w:val="clear" w:pos="390"/>
          <w:tab w:val="num" w:pos="720"/>
        </w:tabs>
        <w:spacing w:before="120"/>
        <w:ind w:left="720" w:hanging="720"/>
        <w:jc w:val="both"/>
        <w:rPr>
          <w:rFonts w:ascii="Palatino Linotype" w:hAnsi="Palatino Linotype" w:cs="Arial"/>
          <w:color w:val="000000"/>
        </w:rPr>
      </w:pPr>
      <w:r w:rsidRPr="0009430E">
        <w:rPr>
          <w:rFonts w:ascii="Palatino Linotype" w:hAnsi="Palatino Linotype" w:cs="Arial"/>
          <w:color w:val="000000"/>
        </w:rPr>
        <w:t xml:space="preserve">Jestliže dodavatel neodstraní oprávněně reklamované vady ve lhůtách uvedených v bodě 11.4 této smlouvy je objednatel oprávněn požadovat přiměřenou slevu ze sjednané ceny a provést tyto opravy sám nebo jejich provedením pověřit jinou (třetí) osobu nebo jejím prostřednictvím zakoupit, vyměnit vadnou či neúplně funkční část plnění ve srovnatelných technických a cenových parametrech pokud je to z hlediska nabídky trhu možné, jinak po projednání se dodavatelem v technických a cenových parametrech i vyšších, kterých je potřeba k účelnému odstranění vad. Takto vzniklé náklady je dodavatel povinen uhradit objednateli do 5 dnů ode dne doručení faktury </w:t>
      </w:r>
      <w:r w:rsidR="00DB5431" w:rsidRPr="0009430E">
        <w:rPr>
          <w:rFonts w:ascii="Palatino Linotype" w:hAnsi="Palatino Linotype" w:cs="Arial"/>
          <w:color w:val="000000"/>
        </w:rPr>
        <w:t>–</w:t>
      </w:r>
      <w:r w:rsidRPr="0009430E">
        <w:rPr>
          <w:rFonts w:ascii="Palatino Linotype" w:hAnsi="Palatino Linotype" w:cs="Arial"/>
          <w:color w:val="000000"/>
        </w:rPr>
        <w:t xml:space="preserve"> daňového</w:t>
      </w:r>
      <w:r w:rsidR="00DB5431" w:rsidRPr="0009430E">
        <w:rPr>
          <w:rFonts w:ascii="Palatino Linotype" w:hAnsi="Palatino Linotype" w:cs="Arial"/>
          <w:color w:val="000000"/>
        </w:rPr>
        <w:t xml:space="preserve"> </w:t>
      </w:r>
      <w:r w:rsidRPr="0009430E">
        <w:rPr>
          <w:rFonts w:ascii="Palatino Linotype" w:hAnsi="Palatino Linotype" w:cs="Arial"/>
          <w:color w:val="000000"/>
        </w:rPr>
        <w:t>dokladu. Tímto se dodavatel nezbavuje odpovědnosti za plnění jako celek ani jeho jednotlivých částí. Ustanovení uvedené v předcházející větě se nevztahuje na garance (záruku) třetích osob za provedenou práci dle tohoto článku.</w:t>
      </w:r>
    </w:p>
    <w:p w14:paraId="62516D6B" w14:textId="77777777" w:rsidR="005535C9" w:rsidRPr="0009430E" w:rsidRDefault="005535C9" w:rsidP="007E740D">
      <w:pPr>
        <w:pStyle w:val="Seznam2"/>
        <w:numPr>
          <w:ilvl w:val="1"/>
          <w:numId w:val="30"/>
        </w:numPr>
        <w:tabs>
          <w:tab w:val="clear" w:pos="390"/>
          <w:tab w:val="num" w:pos="720"/>
        </w:tabs>
        <w:spacing w:before="120"/>
        <w:ind w:left="720" w:hanging="720"/>
        <w:jc w:val="both"/>
        <w:rPr>
          <w:rFonts w:ascii="Palatino Linotype" w:hAnsi="Palatino Linotype" w:cs="Arial"/>
          <w:color w:val="000000"/>
        </w:rPr>
      </w:pPr>
      <w:r w:rsidRPr="0009430E">
        <w:rPr>
          <w:rFonts w:ascii="Palatino Linotype" w:hAnsi="Palatino Linotype" w:cs="Arial"/>
          <w:color w:val="000000"/>
        </w:rPr>
        <w:t>Uplatněním práv ze záruky za jakost nejsou dotčena práva objednatele na uhrazení smluvní pokuty a náhradu škody související s vadným plněním.</w:t>
      </w:r>
    </w:p>
    <w:p w14:paraId="68DF8406" w14:textId="77777777" w:rsidR="005535C9" w:rsidRPr="0009430E" w:rsidRDefault="005535C9" w:rsidP="007E740D">
      <w:pPr>
        <w:pStyle w:val="Seznam2"/>
        <w:numPr>
          <w:ilvl w:val="1"/>
          <w:numId w:val="30"/>
        </w:numPr>
        <w:tabs>
          <w:tab w:val="clear" w:pos="390"/>
          <w:tab w:val="num" w:pos="720"/>
        </w:tabs>
        <w:spacing w:before="120"/>
        <w:ind w:left="720" w:hanging="720"/>
        <w:jc w:val="both"/>
        <w:rPr>
          <w:rFonts w:ascii="Palatino Linotype" w:hAnsi="Palatino Linotype" w:cs="Arial"/>
          <w:color w:val="000000"/>
        </w:rPr>
      </w:pPr>
      <w:r w:rsidRPr="0009430E">
        <w:rPr>
          <w:rFonts w:ascii="Palatino Linotype" w:hAnsi="Palatino Linotype" w:cs="Arial"/>
          <w:color w:val="000000"/>
        </w:rPr>
        <w:t>Objednatel si vyhrazuje právo převést práva a povinnosti vyplývající ze záruky vůči dodavateli na třetí osobu či osoby, na něž objednatel eventuálně převede vlastnická práva k objektům. Dodavatel s postoupením těchto práv souhlasí. Dodavatel současně bere na vědomí, že objednatel, resp. shora uvedené třetí osoby, jsou oprávněny zmocnit jednotlivé subjekty zajišťující správu k objektům, k výkonu práv vyplývajících ze záruky vůči dodavateli.</w:t>
      </w:r>
    </w:p>
    <w:p w14:paraId="61D8D86F" w14:textId="77777777" w:rsidR="005535C9" w:rsidRPr="0009430E" w:rsidRDefault="005535C9" w:rsidP="007E740D">
      <w:pPr>
        <w:pStyle w:val="Seznam2"/>
        <w:numPr>
          <w:ilvl w:val="1"/>
          <w:numId w:val="30"/>
        </w:numPr>
        <w:tabs>
          <w:tab w:val="clear" w:pos="390"/>
          <w:tab w:val="num" w:pos="720"/>
        </w:tabs>
        <w:spacing w:before="120"/>
        <w:ind w:left="720" w:hanging="720"/>
        <w:jc w:val="both"/>
        <w:rPr>
          <w:rFonts w:ascii="Palatino Linotype" w:hAnsi="Palatino Linotype" w:cs="Arial"/>
          <w:color w:val="000000"/>
        </w:rPr>
      </w:pPr>
      <w:r w:rsidRPr="0009430E">
        <w:rPr>
          <w:rFonts w:ascii="Palatino Linotype" w:hAnsi="Palatino Linotype" w:cs="Arial"/>
          <w:color w:val="000000"/>
        </w:rPr>
        <w:t xml:space="preserve">Sporné reklamace: V případě, že uživatel objektu či objednatel reklamují vadu, u které je sporné, zda je reklamace oprávněná, je zhotovitel povinen tuto vadu odstranit ve sjednaných lhůtách bez ohledu na tuto skutečnost. Po odstranění vady má zhotovitel právo vydat prohlášení o neoprávněné reklamaci a má právo požadovat uhrazení skutečně a účelně vynaložených a prokázaných nákladů na odstranění vady. Zhotovitel má povinnost neoprávněnost reklamace doložit. V případě, že se objednatel a zhotovitel neshodnou na posouzení oprávněnosti reklamace, rozhodne o její oprávněnosti znalec v příslušném oboru určený oběma stranami. </w:t>
      </w:r>
    </w:p>
    <w:p w14:paraId="56F3F6A3" w14:textId="77777777" w:rsidR="005535C9" w:rsidRPr="0009430E" w:rsidRDefault="005535C9" w:rsidP="007E740D">
      <w:pPr>
        <w:pStyle w:val="Seznam2"/>
        <w:spacing w:before="120"/>
        <w:ind w:left="0" w:firstLine="0"/>
        <w:rPr>
          <w:rFonts w:ascii="Palatino Linotype" w:hAnsi="Palatino Linotype" w:cs="Arial"/>
          <w:color w:val="000000"/>
        </w:rPr>
      </w:pPr>
    </w:p>
    <w:p w14:paraId="5455955A" w14:textId="77777777" w:rsidR="00DB5431" w:rsidRPr="0009430E" w:rsidRDefault="00DB5431" w:rsidP="007E740D">
      <w:pPr>
        <w:jc w:val="center"/>
        <w:rPr>
          <w:rFonts w:ascii="Palatino Linotype" w:hAnsi="Palatino Linotype" w:cs="Arial"/>
          <w:color w:val="000000"/>
          <w:sz w:val="20"/>
          <w:szCs w:val="20"/>
        </w:rPr>
      </w:pPr>
    </w:p>
    <w:p w14:paraId="68499CA9" w14:textId="5C7A211F" w:rsidR="005535C9" w:rsidRPr="0009430E" w:rsidRDefault="005535C9" w:rsidP="007E740D">
      <w:pPr>
        <w:jc w:val="center"/>
        <w:rPr>
          <w:rFonts w:ascii="Palatino Linotype" w:hAnsi="Palatino Linotype" w:cs="Arial"/>
          <w:b/>
          <w:bCs/>
          <w:color w:val="000000"/>
          <w:sz w:val="20"/>
          <w:szCs w:val="20"/>
        </w:rPr>
      </w:pPr>
      <w:r w:rsidRPr="0009430E">
        <w:rPr>
          <w:rFonts w:ascii="Palatino Linotype" w:hAnsi="Palatino Linotype" w:cs="Arial"/>
          <w:b/>
          <w:bCs/>
          <w:color w:val="000000"/>
          <w:sz w:val="20"/>
          <w:szCs w:val="20"/>
        </w:rPr>
        <w:t>Článek 12</w:t>
      </w:r>
    </w:p>
    <w:p w14:paraId="6B0BEA3D" w14:textId="77777777" w:rsidR="005535C9" w:rsidRPr="0009430E" w:rsidRDefault="005535C9" w:rsidP="007E740D">
      <w:pPr>
        <w:pStyle w:val="Seznam"/>
        <w:ind w:left="0" w:firstLine="0"/>
        <w:jc w:val="center"/>
        <w:rPr>
          <w:rFonts w:ascii="Palatino Linotype" w:hAnsi="Palatino Linotype" w:cs="Arial"/>
          <w:b/>
          <w:color w:val="000000"/>
        </w:rPr>
      </w:pPr>
      <w:r w:rsidRPr="0009430E">
        <w:rPr>
          <w:rFonts w:ascii="Palatino Linotype" w:hAnsi="Palatino Linotype" w:cs="Arial"/>
          <w:b/>
          <w:color w:val="000000"/>
        </w:rPr>
        <w:t>Smluvní pokuty</w:t>
      </w:r>
    </w:p>
    <w:p w14:paraId="4326271D" w14:textId="77777777" w:rsidR="005535C9" w:rsidRPr="0009430E" w:rsidRDefault="005535C9" w:rsidP="007E740D">
      <w:pPr>
        <w:pStyle w:val="Seznam3"/>
        <w:numPr>
          <w:ilvl w:val="1"/>
          <w:numId w:val="31"/>
        </w:numPr>
        <w:tabs>
          <w:tab w:val="clear" w:pos="390"/>
          <w:tab w:val="num" w:pos="720"/>
        </w:tabs>
        <w:spacing w:before="120" w:after="120"/>
        <w:ind w:left="720" w:hanging="720"/>
        <w:jc w:val="both"/>
        <w:rPr>
          <w:rFonts w:ascii="Palatino Linotype" w:hAnsi="Palatino Linotype" w:cs="Arial"/>
          <w:color w:val="000000"/>
        </w:rPr>
      </w:pPr>
      <w:r w:rsidRPr="0009430E">
        <w:rPr>
          <w:rFonts w:ascii="Palatino Linotype" w:hAnsi="Palatino Linotype" w:cs="Arial"/>
          <w:color w:val="000000"/>
        </w:rPr>
        <w:t xml:space="preserve"> Smluvní strany jsou oprávněny požadovat následující smluvní pokuty:</w:t>
      </w:r>
    </w:p>
    <w:p w14:paraId="29B74E3E" w14:textId="6BC89BEE" w:rsidR="005535C9" w:rsidRPr="0009430E" w:rsidRDefault="005535C9" w:rsidP="007E740D">
      <w:pPr>
        <w:pStyle w:val="Seznam3"/>
        <w:numPr>
          <w:ilvl w:val="2"/>
          <w:numId w:val="31"/>
        </w:numPr>
        <w:spacing w:before="120" w:after="120"/>
        <w:jc w:val="both"/>
        <w:rPr>
          <w:rFonts w:ascii="Palatino Linotype" w:hAnsi="Palatino Linotype" w:cs="Arial"/>
          <w:color w:val="000000"/>
        </w:rPr>
      </w:pPr>
      <w:r w:rsidRPr="0009430E">
        <w:rPr>
          <w:rFonts w:ascii="Palatino Linotype" w:hAnsi="Palatino Linotype" w:cs="Arial"/>
          <w:color w:val="000000"/>
        </w:rPr>
        <w:t xml:space="preserve">Smluvní pokuta pro případ prodlení zhotovitele oproti kterémukoli z termínů, uvedených v bodě 5.2 této smlouvy činí </w:t>
      </w:r>
      <w:r w:rsidR="000B6479">
        <w:rPr>
          <w:rFonts w:ascii="Palatino Linotype" w:hAnsi="Palatino Linotype" w:cs="Arial"/>
          <w:color w:val="000000"/>
        </w:rPr>
        <w:t>5</w:t>
      </w:r>
      <w:r w:rsidRPr="0009430E">
        <w:rPr>
          <w:rFonts w:ascii="Palatino Linotype" w:hAnsi="Palatino Linotype" w:cs="Arial"/>
          <w:color w:val="000000"/>
        </w:rPr>
        <w:t xml:space="preserve">.000 Kč za každý i jen započatý den prodlení s termínem dokončení stavebních prací ve smyslu čl. 5, a to až do data skutečného dokončení prací. V případě, že prodlení zhotovitele dle tohoto bodu nebude delší než 15 kalendářních dní, smluvní pokuta se neuplatní. V případě, že prodlení zhotovitele dle tohoto bodu bude delší než 15 kalendářních dnů, ale současně kratší než 30 kalendářních dnů, bude smluvní pokuta snížena o </w:t>
      </w:r>
      <w:proofErr w:type="gramStart"/>
      <w:r w:rsidRPr="0009430E">
        <w:rPr>
          <w:rFonts w:ascii="Palatino Linotype" w:hAnsi="Palatino Linotype" w:cs="Arial"/>
          <w:color w:val="000000"/>
        </w:rPr>
        <w:t>50%</w:t>
      </w:r>
      <w:proofErr w:type="gramEnd"/>
      <w:r w:rsidRPr="0009430E">
        <w:rPr>
          <w:rFonts w:ascii="Palatino Linotype" w:hAnsi="Palatino Linotype" w:cs="Arial"/>
          <w:color w:val="000000"/>
        </w:rPr>
        <w:t>.</w:t>
      </w:r>
    </w:p>
    <w:p w14:paraId="76FBE4F0" w14:textId="1BF5E2E4" w:rsidR="000B6479" w:rsidRPr="000B6479" w:rsidRDefault="000B6479" w:rsidP="000B6479">
      <w:pPr>
        <w:pStyle w:val="Seznam3"/>
        <w:numPr>
          <w:ilvl w:val="2"/>
          <w:numId w:val="31"/>
        </w:numPr>
        <w:spacing w:before="120" w:after="120"/>
        <w:jc w:val="both"/>
        <w:rPr>
          <w:rFonts w:ascii="Palatino Linotype" w:hAnsi="Palatino Linotype" w:cs="Arial"/>
          <w:color w:val="000000"/>
        </w:rPr>
      </w:pPr>
      <w:r w:rsidRPr="000B6479">
        <w:rPr>
          <w:rFonts w:ascii="Palatino Linotype" w:hAnsi="Palatino Linotype" w:cs="Arial"/>
          <w:color w:val="000000"/>
        </w:rPr>
        <w:t xml:space="preserve">Smluvní pokuta pro případ prodlení zhotovitele oproti dílčím anebo uzlovým termínům uvedeným v bodě 5.3 této smlouvy činí </w:t>
      </w:r>
      <w:r>
        <w:rPr>
          <w:rFonts w:ascii="Palatino Linotype" w:hAnsi="Palatino Linotype" w:cs="Arial"/>
          <w:color w:val="000000"/>
        </w:rPr>
        <w:t>2</w:t>
      </w:r>
      <w:r w:rsidRPr="000B6479">
        <w:rPr>
          <w:rFonts w:ascii="Palatino Linotype" w:hAnsi="Palatino Linotype" w:cs="Arial"/>
          <w:color w:val="000000"/>
        </w:rPr>
        <w:t>.</w:t>
      </w:r>
      <w:r>
        <w:rPr>
          <w:rFonts w:ascii="Palatino Linotype" w:hAnsi="Palatino Linotype" w:cs="Arial"/>
          <w:color w:val="000000"/>
        </w:rPr>
        <w:t>5</w:t>
      </w:r>
      <w:r w:rsidRPr="000B6479">
        <w:rPr>
          <w:rFonts w:ascii="Palatino Linotype" w:hAnsi="Palatino Linotype" w:cs="Arial"/>
          <w:color w:val="000000"/>
        </w:rPr>
        <w:t xml:space="preserve">00 Kč za každý i jen započatý den prodlení, a to až do data skutečného řádného ukončení uzlového nebo dílčího termínu podle této smlouvy. V případě, že prodlení zhotovitele dle tohoto bodu nebude delší než 15 kalendářních dní, smluvní pokuta se neuplatní. V případě, že prodlení zhotovitele dle tohoto bodu bude delší než 15 kalendářních dnů, ale současně kratší než 30 kalendářních dnů, bude smluvní pokuta snížena o </w:t>
      </w:r>
      <w:proofErr w:type="gramStart"/>
      <w:r w:rsidRPr="000B6479">
        <w:rPr>
          <w:rFonts w:ascii="Palatino Linotype" w:hAnsi="Palatino Linotype" w:cs="Arial"/>
          <w:color w:val="000000"/>
        </w:rPr>
        <w:t>50%</w:t>
      </w:r>
      <w:proofErr w:type="gramEnd"/>
      <w:r w:rsidRPr="000B6479">
        <w:rPr>
          <w:rFonts w:ascii="Palatino Linotype" w:hAnsi="Palatino Linotype" w:cs="Arial"/>
          <w:color w:val="000000"/>
        </w:rPr>
        <w:t>.</w:t>
      </w:r>
    </w:p>
    <w:p w14:paraId="7DCD2F55" w14:textId="388AD3A2" w:rsidR="005535C9" w:rsidRPr="0009430E" w:rsidRDefault="005535C9" w:rsidP="000B6479">
      <w:pPr>
        <w:pStyle w:val="Seznam3"/>
        <w:spacing w:before="120" w:after="120"/>
        <w:ind w:left="720" w:firstLine="0"/>
        <w:jc w:val="both"/>
        <w:rPr>
          <w:rFonts w:ascii="Palatino Linotype" w:hAnsi="Palatino Linotype" w:cs="Arial"/>
          <w:color w:val="000000"/>
        </w:rPr>
      </w:pPr>
    </w:p>
    <w:p w14:paraId="439DC597" w14:textId="0E8D8560" w:rsidR="005535C9" w:rsidRPr="0009430E" w:rsidRDefault="005535C9" w:rsidP="007E740D">
      <w:pPr>
        <w:pStyle w:val="Seznam3"/>
        <w:numPr>
          <w:ilvl w:val="2"/>
          <w:numId w:val="31"/>
        </w:numPr>
        <w:spacing w:before="120" w:after="120"/>
        <w:jc w:val="both"/>
        <w:rPr>
          <w:rFonts w:ascii="Palatino Linotype" w:hAnsi="Palatino Linotype" w:cs="Arial"/>
          <w:color w:val="000000"/>
        </w:rPr>
      </w:pPr>
      <w:r w:rsidRPr="0009430E">
        <w:rPr>
          <w:rFonts w:ascii="Palatino Linotype" w:hAnsi="Palatino Linotype" w:cs="Arial"/>
          <w:color w:val="000000"/>
        </w:rPr>
        <w:lastRenderedPageBreak/>
        <w:t xml:space="preserve">Smluvní pokuta </w:t>
      </w:r>
      <w:r w:rsidR="000B6479">
        <w:rPr>
          <w:rFonts w:ascii="Palatino Linotype" w:hAnsi="Palatino Linotype" w:cs="Arial"/>
          <w:color w:val="000000"/>
        </w:rPr>
        <w:t>1</w:t>
      </w:r>
      <w:r w:rsidRPr="0009430E">
        <w:rPr>
          <w:rFonts w:ascii="Palatino Linotype" w:hAnsi="Palatino Linotype" w:cs="Arial"/>
          <w:color w:val="000000"/>
        </w:rPr>
        <w:t xml:space="preserve">.000 Kč za každý jednotlivý případ porušení předpisů BOZP nebo provozního řádu stavby pracovníkem zhotovitele (např. nepoužívání předepsaných osobních ochranných </w:t>
      </w:r>
      <w:proofErr w:type="gramStart"/>
      <w:r w:rsidRPr="0009430E">
        <w:rPr>
          <w:rFonts w:ascii="Palatino Linotype" w:hAnsi="Palatino Linotype" w:cs="Arial"/>
          <w:color w:val="000000"/>
        </w:rPr>
        <w:t>prostředků,</w:t>
      </w:r>
      <w:proofErr w:type="gramEnd"/>
      <w:r w:rsidRPr="0009430E">
        <w:rPr>
          <w:rFonts w:ascii="Palatino Linotype" w:hAnsi="Palatino Linotype" w:cs="Arial"/>
          <w:color w:val="000000"/>
        </w:rPr>
        <w:t xml:space="preserve"> apod.) a/nebo nesplnění pokynů koordinátora BOZP.</w:t>
      </w:r>
    </w:p>
    <w:p w14:paraId="16B2197C" w14:textId="1E0D87A7" w:rsidR="005535C9" w:rsidRPr="0009430E" w:rsidRDefault="005535C9" w:rsidP="007E740D">
      <w:pPr>
        <w:pStyle w:val="Seznam3"/>
        <w:numPr>
          <w:ilvl w:val="2"/>
          <w:numId w:val="31"/>
        </w:numPr>
        <w:spacing w:before="120" w:after="120"/>
        <w:jc w:val="both"/>
        <w:rPr>
          <w:rFonts w:ascii="Palatino Linotype" w:hAnsi="Palatino Linotype" w:cs="Arial"/>
          <w:color w:val="000000"/>
        </w:rPr>
      </w:pPr>
      <w:r w:rsidRPr="0009430E">
        <w:rPr>
          <w:rFonts w:ascii="Palatino Linotype" w:hAnsi="Palatino Linotype" w:cs="Arial"/>
          <w:color w:val="000000"/>
        </w:rPr>
        <w:t xml:space="preserve">Smluvní pokuta </w:t>
      </w:r>
      <w:r w:rsidR="000B6479">
        <w:rPr>
          <w:rFonts w:ascii="Palatino Linotype" w:hAnsi="Palatino Linotype" w:cs="Arial"/>
          <w:color w:val="000000"/>
        </w:rPr>
        <w:t>1</w:t>
      </w:r>
      <w:r w:rsidRPr="0009430E">
        <w:rPr>
          <w:rFonts w:ascii="Palatino Linotype" w:hAnsi="Palatino Linotype" w:cs="Arial"/>
          <w:color w:val="000000"/>
        </w:rPr>
        <w:t>.000 Kč za každý jednotlivý případ porušení zákazu kouření, požívání alkoholických nápojů nebo jiných omamných a psychotropních látek na stavbě.</w:t>
      </w:r>
      <w:r w:rsidR="001627F3" w:rsidRPr="0009430E">
        <w:rPr>
          <w:rFonts w:ascii="Palatino Linotype" w:hAnsi="Palatino Linotype" w:cs="Arial"/>
          <w:color w:val="000000"/>
        </w:rPr>
        <w:t xml:space="preserve"> </w:t>
      </w:r>
    </w:p>
    <w:p w14:paraId="4988658A" w14:textId="613C7C23" w:rsidR="005535C9" w:rsidRPr="0009430E" w:rsidRDefault="005535C9" w:rsidP="007E740D">
      <w:pPr>
        <w:pStyle w:val="Seznam3"/>
        <w:numPr>
          <w:ilvl w:val="2"/>
          <w:numId w:val="31"/>
        </w:numPr>
        <w:spacing w:before="120" w:after="120"/>
        <w:jc w:val="both"/>
        <w:rPr>
          <w:rFonts w:ascii="Palatino Linotype" w:hAnsi="Palatino Linotype" w:cs="Arial"/>
          <w:color w:val="000000"/>
        </w:rPr>
      </w:pPr>
      <w:r w:rsidRPr="0009430E">
        <w:rPr>
          <w:rFonts w:ascii="Palatino Linotype" w:hAnsi="Palatino Linotype" w:cs="Arial"/>
          <w:color w:val="000000"/>
        </w:rPr>
        <w:t xml:space="preserve">Smluvní pokuta </w:t>
      </w:r>
      <w:r w:rsidR="000B6479">
        <w:rPr>
          <w:rFonts w:ascii="Palatino Linotype" w:hAnsi="Palatino Linotype" w:cs="Arial"/>
          <w:color w:val="000000"/>
        </w:rPr>
        <w:t>1</w:t>
      </w:r>
      <w:r w:rsidRPr="0009430E">
        <w:rPr>
          <w:rFonts w:ascii="Palatino Linotype" w:hAnsi="Palatino Linotype" w:cs="Arial"/>
          <w:color w:val="000000"/>
        </w:rPr>
        <w:t>.000 Kč za každý jednotlivý případ znečištění vozovky, popřípadě jiného prostranství mimo staveniště, pokud nebude ihned odstraněno.</w:t>
      </w:r>
    </w:p>
    <w:p w14:paraId="10AC4184" w14:textId="746BB8F7" w:rsidR="005535C9" w:rsidRPr="0009430E" w:rsidRDefault="005535C9" w:rsidP="007E740D">
      <w:pPr>
        <w:pStyle w:val="Seznam3"/>
        <w:numPr>
          <w:ilvl w:val="2"/>
          <w:numId w:val="31"/>
        </w:numPr>
        <w:spacing w:before="120" w:after="120"/>
        <w:jc w:val="both"/>
        <w:rPr>
          <w:rFonts w:ascii="Palatino Linotype" w:hAnsi="Palatino Linotype" w:cs="Arial"/>
          <w:color w:val="000000"/>
        </w:rPr>
      </w:pPr>
      <w:r w:rsidRPr="0009430E">
        <w:rPr>
          <w:rFonts w:ascii="Palatino Linotype" w:hAnsi="Palatino Linotype" w:cs="Arial"/>
          <w:color w:val="000000"/>
        </w:rPr>
        <w:t xml:space="preserve">Smluvní pokuta pro případ prodlení s odstraněním vad a nedodělků v dohodnuté lhůtě, dojde-li k převzetí díla s vadami a nedodělky, činí </w:t>
      </w:r>
      <w:r w:rsidR="00DB5431" w:rsidRPr="0009430E">
        <w:rPr>
          <w:rFonts w:ascii="Palatino Linotype" w:hAnsi="Palatino Linotype" w:cs="Arial"/>
          <w:color w:val="000000"/>
        </w:rPr>
        <w:t>1</w:t>
      </w:r>
      <w:r w:rsidRPr="0009430E">
        <w:rPr>
          <w:rFonts w:ascii="Palatino Linotype" w:hAnsi="Palatino Linotype" w:cs="Arial"/>
          <w:color w:val="000000"/>
        </w:rPr>
        <w:t>.000 Kč za každý den prodlení a každou vadu až do doby jejího odstranění.</w:t>
      </w:r>
    </w:p>
    <w:p w14:paraId="3B5A2B63" w14:textId="24A18982" w:rsidR="005535C9" w:rsidRPr="0009430E" w:rsidRDefault="005535C9" w:rsidP="007E740D">
      <w:pPr>
        <w:pStyle w:val="Odstavecseseznamem"/>
        <w:numPr>
          <w:ilvl w:val="2"/>
          <w:numId w:val="31"/>
        </w:numPr>
        <w:spacing w:after="0" w:line="240" w:lineRule="auto"/>
        <w:contextualSpacing w:val="0"/>
        <w:jc w:val="both"/>
        <w:rPr>
          <w:rFonts w:ascii="Palatino Linotype" w:hAnsi="Palatino Linotype" w:cs="Arial"/>
          <w:color w:val="000000"/>
          <w:sz w:val="20"/>
          <w:szCs w:val="20"/>
        </w:rPr>
      </w:pPr>
      <w:r w:rsidRPr="0009430E">
        <w:rPr>
          <w:rFonts w:ascii="Palatino Linotype" w:hAnsi="Palatino Linotype" w:cs="Arial"/>
          <w:color w:val="000000"/>
          <w:sz w:val="20"/>
          <w:szCs w:val="20"/>
        </w:rPr>
        <w:t xml:space="preserve">Smluvní pokuta pro případ prodlení s odstraněním záručních vad se sjednává ve výši </w:t>
      </w:r>
      <w:r w:rsidR="000B6479">
        <w:rPr>
          <w:rFonts w:ascii="Palatino Linotype" w:hAnsi="Palatino Linotype" w:cs="Arial"/>
          <w:color w:val="000000"/>
          <w:sz w:val="20"/>
          <w:szCs w:val="20"/>
        </w:rPr>
        <w:t>1</w:t>
      </w:r>
      <w:r w:rsidRPr="0009430E">
        <w:rPr>
          <w:rFonts w:ascii="Palatino Linotype" w:hAnsi="Palatino Linotype" w:cs="Arial"/>
          <w:color w:val="000000"/>
          <w:sz w:val="20"/>
          <w:szCs w:val="20"/>
        </w:rPr>
        <w:t>.000 Kč za každý den prodlení a každou vadu až do doby jejího odstranění. V případě nedodržení termínů, stanovených v hodinách, dle čl. 11.4 této smlouvy dodavatelem k jednotlivému případu se smluvní strany dohodly na smluvní pokutě ve výši 500,- Kč za každý jednotlivý případ a za každou i započatou hodinu prodlení, a to až do doby provedení opravy anebo do doby, než je mezi stranami dohodnut jiný termín. Tuto smluvní pokutu zaplatí dodavatel objednateli.</w:t>
      </w:r>
    </w:p>
    <w:p w14:paraId="0D3F44EB" w14:textId="38E6A8C1" w:rsidR="005535C9" w:rsidRPr="0009430E" w:rsidRDefault="005535C9" w:rsidP="007E740D">
      <w:pPr>
        <w:pStyle w:val="Odstavecseseznamem"/>
        <w:numPr>
          <w:ilvl w:val="2"/>
          <w:numId w:val="31"/>
        </w:numPr>
        <w:spacing w:before="120" w:after="0" w:line="240" w:lineRule="auto"/>
        <w:contextualSpacing w:val="0"/>
        <w:jc w:val="both"/>
        <w:rPr>
          <w:rFonts w:ascii="Palatino Linotype" w:hAnsi="Palatino Linotype" w:cs="Arial"/>
          <w:color w:val="000000"/>
          <w:sz w:val="20"/>
          <w:szCs w:val="20"/>
        </w:rPr>
      </w:pPr>
      <w:r w:rsidRPr="0009430E">
        <w:rPr>
          <w:rFonts w:ascii="Palatino Linotype" w:hAnsi="Palatino Linotype" w:cs="Arial"/>
          <w:color w:val="000000"/>
          <w:sz w:val="20"/>
          <w:szCs w:val="20"/>
        </w:rPr>
        <w:t xml:space="preserve">V případě, že zhotovitel nevyklidí staveniště k datu předání a převzetí díla řádně a včas, vyjma dohodnuté části staveniště nezbytně nutné k odstranění případných vad a nedodělků, zaplatí objednateli smluvní pokutu ve výši </w:t>
      </w:r>
      <w:r w:rsidR="000B6479">
        <w:rPr>
          <w:rFonts w:ascii="Palatino Linotype" w:hAnsi="Palatino Linotype" w:cs="Arial"/>
          <w:color w:val="000000"/>
          <w:sz w:val="20"/>
          <w:szCs w:val="20"/>
        </w:rPr>
        <w:t>2</w:t>
      </w:r>
      <w:r w:rsidRPr="0009430E">
        <w:rPr>
          <w:rFonts w:ascii="Palatino Linotype" w:hAnsi="Palatino Linotype" w:cs="Arial"/>
          <w:color w:val="000000"/>
          <w:sz w:val="20"/>
          <w:szCs w:val="20"/>
        </w:rPr>
        <w:t>.</w:t>
      </w:r>
      <w:r w:rsidR="000B6479">
        <w:rPr>
          <w:rFonts w:ascii="Palatino Linotype" w:hAnsi="Palatino Linotype" w:cs="Arial"/>
          <w:color w:val="000000"/>
          <w:sz w:val="20"/>
          <w:szCs w:val="20"/>
        </w:rPr>
        <w:t>5</w:t>
      </w:r>
      <w:r w:rsidRPr="0009430E">
        <w:rPr>
          <w:rFonts w:ascii="Palatino Linotype" w:hAnsi="Palatino Linotype" w:cs="Arial"/>
          <w:color w:val="000000"/>
          <w:sz w:val="20"/>
          <w:szCs w:val="20"/>
        </w:rPr>
        <w:t>00 Kč za každý den nevyklizení staveniště.</w:t>
      </w:r>
    </w:p>
    <w:p w14:paraId="4F439794" w14:textId="77777777" w:rsidR="005535C9" w:rsidRPr="0009430E" w:rsidRDefault="005535C9" w:rsidP="007E740D">
      <w:pPr>
        <w:pStyle w:val="Seznam3"/>
        <w:numPr>
          <w:ilvl w:val="2"/>
          <w:numId w:val="31"/>
        </w:numPr>
        <w:spacing w:before="120" w:after="120"/>
        <w:jc w:val="both"/>
        <w:rPr>
          <w:rFonts w:ascii="Palatino Linotype" w:hAnsi="Palatino Linotype" w:cs="Arial"/>
          <w:color w:val="000000"/>
        </w:rPr>
      </w:pPr>
      <w:r w:rsidRPr="0009430E">
        <w:rPr>
          <w:rFonts w:ascii="Palatino Linotype" w:hAnsi="Palatino Linotype" w:cs="Arial"/>
          <w:color w:val="000000"/>
        </w:rPr>
        <w:t>Smluvní pokuta dle čl. 10.7 této smlouvy je stanovena ve výši 10.000 Kč při porušení závazku.</w:t>
      </w:r>
    </w:p>
    <w:p w14:paraId="6F1AE90C" w14:textId="76BF68B2" w:rsidR="005535C9" w:rsidRPr="0009430E" w:rsidRDefault="005535C9" w:rsidP="007E740D">
      <w:pPr>
        <w:pStyle w:val="Seznam3"/>
        <w:numPr>
          <w:ilvl w:val="2"/>
          <w:numId w:val="31"/>
        </w:numPr>
        <w:spacing w:before="120" w:after="120"/>
        <w:jc w:val="both"/>
        <w:rPr>
          <w:rFonts w:ascii="Palatino Linotype" w:hAnsi="Palatino Linotype" w:cs="Arial"/>
          <w:color w:val="000000"/>
        </w:rPr>
      </w:pPr>
      <w:r w:rsidRPr="0009430E">
        <w:rPr>
          <w:rFonts w:ascii="Palatino Linotype" w:hAnsi="Palatino Linotype" w:cs="Arial"/>
          <w:color w:val="000000"/>
        </w:rPr>
        <w:t xml:space="preserve">Smluvní pokuta za porušení povinnosti seznámit zaměstnance s ustanovením čl.8.8 této smlouvy činí </w:t>
      </w:r>
      <w:r w:rsidR="00BA5991">
        <w:rPr>
          <w:rFonts w:ascii="Palatino Linotype" w:hAnsi="Palatino Linotype" w:cs="Arial"/>
          <w:color w:val="000000"/>
        </w:rPr>
        <w:t>2.500</w:t>
      </w:r>
      <w:r w:rsidRPr="0009430E">
        <w:rPr>
          <w:rFonts w:ascii="Palatino Linotype" w:hAnsi="Palatino Linotype" w:cs="Arial"/>
          <w:color w:val="000000"/>
        </w:rPr>
        <w:t xml:space="preserve"> Kč a je možné ji uplatnit opakovaně. </w:t>
      </w:r>
    </w:p>
    <w:p w14:paraId="766B5ADB" w14:textId="226938D6" w:rsidR="005535C9" w:rsidRPr="0009430E" w:rsidRDefault="005535C9" w:rsidP="007E740D">
      <w:pPr>
        <w:pStyle w:val="Seznam3"/>
        <w:numPr>
          <w:ilvl w:val="2"/>
          <w:numId w:val="31"/>
        </w:numPr>
        <w:spacing w:before="120" w:after="120"/>
        <w:jc w:val="both"/>
        <w:rPr>
          <w:rFonts w:ascii="Palatino Linotype" w:hAnsi="Palatino Linotype" w:cs="Arial"/>
          <w:color w:val="000000"/>
        </w:rPr>
      </w:pPr>
      <w:r w:rsidRPr="0009430E">
        <w:rPr>
          <w:rFonts w:ascii="Palatino Linotype" w:hAnsi="Palatino Linotype" w:cs="Arial"/>
          <w:color w:val="000000"/>
        </w:rPr>
        <w:t xml:space="preserve">Smluvní pokuta v případě neúčasti zástupce zhotovitele na kontrolních dnech podle bodů 8.1.1 či 8.1.2 této smlouvy se sjednává ve výši </w:t>
      </w:r>
      <w:r w:rsidR="00BA5991">
        <w:rPr>
          <w:rFonts w:ascii="Palatino Linotype" w:hAnsi="Palatino Linotype" w:cs="Arial"/>
          <w:color w:val="000000"/>
        </w:rPr>
        <w:t>2.500</w:t>
      </w:r>
      <w:r w:rsidRPr="0009430E">
        <w:rPr>
          <w:rFonts w:ascii="Palatino Linotype" w:hAnsi="Palatino Linotype" w:cs="Arial"/>
          <w:color w:val="000000"/>
        </w:rPr>
        <w:t xml:space="preserve"> Kč za každý případ neúčasti.</w:t>
      </w:r>
    </w:p>
    <w:p w14:paraId="0F897A2C" w14:textId="440FAC85" w:rsidR="005535C9" w:rsidRPr="0009430E" w:rsidRDefault="005535C9" w:rsidP="007E740D">
      <w:pPr>
        <w:pStyle w:val="Seznam3"/>
        <w:numPr>
          <w:ilvl w:val="2"/>
          <w:numId w:val="31"/>
        </w:numPr>
        <w:spacing w:before="120" w:after="120"/>
        <w:jc w:val="both"/>
        <w:rPr>
          <w:rFonts w:ascii="Palatino Linotype" w:hAnsi="Palatino Linotype" w:cs="Arial"/>
          <w:color w:val="000000"/>
        </w:rPr>
      </w:pPr>
      <w:r w:rsidRPr="0009430E">
        <w:rPr>
          <w:rFonts w:ascii="Palatino Linotype" w:hAnsi="Palatino Linotype" w:cs="Arial"/>
          <w:color w:val="000000"/>
        </w:rPr>
        <w:t xml:space="preserve">Smluvní pokuta ve výši </w:t>
      </w:r>
      <w:r w:rsidR="0059646D">
        <w:rPr>
          <w:rFonts w:ascii="Palatino Linotype" w:hAnsi="Palatino Linotype" w:cs="Arial"/>
          <w:color w:val="000000"/>
        </w:rPr>
        <w:t>1</w:t>
      </w:r>
      <w:r w:rsidRPr="0009430E">
        <w:rPr>
          <w:rFonts w:ascii="Palatino Linotype" w:hAnsi="Palatino Linotype" w:cs="Arial"/>
          <w:color w:val="000000"/>
        </w:rPr>
        <w:t>.000 Kč denně se sjednává za nesplnění každé jednotlivé, dohodnuté povinnosti zhotovitele, vyplývající z kontrolního dne, které budou jako takové objednatelem v zápise z</w:t>
      </w:r>
      <w:r w:rsidR="002746E1" w:rsidRPr="0009430E">
        <w:rPr>
          <w:rFonts w:ascii="Palatino Linotype" w:hAnsi="Palatino Linotype" w:cs="Arial"/>
          <w:color w:val="000000"/>
        </w:rPr>
        <w:t> </w:t>
      </w:r>
      <w:r w:rsidRPr="0009430E">
        <w:rPr>
          <w:rFonts w:ascii="Palatino Linotype" w:hAnsi="Palatino Linotype" w:cs="Arial"/>
          <w:color w:val="000000"/>
        </w:rPr>
        <w:t>kontrolního dne označeny</w:t>
      </w:r>
      <w:r w:rsidRPr="0009430E">
        <w:rPr>
          <w:rFonts w:ascii="Palatino Linotype" w:hAnsi="Palatino Linotype" w:cs="Arial"/>
          <w:sz w:val="18"/>
          <w:szCs w:val="18"/>
        </w:rPr>
        <w:t>.</w:t>
      </w:r>
    </w:p>
    <w:p w14:paraId="2820B224" w14:textId="77777777" w:rsidR="005535C9" w:rsidRPr="0009430E" w:rsidRDefault="005535C9" w:rsidP="007E740D">
      <w:pPr>
        <w:pStyle w:val="Seznam3"/>
        <w:numPr>
          <w:ilvl w:val="2"/>
          <w:numId w:val="31"/>
        </w:numPr>
        <w:spacing w:before="120" w:after="120"/>
        <w:jc w:val="both"/>
        <w:rPr>
          <w:rFonts w:ascii="Palatino Linotype" w:hAnsi="Palatino Linotype" w:cs="Arial"/>
          <w:color w:val="000000"/>
        </w:rPr>
      </w:pPr>
      <w:r w:rsidRPr="0009430E">
        <w:rPr>
          <w:rFonts w:ascii="Palatino Linotype" w:hAnsi="Palatino Linotype" w:cs="Arial"/>
          <w:color w:val="000000"/>
        </w:rPr>
        <w:t>Úroky z prodlení pro případ prodlení objednatele s úhradou oprávněných faktur o více než 30 dní činí 0,01 % z dlužné částky za každý den prodlení.</w:t>
      </w:r>
    </w:p>
    <w:p w14:paraId="18A47659" w14:textId="77777777" w:rsidR="005535C9" w:rsidRPr="0009430E" w:rsidRDefault="005535C9" w:rsidP="007E740D">
      <w:pPr>
        <w:pStyle w:val="Seznam3"/>
        <w:numPr>
          <w:ilvl w:val="2"/>
          <w:numId w:val="31"/>
        </w:numPr>
        <w:spacing w:before="120" w:after="120"/>
        <w:jc w:val="both"/>
        <w:rPr>
          <w:rFonts w:ascii="Palatino Linotype" w:hAnsi="Palatino Linotype" w:cs="Arial"/>
          <w:color w:val="000000"/>
        </w:rPr>
      </w:pPr>
      <w:r w:rsidRPr="0009430E">
        <w:rPr>
          <w:rFonts w:ascii="Palatino Linotype" w:hAnsi="Palatino Linotype" w:cs="Arial"/>
          <w:color w:val="000000"/>
        </w:rPr>
        <w:t>Splatnost výše uvedených smluvních pokut je 14 dnů, a to na základě faktury vystavené oprávněnou smluvní stranou smluvní straně povinné.</w:t>
      </w:r>
    </w:p>
    <w:p w14:paraId="217787E1" w14:textId="77777777" w:rsidR="005535C9" w:rsidRPr="0009430E" w:rsidRDefault="005535C9" w:rsidP="007E740D">
      <w:pPr>
        <w:pStyle w:val="Seznam3"/>
        <w:numPr>
          <w:ilvl w:val="2"/>
          <w:numId w:val="31"/>
        </w:numPr>
        <w:spacing w:before="120" w:after="120"/>
        <w:contextualSpacing/>
        <w:jc w:val="both"/>
        <w:rPr>
          <w:rFonts w:ascii="Palatino Linotype" w:hAnsi="Palatino Linotype" w:cs="Arial"/>
          <w:color w:val="000000"/>
        </w:rPr>
      </w:pPr>
      <w:r w:rsidRPr="0009430E">
        <w:rPr>
          <w:rFonts w:ascii="Palatino Linotype" w:hAnsi="Palatino Linotype" w:cs="Arial"/>
          <w:color w:val="000000"/>
        </w:rPr>
        <w:t>Smluvní strany prohlašují, že s ohledem na předmět této smlouvy a ve vazbě na závazky objednatele s výší smluvních pokut souhlasí.</w:t>
      </w:r>
    </w:p>
    <w:p w14:paraId="1FA25346" w14:textId="77777777" w:rsidR="005535C9" w:rsidRPr="0009430E" w:rsidRDefault="005535C9" w:rsidP="007E740D">
      <w:pPr>
        <w:spacing w:before="360"/>
        <w:jc w:val="center"/>
        <w:rPr>
          <w:rFonts w:ascii="Palatino Linotype" w:hAnsi="Palatino Linotype" w:cs="Arial"/>
          <w:color w:val="000000"/>
          <w:sz w:val="20"/>
          <w:szCs w:val="20"/>
        </w:rPr>
      </w:pPr>
      <w:r w:rsidRPr="0009430E">
        <w:rPr>
          <w:rFonts w:ascii="Palatino Linotype" w:hAnsi="Palatino Linotype" w:cs="Arial"/>
          <w:color w:val="000000"/>
          <w:sz w:val="20"/>
          <w:szCs w:val="20"/>
        </w:rPr>
        <w:t>Článek 13</w:t>
      </w:r>
    </w:p>
    <w:p w14:paraId="31615AC1" w14:textId="77777777" w:rsidR="005535C9" w:rsidRPr="0009430E" w:rsidRDefault="005535C9" w:rsidP="007E740D">
      <w:pPr>
        <w:pStyle w:val="Seznam"/>
        <w:ind w:left="0" w:firstLine="0"/>
        <w:jc w:val="center"/>
        <w:rPr>
          <w:rFonts w:ascii="Palatino Linotype" w:hAnsi="Palatino Linotype" w:cs="Arial"/>
          <w:b/>
          <w:color w:val="000000"/>
        </w:rPr>
      </w:pPr>
      <w:r w:rsidRPr="0009430E">
        <w:rPr>
          <w:rFonts w:ascii="Palatino Linotype" w:hAnsi="Palatino Linotype" w:cs="Arial"/>
          <w:b/>
          <w:color w:val="000000"/>
        </w:rPr>
        <w:t>Prodlení objednatele a zhotovitele, odstoupení od smlouvy</w:t>
      </w:r>
    </w:p>
    <w:p w14:paraId="776DCE05" w14:textId="77777777" w:rsidR="005535C9" w:rsidRPr="0009430E" w:rsidRDefault="005535C9" w:rsidP="002746E1">
      <w:pPr>
        <w:pStyle w:val="Seznam3"/>
        <w:spacing w:before="120" w:after="120"/>
        <w:ind w:left="0" w:firstLine="0"/>
        <w:jc w:val="both"/>
        <w:rPr>
          <w:rFonts w:ascii="Palatino Linotype" w:hAnsi="Palatino Linotype" w:cs="Arial"/>
          <w:color w:val="000000"/>
        </w:rPr>
      </w:pPr>
      <w:r w:rsidRPr="0009430E">
        <w:rPr>
          <w:rFonts w:ascii="Palatino Linotype" w:hAnsi="Palatino Linotype" w:cs="Arial"/>
          <w:color w:val="000000"/>
        </w:rPr>
        <w:t>13.1</w:t>
      </w:r>
      <w:r w:rsidRPr="0009430E">
        <w:rPr>
          <w:rFonts w:ascii="Palatino Linotype" w:hAnsi="Palatino Linotype" w:cs="Arial"/>
          <w:color w:val="000000"/>
        </w:rPr>
        <w:tab/>
        <w:t>Odstoupení od smlouvy:</w:t>
      </w:r>
    </w:p>
    <w:p w14:paraId="0251CA23" w14:textId="77777777" w:rsidR="005535C9" w:rsidRPr="0009430E" w:rsidRDefault="005535C9" w:rsidP="007E740D">
      <w:pPr>
        <w:pStyle w:val="Seznam3"/>
        <w:spacing w:before="240" w:after="120"/>
        <w:ind w:left="720" w:hanging="720"/>
        <w:jc w:val="both"/>
        <w:rPr>
          <w:rFonts w:ascii="Palatino Linotype" w:hAnsi="Palatino Linotype" w:cs="Arial"/>
        </w:rPr>
      </w:pPr>
      <w:r w:rsidRPr="0009430E">
        <w:rPr>
          <w:rFonts w:ascii="Palatino Linotype" w:hAnsi="Palatino Linotype" w:cs="Arial"/>
          <w:color w:val="000000"/>
        </w:rPr>
        <w:t>13.1.1</w:t>
      </w:r>
      <w:r w:rsidRPr="0009430E">
        <w:rPr>
          <w:rFonts w:ascii="Palatino Linotype" w:hAnsi="Palatino Linotype" w:cs="Arial"/>
          <w:color w:val="000000"/>
        </w:rPr>
        <w:tab/>
        <w:t xml:space="preserve">Objednatel a zhotovitel jsou oprávněni odstoupit od smlouvy či její části v případě, že </w:t>
      </w:r>
      <w:r w:rsidRPr="0009430E">
        <w:rPr>
          <w:rFonts w:ascii="Palatino Linotype" w:hAnsi="Palatino Linotype" w:cs="Arial"/>
        </w:rPr>
        <w:t>je zahájeno insolvenční řízení.</w:t>
      </w:r>
    </w:p>
    <w:p w14:paraId="16C44715" w14:textId="77777777" w:rsidR="005535C9" w:rsidRPr="0009430E" w:rsidRDefault="005535C9" w:rsidP="007E740D">
      <w:pPr>
        <w:pStyle w:val="Seznam3"/>
        <w:spacing w:before="240" w:after="120"/>
        <w:ind w:left="720" w:hanging="720"/>
        <w:jc w:val="both"/>
        <w:rPr>
          <w:rFonts w:ascii="Palatino Linotype" w:hAnsi="Palatino Linotype" w:cs="Arial"/>
          <w:color w:val="000000"/>
        </w:rPr>
      </w:pPr>
      <w:r w:rsidRPr="0009430E">
        <w:rPr>
          <w:rFonts w:ascii="Palatino Linotype" w:hAnsi="Palatino Linotype" w:cs="Arial"/>
          <w:color w:val="000000"/>
        </w:rPr>
        <w:t>13.1.2</w:t>
      </w:r>
      <w:r w:rsidRPr="0009430E">
        <w:rPr>
          <w:rFonts w:ascii="Palatino Linotype" w:hAnsi="Palatino Linotype" w:cs="Arial"/>
          <w:color w:val="000000"/>
        </w:rPr>
        <w:tab/>
        <w:t>Objednatel je bez dalšího oprávněn odstoupit od smlouvy či její části v případě níže uvedeného porušení smlouvy zhotovitelem:</w:t>
      </w:r>
    </w:p>
    <w:p w14:paraId="02E7A41C" w14:textId="2F8270BF" w:rsidR="005535C9" w:rsidRPr="0009430E" w:rsidRDefault="005535C9" w:rsidP="007E740D">
      <w:pPr>
        <w:numPr>
          <w:ilvl w:val="0"/>
          <w:numId w:val="32"/>
        </w:numPr>
        <w:rPr>
          <w:rFonts w:ascii="Palatino Linotype" w:hAnsi="Palatino Linotype" w:cs="Arial"/>
          <w:color w:val="000000"/>
          <w:sz w:val="20"/>
          <w:szCs w:val="20"/>
        </w:rPr>
      </w:pPr>
      <w:r w:rsidRPr="0009430E">
        <w:rPr>
          <w:rFonts w:ascii="Palatino Linotype" w:hAnsi="Palatino Linotype" w:cs="Arial"/>
          <w:color w:val="000000"/>
          <w:sz w:val="20"/>
          <w:szCs w:val="20"/>
        </w:rPr>
        <w:t>prodlení s předáním díla nebo event. jeho části delším 30 dnů oproti termínům uvedeným v této smlouvě;</w:t>
      </w:r>
    </w:p>
    <w:p w14:paraId="0B8F887D" w14:textId="77777777" w:rsidR="005535C9" w:rsidRPr="0009430E" w:rsidRDefault="005535C9" w:rsidP="007E740D">
      <w:pPr>
        <w:numPr>
          <w:ilvl w:val="0"/>
          <w:numId w:val="32"/>
        </w:numPr>
        <w:rPr>
          <w:rFonts w:ascii="Palatino Linotype" w:hAnsi="Palatino Linotype" w:cs="Arial"/>
          <w:color w:val="000000"/>
          <w:sz w:val="20"/>
          <w:szCs w:val="20"/>
        </w:rPr>
      </w:pPr>
      <w:r w:rsidRPr="0009430E">
        <w:rPr>
          <w:rFonts w:ascii="Palatino Linotype" w:hAnsi="Palatino Linotype" w:cs="Arial"/>
          <w:color w:val="000000"/>
          <w:sz w:val="20"/>
          <w:szCs w:val="20"/>
        </w:rPr>
        <w:t>neoprávněné zastavení či přerušení prací na více jak 5 dní na stavbě v rozporu s touto smlouvou;</w:t>
      </w:r>
    </w:p>
    <w:p w14:paraId="1C73CD60" w14:textId="77777777" w:rsidR="005535C9" w:rsidRPr="0009430E" w:rsidRDefault="005535C9" w:rsidP="007E740D">
      <w:pPr>
        <w:numPr>
          <w:ilvl w:val="0"/>
          <w:numId w:val="32"/>
        </w:numPr>
        <w:rPr>
          <w:rFonts w:ascii="Palatino Linotype" w:hAnsi="Palatino Linotype" w:cs="Arial"/>
          <w:color w:val="000000"/>
          <w:sz w:val="20"/>
          <w:szCs w:val="20"/>
        </w:rPr>
      </w:pPr>
      <w:r w:rsidRPr="0009430E">
        <w:rPr>
          <w:rFonts w:ascii="Palatino Linotype" w:hAnsi="Palatino Linotype" w:cs="Arial"/>
          <w:color w:val="000000"/>
          <w:sz w:val="20"/>
          <w:szCs w:val="20"/>
        </w:rPr>
        <w:lastRenderedPageBreak/>
        <w:t>neodstranění závadného stavu ve lhůtě podle bodu 8.1.4 této smlouvy;</w:t>
      </w:r>
    </w:p>
    <w:p w14:paraId="219A9B8F" w14:textId="77777777" w:rsidR="005535C9" w:rsidRPr="0009430E" w:rsidRDefault="005535C9" w:rsidP="007E740D">
      <w:pPr>
        <w:numPr>
          <w:ilvl w:val="0"/>
          <w:numId w:val="32"/>
        </w:numPr>
        <w:rPr>
          <w:rFonts w:ascii="Palatino Linotype" w:hAnsi="Palatino Linotype" w:cs="Arial"/>
          <w:color w:val="000000"/>
          <w:sz w:val="20"/>
          <w:szCs w:val="20"/>
        </w:rPr>
      </w:pPr>
      <w:r w:rsidRPr="0009430E">
        <w:rPr>
          <w:rFonts w:ascii="Palatino Linotype" w:hAnsi="Palatino Linotype" w:cs="Arial"/>
          <w:color w:val="000000"/>
          <w:sz w:val="20"/>
          <w:szCs w:val="20"/>
        </w:rPr>
        <w:t>nepředložení pojistné smlouvy podle bodu 14.6 této smlouvy;</w:t>
      </w:r>
    </w:p>
    <w:p w14:paraId="434E7050" w14:textId="77777777" w:rsidR="005535C9" w:rsidRPr="0009430E" w:rsidRDefault="005535C9" w:rsidP="007E740D">
      <w:pPr>
        <w:numPr>
          <w:ilvl w:val="0"/>
          <w:numId w:val="32"/>
        </w:numPr>
        <w:rPr>
          <w:rFonts w:ascii="Palatino Linotype" w:hAnsi="Palatino Linotype" w:cs="Arial"/>
          <w:color w:val="000000"/>
          <w:sz w:val="20"/>
          <w:szCs w:val="20"/>
        </w:rPr>
      </w:pPr>
      <w:r w:rsidRPr="0009430E">
        <w:rPr>
          <w:rFonts w:ascii="Palatino Linotype" w:hAnsi="Palatino Linotype" w:cs="Arial"/>
          <w:color w:val="000000"/>
          <w:sz w:val="20"/>
          <w:szCs w:val="20"/>
        </w:rPr>
        <w:t>porušení jakékoliv jiné povinnosti zhotovitele dle této smlouvy nebo neplnění jiných ustanovení této smlouvy, zejména provádění díla v rozporu s kvalitativními parametry danými touto smlouvou.</w:t>
      </w:r>
    </w:p>
    <w:p w14:paraId="33378777" w14:textId="77777777" w:rsidR="005535C9" w:rsidRPr="0009430E" w:rsidRDefault="005535C9" w:rsidP="007E740D">
      <w:pPr>
        <w:pStyle w:val="Seznam3"/>
        <w:spacing w:before="120" w:after="120"/>
        <w:ind w:left="720" w:hanging="720"/>
        <w:jc w:val="both"/>
        <w:rPr>
          <w:rFonts w:ascii="Palatino Linotype" w:hAnsi="Palatino Linotype" w:cs="Arial"/>
          <w:color w:val="000000"/>
        </w:rPr>
      </w:pPr>
      <w:r w:rsidRPr="0009430E">
        <w:rPr>
          <w:rFonts w:ascii="Palatino Linotype" w:hAnsi="Palatino Linotype" w:cs="Arial"/>
          <w:color w:val="000000"/>
        </w:rPr>
        <w:t>13.1.3</w:t>
      </w:r>
      <w:r w:rsidRPr="0009430E">
        <w:rPr>
          <w:rFonts w:ascii="Palatino Linotype" w:hAnsi="Palatino Linotype" w:cs="Arial"/>
          <w:color w:val="000000"/>
        </w:rPr>
        <w:tab/>
        <w:t xml:space="preserve">Zhotovitel je oprávněn odstoupit od smlouvy či její části v případě prodlení objednatele s úhradou oprávněného nároku zhotovitele na peněžité plnění po dobu delší </w:t>
      </w:r>
      <w:proofErr w:type="gramStart"/>
      <w:r w:rsidRPr="0009430E">
        <w:rPr>
          <w:rFonts w:ascii="Palatino Linotype" w:hAnsi="Palatino Linotype" w:cs="Arial"/>
          <w:color w:val="000000"/>
        </w:rPr>
        <w:t>30-ti</w:t>
      </w:r>
      <w:proofErr w:type="gramEnd"/>
      <w:r w:rsidRPr="0009430E">
        <w:rPr>
          <w:rFonts w:ascii="Palatino Linotype" w:hAnsi="Palatino Linotype" w:cs="Arial"/>
          <w:color w:val="000000"/>
        </w:rPr>
        <w:t xml:space="preserve"> dnů po její splatnosti, byl-li k zaplacení alespoň jednou písemně vyzván.</w:t>
      </w:r>
    </w:p>
    <w:p w14:paraId="7454ACA8" w14:textId="77777777" w:rsidR="005535C9" w:rsidRPr="0009430E" w:rsidRDefault="005535C9" w:rsidP="007E740D">
      <w:pPr>
        <w:pStyle w:val="Seznam3"/>
        <w:spacing w:before="120" w:after="120"/>
        <w:ind w:left="720" w:hanging="720"/>
        <w:jc w:val="both"/>
        <w:rPr>
          <w:rFonts w:ascii="Palatino Linotype" w:hAnsi="Palatino Linotype" w:cs="Arial"/>
          <w:color w:val="000000"/>
        </w:rPr>
      </w:pPr>
      <w:r w:rsidRPr="0009430E">
        <w:rPr>
          <w:rFonts w:ascii="Palatino Linotype" w:hAnsi="Palatino Linotype" w:cs="Arial"/>
          <w:color w:val="000000"/>
        </w:rPr>
        <w:t>13.2</w:t>
      </w:r>
      <w:r w:rsidRPr="0009430E">
        <w:rPr>
          <w:rFonts w:ascii="Palatino Linotype" w:hAnsi="Palatino Linotype" w:cs="Arial"/>
          <w:color w:val="000000"/>
        </w:rPr>
        <w:tab/>
        <w:t>Odstoupení od smlouvy musí být učiněno písemně; účinky odstoupení nastávají dnem doručení druhé smluvní straně oznámení o odstoupení, bylo-li odstoupení oprávněné.</w:t>
      </w:r>
    </w:p>
    <w:p w14:paraId="6F708D5C" w14:textId="36AD8CAC" w:rsidR="005535C9" w:rsidRPr="0009430E" w:rsidRDefault="005535C9" w:rsidP="007E740D">
      <w:pPr>
        <w:pStyle w:val="Seznam3"/>
        <w:spacing w:before="240" w:after="120"/>
        <w:ind w:left="720" w:hanging="720"/>
        <w:jc w:val="both"/>
        <w:rPr>
          <w:rFonts w:ascii="Palatino Linotype" w:hAnsi="Palatino Linotype" w:cs="Arial"/>
          <w:color w:val="000000"/>
        </w:rPr>
      </w:pPr>
      <w:r w:rsidRPr="0009430E">
        <w:rPr>
          <w:rFonts w:ascii="Palatino Linotype" w:hAnsi="Palatino Linotype" w:cs="Arial"/>
          <w:color w:val="000000"/>
        </w:rPr>
        <w:t>13.3</w:t>
      </w:r>
      <w:r w:rsidRPr="0009430E">
        <w:rPr>
          <w:rFonts w:ascii="Palatino Linotype" w:hAnsi="Palatino Linotype" w:cs="Arial"/>
          <w:color w:val="000000"/>
        </w:rPr>
        <w:tab/>
        <w:t>V případě odstoupení od smlouvy bude provedena inventura a vyúčtování podle jednotkových cen provedených prací a zakoupených materiálů. Zhotovitel je povinen okamžitě opustit staveniště a vyklidit zařízení staveniště, nejpozději však do 5 kalendářních dnů ode dne účinnosti odstoupení. Neučiní-li tak zhotovitel, je objednatel oprávněn staveniště na náklady zhotovitele vyklidit a náklady mu přefakturovat. Smluvní strany provedou vzájemné vypořádání následovně. Zhotovitel je povinen vrátit zpět již zaplacenou část ceny díla. Objednatel je povinen zaplatit zhotoviteli stavební práce provedené zhotovitelem v ceně dle soupisu prací, dodávek a služeb včetně výkazu výměr v plném rozsahu, pokud dojde k odstoupení od smlouvy z důvodu porušení jeho povinností. Pokud dojde k odstoupení od smlouvy z důvodu porušení povinností zhotovitele, pak je objednatel povinen zaplatit zhotoviteli stavební práce provedené zhotovitelem v ceně dle soupisu prací, dodávek a služeb včetně výkazu výměr vzhledem k nedokončenosti díla ponížené o 20</w:t>
      </w:r>
      <w:r w:rsidR="0045043E">
        <w:rPr>
          <w:rFonts w:ascii="Palatino Linotype" w:hAnsi="Palatino Linotype" w:cs="Arial"/>
          <w:color w:val="000000"/>
        </w:rPr>
        <w:t xml:space="preserve"> </w:t>
      </w:r>
      <w:r w:rsidRPr="0009430E">
        <w:rPr>
          <w:rFonts w:ascii="Palatino Linotype" w:hAnsi="Palatino Linotype" w:cs="Arial"/>
          <w:color w:val="000000"/>
        </w:rPr>
        <w:t xml:space="preserve">%. Obě smluvní strany jsou oprávněny navzájem se překrývající pohledávky započítat. </w:t>
      </w:r>
    </w:p>
    <w:p w14:paraId="4BEBE4A7" w14:textId="3C9D9181" w:rsidR="005535C9" w:rsidRPr="0009430E" w:rsidRDefault="005535C9" w:rsidP="007E740D">
      <w:pPr>
        <w:pStyle w:val="Seznam2"/>
        <w:spacing w:before="120"/>
        <w:ind w:left="720" w:hanging="720"/>
        <w:jc w:val="both"/>
        <w:rPr>
          <w:rFonts w:ascii="Palatino Linotype" w:hAnsi="Palatino Linotype" w:cs="Arial"/>
          <w:color w:val="000000"/>
        </w:rPr>
      </w:pPr>
      <w:r w:rsidRPr="0009430E">
        <w:rPr>
          <w:rFonts w:ascii="Palatino Linotype" w:hAnsi="Palatino Linotype" w:cs="Arial"/>
          <w:color w:val="000000"/>
        </w:rPr>
        <w:t>13.4</w:t>
      </w:r>
      <w:r w:rsidRPr="0009430E">
        <w:rPr>
          <w:rFonts w:ascii="Palatino Linotype" w:hAnsi="Palatino Linotype" w:cs="Arial"/>
          <w:color w:val="000000"/>
        </w:rPr>
        <w:tab/>
        <w:t>Smluvní strany se dohodly, že v případě odstoupení od smlouvy zůstávají v platnosti ustanovení této smlouvy týkající se odpovědnosti za vady díla, záruky a záruční lhůty podle čl. 11 této smlouvy, ustanovení o smluvních pokutách podle čl. 12 této smlouvy do dne odstoupení od této smlouvy a ustanovení o vlastnictví díla, náhradě škody a cenová ujednání obsažená v této smlouvě a jejich přílohách.</w:t>
      </w:r>
    </w:p>
    <w:p w14:paraId="33AFB99A" w14:textId="77777777" w:rsidR="005535C9" w:rsidRPr="0009430E" w:rsidRDefault="005535C9" w:rsidP="007E740D">
      <w:pPr>
        <w:pStyle w:val="Seznam2"/>
        <w:spacing w:before="120"/>
        <w:ind w:left="720" w:hanging="720"/>
        <w:jc w:val="both"/>
        <w:rPr>
          <w:rFonts w:ascii="Palatino Linotype" w:hAnsi="Palatino Linotype" w:cs="Arial"/>
          <w:color w:val="000000"/>
        </w:rPr>
      </w:pPr>
      <w:r w:rsidRPr="0009430E">
        <w:rPr>
          <w:rFonts w:ascii="Palatino Linotype" w:hAnsi="Palatino Linotype" w:cs="Arial"/>
          <w:color w:val="000000"/>
        </w:rPr>
        <w:t>13.5</w:t>
      </w:r>
      <w:r w:rsidRPr="0009430E">
        <w:rPr>
          <w:rFonts w:ascii="Palatino Linotype" w:hAnsi="Palatino Linotype" w:cs="Arial"/>
          <w:color w:val="000000"/>
        </w:rPr>
        <w:tab/>
        <w:t>Objednatel se zavazuje převzít a zhotovitel se zavazuje předat dosud provedené práce i nedokončené dodávky do 5 dnů ode dne účinnosti odstoupení od smlouvy. O takovém předání a převzetí bude pořízen oběma stranami zápis s náležitostmi protokolu o předání a převzetí díla, bude v něm podrobně popsán stav rozpracovanosti díla, provedeno jeho ocenění, vymezeny vady a nedodělky a sjednán způsob jejich odstranění. Objednatel má v případě odstoupení od smlouvy i u odstranitelných vad právo požadovat slevu z ceny, místo jejich odstranění. Nepředání staveniště ani nepřevzetí díla dle tohoto odst. smlouvy nemá vliv na vlastnictví díla objednatelem či právo objednatele zadat dokončení díla jinému zhotoviteli.</w:t>
      </w:r>
    </w:p>
    <w:p w14:paraId="7770281A" w14:textId="77777777" w:rsidR="005535C9" w:rsidRPr="0009430E" w:rsidRDefault="005535C9" w:rsidP="007E740D">
      <w:pPr>
        <w:pStyle w:val="Seznam2"/>
        <w:spacing w:before="120"/>
        <w:ind w:left="720" w:hanging="720"/>
        <w:rPr>
          <w:rFonts w:ascii="Palatino Linotype" w:hAnsi="Palatino Linotype" w:cs="Arial"/>
          <w:color w:val="000000"/>
        </w:rPr>
      </w:pPr>
    </w:p>
    <w:p w14:paraId="24BF6183" w14:textId="77777777" w:rsidR="005535C9" w:rsidRPr="0009430E" w:rsidRDefault="005535C9" w:rsidP="002746E1">
      <w:pPr>
        <w:spacing w:before="120"/>
        <w:ind w:left="3538" w:firstLine="709"/>
        <w:rPr>
          <w:rFonts w:ascii="Palatino Linotype" w:hAnsi="Palatino Linotype" w:cs="Arial"/>
          <w:b/>
          <w:bCs/>
          <w:color w:val="000000"/>
          <w:sz w:val="20"/>
          <w:szCs w:val="20"/>
        </w:rPr>
      </w:pPr>
      <w:r w:rsidRPr="0009430E">
        <w:rPr>
          <w:rFonts w:ascii="Palatino Linotype" w:hAnsi="Palatino Linotype" w:cs="Arial"/>
          <w:b/>
          <w:bCs/>
          <w:color w:val="000000"/>
          <w:sz w:val="20"/>
          <w:szCs w:val="20"/>
        </w:rPr>
        <w:t>Článek 14</w:t>
      </w:r>
    </w:p>
    <w:p w14:paraId="5D0CA000" w14:textId="7EF1CD9C" w:rsidR="005535C9" w:rsidRPr="0009430E" w:rsidRDefault="005535C9" w:rsidP="007E740D">
      <w:pPr>
        <w:pStyle w:val="Seznam"/>
        <w:jc w:val="center"/>
        <w:rPr>
          <w:rFonts w:ascii="Palatino Linotype" w:hAnsi="Palatino Linotype" w:cs="Arial"/>
          <w:b/>
          <w:color w:val="000000"/>
        </w:rPr>
      </w:pPr>
      <w:r w:rsidRPr="0009430E">
        <w:rPr>
          <w:rFonts w:ascii="Palatino Linotype" w:hAnsi="Palatino Linotype" w:cs="Arial"/>
          <w:b/>
          <w:color w:val="000000"/>
        </w:rPr>
        <w:t>Další ujednání</w:t>
      </w:r>
    </w:p>
    <w:p w14:paraId="48630FCB" w14:textId="03E3D4F6" w:rsidR="005535C9" w:rsidRPr="0009430E" w:rsidRDefault="005535C9" w:rsidP="007E740D">
      <w:pPr>
        <w:pStyle w:val="Seznam2"/>
        <w:numPr>
          <w:ilvl w:val="1"/>
          <w:numId w:val="33"/>
        </w:numPr>
        <w:spacing w:before="120"/>
        <w:ind w:hanging="643"/>
        <w:jc w:val="both"/>
        <w:rPr>
          <w:rFonts w:ascii="Palatino Linotype" w:hAnsi="Palatino Linotype" w:cs="Arial"/>
          <w:color w:val="000000"/>
        </w:rPr>
      </w:pPr>
      <w:r w:rsidRPr="0009430E">
        <w:rPr>
          <w:rFonts w:ascii="Palatino Linotype" w:hAnsi="Palatino Linotype" w:cs="Arial"/>
          <w:color w:val="000000"/>
        </w:rPr>
        <w:t xml:space="preserve"> Technickými normami (ČSN) podle této smlouvy jsou všechny české technické předpisy a normy, mezinárodní normy podle zákona č. 22/1997 Sb. v platném znění, a to jak jejich části závazné i nezávazné (doporučující), které jsou platné a účinné v den podpisu této smlouvy nebo které budou platit v průběhu provádění výstavby; technickými normami jsou dále i standardy nebo obdobná určení jakosti a bezpečnosti, která budou zavedena připravovanou legislativou v průběhu provádění díla. Pro případ změny technických norem oproti stavu, jaký byl při podpisu této smlouvy, se smluvní strany zavazují promítnout tuto změnu do dodatku k této smlouvě, jinak platí změněná technická dokumentace.</w:t>
      </w:r>
    </w:p>
    <w:p w14:paraId="1B61B8E3" w14:textId="77777777" w:rsidR="005535C9" w:rsidRPr="0009430E" w:rsidRDefault="005535C9" w:rsidP="007E740D">
      <w:pPr>
        <w:pStyle w:val="Seznam2"/>
        <w:numPr>
          <w:ilvl w:val="1"/>
          <w:numId w:val="33"/>
        </w:numPr>
        <w:spacing w:before="120"/>
        <w:ind w:hanging="643"/>
        <w:jc w:val="both"/>
        <w:rPr>
          <w:rFonts w:ascii="Palatino Linotype" w:hAnsi="Palatino Linotype" w:cs="Arial"/>
          <w:color w:val="000000"/>
        </w:rPr>
      </w:pPr>
      <w:r w:rsidRPr="0009430E">
        <w:rPr>
          <w:rFonts w:ascii="Palatino Linotype" w:hAnsi="Palatino Linotype" w:cs="Arial"/>
          <w:color w:val="000000"/>
        </w:rPr>
        <w:lastRenderedPageBreak/>
        <w:t>Je-li k plnění povinností zhotovitele z této smlouvy třeba činit právní úkony jménem objednatele, objednatel je povinen udělit zhotoviteli písemnou plnou moc, kterou se zhotovitel zavazuje přijmout a jednat podle ní osobně.</w:t>
      </w:r>
    </w:p>
    <w:p w14:paraId="0EFEA3A6" w14:textId="2C0C3D00" w:rsidR="005535C9" w:rsidRPr="0009430E" w:rsidRDefault="00FD0363" w:rsidP="007E740D">
      <w:pPr>
        <w:pStyle w:val="Seznam2"/>
        <w:numPr>
          <w:ilvl w:val="1"/>
          <w:numId w:val="33"/>
        </w:numPr>
        <w:spacing w:before="120"/>
        <w:ind w:hanging="643"/>
        <w:jc w:val="both"/>
        <w:rPr>
          <w:rFonts w:ascii="Palatino Linotype" w:hAnsi="Palatino Linotype" w:cs="Arial"/>
          <w:color w:val="000000"/>
        </w:rPr>
      </w:pPr>
      <w:r>
        <w:rPr>
          <w:rFonts w:ascii="Palatino Linotype" w:hAnsi="Palatino Linotype" w:cs="Arial"/>
          <w:color w:val="000000"/>
        </w:rPr>
        <w:t>Z</w:t>
      </w:r>
      <w:r w:rsidR="005535C9" w:rsidRPr="0009430E">
        <w:rPr>
          <w:rFonts w:ascii="Palatino Linotype" w:hAnsi="Palatino Linotype" w:cs="Arial"/>
          <w:color w:val="000000"/>
        </w:rPr>
        <w:t>hotovitel se zavazuje, že nebude provádět technický dozor stavebníka prostřednictvím svých zaměstnanců ani jiných osob s ním finančně, personálně či jinak propojených. Nedodržení ustanovení předchozí věty je překážkou v realizaci předmětu této smlouvy na straně zhotovitele, který tak nesmí pokračovat v realizaci předmětu smlouvy až do naplnění podmínky dle věty první tohoto odstavce. Vzniklé prodlení bude sankcionováno dle ustanovení této smlouvy o smluvních pokutách.</w:t>
      </w:r>
    </w:p>
    <w:p w14:paraId="59D8E035" w14:textId="24DD82F8" w:rsidR="005535C9" w:rsidRPr="0009430E" w:rsidRDefault="005535C9" w:rsidP="002746E1">
      <w:pPr>
        <w:pStyle w:val="Seznam2"/>
        <w:spacing w:before="120"/>
        <w:ind w:left="709" w:hanging="709"/>
        <w:jc w:val="both"/>
        <w:rPr>
          <w:rFonts w:ascii="Palatino Linotype" w:hAnsi="Palatino Linotype" w:cs="Arial"/>
          <w:color w:val="000000"/>
        </w:rPr>
      </w:pPr>
      <w:r w:rsidRPr="0009430E">
        <w:rPr>
          <w:rFonts w:ascii="Palatino Linotype" w:hAnsi="Palatino Linotype" w:cs="Arial"/>
          <w:color w:val="000000"/>
        </w:rPr>
        <w:t>14.4    Na výzvu zhotovitele (zápisem do stavebního deníku, dopisem) je objednatel povinen předat své stanovisko ve věci plnění a dát pokyn k dalšímu postupu zhotovitele ve věci, popř. se osobně účastnit jednání ve lhůtě, kterou zhotovitel stanoví, ne však kratší než 24 hodin od doručení výzvy.</w:t>
      </w:r>
    </w:p>
    <w:p w14:paraId="701E4757" w14:textId="77777777" w:rsidR="005535C9" w:rsidRPr="0009430E" w:rsidRDefault="005535C9" w:rsidP="007E740D">
      <w:pPr>
        <w:pStyle w:val="Seznam2"/>
        <w:numPr>
          <w:ilvl w:val="1"/>
          <w:numId w:val="40"/>
        </w:numPr>
        <w:spacing w:before="120"/>
        <w:ind w:hanging="643"/>
        <w:jc w:val="both"/>
        <w:rPr>
          <w:rFonts w:ascii="Palatino Linotype" w:hAnsi="Palatino Linotype" w:cs="Arial"/>
          <w:color w:val="000000"/>
        </w:rPr>
      </w:pPr>
      <w:r w:rsidRPr="0009430E">
        <w:rPr>
          <w:rFonts w:ascii="Palatino Linotype" w:hAnsi="Palatino Linotype" w:cs="Arial"/>
          <w:color w:val="000000"/>
        </w:rPr>
        <w:t>Práva a povinnosti stran vyplývající ze smlouvy přechází v plném rozsahu na jejich právní nástupce. Objednatel je oprávněn postoupit práva a převést povinnosti z této smlouvy (týkající se záruk a garancí poskytnutých dle této smlouvy a jiných práv a povinností vyplývajících z řešení garančních vad) na nájemce objektu a zhotovitel tímto uděluje objednateli s takovým postoupením práv a převodem povinností souhlas.</w:t>
      </w:r>
    </w:p>
    <w:p w14:paraId="54A3B8A2" w14:textId="16C00085" w:rsidR="005535C9" w:rsidRPr="0009430E" w:rsidRDefault="005535C9" w:rsidP="007E740D">
      <w:pPr>
        <w:pStyle w:val="Seznam2"/>
        <w:numPr>
          <w:ilvl w:val="1"/>
          <w:numId w:val="40"/>
        </w:numPr>
        <w:spacing w:before="120"/>
        <w:ind w:left="720" w:hanging="720"/>
        <w:jc w:val="both"/>
        <w:rPr>
          <w:rFonts w:ascii="Palatino Linotype" w:hAnsi="Palatino Linotype" w:cs="Arial"/>
          <w:color w:val="000000"/>
        </w:rPr>
      </w:pPr>
      <w:r w:rsidRPr="0009430E">
        <w:rPr>
          <w:rFonts w:ascii="Palatino Linotype" w:hAnsi="Palatino Linotype" w:cs="Arial"/>
          <w:color w:val="000000"/>
        </w:rPr>
        <w:t xml:space="preserve">Zhotovitel prohlašuje, že disponuje </w:t>
      </w:r>
      <w:r w:rsidRPr="0009430E">
        <w:rPr>
          <w:rFonts w:ascii="Palatino Linotype" w:hAnsi="Palatino Linotype" w:cs="Arial"/>
          <w:b/>
          <w:color w:val="000000"/>
        </w:rPr>
        <w:t>pojistnou smlouv</w:t>
      </w:r>
      <w:r w:rsidR="00FD0363">
        <w:rPr>
          <w:rFonts w:ascii="Palatino Linotype" w:hAnsi="Palatino Linotype" w:cs="Arial"/>
          <w:b/>
          <w:color w:val="000000"/>
        </w:rPr>
        <w:t>o</w:t>
      </w:r>
      <w:r w:rsidRPr="0009430E">
        <w:rPr>
          <w:rFonts w:ascii="Palatino Linotype" w:hAnsi="Palatino Linotype" w:cs="Arial"/>
          <w:b/>
          <w:color w:val="000000"/>
        </w:rPr>
        <w:t>u</w:t>
      </w:r>
      <w:r w:rsidRPr="0009430E">
        <w:rPr>
          <w:rFonts w:ascii="Palatino Linotype" w:hAnsi="Palatino Linotype" w:cs="Arial"/>
          <w:color w:val="000000"/>
        </w:rPr>
        <w:t xml:space="preserve"> s pojistným plněním ve výši alespoň </w:t>
      </w:r>
      <w:r w:rsidR="00FD0363" w:rsidRPr="00FD0363">
        <w:rPr>
          <w:rFonts w:ascii="Palatino Linotype" w:hAnsi="Palatino Linotype" w:cs="Arial"/>
          <w:b/>
          <w:bCs/>
          <w:color w:val="000000"/>
        </w:rPr>
        <w:t>1</w:t>
      </w:r>
      <w:r w:rsidRPr="00FD0363">
        <w:rPr>
          <w:rFonts w:ascii="Palatino Linotype" w:hAnsi="Palatino Linotype" w:cs="Arial"/>
          <w:b/>
          <w:bCs/>
          <w:color w:val="000000"/>
        </w:rPr>
        <w:t xml:space="preserve"> mil.</w:t>
      </w:r>
      <w:r w:rsidRPr="0009430E">
        <w:rPr>
          <w:rFonts w:ascii="Palatino Linotype" w:hAnsi="Palatino Linotype" w:cs="Arial"/>
          <w:b/>
          <w:color w:val="000000"/>
        </w:rPr>
        <w:t xml:space="preserve"> Kč</w:t>
      </w:r>
      <w:r w:rsidRPr="0009430E">
        <w:rPr>
          <w:rFonts w:ascii="Palatino Linotype" w:hAnsi="Palatino Linotype" w:cs="Arial"/>
          <w:color w:val="000000"/>
        </w:rPr>
        <w:t xml:space="preserve">, v níž je zhotovitel pojištěn na rizika a škody, která mohou vzniknout při jeho činnosti objednateli či třetím osobám. </w:t>
      </w:r>
      <w:r w:rsidRPr="0009430E">
        <w:rPr>
          <w:rFonts w:ascii="Palatino Linotype" w:hAnsi="Palatino Linotype" w:cs="Arial"/>
        </w:rPr>
        <w:t xml:space="preserve"> </w:t>
      </w:r>
      <w:r w:rsidRPr="0009430E">
        <w:rPr>
          <w:rFonts w:ascii="Palatino Linotype" w:hAnsi="Palatino Linotype" w:cs="Arial"/>
          <w:color w:val="000000"/>
        </w:rPr>
        <w:t xml:space="preserve">Zhotovitel je povinen udržovat sjednané pojištění v platnosti po celou dobu realizace díla. Zhotovitel je povinen objednateli prokázat (do </w:t>
      </w:r>
      <w:r w:rsidR="00B152B4" w:rsidRPr="0009430E">
        <w:rPr>
          <w:rFonts w:ascii="Palatino Linotype" w:hAnsi="Palatino Linotype" w:cs="Arial"/>
          <w:color w:val="000000"/>
        </w:rPr>
        <w:t>3 pracovních</w:t>
      </w:r>
      <w:r w:rsidRPr="0009430E">
        <w:rPr>
          <w:rFonts w:ascii="Palatino Linotype" w:hAnsi="Palatino Linotype" w:cs="Arial"/>
          <w:color w:val="000000"/>
        </w:rPr>
        <w:t xml:space="preserve"> dnů od doručení výzvy k plnění) splnění skutečností podle tohoto odstavce, tj. předložit objednateli k nahlédnutí stejnopis aktuálně platné pojistné smlouvy a/nebo potvrzení pojišťovny o trvání pojistné smlouvy.</w:t>
      </w:r>
    </w:p>
    <w:p w14:paraId="27EF0B93" w14:textId="77777777" w:rsidR="005535C9" w:rsidRPr="0009430E" w:rsidRDefault="005535C9" w:rsidP="007E740D">
      <w:pPr>
        <w:pStyle w:val="Seznam2"/>
        <w:numPr>
          <w:ilvl w:val="1"/>
          <w:numId w:val="40"/>
        </w:numPr>
        <w:spacing w:before="120"/>
        <w:ind w:left="720" w:hanging="720"/>
        <w:jc w:val="both"/>
        <w:rPr>
          <w:rFonts w:ascii="Palatino Linotype" w:hAnsi="Palatino Linotype" w:cs="Arial"/>
          <w:color w:val="000000"/>
        </w:rPr>
      </w:pPr>
      <w:r w:rsidRPr="0009430E">
        <w:rPr>
          <w:rFonts w:ascii="Palatino Linotype" w:hAnsi="Palatino Linotype" w:cs="Arial"/>
          <w:color w:val="000000"/>
        </w:rPr>
        <w:t>Zhotovitel uhradí objednateli případný rozdíl mezi částkou, na niž objednateli oprávněně vznikne nárok, a pojistným plněním vyplaceným pojišťovnou objednateli dle pojistné smlouvy.</w:t>
      </w:r>
    </w:p>
    <w:p w14:paraId="189BCF63" w14:textId="77777777" w:rsidR="005535C9" w:rsidRPr="0009430E" w:rsidRDefault="005535C9" w:rsidP="007E740D">
      <w:pPr>
        <w:pStyle w:val="Seznam2"/>
        <w:numPr>
          <w:ilvl w:val="1"/>
          <w:numId w:val="40"/>
        </w:numPr>
        <w:spacing w:before="120"/>
        <w:ind w:left="720" w:hanging="720"/>
        <w:jc w:val="both"/>
        <w:rPr>
          <w:rFonts w:ascii="Palatino Linotype" w:hAnsi="Palatino Linotype" w:cs="Arial"/>
          <w:color w:val="000000"/>
        </w:rPr>
      </w:pPr>
      <w:r w:rsidRPr="0009430E">
        <w:rPr>
          <w:rFonts w:ascii="Palatino Linotype" w:hAnsi="Palatino Linotype" w:cs="Arial"/>
          <w:color w:val="000000"/>
        </w:rPr>
        <w:t>Zhotovitel se zavazuje v případě potřeby koordinovat postup svých prací se zhotoviteli inženýrských sítí i zhotoviteli ostatních objektů tak, aby nedocházelo k prodlení či případným škodám. O všech sporných otázkách je zhotovitel povinen se dohodnout s ostatními zhotoviteli. Nedojde-li k dohodě je zhotovitel povinen bezodkladně informovat objednatele. Objednatel je v tomto případě oprávněn písemně rozhodnout o sporné otázce s tím, že zhotovitel je tímto rozhodnutím zavázán.</w:t>
      </w:r>
    </w:p>
    <w:p w14:paraId="2C6FB94C" w14:textId="77777777" w:rsidR="005535C9" w:rsidRPr="0009430E" w:rsidRDefault="005535C9" w:rsidP="007E740D">
      <w:pPr>
        <w:pStyle w:val="Seznam2"/>
        <w:numPr>
          <w:ilvl w:val="1"/>
          <w:numId w:val="40"/>
        </w:numPr>
        <w:spacing w:before="120"/>
        <w:ind w:left="720" w:hanging="720"/>
        <w:jc w:val="both"/>
        <w:rPr>
          <w:rFonts w:ascii="Palatino Linotype" w:hAnsi="Palatino Linotype" w:cs="Arial"/>
          <w:color w:val="000000"/>
        </w:rPr>
      </w:pPr>
      <w:r w:rsidRPr="0009430E">
        <w:rPr>
          <w:rFonts w:ascii="Palatino Linotype" w:hAnsi="Palatino Linotype" w:cs="Arial"/>
          <w:color w:val="000000"/>
        </w:rPr>
        <w:t xml:space="preserve">Specifické odpovědnosti zhotovitele podle této smlouvy a prostředky k nápravě, které má objednatel dle této smlouvy, jakož i případná náhrada škody, rozšiřují a žádným způsobem neomezují odpovědnost zhotovitele dle občanského zákoníku. </w:t>
      </w:r>
    </w:p>
    <w:p w14:paraId="55245227" w14:textId="77777777" w:rsidR="005535C9" w:rsidRPr="0009430E" w:rsidRDefault="005535C9" w:rsidP="007E740D">
      <w:pPr>
        <w:pStyle w:val="Seznam2"/>
        <w:numPr>
          <w:ilvl w:val="1"/>
          <w:numId w:val="40"/>
        </w:numPr>
        <w:spacing w:before="120"/>
        <w:ind w:left="720" w:hanging="720"/>
        <w:jc w:val="both"/>
        <w:rPr>
          <w:rFonts w:ascii="Palatino Linotype" w:hAnsi="Palatino Linotype" w:cs="Arial"/>
          <w:color w:val="000000"/>
        </w:rPr>
      </w:pPr>
      <w:r w:rsidRPr="0009430E">
        <w:rPr>
          <w:rFonts w:ascii="Palatino Linotype" w:hAnsi="Palatino Linotype" w:cs="Arial"/>
          <w:color w:val="000000"/>
        </w:rPr>
        <w:t xml:space="preserve">Zhotovitel je povinen archivovat veškerou dokumentaci po dobu 10 let od finančního ukončení projektu. </w:t>
      </w:r>
    </w:p>
    <w:p w14:paraId="6D708F30" w14:textId="77777777" w:rsidR="005535C9" w:rsidRPr="0009430E" w:rsidRDefault="005535C9" w:rsidP="007E740D">
      <w:pPr>
        <w:pStyle w:val="Seznam2"/>
        <w:numPr>
          <w:ilvl w:val="1"/>
          <w:numId w:val="40"/>
        </w:numPr>
        <w:spacing w:before="120"/>
        <w:ind w:left="720" w:hanging="720"/>
        <w:jc w:val="both"/>
        <w:rPr>
          <w:rFonts w:ascii="Palatino Linotype" w:hAnsi="Palatino Linotype" w:cs="Arial"/>
          <w:color w:val="000000"/>
        </w:rPr>
      </w:pPr>
      <w:r w:rsidRPr="0009430E">
        <w:rPr>
          <w:rFonts w:ascii="Palatino Linotype" w:hAnsi="Palatino Linotype" w:cs="Arial"/>
          <w:color w:val="000000"/>
        </w:rPr>
        <w:t xml:space="preserve">Zhotovitel si je vědom, že je ve smyslu </w:t>
      </w:r>
      <w:proofErr w:type="spellStart"/>
      <w:r w:rsidRPr="0009430E">
        <w:rPr>
          <w:rFonts w:ascii="Palatino Linotype" w:hAnsi="Palatino Linotype" w:cs="Arial"/>
          <w:color w:val="000000"/>
        </w:rPr>
        <w:t>ust</w:t>
      </w:r>
      <w:proofErr w:type="spellEnd"/>
      <w:r w:rsidRPr="0009430E">
        <w:rPr>
          <w:rFonts w:ascii="Palatino Linotype" w:hAnsi="Palatino Linotype" w:cs="Arial"/>
          <w:color w:val="000000"/>
        </w:rPr>
        <w:t>. § 2 písm. e) zákona č. 320/2001 Sb., o finanční kontrole ve veřejné správě a o změně některých zákonů (zákon o finanční kontrole), ve znění pozdějších předpisů, povinen spolupůsobit při výkonu finanční kontroly.</w:t>
      </w:r>
    </w:p>
    <w:p w14:paraId="1232094B" w14:textId="77777777" w:rsidR="005535C9" w:rsidRPr="0009430E" w:rsidRDefault="005535C9" w:rsidP="007E740D">
      <w:pPr>
        <w:pStyle w:val="Seznam2"/>
        <w:spacing w:before="120"/>
        <w:ind w:left="720" w:firstLine="0"/>
        <w:rPr>
          <w:rFonts w:ascii="Palatino Linotype" w:hAnsi="Palatino Linotype" w:cs="Arial"/>
          <w:color w:val="000000"/>
        </w:rPr>
      </w:pPr>
    </w:p>
    <w:p w14:paraId="249B489B" w14:textId="77777777" w:rsidR="005535C9" w:rsidRPr="0009430E" w:rsidRDefault="005535C9" w:rsidP="002746E1">
      <w:pPr>
        <w:spacing w:before="120"/>
        <w:jc w:val="center"/>
        <w:rPr>
          <w:rFonts w:ascii="Palatino Linotype" w:hAnsi="Palatino Linotype" w:cs="Arial"/>
          <w:b/>
          <w:bCs/>
          <w:color w:val="000000"/>
          <w:sz w:val="20"/>
          <w:szCs w:val="20"/>
        </w:rPr>
      </w:pPr>
      <w:r w:rsidRPr="0009430E">
        <w:rPr>
          <w:rFonts w:ascii="Palatino Linotype" w:hAnsi="Palatino Linotype" w:cs="Arial"/>
          <w:b/>
          <w:bCs/>
          <w:color w:val="000000"/>
          <w:sz w:val="20"/>
          <w:szCs w:val="20"/>
        </w:rPr>
        <w:t>Článek 15</w:t>
      </w:r>
    </w:p>
    <w:p w14:paraId="743D2B49" w14:textId="77777777" w:rsidR="005535C9" w:rsidRPr="0009430E" w:rsidRDefault="005535C9" w:rsidP="007E740D">
      <w:pPr>
        <w:pStyle w:val="Seznam"/>
        <w:ind w:left="0" w:firstLine="0"/>
        <w:jc w:val="center"/>
        <w:rPr>
          <w:rFonts w:ascii="Palatino Linotype" w:hAnsi="Palatino Linotype" w:cs="Arial"/>
          <w:b/>
          <w:color w:val="000000"/>
        </w:rPr>
      </w:pPr>
      <w:r w:rsidRPr="0009430E">
        <w:rPr>
          <w:rFonts w:ascii="Palatino Linotype" w:hAnsi="Palatino Linotype" w:cs="Arial"/>
          <w:b/>
          <w:color w:val="000000"/>
        </w:rPr>
        <w:t>Vyšší moc, pozastavení prací a omezení rozsahu prací</w:t>
      </w:r>
    </w:p>
    <w:p w14:paraId="01C7C364" w14:textId="4D397E2B" w:rsidR="005535C9" w:rsidRPr="0009430E" w:rsidRDefault="005535C9" w:rsidP="007E740D">
      <w:pPr>
        <w:pStyle w:val="Seznam2"/>
        <w:spacing w:before="120"/>
        <w:ind w:left="709" w:hanging="709"/>
        <w:jc w:val="both"/>
        <w:rPr>
          <w:rFonts w:ascii="Palatino Linotype" w:hAnsi="Palatino Linotype" w:cs="Arial"/>
          <w:color w:val="000000"/>
        </w:rPr>
      </w:pPr>
      <w:r w:rsidRPr="0009430E">
        <w:rPr>
          <w:rFonts w:ascii="Palatino Linotype" w:hAnsi="Palatino Linotype" w:cs="Arial"/>
        </w:rPr>
        <w:t>15.1      Brání-li smluvní straně ve splnění povinnosti vyšší moc, jak je definována v článku 15 odst. 15.3 této smlouvy (dále jen „Vyšší moc“), prodlužuje se lhůta ke splnění této povinnosti o dobu trvání překážky Vyšší moci za předpokladu, že daná smluvní strana postupovala podle článku 15 odst. 15.4 této smlouvy.</w:t>
      </w:r>
      <w:r w:rsidRPr="0009430E">
        <w:rPr>
          <w:rFonts w:ascii="Palatino Linotype" w:hAnsi="Palatino Linotype" w:cs="Arial"/>
          <w:color w:val="000000"/>
        </w:rPr>
        <w:t xml:space="preserve"> </w:t>
      </w:r>
    </w:p>
    <w:p w14:paraId="679F7A97" w14:textId="6244C65E" w:rsidR="005535C9" w:rsidRPr="0009430E" w:rsidRDefault="005535C9" w:rsidP="007E740D">
      <w:pPr>
        <w:pStyle w:val="Seznam2"/>
        <w:numPr>
          <w:ilvl w:val="1"/>
          <w:numId w:val="41"/>
        </w:numPr>
        <w:spacing w:before="120"/>
        <w:ind w:left="709" w:hanging="709"/>
        <w:jc w:val="both"/>
        <w:rPr>
          <w:rFonts w:ascii="Palatino Linotype" w:hAnsi="Palatino Linotype" w:cs="Arial"/>
          <w:color w:val="000000"/>
        </w:rPr>
      </w:pPr>
      <w:r w:rsidRPr="0009430E">
        <w:rPr>
          <w:rFonts w:ascii="Palatino Linotype" w:hAnsi="Palatino Linotype" w:cs="Arial"/>
        </w:rPr>
        <w:t>Nedojde-li ke splnění povinnosti, jejímuž včasnému splnění zabránila Vyšší moc, ani do 60 dní od</w:t>
      </w:r>
      <w:r w:rsidR="00C12AC7" w:rsidRPr="0009430E">
        <w:rPr>
          <w:rFonts w:ascii="Palatino Linotype" w:hAnsi="Palatino Linotype" w:cs="Arial"/>
        </w:rPr>
        <w:t> </w:t>
      </w:r>
      <w:r w:rsidRPr="0009430E">
        <w:rPr>
          <w:rFonts w:ascii="Palatino Linotype" w:hAnsi="Palatino Linotype" w:cs="Arial"/>
        </w:rPr>
        <w:t>toho, co měla být povinnost splněna původně před prodloužením lhůty dle článku 15 odst. 1 této smlouvy, má kterákoliv smluvní strana právo od smlouvy odstoupit.</w:t>
      </w:r>
      <w:r w:rsidRPr="0009430E">
        <w:rPr>
          <w:rFonts w:ascii="Palatino Linotype" w:hAnsi="Palatino Linotype" w:cs="Arial"/>
          <w:color w:val="000000"/>
        </w:rPr>
        <w:t xml:space="preserve"> </w:t>
      </w:r>
    </w:p>
    <w:p w14:paraId="6C2ED396" w14:textId="77777777" w:rsidR="005535C9" w:rsidRPr="0009430E" w:rsidRDefault="005535C9" w:rsidP="007E740D">
      <w:pPr>
        <w:pStyle w:val="Seznam2"/>
        <w:numPr>
          <w:ilvl w:val="1"/>
          <w:numId w:val="41"/>
        </w:numPr>
        <w:spacing w:before="120"/>
        <w:ind w:left="709" w:hanging="709"/>
        <w:jc w:val="both"/>
        <w:rPr>
          <w:rFonts w:ascii="Palatino Linotype" w:hAnsi="Palatino Linotype" w:cs="Arial"/>
          <w:color w:val="000000"/>
        </w:rPr>
      </w:pPr>
      <w:r w:rsidRPr="0009430E">
        <w:rPr>
          <w:rFonts w:ascii="Palatino Linotype" w:hAnsi="Palatino Linotype" w:cs="Arial"/>
        </w:rPr>
        <w:lastRenderedPageBreak/>
        <w:t>Pro účely této smlouvy se Vyšší mocí rozumí událost, která splňuje kumulativně následující znaky:</w:t>
      </w:r>
      <w:r w:rsidRPr="0009430E">
        <w:rPr>
          <w:rFonts w:ascii="Palatino Linotype" w:hAnsi="Palatino Linotype" w:cs="Arial"/>
          <w:color w:val="000000"/>
        </w:rPr>
        <w:t xml:space="preserve"> </w:t>
      </w:r>
    </w:p>
    <w:p w14:paraId="5B782571" w14:textId="77777777" w:rsidR="005535C9" w:rsidRPr="0009430E" w:rsidRDefault="005535C9" w:rsidP="007E740D">
      <w:pPr>
        <w:pStyle w:val="Odstavecseseznamem"/>
        <w:numPr>
          <w:ilvl w:val="2"/>
          <w:numId w:val="37"/>
        </w:numPr>
        <w:spacing w:after="0" w:line="240" w:lineRule="auto"/>
        <w:ind w:left="1418" w:hanging="425"/>
        <w:contextualSpacing w:val="0"/>
        <w:jc w:val="both"/>
        <w:rPr>
          <w:rFonts w:ascii="Palatino Linotype" w:hAnsi="Palatino Linotype" w:cs="Arial"/>
          <w:sz w:val="20"/>
          <w:szCs w:val="20"/>
        </w:rPr>
      </w:pPr>
      <w:r w:rsidRPr="0009430E">
        <w:rPr>
          <w:rFonts w:ascii="Palatino Linotype" w:hAnsi="Palatino Linotype" w:cs="Arial"/>
          <w:sz w:val="20"/>
          <w:szCs w:val="20"/>
        </w:rPr>
        <w:t>objektivně znemožňuje některé ze smluvních stran v plnění některé z jejích povinností podle této smlouvy (objektivní nemožnost je v příčinné souvislosti s touto událostí);</w:t>
      </w:r>
    </w:p>
    <w:p w14:paraId="2B4134F2" w14:textId="77777777" w:rsidR="005535C9" w:rsidRPr="0009430E" w:rsidRDefault="005535C9" w:rsidP="007E740D">
      <w:pPr>
        <w:pStyle w:val="Odstavecseseznamem"/>
        <w:numPr>
          <w:ilvl w:val="2"/>
          <w:numId w:val="37"/>
        </w:numPr>
        <w:spacing w:after="0" w:line="240" w:lineRule="auto"/>
        <w:ind w:left="1418" w:hanging="425"/>
        <w:contextualSpacing w:val="0"/>
        <w:jc w:val="both"/>
        <w:rPr>
          <w:rFonts w:ascii="Palatino Linotype" w:hAnsi="Palatino Linotype" w:cs="Arial"/>
          <w:sz w:val="20"/>
          <w:szCs w:val="20"/>
        </w:rPr>
      </w:pPr>
      <w:r w:rsidRPr="0009430E">
        <w:rPr>
          <w:rFonts w:ascii="Palatino Linotype" w:hAnsi="Palatino Linotype" w:cs="Arial"/>
          <w:sz w:val="20"/>
          <w:szCs w:val="20"/>
        </w:rPr>
        <w:t>tuto událost nemohla příslušná smluvní strana s vynaložením odborné péče zjistit ani předvídat před uzavřením smlouvy;</w:t>
      </w:r>
    </w:p>
    <w:p w14:paraId="7F98FA08" w14:textId="77777777" w:rsidR="005535C9" w:rsidRPr="0009430E" w:rsidRDefault="005535C9" w:rsidP="007E740D">
      <w:pPr>
        <w:pStyle w:val="Odstavecseseznamem"/>
        <w:numPr>
          <w:ilvl w:val="2"/>
          <w:numId w:val="37"/>
        </w:numPr>
        <w:spacing w:after="0" w:line="240" w:lineRule="auto"/>
        <w:ind w:left="1418" w:hanging="425"/>
        <w:contextualSpacing w:val="0"/>
        <w:jc w:val="both"/>
        <w:rPr>
          <w:rFonts w:ascii="Palatino Linotype" w:hAnsi="Palatino Linotype" w:cs="Arial"/>
          <w:sz w:val="20"/>
          <w:szCs w:val="20"/>
        </w:rPr>
      </w:pPr>
      <w:r w:rsidRPr="0009430E">
        <w:rPr>
          <w:rFonts w:ascii="Palatino Linotype" w:hAnsi="Palatino Linotype" w:cs="Arial"/>
          <w:sz w:val="20"/>
          <w:szCs w:val="20"/>
        </w:rPr>
        <w:t>tato událost je mimo vliv smluvních stran a žádná ze smluvních stran nemohla této události zamezit.</w:t>
      </w:r>
    </w:p>
    <w:p w14:paraId="2ABD081B" w14:textId="77777777" w:rsidR="005535C9" w:rsidRPr="0009430E" w:rsidRDefault="005535C9" w:rsidP="007E740D">
      <w:pPr>
        <w:pStyle w:val="Odstavecseseznamem"/>
        <w:spacing w:line="240" w:lineRule="auto"/>
        <w:ind w:left="709"/>
        <w:rPr>
          <w:rFonts w:ascii="Palatino Linotype" w:hAnsi="Palatino Linotype" w:cs="Arial"/>
          <w:sz w:val="20"/>
          <w:szCs w:val="20"/>
        </w:rPr>
      </w:pPr>
      <w:r w:rsidRPr="0009430E">
        <w:rPr>
          <w:rFonts w:ascii="Palatino Linotype" w:hAnsi="Palatino Linotype" w:cs="Arial"/>
          <w:sz w:val="20"/>
          <w:szCs w:val="20"/>
        </w:rPr>
        <w:t>Mezi případy Vyšší moci náleží zejména:</w:t>
      </w:r>
    </w:p>
    <w:p w14:paraId="30ECCFBF" w14:textId="77777777" w:rsidR="005535C9" w:rsidRPr="0009430E" w:rsidRDefault="005535C9" w:rsidP="007E740D">
      <w:pPr>
        <w:pStyle w:val="Odstavecseseznamem"/>
        <w:numPr>
          <w:ilvl w:val="0"/>
          <w:numId w:val="38"/>
        </w:numPr>
        <w:spacing w:after="0" w:line="240" w:lineRule="auto"/>
        <w:ind w:left="993"/>
        <w:contextualSpacing w:val="0"/>
        <w:jc w:val="both"/>
        <w:rPr>
          <w:rFonts w:ascii="Palatino Linotype" w:hAnsi="Palatino Linotype" w:cs="Arial"/>
          <w:sz w:val="20"/>
          <w:szCs w:val="20"/>
        </w:rPr>
      </w:pPr>
      <w:r w:rsidRPr="0009430E">
        <w:rPr>
          <w:rFonts w:ascii="Palatino Linotype" w:hAnsi="Palatino Linotype" w:cs="Arial"/>
          <w:sz w:val="20"/>
          <w:szCs w:val="20"/>
        </w:rPr>
        <w:t>přírodní katastrofy (zejm. požáry, výbuchy, zemětřesení, přílivové vlny, povodně, epidemie);</w:t>
      </w:r>
    </w:p>
    <w:p w14:paraId="07EAA75C" w14:textId="77777777" w:rsidR="005535C9" w:rsidRPr="0009430E" w:rsidRDefault="005535C9" w:rsidP="007E740D">
      <w:pPr>
        <w:pStyle w:val="Odstavecseseznamem"/>
        <w:numPr>
          <w:ilvl w:val="0"/>
          <w:numId w:val="38"/>
        </w:numPr>
        <w:spacing w:after="0" w:line="240" w:lineRule="auto"/>
        <w:ind w:left="993"/>
        <w:contextualSpacing w:val="0"/>
        <w:jc w:val="both"/>
        <w:rPr>
          <w:rFonts w:ascii="Palatino Linotype" w:hAnsi="Palatino Linotype" w:cs="Arial"/>
          <w:sz w:val="20"/>
          <w:szCs w:val="20"/>
        </w:rPr>
      </w:pPr>
      <w:r w:rsidRPr="0009430E">
        <w:rPr>
          <w:rFonts w:ascii="Palatino Linotype" w:hAnsi="Palatino Linotype" w:cs="Arial"/>
          <w:sz w:val="20"/>
          <w:szCs w:val="20"/>
        </w:rPr>
        <w:t>válka, ozbrojené konflikty (ať byla vyhlášena válka či nikoli), invaze, akt nepřátelského státu, mobilizace, zabavení majetku nebo embarga;</w:t>
      </w:r>
    </w:p>
    <w:p w14:paraId="50232726" w14:textId="77777777" w:rsidR="005535C9" w:rsidRPr="0009430E" w:rsidRDefault="005535C9" w:rsidP="007E740D">
      <w:pPr>
        <w:pStyle w:val="Odstavecseseznamem"/>
        <w:numPr>
          <w:ilvl w:val="0"/>
          <w:numId w:val="38"/>
        </w:numPr>
        <w:spacing w:after="0" w:line="240" w:lineRule="auto"/>
        <w:ind w:left="993"/>
        <w:contextualSpacing w:val="0"/>
        <w:jc w:val="both"/>
        <w:rPr>
          <w:rFonts w:ascii="Palatino Linotype" w:hAnsi="Palatino Linotype" w:cs="Arial"/>
          <w:sz w:val="20"/>
          <w:szCs w:val="20"/>
        </w:rPr>
      </w:pPr>
      <w:r w:rsidRPr="0009430E">
        <w:rPr>
          <w:rFonts w:ascii="Palatino Linotype" w:hAnsi="Palatino Linotype" w:cs="Arial"/>
          <w:sz w:val="20"/>
          <w:szCs w:val="20"/>
        </w:rPr>
        <w:t>povstání, revoluce nebo vojenské, ozbrojené či násilné převzetí moci, nebo občanská válka;</w:t>
      </w:r>
    </w:p>
    <w:p w14:paraId="6FA1B584" w14:textId="77777777" w:rsidR="005535C9" w:rsidRPr="0009430E" w:rsidRDefault="005535C9" w:rsidP="007E740D">
      <w:pPr>
        <w:pStyle w:val="Odstavecseseznamem"/>
        <w:numPr>
          <w:ilvl w:val="0"/>
          <w:numId w:val="38"/>
        </w:numPr>
        <w:spacing w:after="0" w:line="240" w:lineRule="auto"/>
        <w:ind w:left="993"/>
        <w:contextualSpacing w:val="0"/>
        <w:jc w:val="both"/>
        <w:rPr>
          <w:rFonts w:ascii="Palatino Linotype" w:hAnsi="Palatino Linotype" w:cs="Arial"/>
          <w:sz w:val="20"/>
          <w:szCs w:val="20"/>
        </w:rPr>
      </w:pPr>
      <w:r w:rsidRPr="0009430E">
        <w:rPr>
          <w:rFonts w:ascii="Palatino Linotype" w:hAnsi="Palatino Linotype" w:cs="Arial"/>
          <w:sz w:val="20"/>
          <w:szCs w:val="20"/>
        </w:rPr>
        <w:t>nepokoje, srocení, nebo akty či hrozby terorismu.</w:t>
      </w:r>
    </w:p>
    <w:p w14:paraId="29BD8B8E" w14:textId="77777777" w:rsidR="005535C9" w:rsidRPr="0009430E" w:rsidRDefault="005535C9" w:rsidP="007E740D">
      <w:pPr>
        <w:pStyle w:val="Seznam2"/>
        <w:numPr>
          <w:ilvl w:val="1"/>
          <w:numId w:val="41"/>
        </w:numPr>
        <w:spacing w:before="120"/>
        <w:ind w:left="709" w:hanging="709"/>
        <w:jc w:val="both"/>
        <w:rPr>
          <w:rFonts w:ascii="Palatino Linotype" w:hAnsi="Palatino Linotype" w:cs="Arial"/>
          <w:color w:val="000000"/>
        </w:rPr>
      </w:pPr>
      <w:r w:rsidRPr="0009430E">
        <w:rPr>
          <w:rFonts w:ascii="Palatino Linotype" w:hAnsi="Palatino Linotype" w:cs="Arial"/>
        </w:rPr>
        <w:t xml:space="preserve">V případě, že některá ze smluvních stran nemůže plnit své povinnosti v důsledku případu Vyšší moci, je povinna informovat druhou smluvní stranu o tomto případu Vyšší moci neprodleně poté, co se o vzniku takového případu Vyšší moci dozvěděla nebo co se mohla při vynaložení odborné péče o vzniku takového případu Vyšší moci dozvědět. V oznámení o případu Vyšší moci povinná smluvní strana uvede povahu Vyšší moci, počátek Vyšší moci, předpokládanou dobu trvání Vyšší moci a možné způsoby odvrácení újmy, která by v důsledku případu Vyšší moci hrozila. </w:t>
      </w:r>
    </w:p>
    <w:p w14:paraId="679F9123" w14:textId="77777777" w:rsidR="005535C9" w:rsidRPr="0009430E" w:rsidRDefault="005535C9" w:rsidP="007E740D">
      <w:pPr>
        <w:pStyle w:val="Seznam2"/>
        <w:numPr>
          <w:ilvl w:val="1"/>
          <w:numId w:val="41"/>
        </w:numPr>
        <w:spacing w:before="120"/>
        <w:ind w:left="709" w:hanging="709"/>
        <w:jc w:val="both"/>
        <w:rPr>
          <w:rFonts w:ascii="Palatino Linotype" w:hAnsi="Palatino Linotype" w:cs="Arial"/>
          <w:color w:val="000000"/>
        </w:rPr>
      </w:pPr>
      <w:r w:rsidRPr="0009430E">
        <w:rPr>
          <w:rFonts w:ascii="Palatino Linotype" w:hAnsi="Palatino Linotype" w:cs="Arial"/>
        </w:rPr>
        <w:t xml:space="preserve">Smluvní strana, které ve splnění povinnosti zabránila Vyšší moc, je povinna učinit vše, co je v jejích silách, aby odvrátila či minimalizovala újmu vzniklou druhé Smluvní straně z důvodu, že není schopna svou povinnost splnit. </w:t>
      </w:r>
    </w:p>
    <w:p w14:paraId="6F8FE1A6" w14:textId="77777777" w:rsidR="005535C9" w:rsidRPr="0009430E" w:rsidRDefault="005535C9" w:rsidP="007E740D">
      <w:pPr>
        <w:pStyle w:val="Seznam2"/>
        <w:numPr>
          <w:ilvl w:val="1"/>
          <w:numId w:val="41"/>
        </w:numPr>
        <w:spacing w:before="120"/>
        <w:ind w:left="709" w:hanging="709"/>
        <w:jc w:val="both"/>
        <w:rPr>
          <w:rFonts w:ascii="Palatino Linotype" w:hAnsi="Palatino Linotype" w:cs="Arial"/>
          <w:color w:val="000000"/>
        </w:rPr>
      </w:pPr>
      <w:r w:rsidRPr="0009430E">
        <w:rPr>
          <w:rFonts w:ascii="Palatino Linotype" w:hAnsi="Palatino Linotype" w:cs="Arial"/>
        </w:rPr>
        <w:t>Objednatel je oprávněn po předchozím písemném oznámení zhotoviteli s uvedením důvodů kdykoliv pozastavit provádění výstavby nebo některých jejích částí. V případě, že doba pozastavení bude trvat více než 180 dnů, je zhotovitel oprávněn odstoupit od této smlouvy. V případě pozastavení prací bude mezi smluvními stranami dohodnut nový termín dokončení díla.</w:t>
      </w:r>
      <w:r w:rsidRPr="0009430E">
        <w:rPr>
          <w:rFonts w:ascii="Palatino Linotype" w:hAnsi="Palatino Linotype" w:cs="Arial"/>
          <w:color w:val="000000"/>
        </w:rPr>
        <w:t xml:space="preserve"> </w:t>
      </w:r>
    </w:p>
    <w:p w14:paraId="7DD099C2" w14:textId="5E0240BC" w:rsidR="005535C9" w:rsidRPr="0009430E" w:rsidRDefault="005535C9" w:rsidP="007E740D">
      <w:pPr>
        <w:spacing w:before="360"/>
        <w:jc w:val="center"/>
        <w:rPr>
          <w:rFonts w:ascii="Palatino Linotype" w:hAnsi="Palatino Linotype" w:cs="Arial"/>
          <w:b/>
          <w:bCs/>
          <w:color w:val="000000"/>
          <w:sz w:val="20"/>
          <w:szCs w:val="20"/>
        </w:rPr>
      </w:pPr>
      <w:r w:rsidRPr="0009430E">
        <w:rPr>
          <w:rFonts w:ascii="Palatino Linotype" w:hAnsi="Palatino Linotype" w:cs="Arial"/>
          <w:b/>
          <w:bCs/>
          <w:color w:val="000000"/>
          <w:sz w:val="20"/>
          <w:szCs w:val="20"/>
        </w:rPr>
        <w:t>Článek 16</w:t>
      </w:r>
    </w:p>
    <w:p w14:paraId="46A79C71" w14:textId="77777777" w:rsidR="005535C9" w:rsidRPr="0009430E" w:rsidRDefault="005535C9" w:rsidP="007E740D">
      <w:pPr>
        <w:pStyle w:val="Seznam"/>
        <w:ind w:left="0" w:firstLine="0"/>
        <w:jc w:val="center"/>
        <w:rPr>
          <w:rFonts w:ascii="Palatino Linotype" w:hAnsi="Palatino Linotype" w:cs="Arial"/>
          <w:color w:val="000000"/>
        </w:rPr>
      </w:pPr>
      <w:r w:rsidRPr="0009430E">
        <w:rPr>
          <w:rFonts w:ascii="Palatino Linotype" w:hAnsi="Palatino Linotype" w:cs="Arial"/>
          <w:b/>
          <w:color w:val="000000"/>
        </w:rPr>
        <w:t>Závěrečná ustanovení</w:t>
      </w:r>
    </w:p>
    <w:p w14:paraId="2729635C" w14:textId="77777777" w:rsidR="005535C9" w:rsidRPr="0009430E" w:rsidRDefault="005535C9" w:rsidP="007E740D">
      <w:pPr>
        <w:pStyle w:val="Seznam2"/>
        <w:numPr>
          <w:ilvl w:val="1"/>
          <w:numId w:val="34"/>
        </w:numPr>
        <w:spacing w:before="120"/>
        <w:ind w:left="709" w:hanging="709"/>
        <w:jc w:val="both"/>
        <w:rPr>
          <w:rFonts w:ascii="Palatino Linotype" w:hAnsi="Palatino Linotype" w:cs="Arial"/>
          <w:color w:val="000000"/>
        </w:rPr>
      </w:pPr>
      <w:r w:rsidRPr="0009430E">
        <w:rPr>
          <w:rFonts w:ascii="Palatino Linotype" w:hAnsi="Palatino Linotype" w:cs="Arial"/>
          <w:color w:val="000000"/>
        </w:rPr>
        <w:t>Pokud tato smlouva nestanoví jinak, řídí se právní vztahy jí založené občanským zákoníkem. Nelze-li některé otázky řešit podle těchto ustanovení, použijí se obecně závazné předpisy. Pokud některé smluvní ustanovení odkazuje na právní předpis, který bude v průběhu doby trvání této smlouvy novelizován nebo bude přijat (nabude účinnosti) předpis nový, který jej nahradí, budou se smluvní strany při plnění předmětu této smlouvy, pokud v ní není řešená věc upravena odlišně, vždy řídit příslušným aktuálně platným a účinným předpisem upravujícím danou záležitost.</w:t>
      </w:r>
    </w:p>
    <w:p w14:paraId="79D57EC2" w14:textId="77777777" w:rsidR="005535C9" w:rsidRPr="0009430E" w:rsidRDefault="005535C9" w:rsidP="007E740D">
      <w:pPr>
        <w:pStyle w:val="Seznam2"/>
        <w:numPr>
          <w:ilvl w:val="1"/>
          <w:numId w:val="34"/>
        </w:numPr>
        <w:spacing w:before="120"/>
        <w:ind w:left="709" w:hanging="709"/>
        <w:jc w:val="both"/>
        <w:rPr>
          <w:rFonts w:ascii="Palatino Linotype" w:hAnsi="Palatino Linotype" w:cs="Arial"/>
          <w:color w:val="000000"/>
        </w:rPr>
      </w:pPr>
      <w:r w:rsidRPr="0009430E">
        <w:rPr>
          <w:rFonts w:ascii="Palatino Linotype" w:hAnsi="Palatino Linotype" w:cs="Arial"/>
          <w:color w:val="000000"/>
        </w:rPr>
        <w:t xml:space="preserve">Tuto smlouvu lze měnit a doplňovat jen písemnými dodatky očíslovanými vzestupnou číselnou řadou a podepsanými oprávněnými zástupci obou smluvních stran. </w:t>
      </w:r>
    </w:p>
    <w:p w14:paraId="0E6CDD7A" w14:textId="77777777" w:rsidR="005535C9" w:rsidRPr="0009430E" w:rsidRDefault="005535C9" w:rsidP="007E740D">
      <w:pPr>
        <w:pStyle w:val="Seznam2"/>
        <w:numPr>
          <w:ilvl w:val="1"/>
          <w:numId w:val="34"/>
        </w:numPr>
        <w:spacing w:before="120"/>
        <w:ind w:left="720" w:hanging="720"/>
        <w:jc w:val="both"/>
        <w:rPr>
          <w:rFonts w:ascii="Palatino Linotype" w:hAnsi="Palatino Linotype" w:cs="Arial"/>
          <w:color w:val="000000"/>
        </w:rPr>
      </w:pPr>
      <w:r w:rsidRPr="0009430E">
        <w:rPr>
          <w:rFonts w:ascii="Palatino Linotype" w:hAnsi="Palatino Linotype" w:cs="Arial"/>
          <w:color w:val="000000"/>
        </w:rPr>
        <w:t>Nestanoví-li tato smlouva, že se oznámení činěné dle této smlouvy druhé straně mohou provést zápisem ve stavebním deníku, ústně či jiným obdobným způsobem, provádí se oznámení písemně (a to i elektronicky e-mailem) pověřenému pracovníku nebo zástupci druhé strany, a nelze-li tak učinit, jejím zasláním do datové schránky druhé smluvní strany. Při doručování listin je listina považována za doručenou při osobním doručení dnem jejího předání a převzetí druhou stranou nebo, v případě doručování poštou, pátým dnem po odeslání. Toto ustanovení platí přiměřeně i pro doručování jiných listin a podkladů, které mají být předány.</w:t>
      </w:r>
    </w:p>
    <w:p w14:paraId="017954AF" w14:textId="08FF2849" w:rsidR="005535C9" w:rsidRPr="0009430E" w:rsidRDefault="005535C9" w:rsidP="007E740D">
      <w:pPr>
        <w:pStyle w:val="Seznam2"/>
        <w:numPr>
          <w:ilvl w:val="1"/>
          <w:numId w:val="34"/>
        </w:numPr>
        <w:spacing w:before="120"/>
        <w:ind w:left="720" w:hanging="720"/>
        <w:jc w:val="both"/>
        <w:rPr>
          <w:rFonts w:ascii="Palatino Linotype" w:hAnsi="Palatino Linotype" w:cs="Arial"/>
          <w:color w:val="000000"/>
        </w:rPr>
      </w:pPr>
      <w:r w:rsidRPr="0009430E">
        <w:rPr>
          <w:rFonts w:ascii="Palatino Linotype" w:hAnsi="Palatino Linotype" w:cs="Arial"/>
          <w:color w:val="000000"/>
        </w:rPr>
        <w:t>Při nebezpečí prodlení se za řádně doručené oznámení považuje i oznámení učiněné telefonicky s tím, že bude příslušnou smluvní stranou následně potvrzeno některým z v čl. 16.3 uvedených způsobů.</w:t>
      </w:r>
    </w:p>
    <w:p w14:paraId="26B27C5E" w14:textId="77777777" w:rsidR="005535C9" w:rsidRPr="0009430E" w:rsidRDefault="005535C9" w:rsidP="007E740D">
      <w:pPr>
        <w:pStyle w:val="Odstavecseseznamem"/>
        <w:numPr>
          <w:ilvl w:val="1"/>
          <w:numId w:val="34"/>
        </w:numPr>
        <w:spacing w:before="120" w:after="0" w:line="240" w:lineRule="auto"/>
        <w:ind w:left="709" w:hanging="709"/>
        <w:contextualSpacing w:val="0"/>
        <w:jc w:val="both"/>
        <w:rPr>
          <w:rFonts w:ascii="Palatino Linotype" w:hAnsi="Palatino Linotype" w:cs="Arial"/>
          <w:color w:val="000000"/>
          <w:sz w:val="20"/>
          <w:szCs w:val="20"/>
        </w:rPr>
      </w:pPr>
      <w:r w:rsidRPr="0009430E">
        <w:rPr>
          <w:rFonts w:ascii="Palatino Linotype" w:hAnsi="Palatino Linotype" w:cs="Arial"/>
          <w:color w:val="000000"/>
          <w:sz w:val="20"/>
          <w:szCs w:val="20"/>
        </w:rPr>
        <w:t>Tato smlouva nabývá účinnosti dnem uveřejnění v souladu se zákonem č. 340/2015 Sb., ve znění     pozdějších předpisů. Zveřejnění smlouvy zajistí objednatel.</w:t>
      </w:r>
    </w:p>
    <w:p w14:paraId="2859DDDF" w14:textId="77777777" w:rsidR="005535C9" w:rsidRPr="0009430E" w:rsidRDefault="005535C9" w:rsidP="007E740D">
      <w:pPr>
        <w:pStyle w:val="Seznam2"/>
        <w:numPr>
          <w:ilvl w:val="1"/>
          <w:numId w:val="34"/>
        </w:numPr>
        <w:spacing w:before="120"/>
        <w:ind w:left="720" w:hanging="720"/>
        <w:jc w:val="both"/>
        <w:rPr>
          <w:rFonts w:ascii="Palatino Linotype" w:hAnsi="Palatino Linotype" w:cs="Arial"/>
          <w:color w:val="000000"/>
        </w:rPr>
      </w:pPr>
      <w:r w:rsidRPr="0009430E">
        <w:rPr>
          <w:rFonts w:ascii="Palatino Linotype" w:hAnsi="Palatino Linotype" w:cs="Arial"/>
          <w:color w:val="000000"/>
        </w:rPr>
        <w:lastRenderedPageBreak/>
        <w:t>Zhotovitel souhlasí se zveřejněním této smlouvy včetně všech jejích příloh a případných dodatků na profilu zadavatele objednatele a v registru smluv v souladu s příslušnými právními předpisy a výslovně prohlašuje, že veškeré informace, skutečnosti a veškerá dokumentace týkající se díla, které jsou případně předmětem obchodního tajemství a považují se za důvěrné, předem objednateli písemně a jasně označil a nejsou obsaženy v této smlouvě.</w:t>
      </w:r>
    </w:p>
    <w:p w14:paraId="1AA16A13" w14:textId="3FB9276D" w:rsidR="005535C9" w:rsidRPr="0009430E" w:rsidRDefault="005535C9" w:rsidP="007E740D">
      <w:pPr>
        <w:pStyle w:val="Seznam2"/>
        <w:numPr>
          <w:ilvl w:val="1"/>
          <w:numId w:val="34"/>
        </w:numPr>
        <w:spacing w:before="120"/>
        <w:ind w:left="720" w:hanging="720"/>
        <w:jc w:val="both"/>
        <w:rPr>
          <w:rFonts w:ascii="Palatino Linotype" w:hAnsi="Palatino Linotype" w:cs="Arial"/>
          <w:color w:val="000000"/>
        </w:rPr>
      </w:pPr>
      <w:r w:rsidRPr="0009430E">
        <w:rPr>
          <w:rFonts w:ascii="Palatino Linotype" w:hAnsi="Palatino Linotype" w:cs="Arial"/>
          <w:color w:val="000000"/>
        </w:rPr>
        <w:t>V případě rozporu ustanovení této smlouvy s ustanoveními jejích příloh, platí ustanovení smlouvy.</w:t>
      </w:r>
    </w:p>
    <w:p w14:paraId="3D6F239F" w14:textId="77777777" w:rsidR="005535C9" w:rsidRPr="0009430E" w:rsidRDefault="005535C9" w:rsidP="007E740D">
      <w:pPr>
        <w:pStyle w:val="Seznam2"/>
        <w:numPr>
          <w:ilvl w:val="1"/>
          <w:numId w:val="34"/>
        </w:numPr>
        <w:spacing w:before="120"/>
        <w:ind w:left="720" w:hanging="720"/>
        <w:jc w:val="both"/>
        <w:rPr>
          <w:rFonts w:ascii="Palatino Linotype" w:hAnsi="Palatino Linotype" w:cs="Arial"/>
          <w:color w:val="000000"/>
        </w:rPr>
      </w:pPr>
      <w:r w:rsidRPr="0009430E">
        <w:rPr>
          <w:rFonts w:ascii="Palatino Linotype" w:hAnsi="Palatino Linotype" w:cs="Arial"/>
          <w:color w:val="000000"/>
        </w:rPr>
        <w:t>Smluvní strany jsou povinny zajistit, aby v případě jejich rozdělení, sloučení, jakékoliv jiné přeměně nebo převodu práv na dceřiné společnosti byl právní nástupce zavázán stejně jako smluvní strana této smlouvy a aby v takovém případě nedošlo ke zkrácení práv druhé strany.</w:t>
      </w:r>
    </w:p>
    <w:p w14:paraId="6BB65C3E" w14:textId="77777777" w:rsidR="005535C9" w:rsidRPr="0009430E" w:rsidRDefault="005535C9" w:rsidP="007E740D">
      <w:pPr>
        <w:pStyle w:val="Seznam2"/>
        <w:numPr>
          <w:ilvl w:val="1"/>
          <w:numId w:val="34"/>
        </w:numPr>
        <w:spacing w:before="120"/>
        <w:ind w:left="720" w:hanging="720"/>
        <w:jc w:val="both"/>
        <w:rPr>
          <w:rFonts w:ascii="Palatino Linotype" w:hAnsi="Palatino Linotype" w:cs="Arial"/>
          <w:color w:val="000000"/>
        </w:rPr>
      </w:pPr>
      <w:r w:rsidRPr="0009430E">
        <w:rPr>
          <w:rFonts w:ascii="Palatino Linotype" w:hAnsi="Palatino Linotype" w:cs="Arial"/>
          <w:bCs/>
        </w:rPr>
        <w:t xml:space="preserve">Strany ujednávají, že písemnosti doručované konvenční poštou dle této smlouvy budou zasílány na adresu uvedenou v záhlaví této smlouvy. Každá strana je povinna druhé straně neprodleně písemně oznámit případnou změnu své adresy. </w:t>
      </w:r>
    </w:p>
    <w:p w14:paraId="4DFDB800" w14:textId="63842FC4" w:rsidR="005535C9" w:rsidRPr="0009430E" w:rsidRDefault="005535C9" w:rsidP="002746E1">
      <w:pPr>
        <w:pStyle w:val="Odstavecseseznamem"/>
        <w:numPr>
          <w:ilvl w:val="1"/>
          <w:numId w:val="34"/>
        </w:numPr>
        <w:spacing w:before="120" w:line="240" w:lineRule="auto"/>
        <w:ind w:left="709" w:hanging="709"/>
        <w:contextualSpacing w:val="0"/>
        <w:jc w:val="both"/>
        <w:rPr>
          <w:rFonts w:ascii="Palatino Linotype" w:hAnsi="Palatino Linotype" w:cs="Arial"/>
          <w:sz w:val="20"/>
          <w:szCs w:val="20"/>
        </w:rPr>
      </w:pPr>
      <w:r w:rsidRPr="0009430E">
        <w:rPr>
          <w:rFonts w:ascii="Palatino Linotype" w:hAnsi="Palatino Linotype" w:cs="Arial"/>
          <w:color w:val="000000"/>
          <w:sz w:val="20"/>
          <w:szCs w:val="20"/>
        </w:rPr>
        <w:t>Pokud bude tato smlouva uzavírána v listinné podobě, bude vyhotovena v</w:t>
      </w:r>
      <w:r w:rsidR="002746E1" w:rsidRPr="0009430E">
        <w:rPr>
          <w:rFonts w:ascii="Palatino Linotype" w:hAnsi="Palatino Linotype" w:cs="Arial"/>
          <w:color w:val="000000"/>
          <w:sz w:val="20"/>
          <w:szCs w:val="20"/>
        </w:rPr>
        <w:t>e</w:t>
      </w:r>
      <w:r w:rsidRPr="0009430E">
        <w:rPr>
          <w:rFonts w:ascii="Palatino Linotype" w:hAnsi="Palatino Linotype" w:cs="Arial"/>
          <w:color w:val="000000"/>
          <w:sz w:val="20"/>
          <w:szCs w:val="20"/>
        </w:rPr>
        <w:t xml:space="preserve"> </w:t>
      </w:r>
      <w:r w:rsidR="002746E1" w:rsidRPr="0009430E">
        <w:rPr>
          <w:rFonts w:ascii="Palatino Linotype" w:hAnsi="Palatino Linotype" w:cs="Arial"/>
          <w:color w:val="000000"/>
          <w:sz w:val="20"/>
          <w:szCs w:val="20"/>
        </w:rPr>
        <w:t>4</w:t>
      </w:r>
      <w:r w:rsidRPr="0009430E">
        <w:rPr>
          <w:rFonts w:ascii="Palatino Linotype" w:hAnsi="Palatino Linotype" w:cs="Arial"/>
          <w:color w:val="000000"/>
          <w:sz w:val="20"/>
          <w:szCs w:val="20"/>
        </w:rPr>
        <w:t xml:space="preserve"> stejnopisech, z nichž objednatel obdrží </w:t>
      </w:r>
      <w:r w:rsidR="002746E1" w:rsidRPr="0009430E">
        <w:rPr>
          <w:rFonts w:ascii="Palatino Linotype" w:hAnsi="Palatino Linotype" w:cs="Arial"/>
          <w:color w:val="000000"/>
          <w:sz w:val="20"/>
          <w:szCs w:val="20"/>
        </w:rPr>
        <w:t>tři</w:t>
      </w:r>
      <w:r w:rsidRPr="0009430E">
        <w:rPr>
          <w:rFonts w:ascii="Palatino Linotype" w:hAnsi="Palatino Linotype" w:cs="Arial"/>
          <w:color w:val="000000"/>
          <w:sz w:val="20"/>
          <w:szCs w:val="20"/>
        </w:rPr>
        <w:t xml:space="preserve"> a zhotovitel </w:t>
      </w:r>
      <w:r w:rsidR="002746E1" w:rsidRPr="0009430E">
        <w:rPr>
          <w:rFonts w:ascii="Palatino Linotype" w:hAnsi="Palatino Linotype" w:cs="Arial"/>
          <w:color w:val="000000"/>
          <w:sz w:val="20"/>
          <w:szCs w:val="20"/>
        </w:rPr>
        <w:t>jeden</w:t>
      </w:r>
      <w:r w:rsidRPr="0009430E">
        <w:rPr>
          <w:rFonts w:ascii="Palatino Linotype" w:hAnsi="Palatino Linotype" w:cs="Arial"/>
          <w:color w:val="000000"/>
          <w:sz w:val="20"/>
          <w:szCs w:val="20"/>
        </w:rPr>
        <w:t xml:space="preserve"> stejnopis. </w:t>
      </w:r>
    </w:p>
    <w:p w14:paraId="1988AD0C" w14:textId="6624FD25" w:rsidR="005535C9" w:rsidRDefault="005535C9" w:rsidP="007E740D">
      <w:pPr>
        <w:pStyle w:val="Odstavec"/>
        <w:widowControl/>
        <w:numPr>
          <w:ilvl w:val="1"/>
          <w:numId w:val="34"/>
        </w:numPr>
        <w:adjustRightInd/>
        <w:spacing w:before="120" w:after="120"/>
        <w:ind w:left="709" w:hanging="709"/>
        <w:rPr>
          <w:rFonts w:ascii="Palatino Linotype" w:hAnsi="Palatino Linotype" w:cs="Arial"/>
          <w:sz w:val="20"/>
        </w:rPr>
      </w:pPr>
      <w:r w:rsidRPr="0009430E">
        <w:rPr>
          <w:rFonts w:ascii="Palatino Linotype" w:hAnsi="Palatino Linotype" w:cs="Arial"/>
          <w:sz w:val="20"/>
        </w:rPr>
        <w:t>Zástupci stran prohlašují, že se seznámili s obsahem této smlouvy, nemají k ní připomínek a tuto uzavírají svobodně, vážně, vědomi si všech jejích důsledků.</w:t>
      </w:r>
      <w:r w:rsidRPr="0009430E">
        <w:rPr>
          <w:rFonts w:ascii="Palatino Linotype" w:hAnsi="Palatino Linotype" w:cs="Arial"/>
          <w:b/>
          <w:sz w:val="20"/>
        </w:rPr>
        <w:t xml:space="preserve"> </w:t>
      </w:r>
      <w:r w:rsidRPr="0009430E">
        <w:rPr>
          <w:rFonts w:ascii="Palatino Linotype" w:hAnsi="Palatino Linotype" w:cs="Arial"/>
          <w:sz w:val="20"/>
        </w:rPr>
        <w:t>Zástupci stran výslovně prohlašují, že tuto smlouvu podepsali jako osoby oprávněné za strany jednat a tyto zavazovat.</w:t>
      </w:r>
    </w:p>
    <w:p w14:paraId="39CF1238" w14:textId="77777777" w:rsidR="0059646D" w:rsidRPr="0059646D" w:rsidRDefault="0059646D" w:rsidP="0059646D">
      <w:pPr>
        <w:pStyle w:val="Odstavecseseznamem"/>
        <w:numPr>
          <w:ilvl w:val="1"/>
          <w:numId w:val="34"/>
        </w:numPr>
        <w:ind w:left="709" w:hanging="709"/>
        <w:jc w:val="both"/>
        <w:rPr>
          <w:rFonts w:ascii="Palatino Linotype" w:hAnsi="Palatino Linotype" w:cs="Arial"/>
          <w:noProof/>
          <w:color w:val="000000"/>
          <w:sz w:val="20"/>
          <w:szCs w:val="20"/>
          <w:lang w:val="x-none" w:eastAsia="x-none"/>
        </w:rPr>
      </w:pPr>
      <w:r w:rsidRPr="0059646D">
        <w:rPr>
          <w:rFonts w:ascii="Palatino Linotype" w:hAnsi="Palatino Linotype" w:cs="Arial"/>
          <w:noProof/>
          <w:color w:val="000000"/>
          <w:sz w:val="20"/>
          <w:szCs w:val="20"/>
          <w:lang w:val="x-none" w:eastAsia="x-none"/>
        </w:rPr>
        <w:t>Uzavření této smlouvy bylo schváleno vedoucím odboru investic Krajského úřadu Královéhradeckého kraje na základě směrnice č. 3 Rady Královéhradeckého kraje, kterou se stanovuje postup Královéhradeckého kraje při zadávání veřejných zakázek.</w:t>
      </w:r>
    </w:p>
    <w:p w14:paraId="75E99FD2" w14:textId="37155531" w:rsidR="005535C9" w:rsidRPr="0009430E" w:rsidRDefault="005535C9" w:rsidP="007E740D">
      <w:pPr>
        <w:ind w:right="475"/>
        <w:rPr>
          <w:rFonts w:ascii="Palatino Linotype" w:hAnsi="Palatino Linotype" w:cs="Arial"/>
          <w:color w:val="000000"/>
          <w:sz w:val="20"/>
          <w:szCs w:val="20"/>
        </w:rPr>
      </w:pPr>
    </w:p>
    <w:p w14:paraId="2E30EC3A" w14:textId="6470FEC7" w:rsidR="005535C9" w:rsidRPr="0009430E" w:rsidRDefault="005535C9" w:rsidP="007E740D">
      <w:pPr>
        <w:widowControl w:val="0"/>
        <w:tabs>
          <w:tab w:val="left" w:pos="567"/>
        </w:tabs>
        <w:overflowPunct w:val="0"/>
        <w:autoSpaceDE w:val="0"/>
        <w:autoSpaceDN w:val="0"/>
        <w:adjustRightInd w:val="0"/>
        <w:rPr>
          <w:rFonts w:ascii="Palatino Linotype" w:hAnsi="Palatino Linotype" w:cs="Arial"/>
          <w:noProof/>
          <w:sz w:val="20"/>
          <w:szCs w:val="20"/>
          <w:lang w:eastAsia="x-none"/>
        </w:rPr>
      </w:pPr>
      <w:r w:rsidRPr="0009430E">
        <w:rPr>
          <w:rFonts w:ascii="Palatino Linotype" w:hAnsi="Palatino Linotype" w:cs="Arial"/>
          <w:noProof/>
          <w:sz w:val="20"/>
          <w:szCs w:val="20"/>
          <w:lang w:eastAsia="x-none"/>
        </w:rPr>
        <w:t>O</w:t>
      </w:r>
      <w:r w:rsidRPr="0009430E">
        <w:rPr>
          <w:rFonts w:ascii="Palatino Linotype" w:hAnsi="Palatino Linotype" w:cs="Arial"/>
          <w:noProof/>
          <w:sz w:val="20"/>
          <w:szCs w:val="20"/>
          <w:lang w:val="x-none" w:eastAsia="x-none"/>
        </w:rPr>
        <w:t>bjednatel</w:t>
      </w:r>
      <w:r w:rsidRPr="0009430E">
        <w:rPr>
          <w:rFonts w:ascii="Palatino Linotype" w:hAnsi="Palatino Linotype" w:cs="Arial"/>
          <w:noProof/>
          <w:sz w:val="20"/>
          <w:szCs w:val="20"/>
          <w:lang w:eastAsia="x-none"/>
        </w:rPr>
        <w:t xml:space="preserve">: </w:t>
      </w:r>
      <w:r w:rsidRPr="0009430E">
        <w:rPr>
          <w:rFonts w:ascii="Palatino Linotype" w:hAnsi="Palatino Linotype" w:cs="Arial"/>
          <w:noProof/>
          <w:sz w:val="20"/>
          <w:szCs w:val="20"/>
          <w:lang w:val="x-none" w:eastAsia="x-none"/>
        </w:rPr>
        <w:t xml:space="preserve">                   </w:t>
      </w:r>
      <w:r w:rsidRPr="0009430E">
        <w:rPr>
          <w:rFonts w:ascii="Palatino Linotype" w:hAnsi="Palatino Linotype" w:cs="Arial"/>
          <w:noProof/>
          <w:sz w:val="20"/>
          <w:szCs w:val="20"/>
          <w:lang w:eastAsia="x-none"/>
        </w:rPr>
        <w:t xml:space="preserve">                                                            Z</w:t>
      </w:r>
      <w:r w:rsidRPr="0009430E">
        <w:rPr>
          <w:rFonts w:ascii="Palatino Linotype" w:hAnsi="Palatino Linotype" w:cs="Arial"/>
          <w:noProof/>
          <w:sz w:val="20"/>
          <w:szCs w:val="20"/>
          <w:lang w:val="x-none" w:eastAsia="x-none"/>
        </w:rPr>
        <w:t>hotovitel</w:t>
      </w:r>
      <w:r w:rsidRPr="0009430E">
        <w:rPr>
          <w:rFonts w:ascii="Palatino Linotype" w:hAnsi="Palatino Linotype" w:cs="Arial"/>
          <w:noProof/>
          <w:sz w:val="20"/>
          <w:szCs w:val="20"/>
          <w:lang w:eastAsia="x-none"/>
        </w:rPr>
        <w:t>:</w:t>
      </w:r>
    </w:p>
    <w:tbl>
      <w:tblPr>
        <w:tblStyle w:val="TableNormal"/>
        <w:tblW w:w="1000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87"/>
        <w:gridCol w:w="4618"/>
      </w:tblGrid>
      <w:tr w:rsidR="005535C9" w:rsidRPr="0009430E" w14:paraId="439F8B99" w14:textId="77777777" w:rsidTr="00CF13C6">
        <w:trPr>
          <w:trHeight w:val="233"/>
        </w:trPr>
        <w:tc>
          <w:tcPr>
            <w:tcW w:w="5387" w:type="dxa"/>
            <w:tcBorders>
              <w:top w:val="nil"/>
              <w:left w:val="nil"/>
              <w:bottom w:val="nil"/>
              <w:right w:val="nil"/>
            </w:tcBorders>
            <w:shd w:val="clear" w:color="auto" w:fill="auto"/>
            <w:tcMar>
              <w:top w:w="80" w:type="dxa"/>
              <w:left w:w="80" w:type="dxa"/>
              <w:bottom w:w="80" w:type="dxa"/>
              <w:right w:w="80" w:type="dxa"/>
            </w:tcMar>
          </w:tcPr>
          <w:p w14:paraId="40993AD0" w14:textId="77777777" w:rsidR="002746E1" w:rsidRPr="0009430E" w:rsidRDefault="002746E1" w:rsidP="007E740D">
            <w:pPr>
              <w:widowControl w:val="0"/>
              <w:overflowPunct w:val="0"/>
              <w:autoSpaceDE w:val="0"/>
              <w:autoSpaceDN w:val="0"/>
              <w:adjustRightInd w:val="0"/>
              <w:ind w:left="5672" w:hanging="5670"/>
              <w:rPr>
                <w:rFonts w:ascii="Palatino Linotype" w:hAnsi="Palatino Linotype" w:cs="Arial"/>
                <w:noProof/>
                <w:sz w:val="20"/>
                <w:szCs w:val="20"/>
                <w:lang w:val="x-none" w:eastAsia="x-none"/>
              </w:rPr>
            </w:pPr>
          </w:p>
          <w:p w14:paraId="25E34BDB" w14:textId="74BAE2BC" w:rsidR="005535C9" w:rsidRPr="0009430E" w:rsidRDefault="005535C9" w:rsidP="007E740D">
            <w:pPr>
              <w:widowControl w:val="0"/>
              <w:overflowPunct w:val="0"/>
              <w:autoSpaceDE w:val="0"/>
              <w:autoSpaceDN w:val="0"/>
              <w:adjustRightInd w:val="0"/>
              <w:ind w:left="5672" w:hanging="5670"/>
              <w:rPr>
                <w:rFonts w:ascii="Palatino Linotype" w:hAnsi="Palatino Linotype" w:cs="Arial"/>
              </w:rPr>
            </w:pPr>
            <w:r w:rsidRPr="0009430E">
              <w:rPr>
                <w:rFonts w:ascii="Palatino Linotype" w:hAnsi="Palatino Linotype" w:cs="Arial"/>
                <w:noProof/>
                <w:sz w:val="20"/>
                <w:szCs w:val="20"/>
                <w:lang w:val="x-none" w:eastAsia="x-none"/>
              </w:rPr>
              <w:t>V Hradci Králové dne</w:t>
            </w:r>
            <w:r w:rsidRPr="0009430E">
              <w:rPr>
                <w:rFonts w:ascii="Palatino Linotype" w:hAnsi="Palatino Linotype" w:cs="Arial"/>
                <w:sz w:val="20"/>
                <w:szCs w:val="20"/>
              </w:rPr>
              <w:t xml:space="preserve"> </w:t>
            </w:r>
          </w:p>
        </w:tc>
        <w:tc>
          <w:tcPr>
            <w:tcW w:w="4618" w:type="dxa"/>
            <w:tcBorders>
              <w:top w:val="nil"/>
              <w:left w:val="nil"/>
              <w:bottom w:val="nil"/>
              <w:right w:val="nil"/>
            </w:tcBorders>
            <w:shd w:val="clear" w:color="auto" w:fill="auto"/>
            <w:tcMar>
              <w:top w:w="80" w:type="dxa"/>
              <w:left w:w="80" w:type="dxa"/>
              <w:bottom w:w="80" w:type="dxa"/>
              <w:right w:w="80" w:type="dxa"/>
            </w:tcMar>
          </w:tcPr>
          <w:p w14:paraId="76808FE6" w14:textId="77777777" w:rsidR="002746E1" w:rsidRPr="0009430E" w:rsidRDefault="002746E1" w:rsidP="007E740D">
            <w:pPr>
              <w:widowControl w:val="0"/>
              <w:overflowPunct w:val="0"/>
              <w:autoSpaceDE w:val="0"/>
              <w:autoSpaceDN w:val="0"/>
              <w:adjustRightInd w:val="0"/>
              <w:ind w:left="5672" w:hanging="5670"/>
              <w:rPr>
                <w:rFonts w:ascii="Palatino Linotype" w:hAnsi="Palatino Linotype" w:cs="Arial"/>
                <w:noProof/>
                <w:sz w:val="20"/>
                <w:szCs w:val="20"/>
                <w:lang w:val="x-none" w:eastAsia="x-none"/>
              </w:rPr>
            </w:pPr>
          </w:p>
          <w:p w14:paraId="1BE1E1C9" w14:textId="08A329A0" w:rsidR="005535C9" w:rsidRPr="0009430E" w:rsidRDefault="005535C9" w:rsidP="007E740D">
            <w:pPr>
              <w:widowControl w:val="0"/>
              <w:overflowPunct w:val="0"/>
              <w:autoSpaceDE w:val="0"/>
              <w:autoSpaceDN w:val="0"/>
              <w:adjustRightInd w:val="0"/>
              <w:ind w:left="5672" w:hanging="5670"/>
              <w:rPr>
                <w:rFonts w:ascii="Palatino Linotype" w:hAnsi="Palatino Linotype" w:cs="Arial"/>
              </w:rPr>
            </w:pPr>
            <w:r w:rsidRPr="0009430E">
              <w:rPr>
                <w:rFonts w:ascii="Palatino Linotype" w:hAnsi="Palatino Linotype" w:cs="Arial"/>
                <w:noProof/>
                <w:sz w:val="20"/>
                <w:szCs w:val="20"/>
                <w:lang w:val="x-none" w:eastAsia="x-none"/>
              </w:rPr>
              <w:t xml:space="preserve">V </w:t>
            </w:r>
            <w:r w:rsidRPr="0009430E">
              <w:rPr>
                <w:rFonts w:ascii="Palatino Linotype" w:hAnsi="Palatino Linotype" w:cs="Arial"/>
                <w:noProof/>
                <w:sz w:val="20"/>
                <w:szCs w:val="20"/>
                <w:highlight w:val="yellow"/>
                <w:lang w:eastAsia="x-none"/>
              </w:rPr>
              <w:t>xxxxxxxxx</w:t>
            </w:r>
            <w:r w:rsidRPr="0009430E">
              <w:rPr>
                <w:rFonts w:ascii="Palatino Linotype" w:hAnsi="Palatino Linotype" w:cs="Arial"/>
                <w:noProof/>
                <w:sz w:val="20"/>
                <w:szCs w:val="20"/>
                <w:lang w:val="x-none" w:eastAsia="x-none"/>
              </w:rPr>
              <w:t xml:space="preserve"> dne</w:t>
            </w:r>
            <w:r w:rsidRPr="0009430E">
              <w:rPr>
                <w:rFonts w:ascii="Palatino Linotype" w:hAnsi="Palatino Linotype" w:cs="Arial"/>
                <w:sz w:val="20"/>
                <w:szCs w:val="20"/>
              </w:rPr>
              <w:t xml:space="preserve"> </w:t>
            </w:r>
            <w:proofErr w:type="spellStart"/>
            <w:r w:rsidRPr="0009430E">
              <w:rPr>
                <w:rFonts w:ascii="Palatino Linotype" w:hAnsi="Palatino Linotype" w:cs="Arial"/>
                <w:sz w:val="20"/>
                <w:szCs w:val="20"/>
                <w:highlight w:val="yellow"/>
              </w:rPr>
              <w:t>xxxxxxxxx</w:t>
            </w:r>
            <w:proofErr w:type="spellEnd"/>
          </w:p>
        </w:tc>
      </w:tr>
      <w:tr w:rsidR="005535C9" w:rsidRPr="0009430E" w14:paraId="384A450B" w14:textId="77777777" w:rsidTr="00CF13C6">
        <w:trPr>
          <w:trHeight w:val="1348"/>
        </w:trPr>
        <w:tc>
          <w:tcPr>
            <w:tcW w:w="5387" w:type="dxa"/>
            <w:tcBorders>
              <w:top w:val="nil"/>
              <w:left w:val="nil"/>
              <w:bottom w:val="nil"/>
              <w:right w:val="nil"/>
            </w:tcBorders>
            <w:shd w:val="clear" w:color="auto" w:fill="auto"/>
            <w:tcMar>
              <w:top w:w="80" w:type="dxa"/>
              <w:left w:w="80" w:type="dxa"/>
              <w:bottom w:w="80" w:type="dxa"/>
              <w:right w:w="80" w:type="dxa"/>
            </w:tcMar>
          </w:tcPr>
          <w:p w14:paraId="5ABB5388" w14:textId="4978B3F2" w:rsidR="005535C9" w:rsidRPr="0009430E" w:rsidRDefault="005535C9" w:rsidP="007E740D">
            <w:pPr>
              <w:spacing w:before="360"/>
              <w:rPr>
                <w:rFonts w:ascii="Palatino Linotype" w:eastAsia="Arial" w:hAnsi="Palatino Linotype" w:cs="Arial"/>
                <w:sz w:val="20"/>
                <w:szCs w:val="20"/>
              </w:rPr>
            </w:pPr>
          </w:p>
          <w:p w14:paraId="5F807846" w14:textId="4DA001BE" w:rsidR="005535C9" w:rsidRPr="0009430E" w:rsidRDefault="005535C9" w:rsidP="007E740D">
            <w:pPr>
              <w:spacing w:before="360"/>
              <w:rPr>
                <w:rFonts w:ascii="Palatino Linotype" w:eastAsia="Arial" w:hAnsi="Palatino Linotype" w:cs="Arial"/>
                <w:sz w:val="20"/>
                <w:szCs w:val="20"/>
              </w:rPr>
            </w:pPr>
            <w:r w:rsidRPr="0009430E">
              <w:rPr>
                <w:rFonts w:ascii="Palatino Linotype" w:hAnsi="Palatino Linotype" w:cs="Arial"/>
                <w:sz w:val="20"/>
                <w:szCs w:val="20"/>
              </w:rPr>
              <w:t>…………………</w:t>
            </w:r>
            <w:r w:rsidR="002746E1" w:rsidRPr="0009430E">
              <w:rPr>
                <w:rFonts w:ascii="Palatino Linotype" w:hAnsi="Palatino Linotype" w:cs="Arial"/>
                <w:sz w:val="20"/>
                <w:szCs w:val="20"/>
              </w:rPr>
              <w:t>……………….</w:t>
            </w:r>
          </w:p>
          <w:p w14:paraId="5E92F689" w14:textId="77777777" w:rsidR="005535C9" w:rsidRPr="0009430E" w:rsidRDefault="005535C9" w:rsidP="007E740D">
            <w:pPr>
              <w:widowControl w:val="0"/>
              <w:tabs>
                <w:tab w:val="left" w:pos="5103"/>
              </w:tabs>
              <w:overflowPunct w:val="0"/>
              <w:autoSpaceDE w:val="0"/>
              <w:autoSpaceDN w:val="0"/>
              <w:adjustRightInd w:val="0"/>
              <w:rPr>
                <w:rFonts w:ascii="Palatino Linotype" w:hAnsi="Palatino Linotype" w:cs="Arial"/>
                <w:noProof/>
                <w:color w:val="000000"/>
                <w:sz w:val="20"/>
                <w:szCs w:val="20"/>
                <w:lang w:eastAsia="x-none"/>
              </w:rPr>
            </w:pPr>
            <w:r w:rsidRPr="0009430E">
              <w:rPr>
                <w:rFonts w:ascii="Palatino Linotype" w:hAnsi="Palatino Linotype" w:cs="Arial"/>
                <w:noProof/>
                <w:color w:val="000000"/>
                <w:sz w:val="20"/>
                <w:szCs w:val="20"/>
                <w:lang w:eastAsia="x-none"/>
              </w:rPr>
              <w:t>Mgr. Martin Červíček, hejtman</w:t>
            </w:r>
          </w:p>
          <w:p w14:paraId="4708CF32" w14:textId="77777777" w:rsidR="005535C9" w:rsidRPr="0009430E" w:rsidRDefault="005535C9" w:rsidP="007E740D">
            <w:pPr>
              <w:ind w:left="28"/>
              <w:rPr>
                <w:rFonts w:ascii="Palatino Linotype" w:hAnsi="Palatino Linotype" w:cs="Arial"/>
              </w:rPr>
            </w:pPr>
            <w:r w:rsidRPr="0009430E">
              <w:rPr>
                <w:rFonts w:ascii="Palatino Linotype" w:hAnsi="Palatino Linotype" w:cs="Arial"/>
                <w:noProof/>
                <w:color w:val="000000"/>
                <w:sz w:val="20"/>
                <w:szCs w:val="20"/>
                <w:lang w:eastAsia="x-none"/>
              </w:rPr>
              <w:t>Královéhradecký kraj</w:t>
            </w:r>
          </w:p>
        </w:tc>
        <w:tc>
          <w:tcPr>
            <w:tcW w:w="4618" w:type="dxa"/>
            <w:tcBorders>
              <w:top w:val="nil"/>
              <w:left w:val="nil"/>
              <w:bottom w:val="nil"/>
              <w:right w:val="nil"/>
            </w:tcBorders>
            <w:shd w:val="clear" w:color="auto" w:fill="auto"/>
            <w:tcMar>
              <w:top w:w="80" w:type="dxa"/>
              <w:left w:w="80" w:type="dxa"/>
              <w:bottom w:w="80" w:type="dxa"/>
              <w:right w:w="80" w:type="dxa"/>
            </w:tcMar>
          </w:tcPr>
          <w:p w14:paraId="38017A72" w14:textId="1F772F12" w:rsidR="005535C9" w:rsidRPr="0009430E" w:rsidRDefault="005535C9" w:rsidP="007E740D">
            <w:pPr>
              <w:spacing w:before="360"/>
              <w:rPr>
                <w:rFonts w:ascii="Palatino Linotype" w:eastAsia="Arial" w:hAnsi="Palatino Linotype" w:cs="Arial"/>
                <w:sz w:val="20"/>
                <w:szCs w:val="20"/>
              </w:rPr>
            </w:pPr>
          </w:p>
          <w:p w14:paraId="2BC3339E" w14:textId="0452C356" w:rsidR="005535C9" w:rsidRPr="0009430E" w:rsidRDefault="005535C9" w:rsidP="007E740D">
            <w:pPr>
              <w:spacing w:before="360"/>
              <w:rPr>
                <w:rFonts w:ascii="Palatino Linotype" w:eastAsia="Arial" w:hAnsi="Palatino Linotype" w:cs="Arial"/>
                <w:sz w:val="20"/>
                <w:szCs w:val="20"/>
              </w:rPr>
            </w:pPr>
            <w:r w:rsidRPr="0009430E">
              <w:rPr>
                <w:rFonts w:ascii="Palatino Linotype" w:hAnsi="Palatino Linotype" w:cs="Arial"/>
                <w:sz w:val="20"/>
                <w:szCs w:val="20"/>
              </w:rPr>
              <w:t xml:space="preserve"> ……………………</w:t>
            </w:r>
            <w:r w:rsidR="002746E1" w:rsidRPr="0009430E">
              <w:rPr>
                <w:rFonts w:ascii="Palatino Linotype" w:hAnsi="Palatino Linotype" w:cs="Arial"/>
                <w:sz w:val="20"/>
                <w:szCs w:val="20"/>
              </w:rPr>
              <w:t>……………..</w:t>
            </w:r>
          </w:p>
          <w:p w14:paraId="7AA003D2" w14:textId="761C6E04" w:rsidR="005535C9" w:rsidRPr="0009430E" w:rsidRDefault="005535C9" w:rsidP="007E740D">
            <w:pPr>
              <w:widowControl w:val="0"/>
              <w:tabs>
                <w:tab w:val="left" w:pos="5103"/>
              </w:tabs>
              <w:overflowPunct w:val="0"/>
              <w:autoSpaceDE w:val="0"/>
              <w:autoSpaceDN w:val="0"/>
              <w:adjustRightInd w:val="0"/>
              <w:rPr>
                <w:rFonts w:ascii="Palatino Linotype" w:hAnsi="Palatino Linotype" w:cs="Arial"/>
                <w:noProof/>
                <w:color w:val="000000"/>
                <w:sz w:val="20"/>
                <w:szCs w:val="20"/>
                <w:lang w:eastAsia="x-none"/>
              </w:rPr>
            </w:pPr>
            <w:r w:rsidRPr="0009430E">
              <w:rPr>
                <w:rFonts w:ascii="Palatino Linotype" w:hAnsi="Palatino Linotype" w:cs="Arial"/>
                <w:noProof/>
                <w:color w:val="000000"/>
                <w:sz w:val="20"/>
                <w:szCs w:val="20"/>
                <w:highlight w:val="yellow"/>
                <w:lang w:eastAsia="x-none"/>
              </w:rPr>
              <w:t>Jméno a příjmení, funkce</w:t>
            </w:r>
          </w:p>
          <w:p w14:paraId="67BF7DCE" w14:textId="77777777" w:rsidR="005535C9" w:rsidRPr="0009430E" w:rsidRDefault="005535C9" w:rsidP="007E740D">
            <w:pPr>
              <w:ind w:left="28"/>
              <w:rPr>
                <w:rFonts w:ascii="Palatino Linotype" w:hAnsi="Palatino Linotype" w:cs="Arial"/>
              </w:rPr>
            </w:pPr>
            <w:r w:rsidRPr="0009430E">
              <w:rPr>
                <w:rFonts w:ascii="Palatino Linotype" w:hAnsi="Palatino Linotype" w:cs="Arial"/>
                <w:noProof/>
                <w:color w:val="000000"/>
                <w:sz w:val="20"/>
                <w:szCs w:val="20"/>
                <w:highlight w:val="yellow"/>
                <w:lang w:eastAsia="x-none"/>
              </w:rPr>
              <w:t>společnost</w:t>
            </w:r>
          </w:p>
        </w:tc>
      </w:tr>
    </w:tbl>
    <w:p w14:paraId="14477E7B" w14:textId="77777777" w:rsidR="005535C9" w:rsidRPr="0009430E" w:rsidRDefault="005535C9" w:rsidP="007E740D">
      <w:pPr>
        <w:ind w:right="475"/>
        <w:rPr>
          <w:rFonts w:ascii="Palatino Linotype" w:hAnsi="Palatino Linotype" w:cs="Arial"/>
          <w:color w:val="000000"/>
          <w:sz w:val="20"/>
          <w:szCs w:val="20"/>
        </w:rPr>
      </w:pPr>
    </w:p>
    <w:p w14:paraId="6D1DDE72" w14:textId="1B0DE9CF" w:rsidR="00912E37" w:rsidRPr="007E740D" w:rsidRDefault="00912E37" w:rsidP="007E740D">
      <w:pPr>
        <w:widowControl w:val="0"/>
        <w:overflowPunct w:val="0"/>
        <w:autoSpaceDE w:val="0"/>
        <w:autoSpaceDN w:val="0"/>
        <w:adjustRightInd w:val="0"/>
        <w:jc w:val="center"/>
        <w:rPr>
          <w:rFonts w:ascii="Arial" w:hAnsi="Arial" w:cs="Arial"/>
          <w:noProof/>
          <w:color w:val="000000"/>
          <w:sz w:val="20"/>
          <w:szCs w:val="20"/>
          <w:lang w:eastAsia="x-none"/>
        </w:rPr>
      </w:pPr>
    </w:p>
    <w:sectPr w:rsidR="00912E37" w:rsidRPr="007E740D" w:rsidSect="007E740D">
      <w:headerReference w:type="default" r:id="rId8"/>
      <w:footerReference w:type="even" r:id="rId9"/>
      <w:footerReference w:type="default" r:id="rId10"/>
      <w:pgSz w:w="11907" w:h="16840" w:code="9"/>
      <w:pgMar w:top="1418" w:right="1134" w:bottom="1134" w:left="1134" w:header="709" w:footer="304"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6F0D4" w14:textId="77777777" w:rsidR="00207F8A" w:rsidRDefault="00207F8A">
      <w:r>
        <w:separator/>
      </w:r>
    </w:p>
  </w:endnote>
  <w:endnote w:type="continuationSeparator" w:id="0">
    <w:p w14:paraId="1C530B87" w14:textId="77777777" w:rsidR="00207F8A" w:rsidRDefault="00207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JohnSans Text Pro">
    <w:altName w:val="Arial"/>
    <w:panose1 w:val="00000000000000000000"/>
    <w:charset w:val="00"/>
    <w:family w:val="moder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A00AE" w14:textId="77777777" w:rsidR="00D40614" w:rsidRDefault="00D40614">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D18F67E" w14:textId="77777777" w:rsidR="00D40614" w:rsidRDefault="00D40614">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4634F" w14:textId="77777777" w:rsidR="00D40614" w:rsidRDefault="00D40614" w:rsidP="00D60176">
    <w:pPr>
      <w:pStyle w:val="Zpat"/>
      <w:ind w:right="360"/>
      <w:rPr>
        <w:rStyle w:val="slostrnky"/>
        <w:rFonts w:ascii="Arial" w:hAnsi="Arial" w:cs="Arial"/>
        <w:sz w:val="18"/>
      </w:rPr>
    </w:pPr>
  </w:p>
  <w:p w14:paraId="1E227E68" w14:textId="77777777" w:rsidR="00D40614" w:rsidRPr="007E79C1" w:rsidRDefault="00D40614" w:rsidP="007E740D">
    <w:pPr>
      <w:pStyle w:val="Zpat"/>
      <w:ind w:right="360"/>
      <w:jc w:val="center"/>
      <w:rPr>
        <w:rStyle w:val="slostrnky"/>
        <w:rFonts w:ascii="Arial" w:hAnsi="Arial" w:cs="Arial"/>
        <w:sz w:val="16"/>
      </w:rPr>
    </w:pPr>
    <w:r w:rsidRPr="007E79C1">
      <w:rPr>
        <w:rStyle w:val="slostrnky"/>
        <w:rFonts w:ascii="Arial" w:hAnsi="Arial" w:cs="Arial"/>
        <w:sz w:val="16"/>
      </w:rPr>
      <w:t xml:space="preserve">strana </w:t>
    </w:r>
    <w:r w:rsidRPr="007E79C1">
      <w:rPr>
        <w:rStyle w:val="slostrnky"/>
        <w:rFonts w:ascii="Arial" w:hAnsi="Arial" w:cs="Arial"/>
        <w:sz w:val="16"/>
      </w:rPr>
      <w:fldChar w:fldCharType="begin"/>
    </w:r>
    <w:r w:rsidRPr="007E79C1">
      <w:rPr>
        <w:rStyle w:val="slostrnky"/>
        <w:rFonts w:ascii="Arial" w:hAnsi="Arial" w:cs="Arial"/>
        <w:sz w:val="16"/>
      </w:rPr>
      <w:instrText xml:space="preserve"> PAGE </w:instrText>
    </w:r>
    <w:r w:rsidRPr="007E79C1">
      <w:rPr>
        <w:rStyle w:val="slostrnky"/>
        <w:rFonts w:ascii="Arial" w:hAnsi="Arial" w:cs="Arial"/>
        <w:sz w:val="16"/>
      </w:rPr>
      <w:fldChar w:fldCharType="separate"/>
    </w:r>
    <w:r>
      <w:rPr>
        <w:rStyle w:val="slostrnky"/>
        <w:rFonts w:ascii="Arial" w:hAnsi="Arial" w:cs="Arial"/>
        <w:noProof/>
        <w:sz w:val="16"/>
      </w:rPr>
      <w:t>21</w:t>
    </w:r>
    <w:r w:rsidRPr="007E79C1">
      <w:rPr>
        <w:rStyle w:val="slostrnky"/>
        <w:rFonts w:ascii="Arial" w:hAnsi="Arial" w:cs="Arial"/>
        <w:sz w:val="16"/>
      </w:rPr>
      <w:fldChar w:fldCharType="end"/>
    </w:r>
    <w:r w:rsidRPr="007E79C1">
      <w:rPr>
        <w:rStyle w:val="slostrnky"/>
        <w:rFonts w:ascii="Arial" w:hAnsi="Arial" w:cs="Arial"/>
        <w:sz w:val="16"/>
      </w:rPr>
      <w:t xml:space="preserve"> (celkem </w:t>
    </w:r>
    <w:r w:rsidRPr="007E79C1">
      <w:rPr>
        <w:rStyle w:val="slostrnky"/>
        <w:rFonts w:ascii="Arial" w:hAnsi="Arial" w:cs="Arial"/>
        <w:sz w:val="16"/>
      </w:rPr>
      <w:fldChar w:fldCharType="begin"/>
    </w:r>
    <w:r w:rsidRPr="007E79C1">
      <w:rPr>
        <w:rStyle w:val="slostrnky"/>
        <w:rFonts w:ascii="Arial" w:hAnsi="Arial" w:cs="Arial"/>
        <w:sz w:val="16"/>
      </w:rPr>
      <w:instrText xml:space="preserve"> NUMPAGES </w:instrText>
    </w:r>
    <w:r w:rsidRPr="007E79C1">
      <w:rPr>
        <w:rStyle w:val="slostrnky"/>
        <w:rFonts w:ascii="Arial" w:hAnsi="Arial" w:cs="Arial"/>
        <w:sz w:val="16"/>
      </w:rPr>
      <w:fldChar w:fldCharType="separate"/>
    </w:r>
    <w:r>
      <w:rPr>
        <w:rStyle w:val="slostrnky"/>
        <w:rFonts w:ascii="Arial" w:hAnsi="Arial" w:cs="Arial"/>
        <w:noProof/>
        <w:sz w:val="16"/>
      </w:rPr>
      <w:t>22</w:t>
    </w:r>
    <w:r w:rsidRPr="007E79C1">
      <w:rPr>
        <w:rStyle w:val="slostrnky"/>
        <w:rFonts w:ascii="Arial" w:hAnsi="Arial" w:cs="Arial"/>
        <w:sz w:val="16"/>
      </w:rPr>
      <w:fldChar w:fldCharType="end"/>
    </w:r>
    <w:r w:rsidRPr="007E79C1">
      <w:rPr>
        <w:rStyle w:val="slostrnky"/>
        <w:rFonts w:ascii="Arial" w:hAnsi="Arial" w:cs="Arial"/>
        <w:sz w:val="16"/>
      </w:rPr>
      <w:t>)</w:t>
    </w:r>
  </w:p>
  <w:p w14:paraId="2C5828CF" w14:textId="77777777" w:rsidR="00D40614" w:rsidRDefault="00D40614">
    <w:pPr>
      <w:pStyle w:val="Zpat"/>
      <w:ind w:right="360"/>
      <w:jc w:val="center"/>
      <w:rPr>
        <w:rStyle w:val="slostrnky"/>
        <w:rFonts w:ascii="Arial" w:hAnsi="Arial" w:cs="Arial"/>
        <w:sz w:val="18"/>
      </w:rPr>
    </w:pPr>
  </w:p>
  <w:p w14:paraId="4D225C8C" w14:textId="77777777" w:rsidR="00D40614" w:rsidRPr="000F74B1" w:rsidRDefault="00D40614">
    <w:pPr>
      <w:pStyle w:val="Zpat"/>
      <w:ind w:right="360"/>
      <w:jc w:val="center"/>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1774A" w14:textId="77777777" w:rsidR="00207F8A" w:rsidRDefault="00207F8A">
      <w:r>
        <w:separator/>
      </w:r>
    </w:p>
  </w:footnote>
  <w:footnote w:type="continuationSeparator" w:id="0">
    <w:p w14:paraId="3A8E726A" w14:textId="77777777" w:rsidR="00207F8A" w:rsidRDefault="00207F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7EB27" w14:textId="2D765424" w:rsidR="00D40614" w:rsidRPr="007E740D" w:rsidRDefault="00D40614">
    <w:pPr>
      <w:pStyle w:val="Zhlav"/>
      <w:rPr>
        <w:rFonts w:ascii="Arial" w:hAnsi="Arial" w:cs="Arial"/>
        <w:sz w:val="16"/>
        <w:szCs w:val="16"/>
      </w:rPr>
    </w:pPr>
    <w:r w:rsidRPr="007E740D">
      <w:rPr>
        <w:rFonts w:ascii="Arial" w:hAnsi="Arial" w:cs="Arial"/>
        <w:sz w:val="16"/>
        <w:szCs w:val="16"/>
      </w:rPr>
      <w:t xml:space="preserve">Příloha č. </w:t>
    </w:r>
    <w:r w:rsidR="0009430E">
      <w:rPr>
        <w:rFonts w:ascii="Arial" w:hAnsi="Arial" w:cs="Arial"/>
        <w:sz w:val="16"/>
        <w:szCs w:val="16"/>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7"/>
    <w:lvl w:ilvl="0">
      <w:start w:val="1"/>
      <w:numFmt w:val="decimal"/>
      <w:lvlText w:val="%1."/>
      <w:lvlJc w:val="left"/>
      <w:pPr>
        <w:tabs>
          <w:tab w:val="num" w:pos="360"/>
        </w:tabs>
        <w:ind w:left="360" w:hanging="360"/>
      </w:pPr>
    </w:lvl>
  </w:abstractNum>
  <w:abstractNum w:abstractNumId="1" w15:restartNumberingAfterBreak="0">
    <w:nsid w:val="00000003"/>
    <w:multiLevelType w:val="singleLevel"/>
    <w:tmpl w:val="00000003"/>
    <w:name w:val="WW8Num12"/>
    <w:lvl w:ilvl="0">
      <w:start w:val="1"/>
      <w:numFmt w:val="decimal"/>
      <w:lvlText w:val="%1."/>
      <w:lvlJc w:val="left"/>
      <w:pPr>
        <w:tabs>
          <w:tab w:val="num" w:pos="283"/>
        </w:tabs>
        <w:ind w:left="283" w:hanging="283"/>
      </w:pPr>
    </w:lvl>
  </w:abstractNum>
  <w:abstractNum w:abstractNumId="2" w15:restartNumberingAfterBreak="0">
    <w:nsid w:val="00000004"/>
    <w:multiLevelType w:val="singleLevel"/>
    <w:tmpl w:val="00000004"/>
    <w:name w:val="WW8Num16"/>
    <w:lvl w:ilvl="0">
      <w:start w:val="1"/>
      <w:numFmt w:val="decimal"/>
      <w:lvlText w:val="%1."/>
      <w:lvlJc w:val="left"/>
      <w:pPr>
        <w:tabs>
          <w:tab w:val="num" w:pos="283"/>
        </w:tabs>
        <w:ind w:left="283" w:hanging="283"/>
      </w:pPr>
    </w:lvl>
  </w:abstractNum>
  <w:abstractNum w:abstractNumId="3" w15:restartNumberingAfterBreak="0">
    <w:nsid w:val="00000005"/>
    <w:multiLevelType w:val="singleLevel"/>
    <w:tmpl w:val="00000005"/>
    <w:name w:val="WW8Num18"/>
    <w:lvl w:ilvl="0">
      <w:start w:val="1"/>
      <w:numFmt w:val="decimal"/>
      <w:lvlText w:val="%1."/>
      <w:lvlJc w:val="left"/>
      <w:pPr>
        <w:tabs>
          <w:tab w:val="num" w:pos="360"/>
        </w:tabs>
        <w:ind w:left="360" w:hanging="360"/>
      </w:pPr>
    </w:lvl>
  </w:abstractNum>
  <w:abstractNum w:abstractNumId="4" w15:restartNumberingAfterBreak="0">
    <w:nsid w:val="00000006"/>
    <w:multiLevelType w:val="singleLevel"/>
    <w:tmpl w:val="00000006"/>
    <w:name w:val="WW8Num22"/>
    <w:lvl w:ilvl="0">
      <w:start w:val="1"/>
      <w:numFmt w:val="decimal"/>
      <w:lvlText w:val="%1."/>
      <w:lvlJc w:val="left"/>
      <w:pPr>
        <w:tabs>
          <w:tab w:val="num" w:pos="283"/>
        </w:tabs>
        <w:ind w:left="283" w:hanging="283"/>
      </w:pPr>
    </w:lvl>
  </w:abstractNum>
  <w:abstractNum w:abstractNumId="5" w15:restartNumberingAfterBreak="0">
    <w:nsid w:val="00000007"/>
    <w:multiLevelType w:val="singleLevel"/>
    <w:tmpl w:val="00000007"/>
    <w:name w:val="WW8Num28"/>
    <w:lvl w:ilvl="0">
      <w:start w:val="1"/>
      <w:numFmt w:val="decimal"/>
      <w:lvlText w:val="%1."/>
      <w:lvlJc w:val="left"/>
      <w:pPr>
        <w:tabs>
          <w:tab w:val="num" w:pos="360"/>
        </w:tabs>
        <w:ind w:left="360" w:hanging="360"/>
      </w:pPr>
    </w:lvl>
  </w:abstractNum>
  <w:abstractNum w:abstractNumId="6" w15:restartNumberingAfterBreak="0">
    <w:nsid w:val="00B67CAD"/>
    <w:multiLevelType w:val="multilevel"/>
    <w:tmpl w:val="AEDE0650"/>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31917C8"/>
    <w:multiLevelType w:val="multilevel"/>
    <w:tmpl w:val="0BBEFAA8"/>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820"/>
        </w:tabs>
        <w:ind w:left="4820"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8" w15:restartNumberingAfterBreak="0">
    <w:nsid w:val="08206E0D"/>
    <w:multiLevelType w:val="multilevel"/>
    <w:tmpl w:val="9370BDBE"/>
    <w:lvl w:ilvl="0">
      <w:start w:val="204"/>
      <w:numFmt w:val="bullet"/>
      <w:lvlText w:val="-"/>
      <w:lvlJc w:val="left"/>
      <w:pPr>
        <w:ind w:left="360" w:hanging="360"/>
      </w:pPr>
      <w:rPr>
        <w:rFonts w:ascii="Tahoma" w:eastAsia="Times New Roman" w:hAnsi="Tahoma" w:cs="Tahoma" w:hint="default"/>
      </w:rPr>
    </w:lvl>
    <w:lvl w:ilvl="1">
      <w:start w:val="1"/>
      <w:numFmt w:val="decimal"/>
      <w:lvlText w:val="%1.%2"/>
      <w:lvlJc w:val="left"/>
      <w:pPr>
        <w:ind w:left="1069" w:hanging="360"/>
      </w:pPr>
      <w:rPr>
        <w:rFonts w:hint="default"/>
      </w:rPr>
    </w:lvl>
    <w:lvl w:ilvl="2">
      <w:start w:val="1"/>
      <w:numFmt w:val="lowerLetter"/>
      <w:lvlText w:val="%3)"/>
      <w:lvlJc w:val="left"/>
      <w:pPr>
        <w:ind w:left="2138" w:hanging="720"/>
      </w:pPr>
      <w:rPr>
        <w:rFonts w:ascii="Palatino Linotype" w:eastAsia="Times New Roman" w:hAnsi="Palatino Linotype" w:cs="Arial"/>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9" w15:restartNumberingAfterBreak="0">
    <w:nsid w:val="09A36BED"/>
    <w:multiLevelType w:val="multilevel"/>
    <w:tmpl w:val="8674B2FE"/>
    <w:lvl w:ilvl="0">
      <w:start w:val="14"/>
      <w:numFmt w:val="decimal"/>
      <w:lvlText w:val="%1"/>
      <w:lvlJc w:val="left"/>
      <w:pPr>
        <w:ind w:left="360" w:hanging="360"/>
      </w:pPr>
      <w:rPr>
        <w:rFonts w:hint="default"/>
      </w:rPr>
    </w:lvl>
    <w:lvl w:ilvl="1">
      <w:start w:val="5"/>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0" w15:restartNumberingAfterBreak="0">
    <w:nsid w:val="0A895ADE"/>
    <w:multiLevelType w:val="hybridMultilevel"/>
    <w:tmpl w:val="9752A6A6"/>
    <w:lvl w:ilvl="0" w:tplc="F20AFA1E">
      <w:start w:val="1"/>
      <w:numFmt w:val="lowerLetter"/>
      <w:lvlText w:val="%1)"/>
      <w:lvlJc w:val="left"/>
      <w:pPr>
        <w:tabs>
          <w:tab w:val="num" w:pos="1069"/>
        </w:tabs>
        <w:ind w:left="1069" w:hanging="360"/>
      </w:pPr>
      <w:rPr>
        <w:rFonts w:cs="Times New Roman" w:hint="default"/>
      </w:rPr>
    </w:lvl>
    <w:lvl w:ilvl="1" w:tplc="DB9CAF7E">
      <w:start w:val="1"/>
      <w:numFmt w:val="lowerLetter"/>
      <w:lvlText w:val="%2."/>
      <w:lvlJc w:val="left"/>
      <w:pPr>
        <w:tabs>
          <w:tab w:val="num" w:pos="1069"/>
        </w:tabs>
        <w:ind w:left="1069" w:hanging="360"/>
      </w:pPr>
      <w:rPr>
        <w:rFonts w:cs="Times New Roman"/>
      </w:rPr>
    </w:lvl>
    <w:lvl w:ilvl="2" w:tplc="F67EEE0E">
      <w:start w:val="1"/>
      <w:numFmt w:val="lowerRoman"/>
      <w:lvlText w:val="%3."/>
      <w:lvlJc w:val="right"/>
      <w:pPr>
        <w:tabs>
          <w:tab w:val="num" w:pos="1789"/>
        </w:tabs>
        <w:ind w:left="1789" w:hanging="180"/>
      </w:pPr>
      <w:rPr>
        <w:rFonts w:cs="Times New Roman"/>
      </w:rPr>
    </w:lvl>
    <w:lvl w:ilvl="3" w:tplc="11F41C10" w:tentative="1">
      <w:start w:val="1"/>
      <w:numFmt w:val="decimal"/>
      <w:lvlText w:val="%4."/>
      <w:lvlJc w:val="left"/>
      <w:pPr>
        <w:tabs>
          <w:tab w:val="num" w:pos="2509"/>
        </w:tabs>
        <w:ind w:left="2509" w:hanging="360"/>
      </w:pPr>
      <w:rPr>
        <w:rFonts w:cs="Times New Roman"/>
      </w:rPr>
    </w:lvl>
    <w:lvl w:ilvl="4" w:tplc="F41A4654" w:tentative="1">
      <w:start w:val="1"/>
      <w:numFmt w:val="lowerLetter"/>
      <w:lvlText w:val="%5."/>
      <w:lvlJc w:val="left"/>
      <w:pPr>
        <w:tabs>
          <w:tab w:val="num" w:pos="3229"/>
        </w:tabs>
        <w:ind w:left="3229" w:hanging="360"/>
      </w:pPr>
      <w:rPr>
        <w:rFonts w:cs="Times New Roman"/>
      </w:rPr>
    </w:lvl>
    <w:lvl w:ilvl="5" w:tplc="85848CF6" w:tentative="1">
      <w:start w:val="1"/>
      <w:numFmt w:val="lowerRoman"/>
      <w:lvlText w:val="%6."/>
      <w:lvlJc w:val="right"/>
      <w:pPr>
        <w:tabs>
          <w:tab w:val="num" w:pos="3949"/>
        </w:tabs>
        <w:ind w:left="3949" w:hanging="180"/>
      </w:pPr>
      <w:rPr>
        <w:rFonts w:cs="Times New Roman"/>
      </w:rPr>
    </w:lvl>
    <w:lvl w:ilvl="6" w:tplc="57466A98" w:tentative="1">
      <w:start w:val="1"/>
      <w:numFmt w:val="decimal"/>
      <w:lvlText w:val="%7."/>
      <w:lvlJc w:val="left"/>
      <w:pPr>
        <w:tabs>
          <w:tab w:val="num" w:pos="4669"/>
        </w:tabs>
        <w:ind w:left="4669" w:hanging="360"/>
      </w:pPr>
      <w:rPr>
        <w:rFonts w:cs="Times New Roman"/>
      </w:rPr>
    </w:lvl>
    <w:lvl w:ilvl="7" w:tplc="B39E4D2C" w:tentative="1">
      <w:start w:val="1"/>
      <w:numFmt w:val="lowerLetter"/>
      <w:lvlText w:val="%8."/>
      <w:lvlJc w:val="left"/>
      <w:pPr>
        <w:tabs>
          <w:tab w:val="num" w:pos="5389"/>
        </w:tabs>
        <w:ind w:left="5389" w:hanging="360"/>
      </w:pPr>
      <w:rPr>
        <w:rFonts w:cs="Times New Roman"/>
      </w:rPr>
    </w:lvl>
    <w:lvl w:ilvl="8" w:tplc="E070B2EA" w:tentative="1">
      <w:start w:val="1"/>
      <w:numFmt w:val="lowerRoman"/>
      <w:lvlText w:val="%9."/>
      <w:lvlJc w:val="right"/>
      <w:pPr>
        <w:tabs>
          <w:tab w:val="num" w:pos="6109"/>
        </w:tabs>
        <w:ind w:left="6109" w:hanging="180"/>
      </w:pPr>
      <w:rPr>
        <w:rFonts w:cs="Times New Roman"/>
      </w:rPr>
    </w:lvl>
  </w:abstractNum>
  <w:abstractNum w:abstractNumId="11" w15:restartNumberingAfterBreak="0">
    <w:nsid w:val="0B6A2634"/>
    <w:multiLevelType w:val="hybridMultilevel"/>
    <w:tmpl w:val="BC0CCBC4"/>
    <w:lvl w:ilvl="0" w:tplc="B226DBB0">
      <w:start w:val="1"/>
      <w:numFmt w:val="lowerLetter"/>
      <w:lvlText w:val="%1)"/>
      <w:lvlJc w:val="left"/>
      <w:pPr>
        <w:tabs>
          <w:tab w:val="num" w:pos="1069"/>
        </w:tabs>
        <w:ind w:left="1069" w:hanging="360"/>
      </w:pPr>
      <w:rPr>
        <w:rFonts w:cs="Times New Roman" w:hint="default"/>
      </w:rPr>
    </w:lvl>
    <w:lvl w:ilvl="1" w:tplc="04050019">
      <w:start w:val="1"/>
      <w:numFmt w:val="lowerLetter"/>
      <w:lvlText w:val="%2."/>
      <w:lvlJc w:val="left"/>
      <w:pPr>
        <w:tabs>
          <w:tab w:val="num" w:pos="1069"/>
        </w:tabs>
        <w:ind w:left="1069" w:hanging="360"/>
      </w:pPr>
      <w:rPr>
        <w:rFonts w:cs="Times New Roman"/>
      </w:rPr>
    </w:lvl>
    <w:lvl w:ilvl="2" w:tplc="0405001B" w:tentative="1">
      <w:start w:val="1"/>
      <w:numFmt w:val="lowerRoman"/>
      <w:lvlText w:val="%3."/>
      <w:lvlJc w:val="right"/>
      <w:pPr>
        <w:tabs>
          <w:tab w:val="num" w:pos="1789"/>
        </w:tabs>
        <w:ind w:left="1789" w:hanging="180"/>
      </w:pPr>
      <w:rPr>
        <w:rFonts w:cs="Times New Roman"/>
      </w:rPr>
    </w:lvl>
    <w:lvl w:ilvl="3" w:tplc="0405000F" w:tentative="1">
      <w:start w:val="1"/>
      <w:numFmt w:val="decimal"/>
      <w:lvlText w:val="%4."/>
      <w:lvlJc w:val="left"/>
      <w:pPr>
        <w:tabs>
          <w:tab w:val="num" w:pos="2509"/>
        </w:tabs>
        <w:ind w:left="2509" w:hanging="360"/>
      </w:pPr>
      <w:rPr>
        <w:rFonts w:cs="Times New Roman"/>
      </w:rPr>
    </w:lvl>
    <w:lvl w:ilvl="4" w:tplc="04050019" w:tentative="1">
      <w:start w:val="1"/>
      <w:numFmt w:val="lowerLetter"/>
      <w:lvlText w:val="%5."/>
      <w:lvlJc w:val="left"/>
      <w:pPr>
        <w:tabs>
          <w:tab w:val="num" w:pos="3229"/>
        </w:tabs>
        <w:ind w:left="3229" w:hanging="360"/>
      </w:pPr>
      <w:rPr>
        <w:rFonts w:cs="Times New Roman"/>
      </w:rPr>
    </w:lvl>
    <w:lvl w:ilvl="5" w:tplc="0405001B" w:tentative="1">
      <w:start w:val="1"/>
      <w:numFmt w:val="lowerRoman"/>
      <w:lvlText w:val="%6."/>
      <w:lvlJc w:val="right"/>
      <w:pPr>
        <w:tabs>
          <w:tab w:val="num" w:pos="3949"/>
        </w:tabs>
        <w:ind w:left="3949" w:hanging="180"/>
      </w:pPr>
      <w:rPr>
        <w:rFonts w:cs="Times New Roman"/>
      </w:rPr>
    </w:lvl>
    <w:lvl w:ilvl="6" w:tplc="0405000F" w:tentative="1">
      <w:start w:val="1"/>
      <w:numFmt w:val="decimal"/>
      <w:lvlText w:val="%7."/>
      <w:lvlJc w:val="left"/>
      <w:pPr>
        <w:tabs>
          <w:tab w:val="num" w:pos="4669"/>
        </w:tabs>
        <w:ind w:left="4669" w:hanging="360"/>
      </w:pPr>
      <w:rPr>
        <w:rFonts w:cs="Times New Roman"/>
      </w:rPr>
    </w:lvl>
    <w:lvl w:ilvl="7" w:tplc="04050019" w:tentative="1">
      <w:start w:val="1"/>
      <w:numFmt w:val="lowerLetter"/>
      <w:lvlText w:val="%8."/>
      <w:lvlJc w:val="left"/>
      <w:pPr>
        <w:tabs>
          <w:tab w:val="num" w:pos="5389"/>
        </w:tabs>
        <w:ind w:left="5389" w:hanging="360"/>
      </w:pPr>
      <w:rPr>
        <w:rFonts w:cs="Times New Roman"/>
      </w:rPr>
    </w:lvl>
    <w:lvl w:ilvl="8" w:tplc="0405001B" w:tentative="1">
      <w:start w:val="1"/>
      <w:numFmt w:val="lowerRoman"/>
      <w:lvlText w:val="%9."/>
      <w:lvlJc w:val="right"/>
      <w:pPr>
        <w:tabs>
          <w:tab w:val="num" w:pos="6109"/>
        </w:tabs>
        <w:ind w:left="6109" w:hanging="180"/>
      </w:pPr>
      <w:rPr>
        <w:rFonts w:cs="Times New Roman"/>
      </w:rPr>
    </w:lvl>
  </w:abstractNum>
  <w:abstractNum w:abstractNumId="12" w15:restartNumberingAfterBreak="0">
    <w:nsid w:val="105B37BA"/>
    <w:multiLevelType w:val="hybridMultilevel"/>
    <w:tmpl w:val="521445F8"/>
    <w:lvl w:ilvl="0" w:tplc="B226DBB0">
      <w:start w:val="1"/>
      <w:numFmt w:val="lowerLetter"/>
      <w:lvlText w:val="%1)"/>
      <w:lvlJc w:val="left"/>
      <w:pPr>
        <w:tabs>
          <w:tab w:val="num" w:pos="1069"/>
        </w:tabs>
        <w:ind w:left="1069" w:hanging="360"/>
      </w:pPr>
      <w:rPr>
        <w:rFonts w:cs="Times New Roman" w:hint="default"/>
      </w:rPr>
    </w:lvl>
    <w:lvl w:ilvl="1" w:tplc="04050019">
      <w:start w:val="1"/>
      <w:numFmt w:val="lowerLetter"/>
      <w:lvlText w:val="%2."/>
      <w:lvlJc w:val="left"/>
      <w:pPr>
        <w:tabs>
          <w:tab w:val="num" w:pos="1069"/>
        </w:tabs>
        <w:ind w:left="1069" w:hanging="360"/>
      </w:pPr>
      <w:rPr>
        <w:rFonts w:cs="Times New Roman"/>
      </w:rPr>
    </w:lvl>
    <w:lvl w:ilvl="2" w:tplc="0405001B">
      <w:start w:val="1"/>
      <w:numFmt w:val="lowerRoman"/>
      <w:lvlText w:val="%3."/>
      <w:lvlJc w:val="right"/>
      <w:pPr>
        <w:tabs>
          <w:tab w:val="num" w:pos="1789"/>
        </w:tabs>
        <w:ind w:left="1789" w:hanging="180"/>
      </w:pPr>
      <w:rPr>
        <w:rFonts w:cs="Times New Roman"/>
      </w:rPr>
    </w:lvl>
    <w:lvl w:ilvl="3" w:tplc="0405000F" w:tentative="1">
      <w:start w:val="1"/>
      <w:numFmt w:val="decimal"/>
      <w:lvlText w:val="%4."/>
      <w:lvlJc w:val="left"/>
      <w:pPr>
        <w:tabs>
          <w:tab w:val="num" w:pos="2509"/>
        </w:tabs>
        <w:ind w:left="2509" w:hanging="360"/>
      </w:pPr>
      <w:rPr>
        <w:rFonts w:cs="Times New Roman"/>
      </w:rPr>
    </w:lvl>
    <w:lvl w:ilvl="4" w:tplc="04050019" w:tentative="1">
      <w:start w:val="1"/>
      <w:numFmt w:val="lowerLetter"/>
      <w:lvlText w:val="%5."/>
      <w:lvlJc w:val="left"/>
      <w:pPr>
        <w:tabs>
          <w:tab w:val="num" w:pos="3229"/>
        </w:tabs>
        <w:ind w:left="3229" w:hanging="360"/>
      </w:pPr>
      <w:rPr>
        <w:rFonts w:cs="Times New Roman"/>
      </w:rPr>
    </w:lvl>
    <w:lvl w:ilvl="5" w:tplc="0405001B" w:tentative="1">
      <w:start w:val="1"/>
      <w:numFmt w:val="lowerRoman"/>
      <w:lvlText w:val="%6."/>
      <w:lvlJc w:val="right"/>
      <w:pPr>
        <w:tabs>
          <w:tab w:val="num" w:pos="3949"/>
        </w:tabs>
        <w:ind w:left="3949" w:hanging="180"/>
      </w:pPr>
      <w:rPr>
        <w:rFonts w:cs="Times New Roman"/>
      </w:rPr>
    </w:lvl>
    <w:lvl w:ilvl="6" w:tplc="0405000F" w:tentative="1">
      <w:start w:val="1"/>
      <w:numFmt w:val="decimal"/>
      <w:lvlText w:val="%7."/>
      <w:lvlJc w:val="left"/>
      <w:pPr>
        <w:tabs>
          <w:tab w:val="num" w:pos="4669"/>
        </w:tabs>
        <w:ind w:left="4669" w:hanging="360"/>
      </w:pPr>
      <w:rPr>
        <w:rFonts w:cs="Times New Roman"/>
      </w:rPr>
    </w:lvl>
    <w:lvl w:ilvl="7" w:tplc="04050019" w:tentative="1">
      <w:start w:val="1"/>
      <w:numFmt w:val="lowerLetter"/>
      <w:lvlText w:val="%8."/>
      <w:lvlJc w:val="left"/>
      <w:pPr>
        <w:tabs>
          <w:tab w:val="num" w:pos="5389"/>
        </w:tabs>
        <w:ind w:left="5389" w:hanging="360"/>
      </w:pPr>
      <w:rPr>
        <w:rFonts w:cs="Times New Roman"/>
      </w:rPr>
    </w:lvl>
    <w:lvl w:ilvl="8" w:tplc="0405001B" w:tentative="1">
      <w:start w:val="1"/>
      <w:numFmt w:val="lowerRoman"/>
      <w:lvlText w:val="%9."/>
      <w:lvlJc w:val="right"/>
      <w:pPr>
        <w:tabs>
          <w:tab w:val="num" w:pos="6109"/>
        </w:tabs>
        <w:ind w:left="6109" w:hanging="180"/>
      </w:pPr>
      <w:rPr>
        <w:rFonts w:cs="Times New Roman"/>
      </w:rPr>
    </w:lvl>
  </w:abstractNum>
  <w:abstractNum w:abstractNumId="13" w15:restartNumberingAfterBreak="0">
    <w:nsid w:val="157E43A9"/>
    <w:multiLevelType w:val="hybridMultilevel"/>
    <w:tmpl w:val="70027596"/>
    <w:lvl w:ilvl="0" w:tplc="8DD0CD2A">
      <w:start w:val="1"/>
      <w:numFmt w:val="lowerLetter"/>
      <w:lvlText w:val="%1)"/>
      <w:lvlJc w:val="left"/>
      <w:pPr>
        <w:tabs>
          <w:tab w:val="num" w:pos="1069"/>
        </w:tabs>
        <w:ind w:left="1069" w:hanging="360"/>
      </w:pPr>
      <w:rPr>
        <w:rFonts w:ascii="Palatino Linotype" w:eastAsia="Times New Roman" w:hAnsi="Palatino Linotype" w:cs="Arial"/>
      </w:rPr>
    </w:lvl>
    <w:lvl w:ilvl="1" w:tplc="25FC8912">
      <w:start w:val="1"/>
      <w:numFmt w:val="lowerLetter"/>
      <w:lvlText w:val="%2."/>
      <w:lvlJc w:val="left"/>
      <w:pPr>
        <w:tabs>
          <w:tab w:val="num" w:pos="1069"/>
        </w:tabs>
        <w:ind w:left="1069" w:hanging="360"/>
      </w:pPr>
      <w:rPr>
        <w:rFonts w:cs="Times New Roman"/>
      </w:rPr>
    </w:lvl>
    <w:lvl w:ilvl="2" w:tplc="F68031B0">
      <w:start w:val="1"/>
      <w:numFmt w:val="lowerRoman"/>
      <w:lvlText w:val="%3."/>
      <w:lvlJc w:val="right"/>
      <w:pPr>
        <w:tabs>
          <w:tab w:val="num" w:pos="1789"/>
        </w:tabs>
        <w:ind w:left="1789" w:hanging="180"/>
      </w:pPr>
      <w:rPr>
        <w:rFonts w:cs="Times New Roman"/>
      </w:rPr>
    </w:lvl>
    <w:lvl w:ilvl="3" w:tplc="91920856" w:tentative="1">
      <w:start w:val="1"/>
      <w:numFmt w:val="decimal"/>
      <w:lvlText w:val="%4."/>
      <w:lvlJc w:val="left"/>
      <w:pPr>
        <w:tabs>
          <w:tab w:val="num" w:pos="2509"/>
        </w:tabs>
        <w:ind w:left="2509" w:hanging="360"/>
      </w:pPr>
      <w:rPr>
        <w:rFonts w:cs="Times New Roman"/>
      </w:rPr>
    </w:lvl>
    <w:lvl w:ilvl="4" w:tplc="3EC43974" w:tentative="1">
      <w:start w:val="1"/>
      <w:numFmt w:val="lowerLetter"/>
      <w:lvlText w:val="%5."/>
      <w:lvlJc w:val="left"/>
      <w:pPr>
        <w:tabs>
          <w:tab w:val="num" w:pos="3229"/>
        </w:tabs>
        <w:ind w:left="3229" w:hanging="360"/>
      </w:pPr>
      <w:rPr>
        <w:rFonts w:cs="Times New Roman"/>
      </w:rPr>
    </w:lvl>
    <w:lvl w:ilvl="5" w:tplc="7FD46998" w:tentative="1">
      <w:start w:val="1"/>
      <w:numFmt w:val="lowerRoman"/>
      <w:lvlText w:val="%6."/>
      <w:lvlJc w:val="right"/>
      <w:pPr>
        <w:tabs>
          <w:tab w:val="num" w:pos="3949"/>
        </w:tabs>
        <w:ind w:left="3949" w:hanging="180"/>
      </w:pPr>
      <w:rPr>
        <w:rFonts w:cs="Times New Roman"/>
      </w:rPr>
    </w:lvl>
    <w:lvl w:ilvl="6" w:tplc="898428C0" w:tentative="1">
      <w:start w:val="1"/>
      <w:numFmt w:val="decimal"/>
      <w:lvlText w:val="%7."/>
      <w:lvlJc w:val="left"/>
      <w:pPr>
        <w:tabs>
          <w:tab w:val="num" w:pos="4669"/>
        </w:tabs>
        <w:ind w:left="4669" w:hanging="360"/>
      </w:pPr>
      <w:rPr>
        <w:rFonts w:cs="Times New Roman"/>
      </w:rPr>
    </w:lvl>
    <w:lvl w:ilvl="7" w:tplc="B5F27AAE" w:tentative="1">
      <w:start w:val="1"/>
      <w:numFmt w:val="lowerLetter"/>
      <w:lvlText w:val="%8."/>
      <w:lvlJc w:val="left"/>
      <w:pPr>
        <w:tabs>
          <w:tab w:val="num" w:pos="5389"/>
        </w:tabs>
        <w:ind w:left="5389" w:hanging="360"/>
      </w:pPr>
      <w:rPr>
        <w:rFonts w:cs="Times New Roman"/>
      </w:rPr>
    </w:lvl>
    <w:lvl w:ilvl="8" w:tplc="DC6A6F0C" w:tentative="1">
      <w:start w:val="1"/>
      <w:numFmt w:val="lowerRoman"/>
      <w:lvlText w:val="%9."/>
      <w:lvlJc w:val="right"/>
      <w:pPr>
        <w:tabs>
          <w:tab w:val="num" w:pos="6109"/>
        </w:tabs>
        <w:ind w:left="6109" w:hanging="180"/>
      </w:pPr>
      <w:rPr>
        <w:rFonts w:cs="Times New Roman"/>
      </w:rPr>
    </w:lvl>
  </w:abstractNum>
  <w:abstractNum w:abstractNumId="14" w15:restartNumberingAfterBreak="0">
    <w:nsid w:val="1C896E8D"/>
    <w:multiLevelType w:val="multilevel"/>
    <w:tmpl w:val="4014C3AC"/>
    <w:lvl w:ilvl="0">
      <w:start w:val="1"/>
      <w:numFmt w:val="decimal"/>
      <w:lvlText w:val="%1."/>
      <w:lvlJc w:val="left"/>
      <w:pPr>
        <w:ind w:left="360" w:hanging="360"/>
      </w:pPr>
      <w:rPr>
        <w:b w:val="0"/>
        <w:bCs/>
        <w:i w:val="0"/>
        <w:sz w:val="20"/>
        <w:szCs w:val="20"/>
      </w:rPr>
    </w:lvl>
    <w:lvl w:ilvl="1">
      <w:start w:val="3"/>
      <w:numFmt w:val="decimal"/>
      <w:isLgl/>
      <w:lvlText w:val="%1.%2"/>
      <w:lvlJc w:val="left"/>
      <w:pPr>
        <w:ind w:left="426" w:hanging="360"/>
      </w:pPr>
      <w:rPr>
        <w:rFonts w:hint="default"/>
      </w:rPr>
    </w:lvl>
    <w:lvl w:ilvl="2">
      <w:start w:val="1"/>
      <w:numFmt w:val="decimal"/>
      <w:isLgl/>
      <w:lvlText w:val="%1.%2.%3"/>
      <w:lvlJc w:val="left"/>
      <w:pPr>
        <w:ind w:left="852" w:hanging="720"/>
      </w:pPr>
      <w:rPr>
        <w:rFonts w:hint="default"/>
      </w:rPr>
    </w:lvl>
    <w:lvl w:ilvl="3">
      <w:start w:val="1"/>
      <w:numFmt w:val="decimal"/>
      <w:isLgl/>
      <w:lvlText w:val="%1.%2.%3.%4"/>
      <w:lvlJc w:val="left"/>
      <w:pPr>
        <w:ind w:left="918" w:hanging="720"/>
      </w:pPr>
      <w:rPr>
        <w:rFonts w:hint="default"/>
      </w:rPr>
    </w:lvl>
    <w:lvl w:ilvl="4">
      <w:start w:val="1"/>
      <w:numFmt w:val="decimal"/>
      <w:isLgl/>
      <w:lvlText w:val="%1.%2.%3.%4.%5"/>
      <w:lvlJc w:val="left"/>
      <w:pPr>
        <w:ind w:left="984" w:hanging="720"/>
      </w:pPr>
      <w:rPr>
        <w:rFonts w:hint="default"/>
      </w:rPr>
    </w:lvl>
    <w:lvl w:ilvl="5">
      <w:start w:val="1"/>
      <w:numFmt w:val="decimal"/>
      <w:isLgl/>
      <w:lvlText w:val="%1.%2.%3.%4.%5.%6"/>
      <w:lvlJc w:val="left"/>
      <w:pPr>
        <w:ind w:left="1410" w:hanging="1080"/>
      </w:pPr>
      <w:rPr>
        <w:rFonts w:hint="default"/>
      </w:rPr>
    </w:lvl>
    <w:lvl w:ilvl="6">
      <w:start w:val="1"/>
      <w:numFmt w:val="decimal"/>
      <w:isLgl/>
      <w:lvlText w:val="%1.%2.%3.%4.%5.%6.%7"/>
      <w:lvlJc w:val="left"/>
      <w:pPr>
        <w:ind w:left="1476" w:hanging="1080"/>
      </w:pPr>
      <w:rPr>
        <w:rFonts w:hint="default"/>
      </w:rPr>
    </w:lvl>
    <w:lvl w:ilvl="7">
      <w:start w:val="1"/>
      <w:numFmt w:val="decimal"/>
      <w:isLgl/>
      <w:lvlText w:val="%1.%2.%3.%4.%5.%6.%7.%8"/>
      <w:lvlJc w:val="left"/>
      <w:pPr>
        <w:ind w:left="1902" w:hanging="1440"/>
      </w:pPr>
      <w:rPr>
        <w:rFonts w:hint="default"/>
      </w:rPr>
    </w:lvl>
    <w:lvl w:ilvl="8">
      <w:start w:val="1"/>
      <w:numFmt w:val="decimal"/>
      <w:isLgl/>
      <w:lvlText w:val="%1.%2.%3.%4.%5.%6.%7.%8.%9"/>
      <w:lvlJc w:val="left"/>
      <w:pPr>
        <w:ind w:left="1968" w:hanging="1440"/>
      </w:pPr>
      <w:rPr>
        <w:rFonts w:hint="default"/>
      </w:rPr>
    </w:lvl>
  </w:abstractNum>
  <w:abstractNum w:abstractNumId="15" w15:restartNumberingAfterBreak="0">
    <w:nsid w:val="1D5D253C"/>
    <w:multiLevelType w:val="multilevel"/>
    <w:tmpl w:val="DA08DCBA"/>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0DB266A"/>
    <w:multiLevelType w:val="multilevel"/>
    <w:tmpl w:val="F8D0D8CA"/>
    <w:lvl w:ilvl="0">
      <w:start w:val="4"/>
      <w:numFmt w:val="decimal"/>
      <w:lvlText w:val="%1"/>
      <w:lvlJc w:val="left"/>
      <w:pPr>
        <w:ind w:left="360" w:hanging="360"/>
      </w:pPr>
      <w:rPr>
        <w:rFonts w:hint="default"/>
      </w:rPr>
    </w:lvl>
    <w:lvl w:ilvl="1">
      <w:start w:val="1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3D135BE"/>
    <w:multiLevelType w:val="multilevel"/>
    <w:tmpl w:val="14264AB6"/>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27CB498C"/>
    <w:multiLevelType w:val="hybridMultilevel"/>
    <w:tmpl w:val="3B105CBE"/>
    <w:lvl w:ilvl="0" w:tplc="E80EEC00">
      <w:start w:val="4"/>
      <w:numFmt w:val="bullet"/>
      <w:lvlText w:val="-"/>
      <w:lvlJc w:val="left"/>
      <w:pPr>
        <w:ind w:left="720" w:hanging="360"/>
      </w:pPr>
      <w:rPr>
        <w:rFonts w:ascii="Palatino Linotype" w:eastAsia="Times New Roman" w:hAnsi="Palatino Linotype"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99027EA"/>
    <w:multiLevelType w:val="multilevel"/>
    <w:tmpl w:val="6010D19E"/>
    <w:lvl w:ilvl="0">
      <w:start w:val="1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bullet"/>
      <w:lvlText w:val=""/>
      <w:lvlJc w:val="left"/>
      <w:pPr>
        <w:tabs>
          <w:tab w:val="num" w:pos="720"/>
        </w:tabs>
        <w:ind w:left="720" w:hanging="720"/>
      </w:pPr>
      <w:rPr>
        <w:rFonts w:ascii="Wingdings" w:hAnsi="Wingdings" w:hint="default"/>
        <w:strike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AC86ABA"/>
    <w:multiLevelType w:val="multilevel"/>
    <w:tmpl w:val="502C13E6"/>
    <w:lvl w:ilvl="0">
      <w:start w:val="14"/>
      <w:numFmt w:val="decimal"/>
      <w:lvlText w:val="%1"/>
      <w:lvlJc w:val="left"/>
      <w:pPr>
        <w:ind w:left="360" w:hanging="360"/>
      </w:pPr>
      <w:rPr>
        <w:rFonts w:cs="Times New Roman" w:hint="default"/>
      </w:rPr>
    </w:lvl>
    <w:lvl w:ilvl="1">
      <w:start w:val="1"/>
      <w:numFmt w:val="decimal"/>
      <w:lvlText w:val="%1.%2"/>
      <w:lvlJc w:val="left"/>
      <w:pPr>
        <w:ind w:left="643" w:hanging="36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1852" w:hanging="72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2778" w:hanging="108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3704" w:hanging="1440"/>
      </w:pPr>
      <w:rPr>
        <w:rFonts w:cs="Times New Roman" w:hint="default"/>
      </w:rPr>
    </w:lvl>
  </w:abstractNum>
  <w:abstractNum w:abstractNumId="21" w15:restartNumberingAfterBreak="0">
    <w:nsid w:val="2DC110C7"/>
    <w:multiLevelType w:val="multilevel"/>
    <w:tmpl w:val="CA86EA8A"/>
    <w:lvl w:ilvl="0">
      <w:start w:val="1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30E75771"/>
    <w:multiLevelType w:val="multilevel"/>
    <w:tmpl w:val="83FCDF06"/>
    <w:lvl w:ilvl="0">
      <w:start w:val="9"/>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1"/>
        </w:tabs>
        <w:ind w:left="361" w:hanging="360"/>
      </w:pPr>
      <w:rPr>
        <w:rFonts w:cs="Times New Roman" w:hint="default"/>
        <w:b/>
      </w:rPr>
    </w:lvl>
    <w:lvl w:ilvl="2">
      <w:start w:val="1"/>
      <w:numFmt w:val="decimal"/>
      <w:lvlText w:val="%1.%2.%3."/>
      <w:lvlJc w:val="left"/>
      <w:pPr>
        <w:tabs>
          <w:tab w:val="num" w:pos="722"/>
        </w:tabs>
        <w:ind w:left="722" w:hanging="720"/>
      </w:pPr>
      <w:rPr>
        <w:rFonts w:cs="Times New Roman" w:hint="default"/>
        <w:b/>
      </w:rPr>
    </w:lvl>
    <w:lvl w:ilvl="3">
      <w:start w:val="1"/>
      <w:numFmt w:val="decimal"/>
      <w:lvlText w:val="%1.%2.%3.%4."/>
      <w:lvlJc w:val="left"/>
      <w:pPr>
        <w:tabs>
          <w:tab w:val="num" w:pos="1501"/>
        </w:tabs>
        <w:ind w:left="1501" w:hanging="720"/>
      </w:pPr>
      <w:rPr>
        <w:rFonts w:cs="Times New Roman" w:hint="default"/>
        <w:b/>
      </w:rPr>
    </w:lvl>
    <w:lvl w:ilvl="4">
      <w:start w:val="1"/>
      <w:numFmt w:val="decimal"/>
      <w:lvlText w:val="%1.%2.%3.%4.%5."/>
      <w:lvlJc w:val="left"/>
      <w:pPr>
        <w:tabs>
          <w:tab w:val="num" w:pos="1084"/>
        </w:tabs>
        <w:ind w:left="1084" w:hanging="1080"/>
      </w:pPr>
      <w:rPr>
        <w:rFonts w:cs="Times New Roman" w:hint="default"/>
        <w:b/>
      </w:rPr>
    </w:lvl>
    <w:lvl w:ilvl="5">
      <w:start w:val="1"/>
      <w:numFmt w:val="decimal"/>
      <w:lvlText w:val="%1.%2.%3.%4.%5.%6."/>
      <w:lvlJc w:val="left"/>
      <w:pPr>
        <w:tabs>
          <w:tab w:val="num" w:pos="1085"/>
        </w:tabs>
        <w:ind w:left="1085" w:hanging="1080"/>
      </w:pPr>
      <w:rPr>
        <w:rFonts w:cs="Times New Roman" w:hint="default"/>
        <w:b/>
      </w:rPr>
    </w:lvl>
    <w:lvl w:ilvl="6">
      <w:start w:val="1"/>
      <w:numFmt w:val="decimal"/>
      <w:lvlText w:val="%1.%2.%3.%4.%5.%6.%7."/>
      <w:lvlJc w:val="left"/>
      <w:pPr>
        <w:tabs>
          <w:tab w:val="num" w:pos="1446"/>
        </w:tabs>
        <w:ind w:left="1446" w:hanging="1440"/>
      </w:pPr>
      <w:rPr>
        <w:rFonts w:cs="Times New Roman" w:hint="default"/>
        <w:b/>
      </w:rPr>
    </w:lvl>
    <w:lvl w:ilvl="7">
      <w:start w:val="1"/>
      <w:numFmt w:val="decimal"/>
      <w:lvlText w:val="%1.%2.%3.%4.%5.%6.%7.%8."/>
      <w:lvlJc w:val="left"/>
      <w:pPr>
        <w:tabs>
          <w:tab w:val="num" w:pos="1447"/>
        </w:tabs>
        <w:ind w:left="1447" w:hanging="1440"/>
      </w:pPr>
      <w:rPr>
        <w:rFonts w:cs="Times New Roman" w:hint="default"/>
        <w:b/>
      </w:rPr>
    </w:lvl>
    <w:lvl w:ilvl="8">
      <w:start w:val="1"/>
      <w:numFmt w:val="decimal"/>
      <w:lvlText w:val="%1.%2.%3.%4.%5.%6.%7.%8.%9."/>
      <w:lvlJc w:val="left"/>
      <w:pPr>
        <w:tabs>
          <w:tab w:val="num" w:pos="1808"/>
        </w:tabs>
        <w:ind w:left="1808" w:hanging="1800"/>
      </w:pPr>
      <w:rPr>
        <w:rFonts w:cs="Times New Roman" w:hint="default"/>
        <w:b/>
      </w:rPr>
    </w:lvl>
  </w:abstractNum>
  <w:abstractNum w:abstractNumId="23" w15:restartNumberingAfterBreak="0">
    <w:nsid w:val="32103AA4"/>
    <w:multiLevelType w:val="hybridMultilevel"/>
    <w:tmpl w:val="A9F6C742"/>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4" w15:restartNumberingAfterBreak="0">
    <w:nsid w:val="37672BBA"/>
    <w:multiLevelType w:val="hybridMultilevel"/>
    <w:tmpl w:val="05C266B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8485DCA"/>
    <w:multiLevelType w:val="multilevel"/>
    <w:tmpl w:val="BDFCE01C"/>
    <w:lvl w:ilvl="0">
      <w:start w:val="10"/>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39C860B4"/>
    <w:multiLevelType w:val="multilevel"/>
    <w:tmpl w:val="C480F190"/>
    <w:lvl w:ilvl="0">
      <w:start w:val="1"/>
      <w:numFmt w:val="decimal"/>
      <w:lvlText w:val="%1."/>
      <w:lvlJc w:val="left"/>
      <w:pPr>
        <w:ind w:left="360" w:hanging="360"/>
      </w:pPr>
      <w:rPr>
        <w:i w:val="0"/>
      </w:rPr>
    </w:lvl>
    <w:lvl w:ilvl="1">
      <w:start w:val="1"/>
      <w:numFmt w:val="decimal"/>
      <w:isLgl/>
      <w:lvlText w:val="%1.%2"/>
      <w:lvlJc w:val="left"/>
      <w:pPr>
        <w:ind w:left="805" w:hanging="38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420" w:hanging="720"/>
      </w:pPr>
      <w:rPr>
        <w:rFonts w:hint="default"/>
      </w:rPr>
    </w:lvl>
    <w:lvl w:ilvl="5">
      <w:start w:val="1"/>
      <w:numFmt w:val="decimal"/>
      <w:isLgl/>
      <w:lvlText w:val="%1.%2.%3.%4.%5.%6"/>
      <w:lvlJc w:val="left"/>
      <w:pPr>
        <w:ind w:left="3205" w:hanging="1080"/>
      </w:pPr>
      <w:rPr>
        <w:rFonts w:hint="default"/>
      </w:rPr>
    </w:lvl>
    <w:lvl w:ilvl="6">
      <w:start w:val="1"/>
      <w:numFmt w:val="decimal"/>
      <w:isLgl/>
      <w:lvlText w:val="%1.%2.%3.%4.%5.%6.%7"/>
      <w:lvlJc w:val="left"/>
      <w:pPr>
        <w:ind w:left="3630" w:hanging="1080"/>
      </w:pPr>
      <w:rPr>
        <w:rFonts w:hint="default"/>
      </w:rPr>
    </w:lvl>
    <w:lvl w:ilvl="7">
      <w:start w:val="1"/>
      <w:numFmt w:val="decimal"/>
      <w:isLgl/>
      <w:lvlText w:val="%1.%2.%3.%4.%5.%6.%7.%8"/>
      <w:lvlJc w:val="left"/>
      <w:pPr>
        <w:ind w:left="4415" w:hanging="1440"/>
      </w:pPr>
      <w:rPr>
        <w:rFonts w:hint="default"/>
      </w:rPr>
    </w:lvl>
    <w:lvl w:ilvl="8">
      <w:start w:val="1"/>
      <w:numFmt w:val="decimal"/>
      <w:isLgl/>
      <w:lvlText w:val="%1.%2.%3.%4.%5.%6.%7.%8.%9"/>
      <w:lvlJc w:val="left"/>
      <w:pPr>
        <w:ind w:left="4840" w:hanging="1440"/>
      </w:pPr>
      <w:rPr>
        <w:rFonts w:hint="default"/>
      </w:rPr>
    </w:lvl>
  </w:abstractNum>
  <w:abstractNum w:abstractNumId="27" w15:restartNumberingAfterBreak="0">
    <w:nsid w:val="3CAE1FBC"/>
    <w:multiLevelType w:val="hybridMultilevel"/>
    <w:tmpl w:val="2E7CA27C"/>
    <w:lvl w:ilvl="0" w:tplc="04050001">
      <w:start w:val="1"/>
      <w:numFmt w:val="bullet"/>
      <w:lvlText w:val=""/>
      <w:lvlJc w:val="left"/>
      <w:pPr>
        <w:ind w:left="360" w:hanging="360"/>
      </w:pPr>
      <w:rPr>
        <w:rFonts w:ascii="Symbol" w:hAnsi="Symbol" w:hint="default"/>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3D59300E"/>
    <w:multiLevelType w:val="hybridMultilevel"/>
    <w:tmpl w:val="3C003CA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9" w15:restartNumberingAfterBreak="0">
    <w:nsid w:val="3EDF2594"/>
    <w:multiLevelType w:val="multilevel"/>
    <w:tmpl w:val="AB36B29C"/>
    <w:lvl w:ilvl="0">
      <w:start w:val="1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41103DD7"/>
    <w:multiLevelType w:val="multilevel"/>
    <w:tmpl w:val="4DD4292A"/>
    <w:lvl w:ilvl="0">
      <w:start w:val="15"/>
      <w:numFmt w:val="decimal"/>
      <w:lvlText w:val="%1"/>
      <w:lvlJc w:val="left"/>
      <w:pPr>
        <w:ind w:left="360" w:hanging="360"/>
      </w:pPr>
      <w:rPr>
        <w:rFonts w:hint="default"/>
        <w:color w:val="auto"/>
      </w:rPr>
    </w:lvl>
    <w:lvl w:ilvl="1">
      <w:start w:val="2"/>
      <w:numFmt w:val="decimal"/>
      <w:lvlText w:val="%1.%2"/>
      <w:lvlJc w:val="left"/>
      <w:pPr>
        <w:ind w:left="1069" w:hanging="36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556" w:hanging="72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334" w:hanging="108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112" w:hanging="1440"/>
      </w:pPr>
      <w:rPr>
        <w:rFonts w:hint="default"/>
        <w:color w:val="auto"/>
      </w:rPr>
    </w:lvl>
  </w:abstractNum>
  <w:abstractNum w:abstractNumId="31" w15:restartNumberingAfterBreak="0">
    <w:nsid w:val="43D32E9D"/>
    <w:multiLevelType w:val="multilevel"/>
    <w:tmpl w:val="D0FE1D98"/>
    <w:lvl w:ilvl="0">
      <w:start w:val="4"/>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45F22A9C"/>
    <w:multiLevelType w:val="hybridMultilevel"/>
    <w:tmpl w:val="DD28077E"/>
    <w:lvl w:ilvl="0" w:tplc="04050001">
      <w:start w:val="1"/>
      <w:numFmt w:val="bullet"/>
      <w:lvlText w:val=""/>
      <w:lvlJc w:val="left"/>
      <w:pPr>
        <w:ind w:left="817" w:hanging="360"/>
      </w:pPr>
      <w:rPr>
        <w:rFonts w:ascii="Symbol" w:hAnsi="Symbol" w:hint="default"/>
      </w:rPr>
    </w:lvl>
    <w:lvl w:ilvl="1" w:tplc="04050003" w:tentative="1">
      <w:start w:val="1"/>
      <w:numFmt w:val="bullet"/>
      <w:lvlText w:val="o"/>
      <w:lvlJc w:val="left"/>
      <w:pPr>
        <w:ind w:left="1537" w:hanging="360"/>
      </w:pPr>
      <w:rPr>
        <w:rFonts w:ascii="Courier New" w:hAnsi="Courier New" w:cs="Courier New" w:hint="default"/>
      </w:rPr>
    </w:lvl>
    <w:lvl w:ilvl="2" w:tplc="04050005" w:tentative="1">
      <w:start w:val="1"/>
      <w:numFmt w:val="bullet"/>
      <w:lvlText w:val=""/>
      <w:lvlJc w:val="left"/>
      <w:pPr>
        <w:ind w:left="2257" w:hanging="360"/>
      </w:pPr>
      <w:rPr>
        <w:rFonts w:ascii="Wingdings" w:hAnsi="Wingdings" w:hint="default"/>
      </w:rPr>
    </w:lvl>
    <w:lvl w:ilvl="3" w:tplc="04050001" w:tentative="1">
      <w:start w:val="1"/>
      <w:numFmt w:val="bullet"/>
      <w:lvlText w:val=""/>
      <w:lvlJc w:val="left"/>
      <w:pPr>
        <w:ind w:left="2977" w:hanging="360"/>
      </w:pPr>
      <w:rPr>
        <w:rFonts w:ascii="Symbol" w:hAnsi="Symbol" w:hint="default"/>
      </w:rPr>
    </w:lvl>
    <w:lvl w:ilvl="4" w:tplc="04050003" w:tentative="1">
      <w:start w:val="1"/>
      <w:numFmt w:val="bullet"/>
      <w:lvlText w:val="o"/>
      <w:lvlJc w:val="left"/>
      <w:pPr>
        <w:ind w:left="3697" w:hanging="360"/>
      </w:pPr>
      <w:rPr>
        <w:rFonts w:ascii="Courier New" w:hAnsi="Courier New" w:cs="Courier New" w:hint="default"/>
      </w:rPr>
    </w:lvl>
    <w:lvl w:ilvl="5" w:tplc="04050005" w:tentative="1">
      <w:start w:val="1"/>
      <w:numFmt w:val="bullet"/>
      <w:lvlText w:val=""/>
      <w:lvlJc w:val="left"/>
      <w:pPr>
        <w:ind w:left="4417" w:hanging="360"/>
      </w:pPr>
      <w:rPr>
        <w:rFonts w:ascii="Wingdings" w:hAnsi="Wingdings" w:hint="default"/>
      </w:rPr>
    </w:lvl>
    <w:lvl w:ilvl="6" w:tplc="04050001" w:tentative="1">
      <w:start w:val="1"/>
      <w:numFmt w:val="bullet"/>
      <w:lvlText w:val=""/>
      <w:lvlJc w:val="left"/>
      <w:pPr>
        <w:ind w:left="5137" w:hanging="360"/>
      </w:pPr>
      <w:rPr>
        <w:rFonts w:ascii="Symbol" w:hAnsi="Symbol" w:hint="default"/>
      </w:rPr>
    </w:lvl>
    <w:lvl w:ilvl="7" w:tplc="04050003" w:tentative="1">
      <w:start w:val="1"/>
      <w:numFmt w:val="bullet"/>
      <w:lvlText w:val="o"/>
      <w:lvlJc w:val="left"/>
      <w:pPr>
        <w:ind w:left="5857" w:hanging="360"/>
      </w:pPr>
      <w:rPr>
        <w:rFonts w:ascii="Courier New" w:hAnsi="Courier New" w:cs="Courier New" w:hint="default"/>
      </w:rPr>
    </w:lvl>
    <w:lvl w:ilvl="8" w:tplc="04050005" w:tentative="1">
      <w:start w:val="1"/>
      <w:numFmt w:val="bullet"/>
      <w:lvlText w:val=""/>
      <w:lvlJc w:val="left"/>
      <w:pPr>
        <w:ind w:left="6577" w:hanging="360"/>
      </w:pPr>
      <w:rPr>
        <w:rFonts w:ascii="Wingdings" w:hAnsi="Wingdings" w:hint="default"/>
      </w:rPr>
    </w:lvl>
  </w:abstractNum>
  <w:abstractNum w:abstractNumId="33" w15:restartNumberingAfterBreak="0">
    <w:nsid w:val="4D365763"/>
    <w:multiLevelType w:val="hybridMultilevel"/>
    <w:tmpl w:val="667AECF8"/>
    <w:lvl w:ilvl="0" w:tplc="C73E157A">
      <w:start w:val="2"/>
      <w:numFmt w:val="bullet"/>
      <w:lvlText w:val="-"/>
      <w:lvlJc w:val="left"/>
      <w:pPr>
        <w:ind w:left="1440" w:hanging="360"/>
      </w:pPr>
      <w:rPr>
        <w:rFonts w:ascii="Palatino Linotype" w:eastAsia="Calibri" w:hAnsi="Palatino Linotype"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4" w15:restartNumberingAfterBreak="0">
    <w:nsid w:val="513B0597"/>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58D76D07"/>
    <w:multiLevelType w:val="multilevel"/>
    <w:tmpl w:val="4304766C"/>
    <w:lvl w:ilvl="0">
      <w:start w:val="1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lowerLetter"/>
      <w:lvlText w:val="%3)"/>
      <w:lvlJc w:val="left"/>
      <w:pPr>
        <w:ind w:left="2138" w:hanging="720"/>
      </w:pPr>
      <w:rPr>
        <w:rFonts w:ascii="Palatino Linotype" w:eastAsia="Times New Roman" w:hAnsi="Palatino Linotype" w:cs="Arial"/>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6" w15:restartNumberingAfterBreak="0">
    <w:nsid w:val="5921112A"/>
    <w:multiLevelType w:val="hybridMultilevel"/>
    <w:tmpl w:val="E29AC782"/>
    <w:lvl w:ilvl="0" w:tplc="D2F8264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7" w15:restartNumberingAfterBreak="0">
    <w:nsid w:val="59CF150A"/>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5FD773D3"/>
    <w:multiLevelType w:val="multilevel"/>
    <w:tmpl w:val="07906C68"/>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607524B0"/>
    <w:multiLevelType w:val="hybridMultilevel"/>
    <w:tmpl w:val="FD1229B0"/>
    <w:lvl w:ilvl="0" w:tplc="9B9C3F02">
      <w:start w:val="1"/>
      <w:numFmt w:val="lowerLetter"/>
      <w:lvlText w:val="%1)"/>
      <w:lvlJc w:val="left"/>
      <w:pPr>
        <w:ind w:left="720" w:hanging="360"/>
      </w:pPr>
      <w:rPr>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4BB341F"/>
    <w:multiLevelType w:val="hybridMultilevel"/>
    <w:tmpl w:val="F090766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4CD5BB2"/>
    <w:multiLevelType w:val="hybridMultilevel"/>
    <w:tmpl w:val="59B4A95C"/>
    <w:lvl w:ilvl="0" w:tplc="A8020752">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B195FE3"/>
    <w:multiLevelType w:val="multilevel"/>
    <w:tmpl w:val="DDD2643C"/>
    <w:lvl w:ilvl="0">
      <w:start w:val="9"/>
      <w:numFmt w:val="decimal"/>
      <w:lvlText w:val="%1"/>
      <w:lvlJc w:val="left"/>
      <w:pPr>
        <w:tabs>
          <w:tab w:val="num" w:pos="450"/>
        </w:tabs>
        <w:ind w:left="450" w:hanging="450"/>
      </w:pPr>
      <w:rPr>
        <w:rFonts w:cs="Times New Roman" w:hint="default"/>
      </w:rPr>
    </w:lvl>
    <w:lvl w:ilvl="1">
      <w:start w:val="2"/>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6DA51435"/>
    <w:multiLevelType w:val="hybridMultilevel"/>
    <w:tmpl w:val="D9D44624"/>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4" w15:restartNumberingAfterBreak="0">
    <w:nsid w:val="6E673DFF"/>
    <w:multiLevelType w:val="hybridMultilevel"/>
    <w:tmpl w:val="3740F6B4"/>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50A56A7"/>
    <w:multiLevelType w:val="hybridMultilevel"/>
    <w:tmpl w:val="EEEC7E86"/>
    <w:lvl w:ilvl="0" w:tplc="84CCE78E">
      <w:start w:val="1"/>
      <w:numFmt w:val="lowerLetter"/>
      <w:lvlText w:val="%1)"/>
      <w:lvlJc w:val="left"/>
      <w:pPr>
        <w:ind w:left="717" w:hanging="360"/>
      </w:pPr>
      <w:rPr>
        <w:rFonts w:hint="default"/>
        <w:color w:val="000000"/>
        <w:u w:val="none"/>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46" w15:restartNumberingAfterBreak="0">
    <w:nsid w:val="790F7C67"/>
    <w:multiLevelType w:val="multilevel"/>
    <w:tmpl w:val="C0202A1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7" w15:restartNumberingAfterBreak="0">
    <w:nsid w:val="7D882ED9"/>
    <w:multiLevelType w:val="multilevel"/>
    <w:tmpl w:val="D2BABE8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bullet"/>
      <w:lvlText w:val="-"/>
      <w:lvlJc w:val="left"/>
      <w:pPr>
        <w:tabs>
          <w:tab w:val="num" w:pos="283"/>
        </w:tabs>
        <w:ind w:left="283" w:hanging="283"/>
      </w:pPr>
      <w:rPr>
        <w:rFonts w:ascii="Times New Roman" w:hAnsi="Times New Roman" w:hint="default"/>
        <w:sz w:val="24"/>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8" w15:restartNumberingAfterBreak="0">
    <w:nsid w:val="7F4F410A"/>
    <w:multiLevelType w:val="multilevel"/>
    <w:tmpl w:val="DDD2643C"/>
    <w:lvl w:ilvl="0">
      <w:start w:val="9"/>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4"/>
  </w:num>
  <w:num w:numId="2">
    <w:abstractNumId w:val="7"/>
  </w:num>
  <w:num w:numId="3">
    <w:abstractNumId w:val="26"/>
  </w:num>
  <w:num w:numId="4">
    <w:abstractNumId w:val="14"/>
  </w:num>
  <w:num w:numId="5">
    <w:abstractNumId w:val="37"/>
  </w:num>
  <w:num w:numId="6">
    <w:abstractNumId w:val="28"/>
  </w:num>
  <w:num w:numId="7">
    <w:abstractNumId w:val="43"/>
  </w:num>
  <w:num w:numId="8">
    <w:abstractNumId w:val="36"/>
  </w:num>
  <w:num w:numId="9">
    <w:abstractNumId w:val="39"/>
  </w:num>
  <w:num w:numId="10">
    <w:abstractNumId w:val="45"/>
  </w:num>
  <w:num w:numId="11">
    <w:abstractNumId w:val="24"/>
  </w:num>
  <w:num w:numId="12">
    <w:abstractNumId w:val="40"/>
  </w:num>
  <w:num w:numId="13">
    <w:abstractNumId w:val="18"/>
  </w:num>
  <w:num w:numId="14">
    <w:abstractNumId w:val="27"/>
  </w:num>
  <w:num w:numId="15">
    <w:abstractNumId w:val="47"/>
  </w:num>
  <w:num w:numId="16">
    <w:abstractNumId w:val="32"/>
  </w:num>
  <w:num w:numId="17">
    <w:abstractNumId w:val="15"/>
  </w:num>
  <w:num w:numId="18">
    <w:abstractNumId w:val="31"/>
  </w:num>
  <w:num w:numId="19">
    <w:abstractNumId w:val="16"/>
  </w:num>
  <w:num w:numId="20">
    <w:abstractNumId w:val="46"/>
  </w:num>
  <w:num w:numId="21">
    <w:abstractNumId w:val="17"/>
  </w:num>
  <w:num w:numId="22">
    <w:abstractNumId w:val="38"/>
  </w:num>
  <w:num w:numId="23">
    <w:abstractNumId w:val="22"/>
  </w:num>
  <w:num w:numId="24">
    <w:abstractNumId w:val="48"/>
  </w:num>
  <w:num w:numId="25">
    <w:abstractNumId w:val="42"/>
  </w:num>
  <w:num w:numId="26">
    <w:abstractNumId w:val="12"/>
  </w:num>
  <w:num w:numId="27">
    <w:abstractNumId w:val="13"/>
  </w:num>
  <w:num w:numId="28">
    <w:abstractNumId w:val="25"/>
  </w:num>
  <w:num w:numId="29">
    <w:abstractNumId w:val="11"/>
  </w:num>
  <w:num w:numId="30">
    <w:abstractNumId w:val="21"/>
  </w:num>
  <w:num w:numId="31">
    <w:abstractNumId w:val="29"/>
  </w:num>
  <w:num w:numId="32">
    <w:abstractNumId w:val="10"/>
  </w:num>
  <w:num w:numId="33">
    <w:abstractNumId w:val="20"/>
  </w:num>
  <w:num w:numId="34">
    <w:abstractNumId w:val="6"/>
  </w:num>
  <w:num w:numId="35">
    <w:abstractNumId w:val="44"/>
  </w:num>
  <w:num w:numId="36">
    <w:abstractNumId w:val="19"/>
  </w:num>
  <w:num w:numId="37">
    <w:abstractNumId w:val="35"/>
  </w:num>
  <w:num w:numId="38">
    <w:abstractNumId w:val="8"/>
  </w:num>
  <w:num w:numId="39">
    <w:abstractNumId w:val="33"/>
  </w:num>
  <w:num w:numId="40">
    <w:abstractNumId w:val="9"/>
  </w:num>
  <w:num w:numId="41">
    <w:abstractNumId w:val="30"/>
  </w:num>
  <w:num w:numId="42">
    <w:abstractNumId w:val="23"/>
  </w:num>
  <w:num w:numId="43">
    <w:abstractNumId w:val="41"/>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cs-CZ" w:vendorID="7" w:dllVersion="514"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438"/>
    <w:rsid w:val="00000F09"/>
    <w:rsid w:val="00001074"/>
    <w:rsid w:val="00001444"/>
    <w:rsid w:val="000022F4"/>
    <w:rsid w:val="00002F99"/>
    <w:rsid w:val="00003828"/>
    <w:rsid w:val="00003AC4"/>
    <w:rsid w:val="00005204"/>
    <w:rsid w:val="0000760C"/>
    <w:rsid w:val="00010902"/>
    <w:rsid w:val="00011D3C"/>
    <w:rsid w:val="000128D8"/>
    <w:rsid w:val="00012DED"/>
    <w:rsid w:val="00012EB9"/>
    <w:rsid w:val="0001389D"/>
    <w:rsid w:val="00013D82"/>
    <w:rsid w:val="0001518F"/>
    <w:rsid w:val="00015AD1"/>
    <w:rsid w:val="000163D1"/>
    <w:rsid w:val="00016A5A"/>
    <w:rsid w:val="00017ABC"/>
    <w:rsid w:val="000204E4"/>
    <w:rsid w:val="00021800"/>
    <w:rsid w:val="0002365D"/>
    <w:rsid w:val="0002388E"/>
    <w:rsid w:val="00024006"/>
    <w:rsid w:val="000240F5"/>
    <w:rsid w:val="0002416D"/>
    <w:rsid w:val="00025106"/>
    <w:rsid w:val="000271A2"/>
    <w:rsid w:val="000271C6"/>
    <w:rsid w:val="00027ABF"/>
    <w:rsid w:val="00027F26"/>
    <w:rsid w:val="0003008D"/>
    <w:rsid w:val="00030150"/>
    <w:rsid w:val="000321EB"/>
    <w:rsid w:val="00033AAE"/>
    <w:rsid w:val="00033E7F"/>
    <w:rsid w:val="00036002"/>
    <w:rsid w:val="00037489"/>
    <w:rsid w:val="00040538"/>
    <w:rsid w:val="00040881"/>
    <w:rsid w:val="00041018"/>
    <w:rsid w:val="00041B97"/>
    <w:rsid w:val="00041DB6"/>
    <w:rsid w:val="00041E2D"/>
    <w:rsid w:val="00042127"/>
    <w:rsid w:val="0004550B"/>
    <w:rsid w:val="0004576D"/>
    <w:rsid w:val="00046574"/>
    <w:rsid w:val="00046DB2"/>
    <w:rsid w:val="00047124"/>
    <w:rsid w:val="00051035"/>
    <w:rsid w:val="00051327"/>
    <w:rsid w:val="00051421"/>
    <w:rsid w:val="00051F47"/>
    <w:rsid w:val="00052F7F"/>
    <w:rsid w:val="000540EE"/>
    <w:rsid w:val="000547F1"/>
    <w:rsid w:val="00056AB0"/>
    <w:rsid w:val="0005795F"/>
    <w:rsid w:val="00060963"/>
    <w:rsid w:val="000610E8"/>
    <w:rsid w:val="000626E7"/>
    <w:rsid w:val="0006292D"/>
    <w:rsid w:val="00062CC2"/>
    <w:rsid w:val="0006320D"/>
    <w:rsid w:val="000645D3"/>
    <w:rsid w:val="000655D1"/>
    <w:rsid w:val="0006798D"/>
    <w:rsid w:val="0007236A"/>
    <w:rsid w:val="00072D48"/>
    <w:rsid w:val="000731B2"/>
    <w:rsid w:val="000737D8"/>
    <w:rsid w:val="00074F09"/>
    <w:rsid w:val="0007792C"/>
    <w:rsid w:val="00077DD1"/>
    <w:rsid w:val="00080BCB"/>
    <w:rsid w:val="000810AF"/>
    <w:rsid w:val="00082A90"/>
    <w:rsid w:val="00082FE0"/>
    <w:rsid w:val="00082FF9"/>
    <w:rsid w:val="0008365A"/>
    <w:rsid w:val="00083EA4"/>
    <w:rsid w:val="000840D1"/>
    <w:rsid w:val="00084CA0"/>
    <w:rsid w:val="00085188"/>
    <w:rsid w:val="00090B59"/>
    <w:rsid w:val="0009422B"/>
    <w:rsid w:val="0009430E"/>
    <w:rsid w:val="0009464E"/>
    <w:rsid w:val="00094A29"/>
    <w:rsid w:val="00094FBB"/>
    <w:rsid w:val="00095946"/>
    <w:rsid w:val="00095BA9"/>
    <w:rsid w:val="00095DED"/>
    <w:rsid w:val="000A1E63"/>
    <w:rsid w:val="000A264E"/>
    <w:rsid w:val="000A28C2"/>
    <w:rsid w:val="000A3179"/>
    <w:rsid w:val="000A3BCC"/>
    <w:rsid w:val="000A3C06"/>
    <w:rsid w:val="000A48D5"/>
    <w:rsid w:val="000A5DCC"/>
    <w:rsid w:val="000A642D"/>
    <w:rsid w:val="000A78EF"/>
    <w:rsid w:val="000B0147"/>
    <w:rsid w:val="000B21A9"/>
    <w:rsid w:val="000B2D18"/>
    <w:rsid w:val="000B333F"/>
    <w:rsid w:val="000B42BD"/>
    <w:rsid w:val="000B52EE"/>
    <w:rsid w:val="000B5B8D"/>
    <w:rsid w:val="000B5F2C"/>
    <w:rsid w:val="000B6313"/>
    <w:rsid w:val="000B6479"/>
    <w:rsid w:val="000B709B"/>
    <w:rsid w:val="000B738A"/>
    <w:rsid w:val="000B7FC7"/>
    <w:rsid w:val="000C0739"/>
    <w:rsid w:val="000C17BE"/>
    <w:rsid w:val="000C1C30"/>
    <w:rsid w:val="000C2D9F"/>
    <w:rsid w:val="000C36C0"/>
    <w:rsid w:val="000C3EFA"/>
    <w:rsid w:val="000C561E"/>
    <w:rsid w:val="000C6823"/>
    <w:rsid w:val="000C6D1A"/>
    <w:rsid w:val="000D0374"/>
    <w:rsid w:val="000D06C0"/>
    <w:rsid w:val="000D0DC9"/>
    <w:rsid w:val="000D0F39"/>
    <w:rsid w:val="000D19BA"/>
    <w:rsid w:val="000D2281"/>
    <w:rsid w:val="000D3015"/>
    <w:rsid w:val="000D36EC"/>
    <w:rsid w:val="000D442A"/>
    <w:rsid w:val="000D4ED8"/>
    <w:rsid w:val="000D4F8D"/>
    <w:rsid w:val="000D51A1"/>
    <w:rsid w:val="000D6472"/>
    <w:rsid w:val="000D6BD5"/>
    <w:rsid w:val="000D7B38"/>
    <w:rsid w:val="000E0900"/>
    <w:rsid w:val="000E0AB9"/>
    <w:rsid w:val="000E1047"/>
    <w:rsid w:val="000E1243"/>
    <w:rsid w:val="000E1928"/>
    <w:rsid w:val="000E3928"/>
    <w:rsid w:val="000E3D04"/>
    <w:rsid w:val="000E4EBA"/>
    <w:rsid w:val="000E5FDF"/>
    <w:rsid w:val="000E6964"/>
    <w:rsid w:val="000E7254"/>
    <w:rsid w:val="000F19E1"/>
    <w:rsid w:val="000F2EEA"/>
    <w:rsid w:val="000F3D88"/>
    <w:rsid w:val="000F5135"/>
    <w:rsid w:val="000F5D64"/>
    <w:rsid w:val="000F74B1"/>
    <w:rsid w:val="000F7EB0"/>
    <w:rsid w:val="001000EF"/>
    <w:rsid w:val="00101F0C"/>
    <w:rsid w:val="00101F16"/>
    <w:rsid w:val="00102621"/>
    <w:rsid w:val="00102D15"/>
    <w:rsid w:val="00103FCC"/>
    <w:rsid w:val="001058A2"/>
    <w:rsid w:val="00107576"/>
    <w:rsid w:val="00107952"/>
    <w:rsid w:val="00111439"/>
    <w:rsid w:val="001119BE"/>
    <w:rsid w:val="00112A58"/>
    <w:rsid w:val="001139F6"/>
    <w:rsid w:val="00115951"/>
    <w:rsid w:val="00115CED"/>
    <w:rsid w:val="00115F5E"/>
    <w:rsid w:val="001160C5"/>
    <w:rsid w:val="001161E0"/>
    <w:rsid w:val="0011756C"/>
    <w:rsid w:val="00120A58"/>
    <w:rsid w:val="00121657"/>
    <w:rsid w:val="00124CA6"/>
    <w:rsid w:val="00125C39"/>
    <w:rsid w:val="0012640B"/>
    <w:rsid w:val="0012659A"/>
    <w:rsid w:val="00126C16"/>
    <w:rsid w:val="00127A63"/>
    <w:rsid w:val="00127C6C"/>
    <w:rsid w:val="00131860"/>
    <w:rsid w:val="00133863"/>
    <w:rsid w:val="001338A4"/>
    <w:rsid w:val="001338C7"/>
    <w:rsid w:val="00134295"/>
    <w:rsid w:val="001362A2"/>
    <w:rsid w:val="001367CE"/>
    <w:rsid w:val="001376A9"/>
    <w:rsid w:val="00142EC9"/>
    <w:rsid w:val="00142F94"/>
    <w:rsid w:val="00144278"/>
    <w:rsid w:val="0014428F"/>
    <w:rsid w:val="001442FB"/>
    <w:rsid w:val="0014448C"/>
    <w:rsid w:val="001446CA"/>
    <w:rsid w:val="00145130"/>
    <w:rsid w:val="00147B9F"/>
    <w:rsid w:val="00147C3E"/>
    <w:rsid w:val="00150389"/>
    <w:rsid w:val="00151BF0"/>
    <w:rsid w:val="001532B5"/>
    <w:rsid w:val="001536A8"/>
    <w:rsid w:val="00153FC5"/>
    <w:rsid w:val="0015563E"/>
    <w:rsid w:val="00155CB5"/>
    <w:rsid w:val="00156023"/>
    <w:rsid w:val="001561BA"/>
    <w:rsid w:val="00156D3D"/>
    <w:rsid w:val="00156F9D"/>
    <w:rsid w:val="00157365"/>
    <w:rsid w:val="00157D5B"/>
    <w:rsid w:val="00157F54"/>
    <w:rsid w:val="0016043B"/>
    <w:rsid w:val="001609C9"/>
    <w:rsid w:val="00161A85"/>
    <w:rsid w:val="00161B01"/>
    <w:rsid w:val="001627F3"/>
    <w:rsid w:val="00164B41"/>
    <w:rsid w:val="00164F73"/>
    <w:rsid w:val="001657BA"/>
    <w:rsid w:val="00165F00"/>
    <w:rsid w:val="0016777D"/>
    <w:rsid w:val="00167A35"/>
    <w:rsid w:val="001707B4"/>
    <w:rsid w:val="0017272E"/>
    <w:rsid w:val="00174A18"/>
    <w:rsid w:val="00175974"/>
    <w:rsid w:val="00176D73"/>
    <w:rsid w:val="00180678"/>
    <w:rsid w:val="00180685"/>
    <w:rsid w:val="00182AE1"/>
    <w:rsid w:val="00182B37"/>
    <w:rsid w:val="001835D6"/>
    <w:rsid w:val="00183894"/>
    <w:rsid w:val="00187559"/>
    <w:rsid w:val="001878DD"/>
    <w:rsid w:val="0019078F"/>
    <w:rsid w:val="001909D8"/>
    <w:rsid w:val="0019100D"/>
    <w:rsid w:val="001913A4"/>
    <w:rsid w:val="00191BAF"/>
    <w:rsid w:val="00192D80"/>
    <w:rsid w:val="00193F54"/>
    <w:rsid w:val="001941F8"/>
    <w:rsid w:val="0019536D"/>
    <w:rsid w:val="00195634"/>
    <w:rsid w:val="001958F3"/>
    <w:rsid w:val="00196113"/>
    <w:rsid w:val="001A1439"/>
    <w:rsid w:val="001A1628"/>
    <w:rsid w:val="001A220F"/>
    <w:rsid w:val="001A29CE"/>
    <w:rsid w:val="001A3D92"/>
    <w:rsid w:val="001A519E"/>
    <w:rsid w:val="001A559E"/>
    <w:rsid w:val="001A55C1"/>
    <w:rsid w:val="001A5D0E"/>
    <w:rsid w:val="001A7DD6"/>
    <w:rsid w:val="001B0E4B"/>
    <w:rsid w:val="001B1A04"/>
    <w:rsid w:val="001B3EDC"/>
    <w:rsid w:val="001B41F9"/>
    <w:rsid w:val="001B46CB"/>
    <w:rsid w:val="001B569C"/>
    <w:rsid w:val="001B6573"/>
    <w:rsid w:val="001B6E92"/>
    <w:rsid w:val="001C3ED2"/>
    <w:rsid w:val="001C4CDA"/>
    <w:rsid w:val="001C5167"/>
    <w:rsid w:val="001C5BDF"/>
    <w:rsid w:val="001C63BA"/>
    <w:rsid w:val="001C785A"/>
    <w:rsid w:val="001C7BFA"/>
    <w:rsid w:val="001C7DCE"/>
    <w:rsid w:val="001D10FD"/>
    <w:rsid w:val="001D32DF"/>
    <w:rsid w:val="001D3781"/>
    <w:rsid w:val="001D457E"/>
    <w:rsid w:val="001D75B6"/>
    <w:rsid w:val="001E08E8"/>
    <w:rsid w:val="001E0A46"/>
    <w:rsid w:val="001E1AFC"/>
    <w:rsid w:val="001E29C8"/>
    <w:rsid w:val="001E2A2F"/>
    <w:rsid w:val="001E4360"/>
    <w:rsid w:val="001E4822"/>
    <w:rsid w:val="001E5856"/>
    <w:rsid w:val="001E60D3"/>
    <w:rsid w:val="001E6762"/>
    <w:rsid w:val="001E6E3D"/>
    <w:rsid w:val="001E7669"/>
    <w:rsid w:val="001F0B5C"/>
    <w:rsid w:val="001F17CD"/>
    <w:rsid w:val="001F40BA"/>
    <w:rsid w:val="001F5167"/>
    <w:rsid w:val="001F526C"/>
    <w:rsid w:val="001F5BDE"/>
    <w:rsid w:val="001F63B9"/>
    <w:rsid w:val="001F7954"/>
    <w:rsid w:val="001F7B8E"/>
    <w:rsid w:val="00201CBA"/>
    <w:rsid w:val="0020242E"/>
    <w:rsid w:val="00202B61"/>
    <w:rsid w:val="00204143"/>
    <w:rsid w:val="00204799"/>
    <w:rsid w:val="002047D1"/>
    <w:rsid w:val="00207D23"/>
    <w:rsid w:val="00207F8A"/>
    <w:rsid w:val="00211E31"/>
    <w:rsid w:val="0021331B"/>
    <w:rsid w:val="00213723"/>
    <w:rsid w:val="00213C99"/>
    <w:rsid w:val="00214629"/>
    <w:rsid w:val="002149A0"/>
    <w:rsid w:val="002167C4"/>
    <w:rsid w:val="00217286"/>
    <w:rsid w:val="0021763F"/>
    <w:rsid w:val="002205A5"/>
    <w:rsid w:val="00220ACC"/>
    <w:rsid w:val="0022164C"/>
    <w:rsid w:val="00225C47"/>
    <w:rsid w:val="00225E91"/>
    <w:rsid w:val="00226F88"/>
    <w:rsid w:val="002301F6"/>
    <w:rsid w:val="002303FE"/>
    <w:rsid w:val="002304D2"/>
    <w:rsid w:val="00232198"/>
    <w:rsid w:val="00232F97"/>
    <w:rsid w:val="0023333F"/>
    <w:rsid w:val="002347CB"/>
    <w:rsid w:val="00235BCC"/>
    <w:rsid w:val="002369C5"/>
    <w:rsid w:val="00237E91"/>
    <w:rsid w:val="002406E1"/>
    <w:rsid w:val="00240E37"/>
    <w:rsid w:val="00240F1E"/>
    <w:rsid w:val="00241145"/>
    <w:rsid w:val="002412A3"/>
    <w:rsid w:val="00245140"/>
    <w:rsid w:val="00245B3A"/>
    <w:rsid w:val="0025014D"/>
    <w:rsid w:val="0025030C"/>
    <w:rsid w:val="00251397"/>
    <w:rsid w:val="002515D1"/>
    <w:rsid w:val="0025285C"/>
    <w:rsid w:val="0025432C"/>
    <w:rsid w:val="002567C9"/>
    <w:rsid w:val="00256C5A"/>
    <w:rsid w:val="002574E0"/>
    <w:rsid w:val="00257747"/>
    <w:rsid w:val="002606B5"/>
    <w:rsid w:val="0026147B"/>
    <w:rsid w:val="00261C40"/>
    <w:rsid w:val="0026201B"/>
    <w:rsid w:val="00262DC4"/>
    <w:rsid w:val="00264360"/>
    <w:rsid w:val="00264D3B"/>
    <w:rsid w:val="002656F3"/>
    <w:rsid w:val="002703B3"/>
    <w:rsid w:val="00270486"/>
    <w:rsid w:val="0027138A"/>
    <w:rsid w:val="00271F8B"/>
    <w:rsid w:val="002728AB"/>
    <w:rsid w:val="00272D8B"/>
    <w:rsid w:val="00272E5D"/>
    <w:rsid w:val="00273C45"/>
    <w:rsid w:val="002740FE"/>
    <w:rsid w:val="002746E1"/>
    <w:rsid w:val="00274C6B"/>
    <w:rsid w:val="00276B80"/>
    <w:rsid w:val="002800E8"/>
    <w:rsid w:val="00280A0B"/>
    <w:rsid w:val="002815DA"/>
    <w:rsid w:val="00281FCC"/>
    <w:rsid w:val="002827F9"/>
    <w:rsid w:val="00286CA4"/>
    <w:rsid w:val="00287A34"/>
    <w:rsid w:val="00287BB9"/>
    <w:rsid w:val="00293496"/>
    <w:rsid w:val="0029359F"/>
    <w:rsid w:val="002937B3"/>
    <w:rsid w:val="00296803"/>
    <w:rsid w:val="002A0279"/>
    <w:rsid w:val="002A0381"/>
    <w:rsid w:val="002A0DC4"/>
    <w:rsid w:val="002A198D"/>
    <w:rsid w:val="002A23FA"/>
    <w:rsid w:val="002A5880"/>
    <w:rsid w:val="002A7E5E"/>
    <w:rsid w:val="002B0928"/>
    <w:rsid w:val="002B108A"/>
    <w:rsid w:val="002B14A7"/>
    <w:rsid w:val="002B152D"/>
    <w:rsid w:val="002B1550"/>
    <w:rsid w:val="002B1850"/>
    <w:rsid w:val="002B3F00"/>
    <w:rsid w:val="002B4589"/>
    <w:rsid w:val="002B4B13"/>
    <w:rsid w:val="002B57B7"/>
    <w:rsid w:val="002B5A99"/>
    <w:rsid w:val="002B6935"/>
    <w:rsid w:val="002B6B92"/>
    <w:rsid w:val="002C2B5F"/>
    <w:rsid w:val="002C3282"/>
    <w:rsid w:val="002C349D"/>
    <w:rsid w:val="002C437A"/>
    <w:rsid w:val="002C4575"/>
    <w:rsid w:val="002C49FF"/>
    <w:rsid w:val="002C55BC"/>
    <w:rsid w:val="002C69AF"/>
    <w:rsid w:val="002C712C"/>
    <w:rsid w:val="002C7243"/>
    <w:rsid w:val="002D0251"/>
    <w:rsid w:val="002D3758"/>
    <w:rsid w:val="002D435F"/>
    <w:rsid w:val="002D442E"/>
    <w:rsid w:val="002D647A"/>
    <w:rsid w:val="002D66C0"/>
    <w:rsid w:val="002E0983"/>
    <w:rsid w:val="002E26C2"/>
    <w:rsid w:val="002E2AD9"/>
    <w:rsid w:val="002E36A1"/>
    <w:rsid w:val="002E69AC"/>
    <w:rsid w:val="002F0099"/>
    <w:rsid w:val="002F03A1"/>
    <w:rsid w:val="002F0777"/>
    <w:rsid w:val="002F2D0F"/>
    <w:rsid w:val="002F3354"/>
    <w:rsid w:val="002F368B"/>
    <w:rsid w:val="002F519B"/>
    <w:rsid w:val="002F53F7"/>
    <w:rsid w:val="002F5602"/>
    <w:rsid w:val="002F5726"/>
    <w:rsid w:val="002F5C97"/>
    <w:rsid w:val="002F6269"/>
    <w:rsid w:val="002F6D9C"/>
    <w:rsid w:val="002F7763"/>
    <w:rsid w:val="00304255"/>
    <w:rsid w:val="003064DC"/>
    <w:rsid w:val="00311D3C"/>
    <w:rsid w:val="00312CD5"/>
    <w:rsid w:val="00314A36"/>
    <w:rsid w:val="00314A82"/>
    <w:rsid w:val="00315035"/>
    <w:rsid w:val="0031517C"/>
    <w:rsid w:val="00316389"/>
    <w:rsid w:val="00317717"/>
    <w:rsid w:val="00317B3B"/>
    <w:rsid w:val="00317F42"/>
    <w:rsid w:val="0032033F"/>
    <w:rsid w:val="0032073E"/>
    <w:rsid w:val="00320755"/>
    <w:rsid w:val="00320DF0"/>
    <w:rsid w:val="003212A9"/>
    <w:rsid w:val="00321462"/>
    <w:rsid w:val="00322311"/>
    <w:rsid w:val="0032309E"/>
    <w:rsid w:val="003233E0"/>
    <w:rsid w:val="0032381F"/>
    <w:rsid w:val="003239FB"/>
    <w:rsid w:val="00323B3E"/>
    <w:rsid w:val="0032562B"/>
    <w:rsid w:val="00326AC9"/>
    <w:rsid w:val="00327AA8"/>
    <w:rsid w:val="00331519"/>
    <w:rsid w:val="00332833"/>
    <w:rsid w:val="00333E0E"/>
    <w:rsid w:val="003357F1"/>
    <w:rsid w:val="00340829"/>
    <w:rsid w:val="003412C7"/>
    <w:rsid w:val="003428E3"/>
    <w:rsid w:val="0034355E"/>
    <w:rsid w:val="003439D7"/>
    <w:rsid w:val="00344DF4"/>
    <w:rsid w:val="003456B3"/>
    <w:rsid w:val="00346339"/>
    <w:rsid w:val="00347C1E"/>
    <w:rsid w:val="00347CEA"/>
    <w:rsid w:val="00350197"/>
    <w:rsid w:val="003511B7"/>
    <w:rsid w:val="003515FE"/>
    <w:rsid w:val="00353C58"/>
    <w:rsid w:val="00353D81"/>
    <w:rsid w:val="0035419D"/>
    <w:rsid w:val="00354384"/>
    <w:rsid w:val="0035530B"/>
    <w:rsid w:val="00357C09"/>
    <w:rsid w:val="00361AB7"/>
    <w:rsid w:val="00362D1D"/>
    <w:rsid w:val="00362DC2"/>
    <w:rsid w:val="00362EF8"/>
    <w:rsid w:val="00363AEB"/>
    <w:rsid w:val="0036557C"/>
    <w:rsid w:val="003671A7"/>
    <w:rsid w:val="003671DA"/>
    <w:rsid w:val="003673F4"/>
    <w:rsid w:val="00367B10"/>
    <w:rsid w:val="003702A9"/>
    <w:rsid w:val="003707FB"/>
    <w:rsid w:val="003709FC"/>
    <w:rsid w:val="0037273B"/>
    <w:rsid w:val="00372D4E"/>
    <w:rsid w:val="003731B3"/>
    <w:rsid w:val="003753C6"/>
    <w:rsid w:val="00376B46"/>
    <w:rsid w:val="003777C2"/>
    <w:rsid w:val="00380639"/>
    <w:rsid w:val="00380ACF"/>
    <w:rsid w:val="003814EF"/>
    <w:rsid w:val="003826CC"/>
    <w:rsid w:val="003832D4"/>
    <w:rsid w:val="00383794"/>
    <w:rsid w:val="00383889"/>
    <w:rsid w:val="00383A2A"/>
    <w:rsid w:val="00383EC5"/>
    <w:rsid w:val="0038487F"/>
    <w:rsid w:val="00386135"/>
    <w:rsid w:val="00386E90"/>
    <w:rsid w:val="00387684"/>
    <w:rsid w:val="00387883"/>
    <w:rsid w:val="00390F45"/>
    <w:rsid w:val="00391B2D"/>
    <w:rsid w:val="00392976"/>
    <w:rsid w:val="00392DB1"/>
    <w:rsid w:val="0039421F"/>
    <w:rsid w:val="00394F43"/>
    <w:rsid w:val="00395687"/>
    <w:rsid w:val="003975DB"/>
    <w:rsid w:val="00397F81"/>
    <w:rsid w:val="003A0A1E"/>
    <w:rsid w:val="003A13D1"/>
    <w:rsid w:val="003A15F7"/>
    <w:rsid w:val="003A1B04"/>
    <w:rsid w:val="003A254F"/>
    <w:rsid w:val="003A30A4"/>
    <w:rsid w:val="003A365C"/>
    <w:rsid w:val="003A3F83"/>
    <w:rsid w:val="003A4317"/>
    <w:rsid w:val="003A446F"/>
    <w:rsid w:val="003A508C"/>
    <w:rsid w:val="003A5116"/>
    <w:rsid w:val="003A61DD"/>
    <w:rsid w:val="003A6A0D"/>
    <w:rsid w:val="003A6C22"/>
    <w:rsid w:val="003A6FD9"/>
    <w:rsid w:val="003A74BF"/>
    <w:rsid w:val="003A766F"/>
    <w:rsid w:val="003B0956"/>
    <w:rsid w:val="003B1541"/>
    <w:rsid w:val="003B346E"/>
    <w:rsid w:val="003B3984"/>
    <w:rsid w:val="003B39A4"/>
    <w:rsid w:val="003B3B83"/>
    <w:rsid w:val="003B402B"/>
    <w:rsid w:val="003B413F"/>
    <w:rsid w:val="003B43EE"/>
    <w:rsid w:val="003B448B"/>
    <w:rsid w:val="003B4D06"/>
    <w:rsid w:val="003B72D7"/>
    <w:rsid w:val="003B755E"/>
    <w:rsid w:val="003C0927"/>
    <w:rsid w:val="003C1126"/>
    <w:rsid w:val="003C20E5"/>
    <w:rsid w:val="003C5D5A"/>
    <w:rsid w:val="003C6632"/>
    <w:rsid w:val="003C70B6"/>
    <w:rsid w:val="003C770E"/>
    <w:rsid w:val="003D0210"/>
    <w:rsid w:val="003D18DB"/>
    <w:rsid w:val="003D289C"/>
    <w:rsid w:val="003D36AE"/>
    <w:rsid w:val="003D4508"/>
    <w:rsid w:val="003D4559"/>
    <w:rsid w:val="003D4A19"/>
    <w:rsid w:val="003D5957"/>
    <w:rsid w:val="003D6C3A"/>
    <w:rsid w:val="003E096B"/>
    <w:rsid w:val="003E0A84"/>
    <w:rsid w:val="003E3706"/>
    <w:rsid w:val="003E50BB"/>
    <w:rsid w:val="003E51AC"/>
    <w:rsid w:val="003E6A1F"/>
    <w:rsid w:val="003E6F0E"/>
    <w:rsid w:val="003E764A"/>
    <w:rsid w:val="003F0568"/>
    <w:rsid w:val="003F1824"/>
    <w:rsid w:val="003F1F46"/>
    <w:rsid w:val="003F2026"/>
    <w:rsid w:val="003F25FC"/>
    <w:rsid w:val="003F29F8"/>
    <w:rsid w:val="003F3253"/>
    <w:rsid w:val="003F380E"/>
    <w:rsid w:val="003F4649"/>
    <w:rsid w:val="003F47FF"/>
    <w:rsid w:val="003F4836"/>
    <w:rsid w:val="003F4F0B"/>
    <w:rsid w:val="003F5521"/>
    <w:rsid w:val="003F6647"/>
    <w:rsid w:val="0040148F"/>
    <w:rsid w:val="00402B2C"/>
    <w:rsid w:val="00405D67"/>
    <w:rsid w:val="00405FC1"/>
    <w:rsid w:val="0040758F"/>
    <w:rsid w:val="00411C0B"/>
    <w:rsid w:val="00412189"/>
    <w:rsid w:val="0041298D"/>
    <w:rsid w:val="00413711"/>
    <w:rsid w:val="00413C3C"/>
    <w:rsid w:val="00415FB4"/>
    <w:rsid w:val="004171DC"/>
    <w:rsid w:val="00417879"/>
    <w:rsid w:val="00417D6E"/>
    <w:rsid w:val="00417FE0"/>
    <w:rsid w:val="0042168C"/>
    <w:rsid w:val="0042418D"/>
    <w:rsid w:val="00426185"/>
    <w:rsid w:val="004262F9"/>
    <w:rsid w:val="0042639B"/>
    <w:rsid w:val="00426BB5"/>
    <w:rsid w:val="00426E63"/>
    <w:rsid w:val="004303DD"/>
    <w:rsid w:val="0043059E"/>
    <w:rsid w:val="00430833"/>
    <w:rsid w:val="004364A9"/>
    <w:rsid w:val="00436A56"/>
    <w:rsid w:val="00440AB3"/>
    <w:rsid w:val="00440C71"/>
    <w:rsid w:val="0044179B"/>
    <w:rsid w:val="00442B33"/>
    <w:rsid w:val="004438C2"/>
    <w:rsid w:val="00444032"/>
    <w:rsid w:val="00445D5D"/>
    <w:rsid w:val="00445F8A"/>
    <w:rsid w:val="00446455"/>
    <w:rsid w:val="0044649E"/>
    <w:rsid w:val="0045043E"/>
    <w:rsid w:val="00450695"/>
    <w:rsid w:val="004514A9"/>
    <w:rsid w:val="00451938"/>
    <w:rsid w:val="00451F7E"/>
    <w:rsid w:val="004520F0"/>
    <w:rsid w:val="004525F7"/>
    <w:rsid w:val="00452801"/>
    <w:rsid w:val="0045400A"/>
    <w:rsid w:val="004545A9"/>
    <w:rsid w:val="00454C91"/>
    <w:rsid w:val="00455D70"/>
    <w:rsid w:val="004579DF"/>
    <w:rsid w:val="0046364B"/>
    <w:rsid w:val="00465DBE"/>
    <w:rsid w:val="00467100"/>
    <w:rsid w:val="004673FA"/>
    <w:rsid w:val="0047009A"/>
    <w:rsid w:val="00470165"/>
    <w:rsid w:val="00471993"/>
    <w:rsid w:val="00471DA5"/>
    <w:rsid w:val="00472FAC"/>
    <w:rsid w:val="00473E4A"/>
    <w:rsid w:val="004740B7"/>
    <w:rsid w:val="004748B3"/>
    <w:rsid w:val="00474C57"/>
    <w:rsid w:val="00476F04"/>
    <w:rsid w:val="00477307"/>
    <w:rsid w:val="004779BF"/>
    <w:rsid w:val="004809D9"/>
    <w:rsid w:val="00481EB3"/>
    <w:rsid w:val="00482D54"/>
    <w:rsid w:val="00485788"/>
    <w:rsid w:val="0048597B"/>
    <w:rsid w:val="00485E8C"/>
    <w:rsid w:val="004876E5"/>
    <w:rsid w:val="00487E8E"/>
    <w:rsid w:val="00490A36"/>
    <w:rsid w:val="00491F05"/>
    <w:rsid w:val="00493406"/>
    <w:rsid w:val="00494120"/>
    <w:rsid w:val="00494CC7"/>
    <w:rsid w:val="00497E8D"/>
    <w:rsid w:val="004A0301"/>
    <w:rsid w:val="004A12A2"/>
    <w:rsid w:val="004A15DE"/>
    <w:rsid w:val="004A1B2E"/>
    <w:rsid w:val="004A1C5A"/>
    <w:rsid w:val="004A2CAB"/>
    <w:rsid w:val="004A3FA2"/>
    <w:rsid w:val="004A4EF0"/>
    <w:rsid w:val="004A5B3E"/>
    <w:rsid w:val="004A6360"/>
    <w:rsid w:val="004A650D"/>
    <w:rsid w:val="004A6CE4"/>
    <w:rsid w:val="004A776D"/>
    <w:rsid w:val="004A793D"/>
    <w:rsid w:val="004B2CFA"/>
    <w:rsid w:val="004B352C"/>
    <w:rsid w:val="004B3FF8"/>
    <w:rsid w:val="004B468E"/>
    <w:rsid w:val="004B4CC8"/>
    <w:rsid w:val="004B5814"/>
    <w:rsid w:val="004B5DA1"/>
    <w:rsid w:val="004B5FC7"/>
    <w:rsid w:val="004B66B9"/>
    <w:rsid w:val="004B710F"/>
    <w:rsid w:val="004C0DAF"/>
    <w:rsid w:val="004C1C33"/>
    <w:rsid w:val="004C2230"/>
    <w:rsid w:val="004C29B2"/>
    <w:rsid w:val="004C3BC9"/>
    <w:rsid w:val="004C499A"/>
    <w:rsid w:val="004C5E34"/>
    <w:rsid w:val="004C6633"/>
    <w:rsid w:val="004D00EF"/>
    <w:rsid w:val="004D1C31"/>
    <w:rsid w:val="004D2A7B"/>
    <w:rsid w:val="004D3D3A"/>
    <w:rsid w:val="004D6817"/>
    <w:rsid w:val="004D7064"/>
    <w:rsid w:val="004E1BB0"/>
    <w:rsid w:val="004E20CE"/>
    <w:rsid w:val="004E29CE"/>
    <w:rsid w:val="004E3C40"/>
    <w:rsid w:val="004E593C"/>
    <w:rsid w:val="004E722D"/>
    <w:rsid w:val="004E7A01"/>
    <w:rsid w:val="004E7DCB"/>
    <w:rsid w:val="004F0F92"/>
    <w:rsid w:val="004F2D9B"/>
    <w:rsid w:val="004F346B"/>
    <w:rsid w:val="004F3979"/>
    <w:rsid w:val="004F523F"/>
    <w:rsid w:val="004F54DB"/>
    <w:rsid w:val="004F61B5"/>
    <w:rsid w:val="004F695C"/>
    <w:rsid w:val="004F78FF"/>
    <w:rsid w:val="004F7AAE"/>
    <w:rsid w:val="00501A1E"/>
    <w:rsid w:val="005031DE"/>
    <w:rsid w:val="005033E8"/>
    <w:rsid w:val="00503ADF"/>
    <w:rsid w:val="00504B8D"/>
    <w:rsid w:val="00505440"/>
    <w:rsid w:val="00507A97"/>
    <w:rsid w:val="005105EE"/>
    <w:rsid w:val="00512972"/>
    <w:rsid w:val="00512C43"/>
    <w:rsid w:val="0051339A"/>
    <w:rsid w:val="00514800"/>
    <w:rsid w:val="0051542C"/>
    <w:rsid w:val="005160EE"/>
    <w:rsid w:val="0051681D"/>
    <w:rsid w:val="0051727A"/>
    <w:rsid w:val="0051793B"/>
    <w:rsid w:val="00522F80"/>
    <w:rsid w:val="00526029"/>
    <w:rsid w:val="00527531"/>
    <w:rsid w:val="00532652"/>
    <w:rsid w:val="00533C75"/>
    <w:rsid w:val="00534B36"/>
    <w:rsid w:val="00535765"/>
    <w:rsid w:val="00536BF9"/>
    <w:rsid w:val="0053788C"/>
    <w:rsid w:val="0054171D"/>
    <w:rsid w:val="00542315"/>
    <w:rsid w:val="00544E2E"/>
    <w:rsid w:val="00545ABF"/>
    <w:rsid w:val="00545E4D"/>
    <w:rsid w:val="00550139"/>
    <w:rsid w:val="00550BB2"/>
    <w:rsid w:val="00550F50"/>
    <w:rsid w:val="0055188D"/>
    <w:rsid w:val="005532E7"/>
    <w:rsid w:val="005535C9"/>
    <w:rsid w:val="005557B4"/>
    <w:rsid w:val="00555CAD"/>
    <w:rsid w:val="005565BC"/>
    <w:rsid w:val="0055663F"/>
    <w:rsid w:val="005567A8"/>
    <w:rsid w:val="00556ACF"/>
    <w:rsid w:val="00556CB7"/>
    <w:rsid w:val="005576B5"/>
    <w:rsid w:val="0056235C"/>
    <w:rsid w:val="005628BE"/>
    <w:rsid w:val="00562989"/>
    <w:rsid w:val="00563066"/>
    <w:rsid w:val="00565516"/>
    <w:rsid w:val="0056639A"/>
    <w:rsid w:val="00570042"/>
    <w:rsid w:val="0057166D"/>
    <w:rsid w:val="00571F7A"/>
    <w:rsid w:val="00571FA9"/>
    <w:rsid w:val="00574A84"/>
    <w:rsid w:val="005765A7"/>
    <w:rsid w:val="005801F0"/>
    <w:rsid w:val="005809F4"/>
    <w:rsid w:val="005813F4"/>
    <w:rsid w:val="00583349"/>
    <w:rsid w:val="00584B33"/>
    <w:rsid w:val="00590DC1"/>
    <w:rsid w:val="005944FF"/>
    <w:rsid w:val="00594F02"/>
    <w:rsid w:val="00594FEB"/>
    <w:rsid w:val="00595763"/>
    <w:rsid w:val="0059646D"/>
    <w:rsid w:val="005969F2"/>
    <w:rsid w:val="00597B8F"/>
    <w:rsid w:val="005A0560"/>
    <w:rsid w:val="005A46C5"/>
    <w:rsid w:val="005A4847"/>
    <w:rsid w:val="005A49C8"/>
    <w:rsid w:val="005A54B0"/>
    <w:rsid w:val="005A5777"/>
    <w:rsid w:val="005A5BAF"/>
    <w:rsid w:val="005A5D26"/>
    <w:rsid w:val="005A68A4"/>
    <w:rsid w:val="005A6F2E"/>
    <w:rsid w:val="005A797F"/>
    <w:rsid w:val="005B01B2"/>
    <w:rsid w:val="005B16D5"/>
    <w:rsid w:val="005B2327"/>
    <w:rsid w:val="005B255B"/>
    <w:rsid w:val="005B2DD9"/>
    <w:rsid w:val="005B3C31"/>
    <w:rsid w:val="005B3F0E"/>
    <w:rsid w:val="005B42B0"/>
    <w:rsid w:val="005B5AA9"/>
    <w:rsid w:val="005C1775"/>
    <w:rsid w:val="005C19C4"/>
    <w:rsid w:val="005C1AED"/>
    <w:rsid w:val="005C1F42"/>
    <w:rsid w:val="005C3863"/>
    <w:rsid w:val="005C3B9B"/>
    <w:rsid w:val="005C3FF4"/>
    <w:rsid w:val="005C4249"/>
    <w:rsid w:val="005C51E3"/>
    <w:rsid w:val="005C58AF"/>
    <w:rsid w:val="005C6396"/>
    <w:rsid w:val="005C7C2B"/>
    <w:rsid w:val="005D0207"/>
    <w:rsid w:val="005D0EC0"/>
    <w:rsid w:val="005D1774"/>
    <w:rsid w:val="005D205E"/>
    <w:rsid w:val="005D2745"/>
    <w:rsid w:val="005D47D9"/>
    <w:rsid w:val="005D4897"/>
    <w:rsid w:val="005D56E2"/>
    <w:rsid w:val="005D5B64"/>
    <w:rsid w:val="005D6F05"/>
    <w:rsid w:val="005D6FA2"/>
    <w:rsid w:val="005D71CF"/>
    <w:rsid w:val="005D72C1"/>
    <w:rsid w:val="005D76DF"/>
    <w:rsid w:val="005D7A18"/>
    <w:rsid w:val="005E05E0"/>
    <w:rsid w:val="005E0AC1"/>
    <w:rsid w:val="005E17FD"/>
    <w:rsid w:val="005E1DF5"/>
    <w:rsid w:val="005E320E"/>
    <w:rsid w:val="005E5280"/>
    <w:rsid w:val="005E6086"/>
    <w:rsid w:val="005E672E"/>
    <w:rsid w:val="005E6CCF"/>
    <w:rsid w:val="005E72DA"/>
    <w:rsid w:val="005F0C4F"/>
    <w:rsid w:val="005F101A"/>
    <w:rsid w:val="005F16F0"/>
    <w:rsid w:val="005F1E6D"/>
    <w:rsid w:val="005F3999"/>
    <w:rsid w:val="005F4DB6"/>
    <w:rsid w:val="005F5861"/>
    <w:rsid w:val="005F5FDC"/>
    <w:rsid w:val="005F62D7"/>
    <w:rsid w:val="005F7A93"/>
    <w:rsid w:val="005F7C89"/>
    <w:rsid w:val="006008D4"/>
    <w:rsid w:val="00600A94"/>
    <w:rsid w:val="0060293B"/>
    <w:rsid w:val="0060295E"/>
    <w:rsid w:val="0060330A"/>
    <w:rsid w:val="006042FC"/>
    <w:rsid w:val="006054E3"/>
    <w:rsid w:val="006055D5"/>
    <w:rsid w:val="00606863"/>
    <w:rsid w:val="006070E4"/>
    <w:rsid w:val="0060732B"/>
    <w:rsid w:val="00611254"/>
    <w:rsid w:val="00611F4F"/>
    <w:rsid w:val="00612F82"/>
    <w:rsid w:val="0061328D"/>
    <w:rsid w:val="00613AD0"/>
    <w:rsid w:val="00615658"/>
    <w:rsid w:val="006178F3"/>
    <w:rsid w:val="006224C7"/>
    <w:rsid w:val="00623CE8"/>
    <w:rsid w:val="0062458A"/>
    <w:rsid w:val="00625D33"/>
    <w:rsid w:val="00627E98"/>
    <w:rsid w:val="006310B8"/>
    <w:rsid w:val="00632218"/>
    <w:rsid w:val="00632EAC"/>
    <w:rsid w:val="00633748"/>
    <w:rsid w:val="00634B26"/>
    <w:rsid w:val="006353BA"/>
    <w:rsid w:val="00635F0C"/>
    <w:rsid w:val="0063608C"/>
    <w:rsid w:val="0063675A"/>
    <w:rsid w:val="00636A37"/>
    <w:rsid w:val="00637CE9"/>
    <w:rsid w:val="00640589"/>
    <w:rsid w:val="006405A5"/>
    <w:rsid w:val="00641021"/>
    <w:rsid w:val="00642433"/>
    <w:rsid w:val="006436F2"/>
    <w:rsid w:val="0064494E"/>
    <w:rsid w:val="00645FB4"/>
    <w:rsid w:val="00646652"/>
    <w:rsid w:val="00651435"/>
    <w:rsid w:val="0065222B"/>
    <w:rsid w:val="00654561"/>
    <w:rsid w:val="00654EA4"/>
    <w:rsid w:val="00655BFA"/>
    <w:rsid w:val="006578C0"/>
    <w:rsid w:val="00657DAA"/>
    <w:rsid w:val="0066008D"/>
    <w:rsid w:val="006612B6"/>
    <w:rsid w:val="0066204C"/>
    <w:rsid w:val="0066283A"/>
    <w:rsid w:val="0066754E"/>
    <w:rsid w:val="00667A33"/>
    <w:rsid w:val="00670111"/>
    <w:rsid w:val="006707D2"/>
    <w:rsid w:val="0067137E"/>
    <w:rsid w:val="00672925"/>
    <w:rsid w:val="00673A5C"/>
    <w:rsid w:val="00676F75"/>
    <w:rsid w:val="006776D9"/>
    <w:rsid w:val="00677C75"/>
    <w:rsid w:val="00677DC4"/>
    <w:rsid w:val="006846F5"/>
    <w:rsid w:val="00686DB2"/>
    <w:rsid w:val="00687BC4"/>
    <w:rsid w:val="00690877"/>
    <w:rsid w:val="0069222E"/>
    <w:rsid w:val="00692A6C"/>
    <w:rsid w:val="00692C5F"/>
    <w:rsid w:val="0069504D"/>
    <w:rsid w:val="006962A7"/>
    <w:rsid w:val="006967A7"/>
    <w:rsid w:val="00697390"/>
    <w:rsid w:val="006A0B64"/>
    <w:rsid w:val="006A1F96"/>
    <w:rsid w:val="006A2459"/>
    <w:rsid w:val="006A34BE"/>
    <w:rsid w:val="006A66B9"/>
    <w:rsid w:val="006A66F6"/>
    <w:rsid w:val="006A68E6"/>
    <w:rsid w:val="006A7D82"/>
    <w:rsid w:val="006B0412"/>
    <w:rsid w:val="006B146B"/>
    <w:rsid w:val="006B1FEA"/>
    <w:rsid w:val="006B4F63"/>
    <w:rsid w:val="006B4F96"/>
    <w:rsid w:val="006B56AE"/>
    <w:rsid w:val="006B614D"/>
    <w:rsid w:val="006B6511"/>
    <w:rsid w:val="006B651F"/>
    <w:rsid w:val="006B7202"/>
    <w:rsid w:val="006C1BEA"/>
    <w:rsid w:val="006C1C32"/>
    <w:rsid w:val="006C3E87"/>
    <w:rsid w:val="006C443E"/>
    <w:rsid w:val="006C5352"/>
    <w:rsid w:val="006C58C9"/>
    <w:rsid w:val="006D23AC"/>
    <w:rsid w:val="006D258B"/>
    <w:rsid w:val="006D2C7E"/>
    <w:rsid w:val="006D448B"/>
    <w:rsid w:val="006D6677"/>
    <w:rsid w:val="006D6770"/>
    <w:rsid w:val="006D6A69"/>
    <w:rsid w:val="006D6AD1"/>
    <w:rsid w:val="006D7039"/>
    <w:rsid w:val="006E008D"/>
    <w:rsid w:val="006E07C8"/>
    <w:rsid w:val="006E0A02"/>
    <w:rsid w:val="006E38AB"/>
    <w:rsid w:val="006E4319"/>
    <w:rsid w:val="006E5F1E"/>
    <w:rsid w:val="006E6174"/>
    <w:rsid w:val="006E6910"/>
    <w:rsid w:val="006F0047"/>
    <w:rsid w:val="006F262B"/>
    <w:rsid w:val="006F4725"/>
    <w:rsid w:val="006F4D50"/>
    <w:rsid w:val="006F4EBE"/>
    <w:rsid w:val="006F6472"/>
    <w:rsid w:val="006F736B"/>
    <w:rsid w:val="006F73FD"/>
    <w:rsid w:val="006F7538"/>
    <w:rsid w:val="006F7E3E"/>
    <w:rsid w:val="00700D21"/>
    <w:rsid w:val="00703748"/>
    <w:rsid w:val="00703C94"/>
    <w:rsid w:val="00703F18"/>
    <w:rsid w:val="007048E4"/>
    <w:rsid w:val="00704923"/>
    <w:rsid w:val="00705269"/>
    <w:rsid w:val="0070564D"/>
    <w:rsid w:val="00705A88"/>
    <w:rsid w:val="007062F5"/>
    <w:rsid w:val="00706D11"/>
    <w:rsid w:val="00707582"/>
    <w:rsid w:val="00710617"/>
    <w:rsid w:val="00711735"/>
    <w:rsid w:val="007121BF"/>
    <w:rsid w:val="0071264E"/>
    <w:rsid w:val="00712E94"/>
    <w:rsid w:val="007149F2"/>
    <w:rsid w:val="00714EAE"/>
    <w:rsid w:val="00715572"/>
    <w:rsid w:val="00716E11"/>
    <w:rsid w:val="0071762D"/>
    <w:rsid w:val="00717FA0"/>
    <w:rsid w:val="007209B0"/>
    <w:rsid w:val="00721436"/>
    <w:rsid w:val="00722A02"/>
    <w:rsid w:val="00725028"/>
    <w:rsid w:val="00727E32"/>
    <w:rsid w:val="00730822"/>
    <w:rsid w:val="00730D84"/>
    <w:rsid w:val="0073118C"/>
    <w:rsid w:val="00731697"/>
    <w:rsid w:val="00731EB4"/>
    <w:rsid w:val="0073423A"/>
    <w:rsid w:val="007344C9"/>
    <w:rsid w:val="0073461D"/>
    <w:rsid w:val="00736C05"/>
    <w:rsid w:val="00736CB6"/>
    <w:rsid w:val="007375D2"/>
    <w:rsid w:val="007412B7"/>
    <w:rsid w:val="00741539"/>
    <w:rsid w:val="007415F0"/>
    <w:rsid w:val="00741C51"/>
    <w:rsid w:val="00742F91"/>
    <w:rsid w:val="007443DD"/>
    <w:rsid w:val="007455D1"/>
    <w:rsid w:val="00745F30"/>
    <w:rsid w:val="00746E75"/>
    <w:rsid w:val="00747284"/>
    <w:rsid w:val="00747CCE"/>
    <w:rsid w:val="00750770"/>
    <w:rsid w:val="00750B4C"/>
    <w:rsid w:val="00751E6C"/>
    <w:rsid w:val="00751EF3"/>
    <w:rsid w:val="007527A1"/>
    <w:rsid w:val="0075463A"/>
    <w:rsid w:val="00754E4B"/>
    <w:rsid w:val="007556C2"/>
    <w:rsid w:val="00755706"/>
    <w:rsid w:val="007566E3"/>
    <w:rsid w:val="00757B9A"/>
    <w:rsid w:val="00757D05"/>
    <w:rsid w:val="007608CB"/>
    <w:rsid w:val="007610EB"/>
    <w:rsid w:val="00762E5A"/>
    <w:rsid w:val="007634E6"/>
    <w:rsid w:val="00764507"/>
    <w:rsid w:val="00764BD2"/>
    <w:rsid w:val="00764D49"/>
    <w:rsid w:val="00765274"/>
    <w:rsid w:val="00767028"/>
    <w:rsid w:val="007673FD"/>
    <w:rsid w:val="0077015A"/>
    <w:rsid w:val="00770208"/>
    <w:rsid w:val="007728B3"/>
    <w:rsid w:val="00772A6A"/>
    <w:rsid w:val="00777BEE"/>
    <w:rsid w:val="00780117"/>
    <w:rsid w:val="0078079D"/>
    <w:rsid w:val="007821A2"/>
    <w:rsid w:val="00782C36"/>
    <w:rsid w:val="00783B7E"/>
    <w:rsid w:val="00783E60"/>
    <w:rsid w:val="00783FE8"/>
    <w:rsid w:val="00785275"/>
    <w:rsid w:val="00785452"/>
    <w:rsid w:val="00786634"/>
    <w:rsid w:val="00787090"/>
    <w:rsid w:val="007874A6"/>
    <w:rsid w:val="0079003E"/>
    <w:rsid w:val="00791866"/>
    <w:rsid w:val="007918EE"/>
    <w:rsid w:val="00793A3E"/>
    <w:rsid w:val="00794D8C"/>
    <w:rsid w:val="007960CE"/>
    <w:rsid w:val="007968F1"/>
    <w:rsid w:val="007970BE"/>
    <w:rsid w:val="00797158"/>
    <w:rsid w:val="0079791E"/>
    <w:rsid w:val="00797F4C"/>
    <w:rsid w:val="007A1A6C"/>
    <w:rsid w:val="007A1C2E"/>
    <w:rsid w:val="007A1CC4"/>
    <w:rsid w:val="007A4C82"/>
    <w:rsid w:val="007A5233"/>
    <w:rsid w:val="007A6A5D"/>
    <w:rsid w:val="007A7CD0"/>
    <w:rsid w:val="007B10FD"/>
    <w:rsid w:val="007B1281"/>
    <w:rsid w:val="007B1951"/>
    <w:rsid w:val="007B217D"/>
    <w:rsid w:val="007B23F0"/>
    <w:rsid w:val="007B2CC6"/>
    <w:rsid w:val="007B34C4"/>
    <w:rsid w:val="007B3D7C"/>
    <w:rsid w:val="007B5F18"/>
    <w:rsid w:val="007B6875"/>
    <w:rsid w:val="007B72C0"/>
    <w:rsid w:val="007C095D"/>
    <w:rsid w:val="007C0B2E"/>
    <w:rsid w:val="007C1AB0"/>
    <w:rsid w:val="007C43B1"/>
    <w:rsid w:val="007C4F2F"/>
    <w:rsid w:val="007C52D1"/>
    <w:rsid w:val="007C5C13"/>
    <w:rsid w:val="007C7100"/>
    <w:rsid w:val="007C7D3B"/>
    <w:rsid w:val="007C7DFD"/>
    <w:rsid w:val="007D0399"/>
    <w:rsid w:val="007D0F91"/>
    <w:rsid w:val="007D20FE"/>
    <w:rsid w:val="007D3022"/>
    <w:rsid w:val="007D4912"/>
    <w:rsid w:val="007D7324"/>
    <w:rsid w:val="007D7A6E"/>
    <w:rsid w:val="007E0567"/>
    <w:rsid w:val="007E164B"/>
    <w:rsid w:val="007E2E03"/>
    <w:rsid w:val="007E2F1F"/>
    <w:rsid w:val="007E4D5A"/>
    <w:rsid w:val="007E5149"/>
    <w:rsid w:val="007E5BA9"/>
    <w:rsid w:val="007E6BBA"/>
    <w:rsid w:val="007E740D"/>
    <w:rsid w:val="007E79C1"/>
    <w:rsid w:val="007F03ED"/>
    <w:rsid w:val="007F0D83"/>
    <w:rsid w:val="007F145D"/>
    <w:rsid w:val="007F1906"/>
    <w:rsid w:val="007F2F8D"/>
    <w:rsid w:val="007F3C35"/>
    <w:rsid w:val="007F3CE0"/>
    <w:rsid w:val="007F4763"/>
    <w:rsid w:val="007F661F"/>
    <w:rsid w:val="0080005B"/>
    <w:rsid w:val="00800F3B"/>
    <w:rsid w:val="0080104B"/>
    <w:rsid w:val="008029DE"/>
    <w:rsid w:val="0080373E"/>
    <w:rsid w:val="00803B5F"/>
    <w:rsid w:val="008041F4"/>
    <w:rsid w:val="00804E38"/>
    <w:rsid w:val="00805977"/>
    <w:rsid w:val="0080710F"/>
    <w:rsid w:val="008134A3"/>
    <w:rsid w:val="0081536B"/>
    <w:rsid w:val="00815EF3"/>
    <w:rsid w:val="008168D1"/>
    <w:rsid w:val="00816C69"/>
    <w:rsid w:val="00816E4E"/>
    <w:rsid w:val="00817A09"/>
    <w:rsid w:val="00817B38"/>
    <w:rsid w:val="00821061"/>
    <w:rsid w:val="0082108D"/>
    <w:rsid w:val="00823263"/>
    <w:rsid w:val="00823338"/>
    <w:rsid w:val="00823AA5"/>
    <w:rsid w:val="00824A34"/>
    <w:rsid w:val="00824A45"/>
    <w:rsid w:val="008257E3"/>
    <w:rsid w:val="0082691A"/>
    <w:rsid w:val="00827618"/>
    <w:rsid w:val="00827AED"/>
    <w:rsid w:val="00830914"/>
    <w:rsid w:val="00830D2C"/>
    <w:rsid w:val="00833EC2"/>
    <w:rsid w:val="008345A0"/>
    <w:rsid w:val="00835227"/>
    <w:rsid w:val="00836B6F"/>
    <w:rsid w:val="008372A6"/>
    <w:rsid w:val="00840606"/>
    <w:rsid w:val="00840923"/>
    <w:rsid w:val="00841DE3"/>
    <w:rsid w:val="00844706"/>
    <w:rsid w:val="008449D3"/>
    <w:rsid w:val="00844AB4"/>
    <w:rsid w:val="00845085"/>
    <w:rsid w:val="008459F0"/>
    <w:rsid w:val="008460C4"/>
    <w:rsid w:val="00847B85"/>
    <w:rsid w:val="00847D60"/>
    <w:rsid w:val="00850766"/>
    <w:rsid w:val="0085292D"/>
    <w:rsid w:val="00852958"/>
    <w:rsid w:val="00854221"/>
    <w:rsid w:val="00857068"/>
    <w:rsid w:val="00857F24"/>
    <w:rsid w:val="00861F55"/>
    <w:rsid w:val="00863E8F"/>
    <w:rsid w:val="00864601"/>
    <w:rsid w:val="00866B75"/>
    <w:rsid w:val="00867D9E"/>
    <w:rsid w:val="00867E82"/>
    <w:rsid w:val="0087016D"/>
    <w:rsid w:val="00870B77"/>
    <w:rsid w:val="008725C7"/>
    <w:rsid w:val="008729E0"/>
    <w:rsid w:val="00873576"/>
    <w:rsid w:val="0087488F"/>
    <w:rsid w:val="008749FF"/>
    <w:rsid w:val="008750B6"/>
    <w:rsid w:val="00875168"/>
    <w:rsid w:val="00876A17"/>
    <w:rsid w:val="0088122E"/>
    <w:rsid w:val="00881AD9"/>
    <w:rsid w:val="008822D1"/>
    <w:rsid w:val="00882CBA"/>
    <w:rsid w:val="00882D50"/>
    <w:rsid w:val="008839C4"/>
    <w:rsid w:val="00883A6C"/>
    <w:rsid w:val="00884A6B"/>
    <w:rsid w:val="00884D6A"/>
    <w:rsid w:val="008863E7"/>
    <w:rsid w:val="00886793"/>
    <w:rsid w:val="00886971"/>
    <w:rsid w:val="00886DB4"/>
    <w:rsid w:val="008904CC"/>
    <w:rsid w:val="00890BB7"/>
    <w:rsid w:val="00891548"/>
    <w:rsid w:val="00892B18"/>
    <w:rsid w:val="00893A61"/>
    <w:rsid w:val="008953B5"/>
    <w:rsid w:val="00895C71"/>
    <w:rsid w:val="00896120"/>
    <w:rsid w:val="008970D1"/>
    <w:rsid w:val="00897A2B"/>
    <w:rsid w:val="008A039C"/>
    <w:rsid w:val="008A0A46"/>
    <w:rsid w:val="008A0DB6"/>
    <w:rsid w:val="008A0F29"/>
    <w:rsid w:val="008A1C11"/>
    <w:rsid w:val="008A289E"/>
    <w:rsid w:val="008A2A3F"/>
    <w:rsid w:val="008A2FFC"/>
    <w:rsid w:val="008A36E6"/>
    <w:rsid w:val="008A3ED8"/>
    <w:rsid w:val="008A4410"/>
    <w:rsid w:val="008A481E"/>
    <w:rsid w:val="008A5F4C"/>
    <w:rsid w:val="008A6676"/>
    <w:rsid w:val="008A7CFB"/>
    <w:rsid w:val="008B1192"/>
    <w:rsid w:val="008B1250"/>
    <w:rsid w:val="008B1B8A"/>
    <w:rsid w:val="008B214C"/>
    <w:rsid w:val="008B3025"/>
    <w:rsid w:val="008B40E9"/>
    <w:rsid w:val="008B50C3"/>
    <w:rsid w:val="008B5D37"/>
    <w:rsid w:val="008B6BF1"/>
    <w:rsid w:val="008C058A"/>
    <w:rsid w:val="008C07CF"/>
    <w:rsid w:val="008C0925"/>
    <w:rsid w:val="008C0E9B"/>
    <w:rsid w:val="008C2E32"/>
    <w:rsid w:val="008C3B87"/>
    <w:rsid w:val="008C3C29"/>
    <w:rsid w:val="008C45F2"/>
    <w:rsid w:val="008C5959"/>
    <w:rsid w:val="008C6332"/>
    <w:rsid w:val="008C6C96"/>
    <w:rsid w:val="008C76FB"/>
    <w:rsid w:val="008C7BB3"/>
    <w:rsid w:val="008D0105"/>
    <w:rsid w:val="008D01E8"/>
    <w:rsid w:val="008D0224"/>
    <w:rsid w:val="008D121C"/>
    <w:rsid w:val="008D12C5"/>
    <w:rsid w:val="008D3EA2"/>
    <w:rsid w:val="008D4960"/>
    <w:rsid w:val="008D4987"/>
    <w:rsid w:val="008D5482"/>
    <w:rsid w:val="008D59AD"/>
    <w:rsid w:val="008D5AF6"/>
    <w:rsid w:val="008D6471"/>
    <w:rsid w:val="008D7339"/>
    <w:rsid w:val="008E1EB8"/>
    <w:rsid w:val="008E1F52"/>
    <w:rsid w:val="008E1F82"/>
    <w:rsid w:val="008E24CB"/>
    <w:rsid w:val="008E3F25"/>
    <w:rsid w:val="008E4460"/>
    <w:rsid w:val="008E4E07"/>
    <w:rsid w:val="008E52A4"/>
    <w:rsid w:val="008E6D0B"/>
    <w:rsid w:val="008E762A"/>
    <w:rsid w:val="008E78A8"/>
    <w:rsid w:val="008F0128"/>
    <w:rsid w:val="008F0CA2"/>
    <w:rsid w:val="008F1463"/>
    <w:rsid w:val="008F1A32"/>
    <w:rsid w:val="008F2B85"/>
    <w:rsid w:val="008F33B6"/>
    <w:rsid w:val="008F6A31"/>
    <w:rsid w:val="008F6A3E"/>
    <w:rsid w:val="008F7643"/>
    <w:rsid w:val="008F7C20"/>
    <w:rsid w:val="00900998"/>
    <w:rsid w:val="00900C5D"/>
    <w:rsid w:val="00902043"/>
    <w:rsid w:val="009030EA"/>
    <w:rsid w:val="00903114"/>
    <w:rsid w:val="00903ECB"/>
    <w:rsid w:val="00905911"/>
    <w:rsid w:val="00905936"/>
    <w:rsid w:val="00905D67"/>
    <w:rsid w:val="009066D2"/>
    <w:rsid w:val="00907023"/>
    <w:rsid w:val="009074AB"/>
    <w:rsid w:val="00907C8A"/>
    <w:rsid w:val="00907EEB"/>
    <w:rsid w:val="0091130A"/>
    <w:rsid w:val="00912467"/>
    <w:rsid w:val="00912E37"/>
    <w:rsid w:val="009140A5"/>
    <w:rsid w:val="00921511"/>
    <w:rsid w:val="00921AAE"/>
    <w:rsid w:val="0092210C"/>
    <w:rsid w:val="0092368B"/>
    <w:rsid w:val="00923697"/>
    <w:rsid w:val="00924215"/>
    <w:rsid w:val="00924E2C"/>
    <w:rsid w:val="00925002"/>
    <w:rsid w:val="009255FC"/>
    <w:rsid w:val="0092564F"/>
    <w:rsid w:val="00925CF5"/>
    <w:rsid w:val="00927A32"/>
    <w:rsid w:val="00927FCA"/>
    <w:rsid w:val="009323F8"/>
    <w:rsid w:val="0093317B"/>
    <w:rsid w:val="00933AFF"/>
    <w:rsid w:val="0093422E"/>
    <w:rsid w:val="009344A2"/>
    <w:rsid w:val="00934ADE"/>
    <w:rsid w:val="00934AF7"/>
    <w:rsid w:val="00934C11"/>
    <w:rsid w:val="00935699"/>
    <w:rsid w:val="0093642B"/>
    <w:rsid w:val="0094166E"/>
    <w:rsid w:val="00943F04"/>
    <w:rsid w:val="00944270"/>
    <w:rsid w:val="0094433B"/>
    <w:rsid w:val="0094449C"/>
    <w:rsid w:val="00945BF5"/>
    <w:rsid w:val="00946180"/>
    <w:rsid w:val="0094669D"/>
    <w:rsid w:val="009502FE"/>
    <w:rsid w:val="00951799"/>
    <w:rsid w:val="00951CA8"/>
    <w:rsid w:val="00952B9C"/>
    <w:rsid w:val="0095305E"/>
    <w:rsid w:val="00953D12"/>
    <w:rsid w:val="0095644D"/>
    <w:rsid w:val="0095759F"/>
    <w:rsid w:val="00960400"/>
    <w:rsid w:val="0096082E"/>
    <w:rsid w:val="00962108"/>
    <w:rsid w:val="0096289F"/>
    <w:rsid w:val="00962CE3"/>
    <w:rsid w:val="00964559"/>
    <w:rsid w:val="00964C54"/>
    <w:rsid w:val="0096575B"/>
    <w:rsid w:val="00965766"/>
    <w:rsid w:val="009658FA"/>
    <w:rsid w:val="009660BC"/>
    <w:rsid w:val="00966495"/>
    <w:rsid w:val="0096742F"/>
    <w:rsid w:val="009674F6"/>
    <w:rsid w:val="00970AD0"/>
    <w:rsid w:val="00970D9F"/>
    <w:rsid w:val="00972810"/>
    <w:rsid w:val="00974BEE"/>
    <w:rsid w:val="009762FC"/>
    <w:rsid w:val="00976F80"/>
    <w:rsid w:val="00977DF0"/>
    <w:rsid w:val="00977E0B"/>
    <w:rsid w:val="00980501"/>
    <w:rsid w:val="0098178D"/>
    <w:rsid w:val="00982FDD"/>
    <w:rsid w:val="00983B90"/>
    <w:rsid w:val="00986CA3"/>
    <w:rsid w:val="00987A86"/>
    <w:rsid w:val="00991374"/>
    <w:rsid w:val="00991941"/>
    <w:rsid w:val="00992272"/>
    <w:rsid w:val="009937DB"/>
    <w:rsid w:val="00993F14"/>
    <w:rsid w:val="009A0998"/>
    <w:rsid w:val="009A09FF"/>
    <w:rsid w:val="009A17A7"/>
    <w:rsid w:val="009A1C0A"/>
    <w:rsid w:val="009A26CC"/>
    <w:rsid w:val="009A2EF5"/>
    <w:rsid w:val="009A4983"/>
    <w:rsid w:val="009A4B00"/>
    <w:rsid w:val="009A4B98"/>
    <w:rsid w:val="009A5B63"/>
    <w:rsid w:val="009A5D0C"/>
    <w:rsid w:val="009A76A5"/>
    <w:rsid w:val="009B08D7"/>
    <w:rsid w:val="009B137D"/>
    <w:rsid w:val="009B14F4"/>
    <w:rsid w:val="009B1BD5"/>
    <w:rsid w:val="009B2B52"/>
    <w:rsid w:val="009B3A37"/>
    <w:rsid w:val="009B5FDB"/>
    <w:rsid w:val="009B6359"/>
    <w:rsid w:val="009C02EE"/>
    <w:rsid w:val="009C19A7"/>
    <w:rsid w:val="009C1D7B"/>
    <w:rsid w:val="009C6F1C"/>
    <w:rsid w:val="009C7836"/>
    <w:rsid w:val="009C7AF7"/>
    <w:rsid w:val="009C7EE0"/>
    <w:rsid w:val="009D161E"/>
    <w:rsid w:val="009D1D46"/>
    <w:rsid w:val="009D1DD5"/>
    <w:rsid w:val="009D25CC"/>
    <w:rsid w:val="009D6B95"/>
    <w:rsid w:val="009E0B9B"/>
    <w:rsid w:val="009E29B3"/>
    <w:rsid w:val="009E555D"/>
    <w:rsid w:val="009E612A"/>
    <w:rsid w:val="009E763F"/>
    <w:rsid w:val="009E7D43"/>
    <w:rsid w:val="009F0052"/>
    <w:rsid w:val="009F14A7"/>
    <w:rsid w:val="009F2947"/>
    <w:rsid w:val="009F3208"/>
    <w:rsid w:val="009F4605"/>
    <w:rsid w:val="009F6525"/>
    <w:rsid w:val="00A00A4D"/>
    <w:rsid w:val="00A019DD"/>
    <w:rsid w:val="00A024F5"/>
    <w:rsid w:val="00A033FE"/>
    <w:rsid w:val="00A03E74"/>
    <w:rsid w:val="00A04DFD"/>
    <w:rsid w:val="00A07434"/>
    <w:rsid w:val="00A10438"/>
    <w:rsid w:val="00A107E7"/>
    <w:rsid w:val="00A12A85"/>
    <w:rsid w:val="00A12B22"/>
    <w:rsid w:val="00A12E9A"/>
    <w:rsid w:val="00A15F1F"/>
    <w:rsid w:val="00A2152C"/>
    <w:rsid w:val="00A22A04"/>
    <w:rsid w:val="00A22D83"/>
    <w:rsid w:val="00A236E4"/>
    <w:rsid w:val="00A24215"/>
    <w:rsid w:val="00A2613E"/>
    <w:rsid w:val="00A31773"/>
    <w:rsid w:val="00A327E4"/>
    <w:rsid w:val="00A32DF3"/>
    <w:rsid w:val="00A335AF"/>
    <w:rsid w:val="00A34A02"/>
    <w:rsid w:val="00A35930"/>
    <w:rsid w:val="00A3680C"/>
    <w:rsid w:val="00A36F94"/>
    <w:rsid w:val="00A37C3B"/>
    <w:rsid w:val="00A4189E"/>
    <w:rsid w:val="00A41F18"/>
    <w:rsid w:val="00A435EB"/>
    <w:rsid w:val="00A44C4C"/>
    <w:rsid w:val="00A4524B"/>
    <w:rsid w:val="00A45C61"/>
    <w:rsid w:val="00A46E42"/>
    <w:rsid w:val="00A50EB2"/>
    <w:rsid w:val="00A52108"/>
    <w:rsid w:val="00A53D80"/>
    <w:rsid w:val="00A554F5"/>
    <w:rsid w:val="00A57ADE"/>
    <w:rsid w:val="00A57E7E"/>
    <w:rsid w:val="00A60824"/>
    <w:rsid w:val="00A6179A"/>
    <w:rsid w:val="00A61E44"/>
    <w:rsid w:val="00A63CE6"/>
    <w:rsid w:val="00A647D0"/>
    <w:rsid w:val="00A65B0E"/>
    <w:rsid w:val="00A65ECF"/>
    <w:rsid w:val="00A6687F"/>
    <w:rsid w:val="00A67B7E"/>
    <w:rsid w:val="00A704A0"/>
    <w:rsid w:val="00A7132A"/>
    <w:rsid w:val="00A71815"/>
    <w:rsid w:val="00A719F9"/>
    <w:rsid w:val="00A725DA"/>
    <w:rsid w:val="00A74377"/>
    <w:rsid w:val="00A744AC"/>
    <w:rsid w:val="00A76286"/>
    <w:rsid w:val="00A762F9"/>
    <w:rsid w:val="00A7634D"/>
    <w:rsid w:val="00A8149C"/>
    <w:rsid w:val="00A8177E"/>
    <w:rsid w:val="00A82455"/>
    <w:rsid w:val="00A832CD"/>
    <w:rsid w:val="00A83CF9"/>
    <w:rsid w:val="00A84444"/>
    <w:rsid w:val="00A8446B"/>
    <w:rsid w:val="00A8446D"/>
    <w:rsid w:val="00A85378"/>
    <w:rsid w:val="00A85A75"/>
    <w:rsid w:val="00A85B08"/>
    <w:rsid w:val="00A85B8A"/>
    <w:rsid w:val="00A85F9D"/>
    <w:rsid w:val="00A90614"/>
    <w:rsid w:val="00A90708"/>
    <w:rsid w:val="00A9120F"/>
    <w:rsid w:val="00A915F1"/>
    <w:rsid w:val="00A9232D"/>
    <w:rsid w:val="00A92905"/>
    <w:rsid w:val="00A943CC"/>
    <w:rsid w:val="00A95EDD"/>
    <w:rsid w:val="00A97053"/>
    <w:rsid w:val="00AA03F0"/>
    <w:rsid w:val="00AA048E"/>
    <w:rsid w:val="00AA15CB"/>
    <w:rsid w:val="00AA2650"/>
    <w:rsid w:val="00AA41E5"/>
    <w:rsid w:val="00AA4335"/>
    <w:rsid w:val="00AA5EB3"/>
    <w:rsid w:val="00AA6296"/>
    <w:rsid w:val="00AA7278"/>
    <w:rsid w:val="00AA7750"/>
    <w:rsid w:val="00AA779B"/>
    <w:rsid w:val="00AB0096"/>
    <w:rsid w:val="00AB0EFD"/>
    <w:rsid w:val="00AB3F7C"/>
    <w:rsid w:val="00AB46A6"/>
    <w:rsid w:val="00AB5CB4"/>
    <w:rsid w:val="00AB696C"/>
    <w:rsid w:val="00AB6CFC"/>
    <w:rsid w:val="00AC0E09"/>
    <w:rsid w:val="00AC27C5"/>
    <w:rsid w:val="00AC4F0F"/>
    <w:rsid w:val="00AC653E"/>
    <w:rsid w:val="00AC6CCF"/>
    <w:rsid w:val="00AD18DA"/>
    <w:rsid w:val="00AD1B14"/>
    <w:rsid w:val="00AD2922"/>
    <w:rsid w:val="00AD2C9E"/>
    <w:rsid w:val="00AD371C"/>
    <w:rsid w:val="00AD45FF"/>
    <w:rsid w:val="00AD59AB"/>
    <w:rsid w:val="00AD6695"/>
    <w:rsid w:val="00AD6E5E"/>
    <w:rsid w:val="00AD7911"/>
    <w:rsid w:val="00AE024F"/>
    <w:rsid w:val="00AE20B4"/>
    <w:rsid w:val="00AE22A4"/>
    <w:rsid w:val="00AE3234"/>
    <w:rsid w:val="00AE3A2A"/>
    <w:rsid w:val="00AE6B05"/>
    <w:rsid w:val="00AE7CF9"/>
    <w:rsid w:val="00AF3971"/>
    <w:rsid w:val="00AF4EB0"/>
    <w:rsid w:val="00AF59C8"/>
    <w:rsid w:val="00AF6868"/>
    <w:rsid w:val="00B02644"/>
    <w:rsid w:val="00B03219"/>
    <w:rsid w:val="00B0377B"/>
    <w:rsid w:val="00B04131"/>
    <w:rsid w:val="00B05672"/>
    <w:rsid w:val="00B05A22"/>
    <w:rsid w:val="00B06A3E"/>
    <w:rsid w:val="00B077EE"/>
    <w:rsid w:val="00B11E60"/>
    <w:rsid w:val="00B11EA7"/>
    <w:rsid w:val="00B12176"/>
    <w:rsid w:val="00B14006"/>
    <w:rsid w:val="00B1472A"/>
    <w:rsid w:val="00B14DA8"/>
    <w:rsid w:val="00B14FA6"/>
    <w:rsid w:val="00B152B4"/>
    <w:rsid w:val="00B165B1"/>
    <w:rsid w:val="00B17056"/>
    <w:rsid w:val="00B17AF9"/>
    <w:rsid w:val="00B20BAB"/>
    <w:rsid w:val="00B21361"/>
    <w:rsid w:val="00B25038"/>
    <w:rsid w:val="00B25BF3"/>
    <w:rsid w:val="00B2715A"/>
    <w:rsid w:val="00B27A5C"/>
    <w:rsid w:val="00B30E6A"/>
    <w:rsid w:val="00B326A4"/>
    <w:rsid w:val="00B3307D"/>
    <w:rsid w:val="00B33894"/>
    <w:rsid w:val="00B33E40"/>
    <w:rsid w:val="00B33FA4"/>
    <w:rsid w:val="00B34158"/>
    <w:rsid w:val="00B343B1"/>
    <w:rsid w:val="00B34B7D"/>
    <w:rsid w:val="00B35C0C"/>
    <w:rsid w:val="00B3694A"/>
    <w:rsid w:val="00B37669"/>
    <w:rsid w:val="00B37738"/>
    <w:rsid w:val="00B37EAE"/>
    <w:rsid w:val="00B402B9"/>
    <w:rsid w:val="00B40BD7"/>
    <w:rsid w:val="00B40BFF"/>
    <w:rsid w:val="00B4266C"/>
    <w:rsid w:val="00B42973"/>
    <w:rsid w:val="00B42D38"/>
    <w:rsid w:val="00B431EB"/>
    <w:rsid w:val="00B4493C"/>
    <w:rsid w:val="00B456B2"/>
    <w:rsid w:val="00B45A34"/>
    <w:rsid w:val="00B47FC2"/>
    <w:rsid w:val="00B50055"/>
    <w:rsid w:val="00B500A2"/>
    <w:rsid w:val="00B50276"/>
    <w:rsid w:val="00B51290"/>
    <w:rsid w:val="00B51B8E"/>
    <w:rsid w:val="00B51F4F"/>
    <w:rsid w:val="00B52F88"/>
    <w:rsid w:val="00B539C2"/>
    <w:rsid w:val="00B54A9D"/>
    <w:rsid w:val="00B57719"/>
    <w:rsid w:val="00B61091"/>
    <w:rsid w:val="00B6110B"/>
    <w:rsid w:val="00B61A8A"/>
    <w:rsid w:val="00B62EC9"/>
    <w:rsid w:val="00B63AE5"/>
    <w:rsid w:val="00B64B55"/>
    <w:rsid w:val="00B64BF2"/>
    <w:rsid w:val="00B67C25"/>
    <w:rsid w:val="00B723E3"/>
    <w:rsid w:val="00B73D3D"/>
    <w:rsid w:val="00B73DF8"/>
    <w:rsid w:val="00B73E3E"/>
    <w:rsid w:val="00B74454"/>
    <w:rsid w:val="00B75E73"/>
    <w:rsid w:val="00B76109"/>
    <w:rsid w:val="00B774AF"/>
    <w:rsid w:val="00B820EF"/>
    <w:rsid w:val="00B824AA"/>
    <w:rsid w:val="00B83E56"/>
    <w:rsid w:val="00B841D6"/>
    <w:rsid w:val="00B84A8D"/>
    <w:rsid w:val="00B85D71"/>
    <w:rsid w:val="00B86B0D"/>
    <w:rsid w:val="00B86F71"/>
    <w:rsid w:val="00B87835"/>
    <w:rsid w:val="00B90548"/>
    <w:rsid w:val="00B90629"/>
    <w:rsid w:val="00B91243"/>
    <w:rsid w:val="00B91AF0"/>
    <w:rsid w:val="00B94D72"/>
    <w:rsid w:val="00B964F2"/>
    <w:rsid w:val="00B97C49"/>
    <w:rsid w:val="00BA054B"/>
    <w:rsid w:val="00BA0E20"/>
    <w:rsid w:val="00BA12CB"/>
    <w:rsid w:val="00BA3D1E"/>
    <w:rsid w:val="00BA4694"/>
    <w:rsid w:val="00BA584D"/>
    <w:rsid w:val="00BA5991"/>
    <w:rsid w:val="00BA66A8"/>
    <w:rsid w:val="00BB1379"/>
    <w:rsid w:val="00BB272A"/>
    <w:rsid w:val="00BB27C0"/>
    <w:rsid w:val="00BB2997"/>
    <w:rsid w:val="00BB2EAF"/>
    <w:rsid w:val="00BB343D"/>
    <w:rsid w:val="00BB3743"/>
    <w:rsid w:val="00BB46CB"/>
    <w:rsid w:val="00BB56A9"/>
    <w:rsid w:val="00BB5BBE"/>
    <w:rsid w:val="00BB5D08"/>
    <w:rsid w:val="00BB6434"/>
    <w:rsid w:val="00BB6507"/>
    <w:rsid w:val="00BB684B"/>
    <w:rsid w:val="00BB6BC0"/>
    <w:rsid w:val="00BB749D"/>
    <w:rsid w:val="00BC05A1"/>
    <w:rsid w:val="00BC0C94"/>
    <w:rsid w:val="00BC3584"/>
    <w:rsid w:val="00BC3674"/>
    <w:rsid w:val="00BC4BB8"/>
    <w:rsid w:val="00BC505C"/>
    <w:rsid w:val="00BC6E9E"/>
    <w:rsid w:val="00BC71F3"/>
    <w:rsid w:val="00BC7E8D"/>
    <w:rsid w:val="00BD11A5"/>
    <w:rsid w:val="00BD2AFF"/>
    <w:rsid w:val="00BD2D27"/>
    <w:rsid w:val="00BD301D"/>
    <w:rsid w:val="00BD3CEC"/>
    <w:rsid w:val="00BD5269"/>
    <w:rsid w:val="00BD5AF9"/>
    <w:rsid w:val="00BD5CAA"/>
    <w:rsid w:val="00BD6AD7"/>
    <w:rsid w:val="00BD6DAC"/>
    <w:rsid w:val="00BE2BE9"/>
    <w:rsid w:val="00BE44DE"/>
    <w:rsid w:val="00BE484F"/>
    <w:rsid w:val="00BF1200"/>
    <w:rsid w:val="00BF13B8"/>
    <w:rsid w:val="00BF20E0"/>
    <w:rsid w:val="00BF2186"/>
    <w:rsid w:val="00BF2672"/>
    <w:rsid w:val="00BF5084"/>
    <w:rsid w:val="00BF6533"/>
    <w:rsid w:val="00BF71CB"/>
    <w:rsid w:val="00BF7201"/>
    <w:rsid w:val="00BF757F"/>
    <w:rsid w:val="00BF7997"/>
    <w:rsid w:val="00C005FC"/>
    <w:rsid w:val="00C00A19"/>
    <w:rsid w:val="00C00CF2"/>
    <w:rsid w:val="00C00EA4"/>
    <w:rsid w:val="00C02664"/>
    <w:rsid w:val="00C033F3"/>
    <w:rsid w:val="00C03F67"/>
    <w:rsid w:val="00C0430A"/>
    <w:rsid w:val="00C046D2"/>
    <w:rsid w:val="00C04F98"/>
    <w:rsid w:val="00C06C66"/>
    <w:rsid w:val="00C072DB"/>
    <w:rsid w:val="00C100F8"/>
    <w:rsid w:val="00C10112"/>
    <w:rsid w:val="00C11ADE"/>
    <w:rsid w:val="00C1265C"/>
    <w:rsid w:val="00C12AC7"/>
    <w:rsid w:val="00C1348D"/>
    <w:rsid w:val="00C168AE"/>
    <w:rsid w:val="00C17458"/>
    <w:rsid w:val="00C17998"/>
    <w:rsid w:val="00C22A42"/>
    <w:rsid w:val="00C27402"/>
    <w:rsid w:val="00C2764D"/>
    <w:rsid w:val="00C279B7"/>
    <w:rsid w:val="00C3063A"/>
    <w:rsid w:val="00C3101B"/>
    <w:rsid w:val="00C317F7"/>
    <w:rsid w:val="00C3184D"/>
    <w:rsid w:val="00C31FC2"/>
    <w:rsid w:val="00C335E0"/>
    <w:rsid w:val="00C3385F"/>
    <w:rsid w:val="00C347D1"/>
    <w:rsid w:val="00C35C48"/>
    <w:rsid w:val="00C36D5D"/>
    <w:rsid w:val="00C3701E"/>
    <w:rsid w:val="00C371DA"/>
    <w:rsid w:val="00C410DB"/>
    <w:rsid w:val="00C4296B"/>
    <w:rsid w:val="00C431D5"/>
    <w:rsid w:val="00C4354B"/>
    <w:rsid w:val="00C44BA7"/>
    <w:rsid w:val="00C45367"/>
    <w:rsid w:val="00C45765"/>
    <w:rsid w:val="00C45936"/>
    <w:rsid w:val="00C46CC8"/>
    <w:rsid w:val="00C46F59"/>
    <w:rsid w:val="00C47189"/>
    <w:rsid w:val="00C4728D"/>
    <w:rsid w:val="00C4786B"/>
    <w:rsid w:val="00C47A4D"/>
    <w:rsid w:val="00C51118"/>
    <w:rsid w:val="00C5151D"/>
    <w:rsid w:val="00C51F16"/>
    <w:rsid w:val="00C52081"/>
    <w:rsid w:val="00C54318"/>
    <w:rsid w:val="00C5446C"/>
    <w:rsid w:val="00C54651"/>
    <w:rsid w:val="00C546C4"/>
    <w:rsid w:val="00C54D67"/>
    <w:rsid w:val="00C55C1E"/>
    <w:rsid w:val="00C573B2"/>
    <w:rsid w:val="00C57A5D"/>
    <w:rsid w:val="00C608EA"/>
    <w:rsid w:val="00C62A89"/>
    <w:rsid w:val="00C640FB"/>
    <w:rsid w:val="00C6434D"/>
    <w:rsid w:val="00C66D0D"/>
    <w:rsid w:val="00C67314"/>
    <w:rsid w:val="00C677EC"/>
    <w:rsid w:val="00C67A2A"/>
    <w:rsid w:val="00C70457"/>
    <w:rsid w:val="00C704C7"/>
    <w:rsid w:val="00C7075C"/>
    <w:rsid w:val="00C73DAD"/>
    <w:rsid w:val="00C73FE7"/>
    <w:rsid w:val="00C745FE"/>
    <w:rsid w:val="00C75552"/>
    <w:rsid w:val="00C7575B"/>
    <w:rsid w:val="00C75D6A"/>
    <w:rsid w:val="00C779F1"/>
    <w:rsid w:val="00C77F63"/>
    <w:rsid w:val="00C80965"/>
    <w:rsid w:val="00C80B3C"/>
    <w:rsid w:val="00C83687"/>
    <w:rsid w:val="00C83FE8"/>
    <w:rsid w:val="00C84E79"/>
    <w:rsid w:val="00C91905"/>
    <w:rsid w:val="00C919B3"/>
    <w:rsid w:val="00C92F06"/>
    <w:rsid w:val="00C93725"/>
    <w:rsid w:val="00C943E8"/>
    <w:rsid w:val="00C94511"/>
    <w:rsid w:val="00C950B8"/>
    <w:rsid w:val="00C96346"/>
    <w:rsid w:val="00C97747"/>
    <w:rsid w:val="00C97B46"/>
    <w:rsid w:val="00CA040B"/>
    <w:rsid w:val="00CA1890"/>
    <w:rsid w:val="00CA1D25"/>
    <w:rsid w:val="00CA30C8"/>
    <w:rsid w:val="00CA319E"/>
    <w:rsid w:val="00CA3CA4"/>
    <w:rsid w:val="00CA4E67"/>
    <w:rsid w:val="00CA69D4"/>
    <w:rsid w:val="00CA7653"/>
    <w:rsid w:val="00CB1326"/>
    <w:rsid w:val="00CB142D"/>
    <w:rsid w:val="00CB250B"/>
    <w:rsid w:val="00CB2895"/>
    <w:rsid w:val="00CB41AF"/>
    <w:rsid w:val="00CB48A3"/>
    <w:rsid w:val="00CB5B4F"/>
    <w:rsid w:val="00CB5D70"/>
    <w:rsid w:val="00CB607E"/>
    <w:rsid w:val="00CB763B"/>
    <w:rsid w:val="00CB7FD7"/>
    <w:rsid w:val="00CC05AD"/>
    <w:rsid w:val="00CC0C88"/>
    <w:rsid w:val="00CC23E9"/>
    <w:rsid w:val="00CC2655"/>
    <w:rsid w:val="00CC2C4F"/>
    <w:rsid w:val="00CC343A"/>
    <w:rsid w:val="00CC5624"/>
    <w:rsid w:val="00CC56B3"/>
    <w:rsid w:val="00CC63FE"/>
    <w:rsid w:val="00CC664E"/>
    <w:rsid w:val="00CC67ED"/>
    <w:rsid w:val="00CD1233"/>
    <w:rsid w:val="00CD1AE5"/>
    <w:rsid w:val="00CD24AC"/>
    <w:rsid w:val="00CD44E9"/>
    <w:rsid w:val="00CD4EF7"/>
    <w:rsid w:val="00CD56D4"/>
    <w:rsid w:val="00CD57D6"/>
    <w:rsid w:val="00CD6114"/>
    <w:rsid w:val="00CD6E6F"/>
    <w:rsid w:val="00CD7A80"/>
    <w:rsid w:val="00CE117C"/>
    <w:rsid w:val="00CE253F"/>
    <w:rsid w:val="00CE26C8"/>
    <w:rsid w:val="00CE28ED"/>
    <w:rsid w:val="00CE306A"/>
    <w:rsid w:val="00CE43C1"/>
    <w:rsid w:val="00CE58FF"/>
    <w:rsid w:val="00CE5FF4"/>
    <w:rsid w:val="00CE6164"/>
    <w:rsid w:val="00CE6F93"/>
    <w:rsid w:val="00CE7FA6"/>
    <w:rsid w:val="00CF0AED"/>
    <w:rsid w:val="00CF13C6"/>
    <w:rsid w:val="00CF26AA"/>
    <w:rsid w:val="00CF2B6D"/>
    <w:rsid w:val="00CF3272"/>
    <w:rsid w:val="00CF3970"/>
    <w:rsid w:val="00CF3A4A"/>
    <w:rsid w:val="00CF3D70"/>
    <w:rsid w:val="00CF47A4"/>
    <w:rsid w:val="00CF5119"/>
    <w:rsid w:val="00CF5B9E"/>
    <w:rsid w:val="00CF77E0"/>
    <w:rsid w:val="00CF77FC"/>
    <w:rsid w:val="00CF78BB"/>
    <w:rsid w:val="00D01287"/>
    <w:rsid w:val="00D02002"/>
    <w:rsid w:val="00D043F0"/>
    <w:rsid w:val="00D04C7D"/>
    <w:rsid w:val="00D04D6A"/>
    <w:rsid w:val="00D12E01"/>
    <w:rsid w:val="00D14E5B"/>
    <w:rsid w:val="00D17D71"/>
    <w:rsid w:val="00D23451"/>
    <w:rsid w:val="00D23626"/>
    <w:rsid w:val="00D23B67"/>
    <w:rsid w:val="00D250CD"/>
    <w:rsid w:val="00D26831"/>
    <w:rsid w:val="00D26A2E"/>
    <w:rsid w:val="00D27A04"/>
    <w:rsid w:val="00D27C51"/>
    <w:rsid w:val="00D310BC"/>
    <w:rsid w:val="00D320BB"/>
    <w:rsid w:val="00D3320B"/>
    <w:rsid w:val="00D34A4E"/>
    <w:rsid w:val="00D35910"/>
    <w:rsid w:val="00D35B81"/>
    <w:rsid w:val="00D35EFC"/>
    <w:rsid w:val="00D36D25"/>
    <w:rsid w:val="00D37A09"/>
    <w:rsid w:val="00D37BA4"/>
    <w:rsid w:val="00D402FC"/>
    <w:rsid w:val="00D403DF"/>
    <w:rsid w:val="00D40614"/>
    <w:rsid w:val="00D41533"/>
    <w:rsid w:val="00D417E1"/>
    <w:rsid w:val="00D42DFB"/>
    <w:rsid w:val="00D43024"/>
    <w:rsid w:val="00D43D7F"/>
    <w:rsid w:val="00D44CFB"/>
    <w:rsid w:val="00D4567E"/>
    <w:rsid w:val="00D45878"/>
    <w:rsid w:val="00D458C9"/>
    <w:rsid w:val="00D46986"/>
    <w:rsid w:val="00D4740C"/>
    <w:rsid w:val="00D503F4"/>
    <w:rsid w:val="00D50B14"/>
    <w:rsid w:val="00D51922"/>
    <w:rsid w:val="00D51C83"/>
    <w:rsid w:val="00D52223"/>
    <w:rsid w:val="00D5261E"/>
    <w:rsid w:val="00D52F3A"/>
    <w:rsid w:val="00D54A0D"/>
    <w:rsid w:val="00D54BE3"/>
    <w:rsid w:val="00D561AF"/>
    <w:rsid w:val="00D564F5"/>
    <w:rsid w:val="00D5789D"/>
    <w:rsid w:val="00D57F49"/>
    <w:rsid w:val="00D60176"/>
    <w:rsid w:val="00D601D9"/>
    <w:rsid w:val="00D62AB2"/>
    <w:rsid w:val="00D62CAB"/>
    <w:rsid w:val="00D62E64"/>
    <w:rsid w:val="00D63137"/>
    <w:rsid w:val="00D64153"/>
    <w:rsid w:val="00D66256"/>
    <w:rsid w:val="00D704C3"/>
    <w:rsid w:val="00D71D2E"/>
    <w:rsid w:val="00D7242C"/>
    <w:rsid w:val="00D736CB"/>
    <w:rsid w:val="00D74A51"/>
    <w:rsid w:val="00D74D94"/>
    <w:rsid w:val="00D76638"/>
    <w:rsid w:val="00D812DE"/>
    <w:rsid w:val="00D813A6"/>
    <w:rsid w:val="00D81877"/>
    <w:rsid w:val="00D81939"/>
    <w:rsid w:val="00D8270F"/>
    <w:rsid w:val="00D83441"/>
    <w:rsid w:val="00D83A1E"/>
    <w:rsid w:val="00D84E89"/>
    <w:rsid w:val="00D852F5"/>
    <w:rsid w:val="00D86956"/>
    <w:rsid w:val="00D86FCD"/>
    <w:rsid w:val="00D87B55"/>
    <w:rsid w:val="00D87EFE"/>
    <w:rsid w:val="00D9194F"/>
    <w:rsid w:val="00D91AEC"/>
    <w:rsid w:val="00D92A17"/>
    <w:rsid w:val="00D93D86"/>
    <w:rsid w:val="00D9684F"/>
    <w:rsid w:val="00DA2923"/>
    <w:rsid w:val="00DA3633"/>
    <w:rsid w:val="00DA3A63"/>
    <w:rsid w:val="00DA3AA6"/>
    <w:rsid w:val="00DA3CCD"/>
    <w:rsid w:val="00DA42B5"/>
    <w:rsid w:val="00DA4855"/>
    <w:rsid w:val="00DA5CE5"/>
    <w:rsid w:val="00DA61AE"/>
    <w:rsid w:val="00DA6696"/>
    <w:rsid w:val="00DA74C1"/>
    <w:rsid w:val="00DA7AB9"/>
    <w:rsid w:val="00DA7C71"/>
    <w:rsid w:val="00DB05CF"/>
    <w:rsid w:val="00DB2D5B"/>
    <w:rsid w:val="00DB36B9"/>
    <w:rsid w:val="00DB43F9"/>
    <w:rsid w:val="00DB45E5"/>
    <w:rsid w:val="00DB5431"/>
    <w:rsid w:val="00DB6864"/>
    <w:rsid w:val="00DB734C"/>
    <w:rsid w:val="00DB7556"/>
    <w:rsid w:val="00DC04AE"/>
    <w:rsid w:val="00DC160A"/>
    <w:rsid w:val="00DC22B9"/>
    <w:rsid w:val="00DC2DD5"/>
    <w:rsid w:val="00DC3418"/>
    <w:rsid w:val="00DC433B"/>
    <w:rsid w:val="00DC4582"/>
    <w:rsid w:val="00DC4808"/>
    <w:rsid w:val="00DC4A1B"/>
    <w:rsid w:val="00DC67E2"/>
    <w:rsid w:val="00DC69C3"/>
    <w:rsid w:val="00DC70BF"/>
    <w:rsid w:val="00DD16D4"/>
    <w:rsid w:val="00DD33A8"/>
    <w:rsid w:val="00DD448F"/>
    <w:rsid w:val="00DD5324"/>
    <w:rsid w:val="00DD6FF2"/>
    <w:rsid w:val="00DD7A8E"/>
    <w:rsid w:val="00DE00A7"/>
    <w:rsid w:val="00DE0846"/>
    <w:rsid w:val="00DE0A30"/>
    <w:rsid w:val="00DE0BCD"/>
    <w:rsid w:val="00DE14CB"/>
    <w:rsid w:val="00DE163E"/>
    <w:rsid w:val="00DE48F0"/>
    <w:rsid w:val="00DE5124"/>
    <w:rsid w:val="00DE52E5"/>
    <w:rsid w:val="00DE70BB"/>
    <w:rsid w:val="00DE78E8"/>
    <w:rsid w:val="00DF0792"/>
    <w:rsid w:val="00DF1BE5"/>
    <w:rsid w:val="00DF300A"/>
    <w:rsid w:val="00DF3F23"/>
    <w:rsid w:val="00DF4201"/>
    <w:rsid w:val="00DF4818"/>
    <w:rsid w:val="00DF5348"/>
    <w:rsid w:val="00E02214"/>
    <w:rsid w:val="00E022FD"/>
    <w:rsid w:val="00E040C9"/>
    <w:rsid w:val="00E04C8A"/>
    <w:rsid w:val="00E0510C"/>
    <w:rsid w:val="00E05191"/>
    <w:rsid w:val="00E059AA"/>
    <w:rsid w:val="00E0663A"/>
    <w:rsid w:val="00E06E5F"/>
    <w:rsid w:val="00E0727E"/>
    <w:rsid w:val="00E072C5"/>
    <w:rsid w:val="00E077CA"/>
    <w:rsid w:val="00E07E78"/>
    <w:rsid w:val="00E11A04"/>
    <w:rsid w:val="00E1278E"/>
    <w:rsid w:val="00E130F6"/>
    <w:rsid w:val="00E13D2D"/>
    <w:rsid w:val="00E14A45"/>
    <w:rsid w:val="00E14DB4"/>
    <w:rsid w:val="00E14DFC"/>
    <w:rsid w:val="00E1568A"/>
    <w:rsid w:val="00E15F9E"/>
    <w:rsid w:val="00E17689"/>
    <w:rsid w:val="00E17C48"/>
    <w:rsid w:val="00E17DC8"/>
    <w:rsid w:val="00E20783"/>
    <w:rsid w:val="00E2200B"/>
    <w:rsid w:val="00E22EB4"/>
    <w:rsid w:val="00E23045"/>
    <w:rsid w:val="00E24067"/>
    <w:rsid w:val="00E26F14"/>
    <w:rsid w:val="00E27C8B"/>
    <w:rsid w:val="00E35658"/>
    <w:rsid w:val="00E36420"/>
    <w:rsid w:val="00E36DAC"/>
    <w:rsid w:val="00E37FFB"/>
    <w:rsid w:val="00E40450"/>
    <w:rsid w:val="00E43071"/>
    <w:rsid w:val="00E450D1"/>
    <w:rsid w:val="00E47724"/>
    <w:rsid w:val="00E47E63"/>
    <w:rsid w:val="00E503D2"/>
    <w:rsid w:val="00E50B2B"/>
    <w:rsid w:val="00E511DE"/>
    <w:rsid w:val="00E52CF3"/>
    <w:rsid w:val="00E5357D"/>
    <w:rsid w:val="00E538D2"/>
    <w:rsid w:val="00E54A15"/>
    <w:rsid w:val="00E54DDA"/>
    <w:rsid w:val="00E6027B"/>
    <w:rsid w:val="00E605B3"/>
    <w:rsid w:val="00E61BF6"/>
    <w:rsid w:val="00E6213E"/>
    <w:rsid w:val="00E625DA"/>
    <w:rsid w:val="00E63BB1"/>
    <w:rsid w:val="00E65061"/>
    <w:rsid w:val="00E676C5"/>
    <w:rsid w:val="00E67A7F"/>
    <w:rsid w:val="00E70292"/>
    <w:rsid w:val="00E707F4"/>
    <w:rsid w:val="00E70CB3"/>
    <w:rsid w:val="00E70E3F"/>
    <w:rsid w:val="00E71041"/>
    <w:rsid w:val="00E725DB"/>
    <w:rsid w:val="00E72A3E"/>
    <w:rsid w:val="00E72E1F"/>
    <w:rsid w:val="00E73790"/>
    <w:rsid w:val="00E73BF8"/>
    <w:rsid w:val="00E76A01"/>
    <w:rsid w:val="00E772A9"/>
    <w:rsid w:val="00E80C36"/>
    <w:rsid w:val="00E82646"/>
    <w:rsid w:val="00E83494"/>
    <w:rsid w:val="00E83626"/>
    <w:rsid w:val="00E86044"/>
    <w:rsid w:val="00E870F7"/>
    <w:rsid w:val="00E87946"/>
    <w:rsid w:val="00E90394"/>
    <w:rsid w:val="00E91773"/>
    <w:rsid w:val="00E91785"/>
    <w:rsid w:val="00E92002"/>
    <w:rsid w:val="00E94393"/>
    <w:rsid w:val="00E94635"/>
    <w:rsid w:val="00E94BE8"/>
    <w:rsid w:val="00E95D09"/>
    <w:rsid w:val="00E95FBE"/>
    <w:rsid w:val="00E962CA"/>
    <w:rsid w:val="00E96E26"/>
    <w:rsid w:val="00EA192A"/>
    <w:rsid w:val="00EA1D29"/>
    <w:rsid w:val="00EA38FE"/>
    <w:rsid w:val="00EA5A66"/>
    <w:rsid w:val="00EA6463"/>
    <w:rsid w:val="00EB0556"/>
    <w:rsid w:val="00EB0AEF"/>
    <w:rsid w:val="00EB0BD8"/>
    <w:rsid w:val="00EB13FA"/>
    <w:rsid w:val="00EB19A6"/>
    <w:rsid w:val="00EB44C3"/>
    <w:rsid w:val="00EB4937"/>
    <w:rsid w:val="00EB6445"/>
    <w:rsid w:val="00EB732C"/>
    <w:rsid w:val="00EB7576"/>
    <w:rsid w:val="00EB78CC"/>
    <w:rsid w:val="00EC035E"/>
    <w:rsid w:val="00EC0654"/>
    <w:rsid w:val="00EC1475"/>
    <w:rsid w:val="00EC1C2B"/>
    <w:rsid w:val="00EC3502"/>
    <w:rsid w:val="00EC4061"/>
    <w:rsid w:val="00EC4604"/>
    <w:rsid w:val="00EC48E2"/>
    <w:rsid w:val="00EC538B"/>
    <w:rsid w:val="00ED159C"/>
    <w:rsid w:val="00ED199B"/>
    <w:rsid w:val="00ED2697"/>
    <w:rsid w:val="00ED43B9"/>
    <w:rsid w:val="00ED4582"/>
    <w:rsid w:val="00ED48AC"/>
    <w:rsid w:val="00ED51DD"/>
    <w:rsid w:val="00ED57A5"/>
    <w:rsid w:val="00ED5E1B"/>
    <w:rsid w:val="00ED6112"/>
    <w:rsid w:val="00ED6171"/>
    <w:rsid w:val="00ED6422"/>
    <w:rsid w:val="00ED7122"/>
    <w:rsid w:val="00ED72F3"/>
    <w:rsid w:val="00EE1CB6"/>
    <w:rsid w:val="00EE27EB"/>
    <w:rsid w:val="00EE354E"/>
    <w:rsid w:val="00EE7030"/>
    <w:rsid w:val="00EE7E47"/>
    <w:rsid w:val="00EF0DC0"/>
    <w:rsid w:val="00EF2D16"/>
    <w:rsid w:val="00EF3E99"/>
    <w:rsid w:val="00EF4A6A"/>
    <w:rsid w:val="00EF559D"/>
    <w:rsid w:val="00EF6194"/>
    <w:rsid w:val="00EF64E0"/>
    <w:rsid w:val="00EF7250"/>
    <w:rsid w:val="00EF7B0B"/>
    <w:rsid w:val="00EF7C94"/>
    <w:rsid w:val="00F001DB"/>
    <w:rsid w:val="00F00C11"/>
    <w:rsid w:val="00F021BB"/>
    <w:rsid w:val="00F02533"/>
    <w:rsid w:val="00F027FE"/>
    <w:rsid w:val="00F02C1E"/>
    <w:rsid w:val="00F038E6"/>
    <w:rsid w:val="00F04CAE"/>
    <w:rsid w:val="00F05A9D"/>
    <w:rsid w:val="00F06485"/>
    <w:rsid w:val="00F06662"/>
    <w:rsid w:val="00F0756C"/>
    <w:rsid w:val="00F075E0"/>
    <w:rsid w:val="00F07807"/>
    <w:rsid w:val="00F11C0D"/>
    <w:rsid w:val="00F11C86"/>
    <w:rsid w:val="00F1375A"/>
    <w:rsid w:val="00F14201"/>
    <w:rsid w:val="00F14547"/>
    <w:rsid w:val="00F160AC"/>
    <w:rsid w:val="00F1696C"/>
    <w:rsid w:val="00F16F36"/>
    <w:rsid w:val="00F17A88"/>
    <w:rsid w:val="00F2203A"/>
    <w:rsid w:val="00F23CC5"/>
    <w:rsid w:val="00F23FAE"/>
    <w:rsid w:val="00F243BF"/>
    <w:rsid w:val="00F24EBD"/>
    <w:rsid w:val="00F252EA"/>
    <w:rsid w:val="00F2533E"/>
    <w:rsid w:val="00F258F6"/>
    <w:rsid w:val="00F259F4"/>
    <w:rsid w:val="00F30BDD"/>
    <w:rsid w:val="00F31CFB"/>
    <w:rsid w:val="00F32323"/>
    <w:rsid w:val="00F325E2"/>
    <w:rsid w:val="00F32D38"/>
    <w:rsid w:val="00F3509D"/>
    <w:rsid w:val="00F3593B"/>
    <w:rsid w:val="00F368D2"/>
    <w:rsid w:val="00F409FF"/>
    <w:rsid w:val="00F40E72"/>
    <w:rsid w:val="00F40E9B"/>
    <w:rsid w:val="00F43635"/>
    <w:rsid w:val="00F4552D"/>
    <w:rsid w:val="00F45E3F"/>
    <w:rsid w:val="00F47735"/>
    <w:rsid w:val="00F50B61"/>
    <w:rsid w:val="00F51ECC"/>
    <w:rsid w:val="00F5275F"/>
    <w:rsid w:val="00F527D0"/>
    <w:rsid w:val="00F5288E"/>
    <w:rsid w:val="00F530B1"/>
    <w:rsid w:val="00F562A3"/>
    <w:rsid w:val="00F61707"/>
    <w:rsid w:val="00F61B61"/>
    <w:rsid w:val="00F630EA"/>
    <w:rsid w:val="00F633F6"/>
    <w:rsid w:val="00F6393E"/>
    <w:rsid w:val="00F65132"/>
    <w:rsid w:val="00F6528C"/>
    <w:rsid w:val="00F65447"/>
    <w:rsid w:val="00F67B56"/>
    <w:rsid w:val="00F67C6F"/>
    <w:rsid w:val="00F712F2"/>
    <w:rsid w:val="00F71E0F"/>
    <w:rsid w:val="00F736C7"/>
    <w:rsid w:val="00F75798"/>
    <w:rsid w:val="00F76118"/>
    <w:rsid w:val="00F7671E"/>
    <w:rsid w:val="00F767DA"/>
    <w:rsid w:val="00F77B84"/>
    <w:rsid w:val="00F823A3"/>
    <w:rsid w:val="00F85060"/>
    <w:rsid w:val="00F87082"/>
    <w:rsid w:val="00F876E6"/>
    <w:rsid w:val="00F90C45"/>
    <w:rsid w:val="00F91462"/>
    <w:rsid w:val="00F921B9"/>
    <w:rsid w:val="00F92A03"/>
    <w:rsid w:val="00F9303D"/>
    <w:rsid w:val="00F932D4"/>
    <w:rsid w:val="00F9351C"/>
    <w:rsid w:val="00F93CDF"/>
    <w:rsid w:val="00F948C5"/>
    <w:rsid w:val="00F962D9"/>
    <w:rsid w:val="00F973C0"/>
    <w:rsid w:val="00F97951"/>
    <w:rsid w:val="00FA261F"/>
    <w:rsid w:val="00FA2FCA"/>
    <w:rsid w:val="00FA3EF2"/>
    <w:rsid w:val="00FA4832"/>
    <w:rsid w:val="00FA4D9E"/>
    <w:rsid w:val="00FA569A"/>
    <w:rsid w:val="00FA6A5F"/>
    <w:rsid w:val="00FA71F2"/>
    <w:rsid w:val="00FA75CE"/>
    <w:rsid w:val="00FB15B8"/>
    <w:rsid w:val="00FB3482"/>
    <w:rsid w:val="00FB3D9F"/>
    <w:rsid w:val="00FB40A2"/>
    <w:rsid w:val="00FB58AD"/>
    <w:rsid w:val="00FB58C8"/>
    <w:rsid w:val="00FB703E"/>
    <w:rsid w:val="00FB7845"/>
    <w:rsid w:val="00FB79D1"/>
    <w:rsid w:val="00FB7E72"/>
    <w:rsid w:val="00FC0220"/>
    <w:rsid w:val="00FC05E9"/>
    <w:rsid w:val="00FC09AC"/>
    <w:rsid w:val="00FC3B0A"/>
    <w:rsid w:val="00FC3E70"/>
    <w:rsid w:val="00FC456D"/>
    <w:rsid w:val="00FC60F7"/>
    <w:rsid w:val="00FD0363"/>
    <w:rsid w:val="00FD0A38"/>
    <w:rsid w:val="00FD2E4A"/>
    <w:rsid w:val="00FD3A9F"/>
    <w:rsid w:val="00FD3EA1"/>
    <w:rsid w:val="00FD41AE"/>
    <w:rsid w:val="00FD5567"/>
    <w:rsid w:val="00FD7CE9"/>
    <w:rsid w:val="00FE4E40"/>
    <w:rsid w:val="00FE4EDD"/>
    <w:rsid w:val="00FE537B"/>
    <w:rsid w:val="00FE63E4"/>
    <w:rsid w:val="00FF119B"/>
    <w:rsid w:val="00FF23B8"/>
    <w:rsid w:val="00FF2D38"/>
    <w:rsid w:val="00FF4DE1"/>
    <w:rsid w:val="00FF5315"/>
    <w:rsid w:val="00FF5D81"/>
    <w:rsid w:val="00FF708F"/>
    <w:rsid w:val="00FF7F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6C182748"/>
  <w15:docId w15:val="{09F792E8-ADC3-4C57-B6D5-529365AE3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locked="1" w:semiHidden="1" w:unhideWhenUsed="1"/>
    <w:lsdException w:name="List 3" w:locked="1"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3814EF"/>
    <w:pPr>
      <w:jc w:val="both"/>
    </w:pPr>
    <w:rPr>
      <w:sz w:val="24"/>
      <w:szCs w:val="24"/>
    </w:rPr>
  </w:style>
  <w:style w:type="paragraph" w:styleId="Nadpis1">
    <w:name w:val="heading 1"/>
    <w:basedOn w:val="Normln"/>
    <w:next w:val="Normln"/>
    <w:qFormat/>
    <w:rsid w:val="003233E0"/>
    <w:pPr>
      <w:keepNext/>
      <w:jc w:val="center"/>
      <w:outlineLvl w:val="0"/>
    </w:pPr>
    <w:rPr>
      <w:rFonts w:ascii="Arial" w:hAnsi="Arial"/>
      <w:b/>
      <w:sz w:val="20"/>
    </w:rPr>
  </w:style>
  <w:style w:type="paragraph" w:styleId="Nadpis2">
    <w:name w:val="heading 2"/>
    <w:basedOn w:val="Normln"/>
    <w:next w:val="Normln"/>
    <w:uiPriority w:val="9"/>
    <w:qFormat/>
    <w:rsid w:val="003233E0"/>
    <w:pPr>
      <w:keepNext/>
      <w:jc w:val="center"/>
      <w:outlineLvl w:val="1"/>
    </w:pPr>
    <w:rPr>
      <w:b/>
    </w:rPr>
  </w:style>
  <w:style w:type="paragraph" w:styleId="Nadpis3">
    <w:name w:val="heading 3"/>
    <w:basedOn w:val="Normln"/>
    <w:next w:val="Normln"/>
    <w:qFormat/>
    <w:rsid w:val="003233E0"/>
    <w:pPr>
      <w:keepNext/>
      <w:spacing w:before="120"/>
      <w:jc w:val="left"/>
      <w:outlineLvl w:val="2"/>
    </w:pPr>
    <w:rPr>
      <w:rFonts w:ascii="Arial" w:hAnsi="Arial"/>
      <w:i/>
      <w:sz w:val="20"/>
    </w:rPr>
  </w:style>
  <w:style w:type="paragraph" w:styleId="Nadpis4">
    <w:name w:val="heading 4"/>
    <w:basedOn w:val="Normln"/>
    <w:next w:val="Normln"/>
    <w:qFormat/>
    <w:rsid w:val="003233E0"/>
    <w:pPr>
      <w:keepNext/>
      <w:jc w:val="right"/>
      <w:outlineLvl w:val="3"/>
    </w:pPr>
    <w:rPr>
      <w:rFonts w:ascii="Arial" w:hAnsi="Arial"/>
      <w:b/>
      <w:sz w:val="20"/>
    </w:rPr>
  </w:style>
  <w:style w:type="paragraph" w:styleId="Nadpis5">
    <w:name w:val="heading 5"/>
    <w:basedOn w:val="Normln"/>
    <w:next w:val="Normln"/>
    <w:qFormat/>
    <w:rsid w:val="003233E0"/>
    <w:pPr>
      <w:keepNext/>
      <w:ind w:left="6663" w:right="475" w:hanging="5943"/>
      <w:outlineLvl w:val="4"/>
    </w:pPr>
    <w:rPr>
      <w:rFonts w:ascii="Arial" w:hAnsi="Arial"/>
      <w:i/>
      <w:iCs/>
      <w:color w:val="000000"/>
      <w:sz w:val="20"/>
    </w:rPr>
  </w:style>
  <w:style w:type="paragraph" w:styleId="Nadpis6">
    <w:name w:val="heading 6"/>
    <w:basedOn w:val="Normln"/>
    <w:next w:val="Normln"/>
    <w:qFormat/>
    <w:rsid w:val="003233E0"/>
    <w:pPr>
      <w:keepNext/>
      <w:ind w:left="6663" w:right="475" w:hanging="5943"/>
      <w:outlineLvl w:val="5"/>
    </w:pPr>
    <w:rPr>
      <w:rFonts w:ascii="Arial" w:hAnsi="Arial"/>
      <w:i/>
      <w:iCs/>
      <w:sz w:val="20"/>
    </w:rPr>
  </w:style>
  <w:style w:type="paragraph" w:styleId="Nadpis7">
    <w:name w:val="heading 7"/>
    <w:basedOn w:val="Normln"/>
    <w:next w:val="Normln"/>
    <w:qFormat/>
    <w:rsid w:val="003233E0"/>
    <w:pPr>
      <w:spacing w:before="240" w:after="60"/>
      <w:outlineLvl w:val="6"/>
    </w:pPr>
  </w:style>
  <w:style w:type="paragraph" w:styleId="Nadpis8">
    <w:name w:val="heading 8"/>
    <w:basedOn w:val="Normln"/>
    <w:next w:val="Normln"/>
    <w:qFormat/>
    <w:rsid w:val="003233E0"/>
    <w:pPr>
      <w:spacing w:before="240" w:after="60"/>
      <w:outlineLvl w:val="7"/>
    </w:pPr>
    <w:rPr>
      <w:i/>
      <w:iCs/>
    </w:rPr>
  </w:style>
  <w:style w:type="paragraph" w:styleId="Nadpis9">
    <w:name w:val="heading 9"/>
    <w:basedOn w:val="Normln"/>
    <w:next w:val="Normln"/>
    <w:qFormat/>
    <w:rsid w:val="003233E0"/>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azeny">
    <w:name w:val="odsazeny"/>
    <w:basedOn w:val="Normln"/>
    <w:rsid w:val="003233E0"/>
    <w:pPr>
      <w:ind w:left="284" w:hanging="284"/>
    </w:pPr>
  </w:style>
  <w:style w:type="paragraph" w:customStyle="1" w:styleId="odsazeny2">
    <w:name w:val="odsazeny2"/>
    <w:basedOn w:val="Normln"/>
    <w:rsid w:val="003233E0"/>
    <w:pPr>
      <w:ind w:left="568" w:hanging="284"/>
    </w:pPr>
  </w:style>
  <w:style w:type="paragraph" w:customStyle="1" w:styleId="odsazeny3">
    <w:name w:val="odsazeny3"/>
    <w:basedOn w:val="odsazeny"/>
    <w:rsid w:val="003233E0"/>
    <w:pPr>
      <w:ind w:left="681" w:hanging="397"/>
    </w:pPr>
  </w:style>
  <w:style w:type="paragraph" w:customStyle="1" w:styleId="odsazeny4">
    <w:name w:val="odsazeny4"/>
    <w:basedOn w:val="Normln"/>
    <w:rsid w:val="003233E0"/>
    <w:pPr>
      <w:ind w:left="851" w:hanging="284"/>
    </w:pPr>
  </w:style>
  <w:style w:type="paragraph" w:customStyle="1" w:styleId="odsazeny5">
    <w:name w:val="odsazeny5"/>
    <w:basedOn w:val="Normln"/>
    <w:rsid w:val="003233E0"/>
    <w:pPr>
      <w:ind w:left="454" w:hanging="454"/>
    </w:pPr>
  </w:style>
  <w:style w:type="paragraph" w:customStyle="1" w:styleId="odsazeny1">
    <w:name w:val="odsazeny1"/>
    <w:basedOn w:val="Normln"/>
    <w:rsid w:val="003233E0"/>
    <w:pPr>
      <w:widowControl w:val="0"/>
      <w:autoSpaceDE w:val="0"/>
      <w:autoSpaceDN w:val="0"/>
      <w:ind w:left="284" w:hanging="284"/>
    </w:pPr>
  </w:style>
  <w:style w:type="paragraph" w:styleId="Nzev">
    <w:name w:val="Title"/>
    <w:basedOn w:val="Normln"/>
    <w:qFormat/>
    <w:rsid w:val="003233E0"/>
    <w:pPr>
      <w:spacing w:before="240" w:after="60"/>
      <w:jc w:val="center"/>
    </w:pPr>
    <w:rPr>
      <w:rFonts w:ascii="Arial" w:hAnsi="Arial"/>
      <w:b/>
      <w:kern w:val="28"/>
      <w:sz w:val="32"/>
      <w:szCs w:val="20"/>
    </w:rPr>
  </w:style>
  <w:style w:type="paragraph" w:styleId="Zkladntext">
    <w:name w:val="Body Text"/>
    <w:basedOn w:val="Normln"/>
    <w:link w:val="ZkladntextChar"/>
    <w:uiPriority w:val="99"/>
    <w:rsid w:val="003233E0"/>
    <w:pPr>
      <w:spacing w:after="120"/>
      <w:jc w:val="left"/>
    </w:pPr>
    <w:rPr>
      <w:sz w:val="20"/>
      <w:szCs w:val="20"/>
    </w:rPr>
  </w:style>
  <w:style w:type="paragraph" w:styleId="Seznam">
    <w:name w:val="List"/>
    <w:basedOn w:val="Normln"/>
    <w:uiPriority w:val="99"/>
    <w:semiHidden/>
    <w:rsid w:val="003233E0"/>
    <w:pPr>
      <w:ind w:left="283" w:hanging="283"/>
      <w:jc w:val="left"/>
    </w:pPr>
    <w:rPr>
      <w:sz w:val="20"/>
      <w:szCs w:val="20"/>
    </w:rPr>
  </w:style>
  <w:style w:type="paragraph" w:styleId="Seznam2">
    <w:name w:val="List 2"/>
    <w:basedOn w:val="Normln"/>
    <w:semiHidden/>
    <w:rsid w:val="003233E0"/>
    <w:pPr>
      <w:ind w:left="566" w:hanging="283"/>
      <w:jc w:val="left"/>
    </w:pPr>
    <w:rPr>
      <w:sz w:val="20"/>
      <w:szCs w:val="20"/>
    </w:rPr>
  </w:style>
  <w:style w:type="paragraph" w:styleId="Seznam3">
    <w:name w:val="List 3"/>
    <w:basedOn w:val="Normln"/>
    <w:semiHidden/>
    <w:rsid w:val="003233E0"/>
    <w:pPr>
      <w:ind w:left="849" w:hanging="283"/>
      <w:jc w:val="left"/>
    </w:pPr>
    <w:rPr>
      <w:sz w:val="20"/>
      <w:szCs w:val="20"/>
    </w:rPr>
  </w:style>
  <w:style w:type="paragraph" w:styleId="Pokraovnseznamu3">
    <w:name w:val="List Continue 3"/>
    <w:basedOn w:val="Normln"/>
    <w:semiHidden/>
    <w:rsid w:val="003233E0"/>
    <w:pPr>
      <w:spacing w:after="120"/>
      <w:ind w:left="849"/>
      <w:jc w:val="left"/>
    </w:pPr>
    <w:rPr>
      <w:sz w:val="20"/>
      <w:szCs w:val="20"/>
    </w:rPr>
  </w:style>
  <w:style w:type="paragraph" w:styleId="Zkladntextodsazen">
    <w:name w:val="Body Text Indent"/>
    <w:basedOn w:val="Normln"/>
    <w:semiHidden/>
    <w:rsid w:val="003233E0"/>
    <w:pPr>
      <w:ind w:left="284"/>
    </w:pPr>
    <w:rPr>
      <w:sz w:val="20"/>
      <w:szCs w:val="20"/>
    </w:rPr>
  </w:style>
  <w:style w:type="paragraph" w:styleId="Seznamsodrkami4">
    <w:name w:val="List Bullet 4"/>
    <w:basedOn w:val="Normln"/>
    <w:autoRedefine/>
    <w:semiHidden/>
    <w:rsid w:val="003233E0"/>
    <w:pPr>
      <w:ind w:left="1132" w:hanging="283"/>
      <w:jc w:val="left"/>
    </w:pPr>
    <w:rPr>
      <w:sz w:val="20"/>
      <w:szCs w:val="20"/>
    </w:rPr>
  </w:style>
  <w:style w:type="paragraph" w:styleId="Pokraovnseznamu2">
    <w:name w:val="List Continue 2"/>
    <w:basedOn w:val="Normln"/>
    <w:semiHidden/>
    <w:rsid w:val="003233E0"/>
    <w:pPr>
      <w:spacing w:after="120"/>
      <w:ind w:left="566"/>
      <w:jc w:val="left"/>
    </w:pPr>
    <w:rPr>
      <w:sz w:val="20"/>
      <w:szCs w:val="20"/>
    </w:rPr>
  </w:style>
  <w:style w:type="paragraph" w:styleId="Seznamsodrkami3">
    <w:name w:val="List Bullet 3"/>
    <w:basedOn w:val="Normln"/>
    <w:autoRedefine/>
    <w:semiHidden/>
    <w:rsid w:val="003233E0"/>
    <w:pPr>
      <w:ind w:left="849" w:hanging="283"/>
      <w:jc w:val="left"/>
    </w:pPr>
    <w:rPr>
      <w:sz w:val="20"/>
      <w:szCs w:val="20"/>
    </w:rPr>
  </w:style>
  <w:style w:type="paragraph" w:styleId="Pokraovnseznamu">
    <w:name w:val="List Continue"/>
    <w:basedOn w:val="Normln"/>
    <w:semiHidden/>
    <w:rsid w:val="003233E0"/>
    <w:pPr>
      <w:spacing w:after="120"/>
      <w:ind w:left="283"/>
      <w:jc w:val="left"/>
    </w:pPr>
    <w:rPr>
      <w:sz w:val="20"/>
      <w:szCs w:val="20"/>
    </w:rPr>
  </w:style>
  <w:style w:type="paragraph" w:styleId="Zhlav">
    <w:name w:val="header"/>
    <w:basedOn w:val="Normln"/>
    <w:semiHidden/>
    <w:rsid w:val="003233E0"/>
    <w:pPr>
      <w:tabs>
        <w:tab w:val="center" w:pos="4536"/>
        <w:tab w:val="right" w:pos="9072"/>
      </w:tabs>
      <w:jc w:val="left"/>
    </w:pPr>
    <w:rPr>
      <w:sz w:val="20"/>
      <w:szCs w:val="20"/>
    </w:rPr>
  </w:style>
  <w:style w:type="character" w:styleId="slostrnky">
    <w:name w:val="page number"/>
    <w:semiHidden/>
    <w:rsid w:val="003233E0"/>
    <w:rPr>
      <w:rFonts w:cs="Times New Roman"/>
    </w:rPr>
  </w:style>
  <w:style w:type="paragraph" w:styleId="Zpat">
    <w:name w:val="footer"/>
    <w:basedOn w:val="Normln"/>
    <w:link w:val="ZpatChar"/>
    <w:uiPriority w:val="99"/>
    <w:rsid w:val="003233E0"/>
    <w:pPr>
      <w:tabs>
        <w:tab w:val="center" w:pos="4536"/>
        <w:tab w:val="right" w:pos="9072"/>
      </w:tabs>
      <w:jc w:val="left"/>
    </w:pPr>
    <w:rPr>
      <w:sz w:val="20"/>
      <w:szCs w:val="20"/>
    </w:rPr>
  </w:style>
  <w:style w:type="paragraph" w:styleId="Zkladntextodsazen2">
    <w:name w:val="Body Text Indent 2"/>
    <w:basedOn w:val="Normln"/>
    <w:semiHidden/>
    <w:rsid w:val="003233E0"/>
    <w:pPr>
      <w:spacing w:before="120"/>
      <w:ind w:left="357" w:firstLine="284"/>
    </w:pPr>
    <w:rPr>
      <w:rFonts w:ascii="Arial" w:hAnsi="Arial"/>
      <w:sz w:val="20"/>
    </w:rPr>
  </w:style>
  <w:style w:type="paragraph" w:styleId="Zkladntext2">
    <w:name w:val="Body Text 2"/>
    <w:basedOn w:val="Normln"/>
    <w:semiHidden/>
    <w:rsid w:val="003233E0"/>
    <w:pPr>
      <w:jc w:val="center"/>
    </w:pPr>
    <w:rPr>
      <w:rFonts w:ascii="Arial" w:hAnsi="Arial" w:cs="Arial"/>
      <w:b/>
      <w:bCs/>
      <w:smallCaps/>
    </w:rPr>
  </w:style>
  <w:style w:type="character" w:styleId="Odkaznakoment">
    <w:name w:val="annotation reference"/>
    <w:uiPriority w:val="99"/>
    <w:rsid w:val="003233E0"/>
    <w:rPr>
      <w:rFonts w:cs="Times New Roman"/>
      <w:sz w:val="16"/>
      <w:szCs w:val="16"/>
    </w:rPr>
  </w:style>
  <w:style w:type="paragraph" w:styleId="Textkomente">
    <w:name w:val="annotation text"/>
    <w:aliases w:val="Comment Text Char,Comment Text Char Char Char"/>
    <w:basedOn w:val="Normln"/>
    <w:link w:val="TextkomenteChar"/>
    <w:uiPriority w:val="99"/>
    <w:rsid w:val="003233E0"/>
    <w:pPr>
      <w:jc w:val="left"/>
    </w:pPr>
    <w:rPr>
      <w:sz w:val="20"/>
      <w:szCs w:val="20"/>
    </w:rPr>
  </w:style>
  <w:style w:type="paragraph" w:customStyle="1" w:styleId="Rozloendokumentu1">
    <w:name w:val="Rozložení dokumentu1"/>
    <w:basedOn w:val="Normln"/>
    <w:semiHidden/>
    <w:rsid w:val="003233E0"/>
    <w:pPr>
      <w:shd w:val="clear" w:color="auto" w:fill="000080"/>
    </w:pPr>
    <w:rPr>
      <w:rFonts w:ascii="Tahoma" w:hAnsi="Tahoma"/>
    </w:rPr>
  </w:style>
  <w:style w:type="paragraph" w:customStyle="1" w:styleId="Textbubliny1">
    <w:name w:val="Text bubliny1"/>
    <w:basedOn w:val="Normln"/>
    <w:semiHidden/>
    <w:rsid w:val="003233E0"/>
    <w:rPr>
      <w:rFonts w:ascii="Tahoma" w:hAnsi="Tahoma" w:cs="Tahoma"/>
      <w:sz w:val="16"/>
      <w:szCs w:val="16"/>
    </w:rPr>
  </w:style>
  <w:style w:type="paragraph" w:styleId="Zkladntextodsazen3">
    <w:name w:val="Body Text Indent 3"/>
    <w:basedOn w:val="Normln"/>
    <w:semiHidden/>
    <w:rsid w:val="003233E0"/>
    <w:pPr>
      <w:spacing w:after="120"/>
      <w:ind w:left="283"/>
    </w:pPr>
    <w:rPr>
      <w:sz w:val="16"/>
      <w:szCs w:val="16"/>
    </w:rPr>
  </w:style>
  <w:style w:type="paragraph" w:styleId="Zkladntext3">
    <w:name w:val="Body Text 3"/>
    <w:basedOn w:val="Normln"/>
    <w:semiHidden/>
    <w:rsid w:val="003233E0"/>
    <w:pPr>
      <w:spacing w:line="240" w:lineRule="exact"/>
      <w:ind w:right="475"/>
    </w:pPr>
    <w:rPr>
      <w:rFonts w:ascii="Arial" w:hAnsi="Arial"/>
      <w:sz w:val="20"/>
    </w:rPr>
  </w:style>
  <w:style w:type="paragraph" w:styleId="Textbubliny">
    <w:name w:val="Balloon Text"/>
    <w:basedOn w:val="Normln"/>
    <w:semiHidden/>
    <w:rsid w:val="003233E0"/>
    <w:rPr>
      <w:rFonts w:ascii="Tahoma" w:hAnsi="Tahoma" w:cs="Tahoma"/>
      <w:sz w:val="16"/>
      <w:szCs w:val="16"/>
    </w:rPr>
  </w:style>
  <w:style w:type="character" w:styleId="slodku">
    <w:name w:val="line number"/>
    <w:semiHidden/>
    <w:rsid w:val="003233E0"/>
    <w:rPr>
      <w:rFonts w:cs="Times New Roman"/>
    </w:rPr>
  </w:style>
  <w:style w:type="paragraph" w:customStyle="1" w:styleId="Odstavecseseznamem1">
    <w:name w:val="Odstavec se seznamem1"/>
    <w:basedOn w:val="Normln"/>
    <w:rsid w:val="00E70CB3"/>
    <w:pPr>
      <w:ind w:left="708"/>
    </w:pPr>
  </w:style>
  <w:style w:type="character" w:styleId="Hypertextovodkaz">
    <w:name w:val="Hyperlink"/>
    <w:rsid w:val="004B66B9"/>
    <w:rPr>
      <w:rFonts w:cs="Times New Roman"/>
      <w:color w:val="0000FF"/>
      <w:u w:val="single"/>
    </w:rPr>
  </w:style>
  <w:style w:type="paragraph" w:customStyle="1" w:styleId="Styl1">
    <w:name w:val="Styl1"/>
    <w:basedOn w:val="Normln"/>
    <w:rsid w:val="006A34BE"/>
    <w:pPr>
      <w:suppressAutoHyphens/>
      <w:jc w:val="left"/>
    </w:pPr>
    <w:rPr>
      <w:rFonts w:ascii="Arial" w:hAnsi="Arial"/>
      <w:sz w:val="22"/>
      <w:szCs w:val="20"/>
      <w:lang w:eastAsia="ar-SA"/>
    </w:rPr>
  </w:style>
  <w:style w:type="paragraph" w:customStyle="1" w:styleId="Normodsaz">
    <w:name w:val="Norm.odsaz."/>
    <w:basedOn w:val="Normln"/>
    <w:rsid w:val="00CB2895"/>
    <w:pPr>
      <w:tabs>
        <w:tab w:val="num" w:pos="1440"/>
      </w:tabs>
      <w:ind w:left="936" w:hanging="576"/>
    </w:pPr>
    <w:rPr>
      <w:szCs w:val="20"/>
    </w:rPr>
  </w:style>
  <w:style w:type="paragraph" w:customStyle="1" w:styleId="Prosttext1">
    <w:name w:val="Prostý text1"/>
    <w:basedOn w:val="Normln"/>
    <w:rsid w:val="00CB2895"/>
    <w:pPr>
      <w:suppressAutoHyphens/>
      <w:jc w:val="left"/>
    </w:pPr>
    <w:rPr>
      <w:rFonts w:ascii="Courier New" w:hAnsi="Courier New" w:cs="Courier New"/>
      <w:sz w:val="20"/>
      <w:szCs w:val="20"/>
      <w:lang w:eastAsia="ar-SA"/>
    </w:rPr>
  </w:style>
  <w:style w:type="paragraph" w:styleId="Pedmtkomente">
    <w:name w:val="annotation subject"/>
    <w:basedOn w:val="Textkomente"/>
    <w:next w:val="Textkomente"/>
    <w:semiHidden/>
    <w:rsid w:val="003673F4"/>
    <w:pPr>
      <w:jc w:val="both"/>
    </w:pPr>
    <w:rPr>
      <w:b/>
      <w:bCs/>
    </w:rPr>
  </w:style>
  <w:style w:type="character" w:customStyle="1" w:styleId="TextkomenteChar">
    <w:name w:val="Text komentáře Char"/>
    <w:aliases w:val="Comment Text Char Char,Comment Text Char Char Char Char"/>
    <w:link w:val="Textkomente"/>
    <w:locked/>
    <w:rsid w:val="00A107E7"/>
    <w:rPr>
      <w:rFonts w:cs="Times New Roman"/>
      <w:lang w:val="cs-CZ" w:eastAsia="cs-CZ" w:bidi="ar-SA"/>
    </w:rPr>
  </w:style>
  <w:style w:type="character" w:customStyle="1" w:styleId="CharChar1">
    <w:name w:val="Char Char1"/>
    <w:semiHidden/>
    <w:rsid w:val="00A335AF"/>
    <w:rPr>
      <w:rFonts w:cs="Times New Roman"/>
      <w:lang w:val="cs-CZ" w:eastAsia="cs-CZ" w:bidi="ar-SA"/>
    </w:rPr>
  </w:style>
  <w:style w:type="paragraph" w:customStyle="1" w:styleId="ZnakZnak1CharZnakZnakCharCharCharCharZnakZnakCharCharCharCharCharCharChar">
    <w:name w:val="Znak Znak1 Char Znak Znak Char Char Char Char Znak Znak Char Char Char Char Char Char Char"/>
    <w:basedOn w:val="Normln"/>
    <w:rsid w:val="00F87082"/>
    <w:pPr>
      <w:spacing w:after="160" w:line="240" w:lineRule="exact"/>
      <w:jc w:val="left"/>
    </w:pPr>
    <w:rPr>
      <w:rFonts w:ascii="Verdana" w:hAnsi="Verdana"/>
      <w:sz w:val="20"/>
      <w:szCs w:val="20"/>
      <w:lang w:val="en-US" w:eastAsia="en-US"/>
    </w:rPr>
  </w:style>
  <w:style w:type="character" w:customStyle="1" w:styleId="WW8Num6z1">
    <w:name w:val="WW8Num6z1"/>
    <w:rsid w:val="00232F97"/>
    <w:rPr>
      <w:rFonts w:ascii="Wingdings" w:hAnsi="Wingdings"/>
    </w:rPr>
  </w:style>
  <w:style w:type="character" w:customStyle="1" w:styleId="tsubjname">
    <w:name w:val="tsubjname"/>
    <w:basedOn w:val="Standardnpsmoodstavce"/>
    <w:rsid w:val="00AB5CB4"/>
  </w:style>
  <w:style w:type="paragraph" w:customStyle="1" w:styleId="cislovani1">
    <w:name w:val="cislovani 1"/>
    <w:basedOn w:val="Normln"/>
    <w:next w:val="Normln"/>
    <w:rsid w:val="00612F82"/>
    <w:pPr>
      <w:keepNext/>
      <w:numPr>
        <w:numId w:val="2"/>
      </w:numPr>
      <w:spacing w:before="480" w:line="288" w:lineRule="auto"/>
      <w:ind w:left="567"/>
      <w:jc w:val="left"/>
    </w:pPr>
    <w:rPr>
      <w:rFonts w:ascii="JohnSans Text Pro" w:hAnsi="JohnSans Text Pro"/>
      <w:b/>
      <w:caps/>
    </w:rPr>
  </w:style>
  <w:style w:type="paragraph" w:customStyle="1" w:styleId="Cislovani2">
    <w:name w:val="Cislovani 2"/>
    <w:basedOn w:val="Normln"/>
    <w:rsid w:val="00612F82"/>
    <w:pPr>
      <w:keepNext/>
      <w:numPr>
        <w:ilvl w:val="1"/>
        <w:numId w:val="2"/>
      </w:numPr>
      <w:tabs>
        <w:tab w:val="left" w:pos="851"/>
        <w:tab w:val="left" w:pos="1021"/>
      </w:tabs>
      <w:spacing w:before="240" w:line="288" w:lineRule="auto"/>
    </w:pPr>
    <w:rPr>
      <w:rFonts w:ascii="JohnSans Text Pro" w:hAnsi="JohnSans Text Pro"/>
      <w:sz w:val="20"/>
    </w:rPr>
  </w:style>
  <w:style w:type="paragraph" w:customStyle="1" w:styleId="Cislovani3">
    <w:name w:val="Cislovani 3"/>
    <w:basedOn w:val="Normln"/>
    <w:rsid w:val="00612F82"/>
    <w:pPr>
      <w:numPr>
        <w:ilvl w:val="2"/>
        <w:numId w:val="2"/>
      </w:numPr>
      <w:tabs>
        <w:tab w:val="left" w:pos="851"/>
      </w:tabs>
      <w:spacing w:before="120" w:line="288" w:lineRule="auto"/>
    </w:pPr>
    <w:rPr>
      <w:rFonts w:ascii="JohnSans Text Pro" w:hAnsi="JohnSans Text Pro"/>
      <w:sz w:val="20"/>
    </w:rPr>
  </w:style>
  <w:style w:type="paragraph" w:customStyle="1" w:styleId="Cislovani4">
    <w:name w:val="Cislovani 4"/>
    <w:basedOn w:val="Normln"/>
    <w:rsid w:val="00612F82"/>
    <w:pPr>
      <w:numPr>
        <w:ilvl w:val="3"/>
        <w:numId w:val="2"/>
      </w:numPr>
      <w:tabs>
        <w:tab w:val="left" w:pos="851"/>
      </w:tabs>
      <w:spacing w:before="120" w:line="288" w:lineRule="auto"/>
      <w:ind w:left="851" w:hanging="851"/>
    </w:pPr>
    <w:rPr>
      <w:rFonts w:ascii="JohnSans Text Pro" w:hAnsi="JohnSans Text Pro"/>
      <w:sz w:val="20"/>
    </w:rPr>
  </w:style>
  <w:style w:type="paragraph" w:customStyle="1" w:styleId="Cislovani4text">
    <w:name w:val="Cislovani 4 text"/>
    <w:basedOn w:val="Normln"/>
    <w:qFormat/>
    <w:rsid w:val="00612F82"/>
    <w:pPr>
      <w:numPr>
        <w:ilvl w:val="4"/>
        <w:numId w:val="2"/>
      </w:numPr>
      <w:tabs>
        <w:tab w:val="left" w:pos="851"/>
      </w:tabs>
      <w:spacing w:before="120" w:line="288" w:lineRule="auto"/>
      <w:ind w:left="851" w:hanging="851"/>
    </w:pPr>
    <w:rPr>
      <w:rFonts w:ascii="JohnSans Text Pro" w:hAnsi="JohnSans Text Pro"/>
      <w:i/>
      <w:sz w:val="20"/>
    </w:rPr>
  </w:style>
  <w:style w:type="paragraph" w:styleId="Odstavecseseznamem">
    <w:name w:val="List Paragraph"/>
    <w:aliases w:val="Nad,List Paragraph,Odstavec cíl se seznamem,Odstavec se seznamem5,Odstavec_muj,Odrážky"/>
    <w:basedOn w:val="Normln"/>
    <w:link w:val="OdstavecseseznamemChar"/>
    <w:uiPriority w:val="34"/>
    <w:qFormat/>
    <w:rsid w:val="00FF4DE1"/>
    <w:pPr>
      <w:spacing w:after="200" w:line="276" w:lineRule="auto"/>
      <w:ind w:left="720"/>
      <w:contextualSpacing/>
      <w:jc w:val="left"/>
    </w:pPr>
    <w:rPr>
      <w:rFonts w:ascii="Calibri" w:hAnsi="Calibri"/>
      <w:sz w:val="22"/>
      <w:szCs w:val="22"/>
    </w:rPr>
  </w:style>
  <w:style w:type="character" w:styleId="Siln">
    <w:name w:val="Strong"/>
    <w:uiPriority w:val="22"/>
    <w:qFormat/>
    <w:locked/>
    <w:rsid w:val="008C058A"/>
    <w:rPr>
      <w:b/>
      <w:bCs/>
    </w:rPr>
  </w:style>
  <w:style w:type="character" w:customStyle="1" w:styleId="ZkladntextChar">
    <w:name w:val="Základní text Char"/>
    <w:basedOn w:val="Standardnpsmoodstavce"/>
    <w:link w:val="Zkladntext"/>
    <w:uiPriority w:val="99"/>
    <w:rsid w:val="00F24EBD"/>
  </w:style>
  <w:style w:type="character" w:customStyle="1" w:styleId="WW8Num1z0">
    <w:name w:val="WW8Num1z0"/>
    <w:rsid w:val="006A68E6"/>
    <w:rPr>
      <w:rFonts w:ascii="Symbol" w:hAnsi="Symbol"/>
    </w:rPr>
  </w:style>
  <w:style w:type="paragraph" w:styleId="Revize">
    <w:name w:val="Revision"/>
    <w:hidden/>
    <w:uiPriority w:val="99"/>
    <w:semiHidden/>
    <w:rsid w:val="0073118C"/>
    <w:rPr>
      <w:sz w:val="24"/>
      <w:szCs w:val="24"/>
    </w:rPr>
  </w:style>
  <w:style w:type="character" w:customStyle="1" w:styleId="ZpatChar">
    <w:name w:val="Zápatí Char"/>
    <w:basedOn w:val="Standardnpsmoodstavce"/>
    <w:link w:val="Zpat"/>
    <w:uiPriority w:val="99"/>
    <w:locked/>
    <w:rsid w:val="00274C6B"/>
  </w:style>
  <w:style w:type="character" w:customStyle="1" w:styleId="apple-converted-space">
    <w:name w:val="apple-converted-space"/>
    <w:basedOn w:val="Standardnpsmoodstavce"/>
    <w:rsid w:val="002E0983"/>
  </w:style>
  <w:style w:type="character" w:customStyle="1" w:styleId="WW8Num2z6">
    <w:name w:val="WW8Num2z6"/>
    <w:rsid w:val="005C1F42"/>
  </w:style>
  <w:style w:type="paragraph" w:customStyle="1" w:styleId="Odstavec">
    <w:name w:val="Odstavec"/>
    <w:basedOn w:val="Zkladntext"/>
    <w:rsid w:val="00E86044"/>
    <w:pPr>
      <w:widowControl w:val="0"/>
      <w:overflowPunct w:val="0"/>
      <w:autoSpaceDE w:val="0"/>
      <w:autoSpaceDN w:val="0"/>
      <w:adjustRightInd w:val="0"/>
      <w:spacing w:after="0"/>
      <w:ind w:firstLine="539"/>
      <w:jc w:val="both"/>
    </w:pPr>
    <w:rPr>
      <w:noProof/>
      <w:color w:val="000000"/>
      <w:sz w:val="24"/>
      <w:lang w:val="x-none" w:eastAsia="x-none"/>
    </w:rPr>
  </w:style>
  <w:style w:type="paragraph" w:styleId="Textpoznpodarou">
    <w:name w:val="footnote text"/>
    <w:basedOn w:val="Normln"/>
    <w:link w:val="TextpoznpodarouChar"/>
    <w:semiHidden/>
    <w:unhideWhenUsed/>
    <w:rsid w:val="006C3E87"/>
    <w:rPr>
      <w:sz w:val="20"/>
      <w:szCs w:val="20"/>
    </w:rPr>
  </w:style>
  <w:style w:type="character" w:customStyle="1" w:styleId="TextpoznpodarouChar">
    <w:name w:val="Text pozn. pod čarou Char"/>
    <w:basedOn w:val="Standardnpsmoodstavce"/>
    <w:link w:val="Textpoznpodarou"/>
    <w:semiHidden/>
    <w:rsid w:val="006C3E87"/>
  </w:style>
  <w:style w:type="character" w:styleId="Znakapoznpodarou">
    <w:name w:val="footnote reference"/>
    <w:basedOn w:val="Standardnpsmoodstavce"/>
    <w:semiHidden/>
    <w:unhideWhenUsed/>
    <w:rsid w:val="006C3E87"/>
    <w:rPr>
      <w:vertAlign w:val="superscript"/>
    </w:r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A35930"/>
    <w:rPr>
      <w:rFonts w:ascii="Calibri" w:hAnsi="Calibri"/>
      <w:sz w:val="22"/>
      <w:szCs w:val="22"/>
    </w:rPr>
  </w:style>
  <w:style w:type="character" w:customStyle="1" w:styleId="TextkomenteChar1">
    <w:name w:val="Text komentáře Char1"/>
    <w:uiPriority w:val="99"/>
    <w:semiHidden/>
    <w:rsid w:val="003F1F46"/>
    <w:rPr>
      <w:color w:val="000000"/>
      <w:lang w:eastAsia="zh-CN"/>
    </w:rPr>
  </w:style>
  <w:style w:type="character" w:customStyle="1" w:styleId="WW8Num1z7">
    <w:name w:val="WW8Num1z7"/>
    <w:rsid w:val="0087488F"/>
  </w:style>
  <w:style w:type="character" w:customStyle="1" w:styleId="Nevyeenzmnka1">
    <w:name w:val="Nevyřešená zmínka1"/>
    <w:basedOn w:val="Standardnpsmoodstavce"/>
    <w:uiPriority w:val="99"/>
    <w:semiHidden/>
    <w:unhideWhenUsed/>
    <w:rsid w:val="0019536D"/>
    <w:rPr>
      <w:color w:val="605E5C"/>
      <w:shd w:val="clear" w:color="auto" w:fill="E1DFDD"/>
    </w:rPr>
  </w:style>
  <w:style w:type="paragraph" w:customStyle="1" w:styleId="st">
    <w:name w:val="Část"/>
    <w:basedOn w:val="Normln"/>
    <w:next w:val="Oddl"/>
    <w:uiPriority w:val="99"/>
    <w:rsid w:val="00161B01"/>
    <w:pPr>
      <w:keepNext/>
      <w:keepLines/>
      <w:spacing w:before="240" w:after="120"/>
      <w:ind w:right="113" w:firstLine="284"/>
      <w:jc w:val="center"/>
      <w:outlineLvl w:val="0"/>
    </w:pPr>
    <w:rPr>
      <w:b/>
      <w:caps/>
    </w:rPr>
  </w:style>
  <w:style w:type="paragraph" w:customStyle="1" w:styleId="Oddl">
    <w:name w:val="Oddíl"/>
    <w:basedOn w:val="Normln"/>
    <w:next w:val="lnek"/>
    <w:uiPriority w:val="99"/>
    <w:rsid w:val="00161B01"/>
    <w:pPr>
      <w:keepNext/>
      <w:keepLines/>
      <w:spacing w:before="240"/>
      <w:ind w:right="113" w:firstLine="284"/>
      <w:jc w:val="center"/>
      <w:outlineLvl w:val="1"/>
    </w:pPr>
    <w:rPr>
      <w:caps/>
    </w:rPr>
  </w:style>
  <w:style w:type="paragraph" w:customStyle="1" w:styleId="lnek">
    <w:name w:val="Článek"/>
    <w:basedOn w:val="Normln"/>
    <w:next w:val="Normln"/>
    <w:uiPriority w:val="99"/>
    <w:rsid w:val="00161B01"/>
    <w:pPr>
      <w:keepNext/>
      <w:keepLines/>
      <w:spacing w:before="240"/>
      <w:ind w:left="5103" w:right="113" w:firstLine="284"/>
      <w:jc w:val="center"/>
      <w:outlineLvl w:val="2"/>
    </w:pPr>
    <w:rPr>
      <w:b/>
    </w:rPr>
  </w:style>
  <w:style w:type="paragraph" w:customStyle="1" w:styleId="Psmeno">
    <w:name w:val="Písmeno"/>
    <w:basedOn w:val="Normln"/>
    <w:uiPriority w:val="99"/>
    <w:rsid w:val="00161B01"/>
    <w:pPr>
      <w:tabs>
        <w:tab w:val="num" w:pos="425"/>
      </w:tabs>
      <w:ind w:left="425" w:hanging="425"/>
      <w:outlineLvl w:val="4"/>
    </w:pPr>
  </w:style>
  <w:style w:type="paragraph" w:customStyle="1" w:styleId="Bod">
    <w:name w:val="Bod"/>
    <w:basedOn w:val="Normln"/>
    <w:uiPriority w:val="99"/>
    <w:rsid w:val="00161B01"/>
    <w:pPr>
      <w:tabs>
        <w:tab w:val="num" w:pos="851"/>
      </w:tabs>
      <w:ind w:left="851" w:hanging="171"/>
    </w:pPr>
  </w:style>
  <w:style w:type="paragraph" w:customStyle="1" w:styleId="Default">
    <w:name w:val="Default"/>
    <w:rsid w:val="000D36EC"/>
    <w:pPr>
      <w:autoSpaceDE w:val="0"/>
      <w:autoSpaceDN w:val="0"/>
      <w:adjustRightInd w:val="0"/>
    </w:pPr>
    <w:rPr>
      <w:rFonts w:ascii="Verdana" w:eastAsia="Calibri" w:hAnsi="Verdana" w:cs="Verdana"/>
      <w:color w:val="000000"/>
      <w:sz w:val="24"/>
      <w:szCs w:val="24"/>
      <w:lang w:eastAsia="en-US"/>
    </w:rPr>
  </w:style>
  <w:style w:type="table" w:customStyle="1" w:styleId="TableNormal">
    <w:name w:val="Table Normal"/>
    <w:rsid w:val="005535C9"/>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table" w:styleId="Mkatabulky">
    <w:name w:val="Table Grid"/>
    <w:basedOn w:val="Normlntabulka"/>
    <w:uiPriority w:val="59"/>
    <w:locked/>
    <w:rsid w:val="003A3F8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ln"/>
    <w:link w:val="paragraphChar"/>
    <w:qFormat/>
    <w:rsid w:val="00CA319E"/>
    <w:pPr>
      <w:suppressAutoHyphens/>
      <w:spacing w:before="240" w:after="240" w:line="276" w:lineRule="auto"/>
      <w:ind w:left="574"/>
    </w:pPr>
    <w:rPr>
      <w:rFonts w:ascii="Arial" w:eastAsia="MS Gothic" w:hAnsi="Arial" w:cs="Arial"/>
      <w:sz w:val="20"/>
      <w:szCs w:val="20"/>
      <w:lang w:eastAsia="ar-SA"/>
    </w:rPr>
  </w:style>
  <w:style w:type="character" w:customStyle="1" w:styleId="paragraphChar">
    <w:name w:val="paragraph Char"/>
    <w:link w:val="paragraph"/>
    <w:rsid w:val="00CA319E"/>
    <w:rPr>
      <w:rFonts w:ascii="Arial" w:eastAsia="MS Gothic"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31616280">
      <w:bodyDiv w:val="1"/>
      <w:marLeft w:val="0"/>
      <w:marRight w:val="0"/>
      <w:marTop w:val="0"/>
      <w:marBottom w:val="0"/>
      <w:divBdr>
        <w:top w:val="none" w:sz="0" w:space="0" w:color="auto"/>
        <w:left w:val="none" w:sz="0" w:space="0" w:color="auto"/>
        <w:bottom w:val="none" w:sz="0" w:space="0" w:color="auto"/>
        <w:right w:val="none" w:sz="0" w:space="0" w:color="auto"/>
      </w:divBdr>
    </w:div>
    <w:div w:id="54814640">
      <w:bodyDiv w:val="1"/>
      <w:marLeft w:val="0"/>
      <w:marRight w:val="0"/>
      <w:marTop w:val="0"/>
      <w:marBottom w:val="0"/>
      <w:divBdr>
        <w:top w:val="none" w:sz="0" w:space="0" w:color="auto"/>
        <w:left w:val="none" w:sz="0" w:space="0" w:color="auto"/>
        <w:bottom w:val="none" w:sz="0" w:space="0" w:color="auto"/>
        <w:right w:val="none" w:sz="0" w:space="0" w:color="auto"/>
      </w:divBdr>
    </w:div>
    <w:div w:id="70740414">
      <w:bodyDiv w:val="1"/>
      <w:marLeft w:val="0"/>
      <w:marRight w:val="0"/>
      <w:marTop w:val="0"/>
      <w:marBottom w:val="0"/>
      <w:divBdr>
        <w:top w:val="none" w:sz="0" w:space="0" w:color="auto"/>
        <w:left w:val="none" w:sz="0" w:space="0" w:color="auto"/>
        <w:bottom w:val="none" w:sz="0" w:space="0" w:color="auto"/>
        <w:right w:val="none" w:sz="0" w:space="0" w:color="auto"/>
      </w:divBdr>
    </w:div>
    <w:div w:id="82344625">
      <w:bodyDiv w:val="1"/>
      <w:marLeft w:val="0"/>
      <w:marRight w:val="0"/>
      <w:marTop w:val="0"/>
      <w:marBottom w:val="0"/>
      <w:divBdr>
        <w:top w:val="none" w:sz="0" w:space="0" w:color="auto"/>
        <w:left w:val="none" w:sz="0" w:space="0" w:color="auto"/>
        <w:bottom w:val="none" w:sz="0" w:space="0" w:color="auto"/>
        <w:right w:val="none" w:sz="0" w:space="0" w:color="auto"/>
      </w:divBdr>
    </w:div>
    <w:div w:id="105775362">
      <w:bodyDiv w:val="1"/>
      <w:marLeft w:val="0"/>
      <w:marRight w:val="0"/>
      <w:marTop w:val="0"/>
      <w:marBottom w:val="0"/>
      <w:divBdr>
        <w:top w:val="none" w:sz="0" w:space="0" w:color="auto"/>
        <w:left w:val="none" w:sz="0" w:space="0" w:color="auto"/>
        <w:bottom w:val="none" w:sz="0" w:space="0" w:color="auto"/>
        <w:right w:val="none" w:sz="0" w:space="0" w:color="auto"/>
      </w:divBdr>
    </w:div>
    <w:div w:id="257519864">
      <w:bodyDiv w:val="1"/>
      <w:marLeft w:val="0"/>
      <w:marRight w:val="0"/>
      <w:marTop w:val="0"/>
      <w:marBottom w:val="0"/>
      <w:divBdr>
        <w:top w:val="none" w:sz="0" w:space="0" w:color="auto"/>
        <w:left w:val="none" w:sz="0" w:space="0" w:color="auto"/>
        <w:bottom w:val="none" w:sz="0" w:space="0" w:color="auto"/>
        <w:right w:val="none" w:sz="0" w:space="0" w:color="auto"/>
      </w:divBdr>
    </w:div>
    <w:div w:id="472411083">
      <w:bodyDiv w:val="1"/>
      <w:marLeft w:val="0"/>
      <w:marRight w:val="0"/>
      <w:marTop w:val="0"/>
      <w:marBottom w:val="0"/>
      <w:divBdr>
        <w:top w:val="none" w:sz="0" w:space="0" w:color="auto"/>
        <w:left w:val="none" w:sz="0" w:space="0" w:color="auto"/>
        <w:bottom w:val="none" w:sz="0" w:space="0" w:color="auto"/>
        <w:right w:val="none" w:sz="0" w:space="0" w:color="auto"/>
      </w:divBdr>
    </w:div>
    <w:div w:id="544676966">
      <w:bodyDiv w:val="1"/>
      <w:marLeft w:val="0"/>
      <w:marRight w:val="0"/>
      <w:marTop w:val="0"/>
      <w:marBottom w:val="0"/>
      <w:divBdr>
        <w:top w:val="none" w:sz="0" w:space="0" w:color="auto"/>
        <w:left w:val="none" w:sz="0" w:space="0" w:color="auto"/>
        <w:bottom w:val="none" w:sz="0" w:space="0" w:color="auto"/>
        <w:right w:val="none" w:sz="0" w:space="0" w:color="auto"/>
      </w:divBdr>
    </w:div>
    <w:div w:id="655111816">
      <w:bodyDiv w:val="1"/>
      <w:marLeft w:val="0"/>
      <w:marRight w:val="0"/>
      <w:marTop w:val="0"/>
      <w:marBottom w:val="0"/>
      <w:divBdr>
        <w:top w:val="none" w:sz="0" w:space="0" w:color="auto"/>
        <w:left w:val="none" w:sz="0" w:space="0" w:color="auto"/>
        <w:bottom w:val="none" w:sz="0" w:space="0" w:color="auto"/>
        <w:right w:val="none" w:sz="0" w:space="0" w:color="auto"/>
      </w:divBdr>
    </w:div>
    <w:div w:id="718475056">
      <w:bodyDiv w:val="1"/>
      <w:marLeft w:val="0"/>
      <w:marRight w:val="0"/>
      <w:marTop w:val="0"/>
      <w:marBottom w:val="0"/>
      <w:divBdr>
        <w:top w:val="none" w:sz="0" w:space="0" w:color="auto"/>
        <w:left w:val="none" w:sz="0" w:space="0" w:color="auto"/>
        <w:bottom w:val="none" w:sz="0" w:space="0" w:color="auto"/>
        <w:right w:val="none" w:sz="0" w:space="0" w:color="auto"/>
      </w:divBdr>
    </w:div>
    <w:div w:id="776608442">
      <w:bodyDiv w:val="1"/>
      <w:marLeft w:val="0"/>
      <w:marRight w:val="0"/>
      <w:marTop w:val="0"/>
      <w:marBottom w:val="0"/>
      <w:divBdr>
        <w:top w:val="none" w:sz="0" w:space="0" w:color="auto"/>
        <w:left w:val="none" w:sz="0" w:space="0" w:color="auto"/>
        <w:bottom w:val="none" w:sz="0" w:space="0" w:color="auto"/>
        <w:right w:val="none" w:sz="0" w:space="0" w:color="auto"/>
      </w:divBdr>
    </w:div>
    <w:div w:id="816529034">
      <w:bodyDiv w:val="1"/>
      <w:marLeft w:val="0"/>
      <w:marRight w:val="0"/>
      <w:marTop w:val="0"/>
      <w:marBottom w:val="0"/>
      <w:divBdr>
        <w:top w:val="none" w:sz="0" w:space="0" w:color="auto"/>
        <w:left w:val="none" w:sz="0" w:space="0" w:color="auto"/>
        <w:bottom w:val="none" w:sz="0" w:space="0" w:color="auto"/>
        <w:right w:val="none" w:sz="0" w:space="0" w:color="auto"/>
      </w:divBdr>
    </w:div>
    <w:div w:id="838278045">
      <w:bodyDiv w:val="1"/>
      <w:marLeft w:val="0"/>
      <w:marRight w:val="0"/>
      <w:marTop w:val="0"/>
      <w:marBottom w:val="0"/>
      <w:divBdr>
        <w:top w:val="none" w:sz="0" w:space="0" w:color="auto"/>
        <w:left w:val="none" w:sz="0" w:space="0" w:color="auto"/>
        <w:bottom w:val="none" w:sz="0" w:space="0" w:color="auto"/>
        <w:right w:val="none" w:sz="0" w:space="0" w:color="auto"/>
      </w:divBdr>
    </w:div>
    <w:div w:id="849026406">
      <w:bodyDiv w:val="1"/>
      <w:marLeft w:val="0"/>
      <w:marRight w:val="0"/>
      <w:marTop w:val="0"/>
      <w:marBottom w:val="0"/>
      <w:divBdr>
        <w:top w:val="none" w:sz="0" w:space="0" w:color="auto"/>
        <w:left w:val="none" w:sz="0" w:space="0" w:color="auto"/>
        <w:bottom w:val="none" w:sz="0" w:space="0" w:color="auto"/>
        <w:right w:val="none" w:sz="0" w:space="0" w:color="auto"/>
      </w:divBdr>
    </w:div>
    <w:div w:id="866213794">
      <w:bodyDiv w:val="1"/>
      <w:marLeft w:val="0"/>
      <w:marRight w:val="0"/>
      <w:marTop w:val="0"/>
      <w:marBottom w:val="0"/>
      <w:divBdr>
        <w:top w:val="none" w:sz="0" w:space="0" w:color="auto"/>
        <w:left w:val="none" w:sz="0" w:space="0" w:color="auto"/>
        <w:bottom w:val="none" w:sz="0" w:space="0" w:color="auto"/>
        <w:right w:val="none" w:sz="0" w:space="0" w:color="auto"/>
      </w:divBdr>
    </w:div>
    <w:div w:id="891580440">
      <w:bodyDiv w:val="1"/>
      <w:marLeft w:val="0"/>
      <w:marRight w:val="0"/>
      <w:marTop w:val="0"/>
      <w:marBottom w:val="0"/>
      <w:divBdr>
        <w:top w:val="none" w:sz="0" w:space="0" w:color="auto"/>
        <w:left w:val="none" w:sz="0" w:space="0" w:color="auto"/>
        <w:bottom w:val="none" w:sz="0" w:space="0" w:color="auto"/>
        <w:right w:val="none" w:sz="0" w:space="0" w:color="auto"/>
      </w:divBdr>
    </w:div>
    <w:div w:id="954948479">
      <w:bodyDiv w:val="1"/>
      <w:marLeft w:val="0"/>
      <w:marRight w:val="0"/>
      <w:marTop w:val="0"/>
      <w:marBottom w:val="0"/>
      <w:divBdr>
        <w:top w:val="none" w:sz="0" w:space="0" w:color="auto"/>
        <w:left w:val="none" w:sz="0" w:space="0" w:color="auto"/>
        <w:bottom w:val="none" w:sz="0" w:space="0" w:color="auto"/>
        <w:right w:val="none" w:sz="0" w:space="0" w:color="auto"/>
      </w:divBdr>
    </w:div>
    <w:div w:id="1040085227">
      <w:bodyDiv w:val="1"/>
      <w:marLeft w:val="0"/>
      <w:marRight w:val="0"/>
      <w:marTop w:val="0"/>
      <w:marBottom w:val="0"/>
      <w:divBdr>
        <w:top w:val="none" w:sz="0" w:space="0" w:color="auto"/>
        <w:left w:val="none" w:sz="0" w:space="0" w:color="auto"/>
        <w:bottom w:val="none" w:sz="0" w:space="0" w:color="auto"/>
        <w:right w:val="none" w:sz="0" w:space="0" w:color="auto"/>
      </w:divBdr>
    </w:div>
    <w:div w:id="1041439386">
      <w:bodyDiv w:val="1"/>
      <w:marLeft w:val="0"/>
      <w:marRight w:val="0"/>
      <w:marTop w:val="0"/>
      <w:marBottom w:val="0"/>
      <w:divBdr>
        <w:top w:val="none" w:sz="0" w:space="0" w:color="auto"/>
        <w:left w:val="none" w:sz="0" w:space="0" w:color="auto"/>
        <w:bottom w:val="none" w:sz="0" w:space="0" w:color="auto"/>
        <w:right w:val="none" w:sz="0" w:space="0" w:color="auto"/>
      </w:divBdr>
    </w:div>
    <w:div w:id="1136945095">
      <w:bodyDiv w:val="1"/>
      <w:marLeft w:val="0"/>
      <w:marRight w:val="0"/>
      <w:marTop w:val="0"/>
      <w:marBottom w:val="0"/>
      <w:divBdr>
        <w:top w:val="none" w:sz="0" w:space="0" w:color="auto"/>
        <w:left w:val="none" w:sz="0" w:space="0" w:color="auto"/>
        <w:bottom w:val="none" w:sz="0" w:space="0" w:color="auto"/>
        <w:right w:val="none" w:sz="0" w:space="0" w:color="auto"/>
      </w:divBdr>
    </w:div>
    <w:div w:id="1153833619">
      <w:bodyDiv w:val="1"/>
      <w:marLeft w:val="0"/>
      <w:marRight w:val="0"/>
      <w:marTop w:val="0"/>
      <w:marBottom w:val="0"/>
      <w:divBdr>
        <w:top w:val="none" w:sz="0" w:space="0" w:color="auto"/>
        <w:left w:val="none" w:sz="0" w:space="0" w:color="auto"/>
        <w:bottom w:val="none" w:sz="0" w:space="0" w:color="auto"/>
        <w:right w:val="none" w:sz="0" w:space="0" w:color="auto"/>
      </w:divBdr>
    </w:div>
    <w:div w:id="1229924958">
      <w:bodyDiv w:val="1"/>
      <w:marLeft w:val="0"/>
      <w:marRight w:val="0"/>
      <w:marTop w:val="0"/>
      <w:marBottom w:val="0"/>
      <w:divBdr>
        <w:top w:val="none" w:sz="0" w:space="0" w:color="auto"/>
        <w:left w:val="none" w:sz="0" w:space="0" w:color="auto"/>
        <w:bottom w:val="none" w:sz="0" w:space="0" w:color="auto"/>
        <w:right w:val="none" w:sz="0" w:space="0" w:color="auto"/>
      </w:divBdr>
    </w:div>
    <w:div w:id="1230992977">
      <w:bodyDiv w:val="1"/>
      <w:marLeft w:val="0"/>
      <w:marRight w:val="0"/>
      <w:marTop w:val="0"/>
      <w:marBottom w:val="0"/>
      <w:divBdr>
        <w:top w:val="none" w:sz="0" w:space="0" w:color="auto"/>
        <w:left w:val="none" w:sz="0" w:space="0" w:color="auto"/>
        <w:bottom w:val="none" w:sz="0" w:space="0" w:color="auto"/>
        <w:right w:val="none" w:sz="0" w:space="0" w:color="auto"/>
      </w:divBdr>
    </w:div>
    <w:div w:id="1269854886">
      <w:bodyDiv w:val="1"/>
      <w:marLeft w:val="0"/>
      <w:marRight w:val="0"/>
      <w:marTop w:val="0"/>
      <w:marBottom w:val="0"/>
      <w:divBdr>
        <w:top w:val="none" w:sz="0" w:space="0" w:color="auto"/>
        <w:left w:val="none" w:sz="0" w:space="0" w:color="auto"/>
        <w:bottom w:val="none" w:sz="0" w:space="0" w:color="auto"/>
        <w:right w:val="none" w:sz="0" w:space="0" w:color="auto"/>
      </w:divBdr>
    </w:div>
    <w:div w:id="1290478785">
      <w:bodyDiv w:val="1"/>
      <w:marLeft w:val="0"/>
      <w:marRight w:val="0"/>
      <w:marTop w:val="0"/>
      <w:marBottom w:val="0"/>
      <w:divBdr>
        <w:top w:val="none" w:sz="0" w:space="0" w:color="auto"/>
        <w:left w:val="none" w:sz="0" w:space="0" w:color="auto"/>
        <w:bottom w:val="none" w:sz="0" w:space="0" w:color="auto"/>
        <w:right w:val="none" w:sz="0" w:space="0" w:color="auto"/>
      </w:divBdr>
    </w:div>
    <w:div w:id="1304503805">
      <w:bodyDiv w:val="1"/>
      <w:marLeft w:val="0"/>
      <w:marRight w:val="0"/>
      <w:marTop w:val="0"/>
      <w:marBottom w:val="0"/>
      <w:divBdr>
        <w:top w:val="none" w:sz="0" w:space="0" w:color="auto"/>
        <w:left w:val="none" w:sz="0" w:space="0" w:color="auto"/>
        <w:bottom w:val="none" w:sz="0" w:space="0" w:color="auto"/>
        <w:right w:val="none" w:sz="0" w:space="0" w:color="auto"/>
      </w:divBdr>
    </w:div>
    <w:div w:id="1326474896">
      <w:bodyDiv w:val="1"/>
      <w:marLeft w:val="0"/>
      <w:marRight w:val="0"/>
      <w:marTop w:val="0"/>
      <w:marBottom w:val="0"/>
      <w:divBdr>
        <w:top w:val="none" w:sz="0" w:space="0" w:color="auto"/>
        <w:left w:val="none" w:sz="0" w:space="0" w:color="auto"/>
        <w:bottom w:val="none" w:sz="0" w:space="0" w:color="auto"/>
        <w:right w:val="none" w:sz="0" w:space="0" w:color="auto"/>
      </w:divBdr>
    </w:div>
    <w:div w:id="1341273648">
      <w:bodyDiv w:val="1"/>
      <w:marLeft w:val="0"/>
      <w:marRight w:val="0"/>
      <w:marTop w:val="0"/>
      <w:marBottom w:val="0"/>
      <w:divBdr>
        <w:top w:val="none" w:sz="0" w:space="0" w:color="auto"/>
        <w:left w:val="none" w:sz="0" w:space="0" w:color="auto"/>
        <w:bottom w:val="none" w:sz="0" w:space="0" w:color="auto"/>
        <w:right w:val="none" w:sz="0" w:space="0" w:color="auto"/>
      </w:divBdr>
    </w:div>
    <w:div w:id="1424573963">
      <w:bodyDiv w:val="1"/>
      <w:marLeft w:val="0"/>
      <w:marRight w:val="0"/>
      <w:marTop w:val="0"/>
      <w:marBottom w:val="0"/>
      <w:divBdr>
        <w:top w:val="none" w:sz="0" w:space="0" w:color="auto"/>
        <w:left w:val="none" w:sz="0" w:space="0" w:color="auto"/>
        <w:bottom w:val="none" w:sz="0" w:space="0" w:color="auto"/>
        <w:right w:val="none" w:sz="0" w:space="0" w:color="auto"/>
      </w:divBdr>
    </w:div>
    <w:div w:id="1434130861">
      <w:bodyDiv w:val="1"/>
      <w:marLeft w:val="0"/>
      <w:marRight w:val="0"/>
      <w:marTop w:val="0"/>
      <w:marBottom w:val="0"/>
      <w:divBdr>
        <w:top w:val="none" w:sz="0" w:space="0" w:color="auto"/>
        <w:left w:val="none" w:sz="0" w:space="0" w:color="auto"/>
        <w:bottom w:val="none" w:sz="0" w:space="0" w:color="auto"/>
        <w:right w:val="none" w:sz="0" w:space="0" w:color="auto"/>
      </w:divBdr>
    </w:div>
    <w:div w:id="1475103416">
      <w:bodyDiv w:val="1"/>
      <w:marLeft w:val="0"/>
      <w:marRight w:val="0"/>
      <w:marTop w:val="0"/>
      <w:marBottom w:val="0"/>
      <w:divBdr>
        <w:top w:val="none" w:sz="0" w:space="0" w:color="auto"/>
        <w:left w:val="none" w:sz="0" w:space="0" w:color="auto"/>
        <w:bottom w:val="none" w:sz="0" w:space="0" w:color="auto"/>
        <w:right w:val="none" w:sz="0" w:space="0" w:color="auto"/>
      </w:divBdr>
    </w:div>
    <w:div w:id="1571185987">
      <w:bodyDiv w:val="1"/>
      <w:marLeft w:val="0"/>
      <w:marRight w:val="0"/>
      <w:marTop w:val="0"/>
      <w:marBottom w:val="0"/>
      <w:divBdr>
        <w:top w:val="none" w:sz="0" w:space="0" w:color="auto"/>
        <w:left w:val="none" w:sz="0" w:space="0" w:color="auto"/>
        <w:bottom w:val="none" w:sz="0" w:space="0" w:color="auto"/>
        <w:right w:val="none" w:sz="0" w:space="0" w:color="auto"/>
      </w:divBdr>
    </w:div>
    <w:div w:id="1637447028">
      <w:bodyDiv w:val="1"/>
      <w:marLeft w:val="0"/>
      <w:marRight w:val="0"/>
      <w:marTop w:val="0"/>
      <w:marBottom w:val="0"/>
      <w:divBdr>
        <w:top w:val="none" w:sz="0" w:space="0" w:color="auto"/>
        <w:left w:val="none" w:sz="0" w:space="0" w:color="auto"/>
        <w:bottom w:val="none" w:sz="0" w:space="0" w:color="auto"/>
        <w:right w:val="none" w:sz="0" w:space="0" w:color="auto"/>
      </w:divBdr>
    </w:div>
    <w:div w:id="1640063738">
      <w:bodyDiv w:val="1"/>
      <w:marLeft w:val="0"/>
      <w:marRight w:val="0"/>
      <w:marTop w:val="0"/>
      <w:marBottom w:val="0"/>
      <w:divBdr>
        <w:top w:val="none" w:sz="0" w:space="0" w:color="auto"/>
        <w:left w:val="none" w:sz="0" w:space="0" w:color="auto"/>
        <w:bottom w:val="none" w:sz="0" w:space="0" w:color="auto"/>
        <w:right w:val="none" w:sz="0" w:space="0" w:color="auto"/>
      </w:divBdr>
    </w:div>
    <w:div w:id="1787963797">
      <w:bodyDiv w:val="1"/>
      <w:marLeft w:val="0"/>
      <w:marRight w:val="0"/>
      <w:marTop w:val="0"/>
      <w:marBottom w:val="0"/>
      <w:divBdr>
        <w:top w:val="none" w:sz="0" w:space="0" w:color="auto"/>
        <w:left w:val="none" w:sz="0" w:space="0" w:color="auto"/>
        <w:bottom w:val="none" w:sz="0" w:space="0" w:color="auto"/>
        <w:right w:val="none" w:sz="0" w:space="0" w:color="auto"/>
      </w:divBdr>
    </w:div>
    <w:div w:id="1804612132">
      <w:bodyDiv w:val="1"/>
      <w:marLeft w:val="0"/>
      <w:marRight w:val="0"/>
      <w:marTop w:val="0"/>
      <w:marBottom w:val="0"/>
      <w:divBdr>
        <w:top w:val="none" w:sz="0" w:space="0" w:color="auto"/>
        <w:left w:val="none" w:sz="0" w:space="0" w:color="auto"/>
        <w:bottom w:val="none" w:sz="0" w:space="0" w:color="auto"/>
        <w:right w:val="none" w:sz="0" w:space="0" w:color="auto"/>
      </w:divBdr>
    </w:div>
    <w:div w:id="1872299434">
      <w:bodyDiv w:val="1"/>
      <w:marLeft w:val="0"/>
      <w:marRight w:val="0"/>
      <w:marTop w:val="0"/>
      <w:marBottom w:val="0"/>
      <w:divBdr>
        <w:top w:val="none" w:sz="0" w:space="0" w:color="auto"/>
        <w:left w:val="none" w:sz="0" w:space="0" w:color="auto"/>
        <w:bottom w:val="none" w:sz="0" w:space="0" w:color="auto"/>
        <w:right w:val="none" w:sz="0" w:space="0" w:color="auto"/>
      </w:divBdr>
    </w:div>
    <w:div w:id="1887255301">
      <w:bodyDiv w:val="1"/>
      <w:marLeft w:val="0"/>
      <w:marRight w:val="0"/>
      <w:marTop w:val="0"/>
      <w:marBottom w:val="0"/>
      <w:divBdr>
        <w:top w:val="none" w:sz="0" w:space="0" w:color="auto"/>
        <w:left w:val="none" w:sz="0" w:space="0" w:color="auto"/>
        <w:bottom w:val="none" w:sz="0" w:space="0" w:color="auto"/>
        <w:right w:val="none" w:sz="0" w:space="0" w:color="auto"/>
      </w:divBdr>
    </w:div>
    <w:div w:id="1927422270">
      <w:bodyDiv w:val="1"/>
      <w:marLeft w:val="0"/>
      <w:marRight w:val="0"/>
      <w:marTop w:val="0"/>
      <w:marBottom w:val="0"/>
      <w:divBdr>
        <w:top w:val="none" w:sz="0" w:space="0" w:color="auto"/>
        <w:left w:val="none" w:sz="0" w:space="0" w:color="auto"/>
        <w:bottom w:val="none" w:sz="0" w:space="0" w:color="auto"/>
        <w:right w:val="none" w:sz="0" w:space="0" w:color="auto"/>
      </w:divBdr>
    </w:div>
    <w:div w:id="2000231873">
      <w:bodyDiv w:val="1"/>
      <w:marLeft w:val="0"/>
      <w:marRight w:val="0"/>
      <w:marTop w:val="0"/>
      <w:marBottom w:val="0"/>
      <w:divBdr>
        <w:top w:val="none" w:sz="0" w:space="0" w:color="auto"/>
        <w:left w:val="none" w:sz="0" w:space="0" w:color="auto"/>
        <w:bottom w:val="none" w:sz="0" w:space="0" w:color="auto"/>
        <w:right w:val="none" w:sz="0" w:space="0" w:color="auto"/>
      </w:divBdr>
    </w:div>
    <w:div w:id="210340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8715E-675F-4BB7-A07A-C51F52D19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24</Pages>
  <Words>11675</Words>
  <Characters>69234</Characters>
  <Application>Microsoft Office Word</Application>
  <DocSecurity>0</DocSecurity>
  <Lines>576</Lines>
  <Paragraphs>161</Paragraphs>
  <ScaleCrop>false</ScaleCrop>
  <HeadingPairs>
    <vt:vector size="2" baseType="variant">
      <vt:variant>
        <vt:lpstr>Název</vt:lpstr>
      </vt:variant>
      <vt:variant>
        <vt:i4>1</vt:i4>
      </vt:variant>
    </vt:vector>
  </HeadingPairs>
  <TitlesOfParts>
    <vt:vector size="1" baseType="lpstr">
      <vt:lpstr>Smlouva o dílo</vt:lpstr>
    </vt:vector>
  </TitlesOfParts>
  <Company>CEP</Company>
  <LinksUpToDate>false</LinksUpToDate>
  <CharactersWithSpaces>80748</CharactersWithSpaces>
  <SharedDoc>false</SharedDoc>
  <HLinks>
    <vt:vector size="12" baseType="variant">
      <vt:variant>
        <vt:i4>6946867</vt:i4>
      </vt:variant>
      <vt:variant>
        <vt:i4>3</vt:i4>
      </vt:variant>
      <vt:variant>
        <vt:i4>0</vt:i4>
      </vt:variant>
      <vt:variant>
        <vt:i4>5</vt:i4>
      </vt:variant>
      <vt:variant>
        <vt:lpwstr>http://www.opzp.cz/</vt:lpwstr>
      </vt:variant>
      <vt:variant>
        <vt:lpwstr/>
      </vt:variant>
      <vt:variant>
        <vt:i4>6946867</vt:i4>
      </vt:variant>
      <vt:variant>
        <vt:i4>0</vt:i4>
      </vt:variant>
      <vt:variant>
        <vt:i4>0</vt:i4>
      </vt:variant>
      <vt:variant>
        <vt:i4>5</vt:i4>
      </vt:variant>
      <vt:variant>
        <vt:lpwstr>http://www.opzp.cz/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CIRI 2016</dc:creator>
  <cp:lastModifiedBy>Bučková Jitka Mgr.</cp:lastModifiedBy>
  <cp:revision>17</cp:revision>
  <cp:lastPrinted>2022-10-11T10:17:00Z</cp:lastPrinted>
  <dcterms:created xsi:type="dcterms:W3CDTF">2022-08-02T09:03:00Z</dcterms:created>
  <dcterms:modified xsi:type="dcterms:W3CDTF">2022-10-11T10:17:00Z</dcterms:modified>
</cp:coreProperties>
</file>