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01429" w14:textId="3EC9AA3E" w:rsidR="00A4408B" w:rsidRPr="00EE7C9D" w:rsidRDefault="00A4408B" w:rsidP="00A4408B">
      <w:pPr>
        <w:jc w:val="center"/>
        <w:rPr>
          <w:rFonts w:ascii="Arial" w:hAnsi="Arial" w:cs="Arial"/>
          <w:b/>
          <w:sz w:val="24"/>
          <w:szCs w:val="20"/>
        </w:rPr>
      </w:pPr>
      <w:bookmarkStart w:id="0" w:name="_Hlk7507801"/>
      <w:r w:rsidRPr="00EE7C9D">
        <w:rPr>
          <w:rFonts w:ascii="Arial" w:hAnsi="Arial" w:cs="Arial"/>
          <w:b/>
          <w:sz w:val="24"/>
          <w:szCs w:val="20"/>
        </w:rPr>
        <w:t>Podklady pro zpracování projektové dokumentace - Specifické podmínky pro realizaci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  <w:gridCol w:w="6586"/>
      </w:tblGrid>
      <w:tr w:rsidR="00A4408B" w:rsidRPr="00EE7C9D" w14:paraId="0B1EE8B9" w14:textId="77777777" w:rsidTr="00600D94">
        <w:tc>
          <w:tcPr>
            <w:tcW w:w="1367" w:type="pct"/>
            <w:shd w:val="clear" w:color="auto" w:fill="F2F2F2"/>
            <w:vAlign w:val="center"/>
          </w:tcPr>
          <w:p w14:paraId="603260EE" w14:textId="77777777" w:rsidR="00A4408B" w:rsidRPr="00600D94" w:rsidRDefault="00A4408B" w:rsidP="00600D94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0D94">
              <w:rPr>
                <w:rFonts w:ascii="Arial" w:eastAsia="Times New Roman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  <w:shd w:val="clear" w:color="auto" w:fill="auto"/>
          </w:tcPr>
          <w:p w14:paraId="07BD7ADB" w14:textId="77777777" w:rsidR="00A4408B" w:rsidRPr="00600D94" w:rsidRDefault="00A4408B" w:rsidP="00600D94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highlight w:val="green"/>
              </w:rPr>
            </w:pPr>
            <w:r w:rsidRPr="00600D94">
              <w:rPr>
                <w:rFonts w:ascii="Arial" w:eastAsia="Times New Roman" w:hAnsi="Arial" w:cs="Arial"/>
                <w:b/>
                <w:sz w:val="20"/>
                <w:szCs w:val="20"/>
              </w:rPr>
              <w:t>Rozvoj komunitních sociálních služeb CHB v lokalitě Jičín – projektová dokumentace</w:t>
            </w:r>
          </w:p>
        </w:tc>
      </w:tr>
      <w:tr w:rsidR="00A4408B" w:rsidRPr="00EE7C9D" w14:paraId="588B66A1" w14:textId="77777777" w:rsidTr="00600D94">
        <w:tc>
          <w:tcPr>
            <w:tcW w:w="1367" w:type="pct"/>
            <w:shd w:val="clear" w:color="auto" w:fill="F2F2F2"/>
            <w:vAlign w:val="center"/>
          </w:tcPr>
          <w:p w14:paraId="3BD2A76C" w14:textId="77777777" w:rsidR="00A4408B" w:rsidRPr="00600D94" w:rsidRDefault="00A4408B" w:rsidP="00600D94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600D94">
              <w:rPr>
                <w:rFonts w:ascii="Arial" w:eastAsia="Times New Roman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  <w:shd w:val="clear" w:color="auto" w:fill="auto"/>
          </w:tcPr>
          <w:p w14:paraId="1B6DA624" w14:textId="77777777" w:rsidR="00A4408B" w:rsidRPr="00600D94" w:rsidRDefault="00A4408B" w:rsidP="00600D94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highlight w:val="green"/>
              </w:rPr>
            </w:pPr>
            <w:r w:rsidRPr="00600D94">
              <w:rPr>
                <w:rFonts w:ascii="Arial" w:eastAsia="Times New Roman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</w:tbl>
    <w:bookmarkEnd w:id="0"/>
    <w:p w14:paraId="7E375241" w14:textId="77777777" w:rsidR="00B3238F" w:rsidRDefault="00B3238F" w:rsidP="002405BD">
      <w:pPr>
        <w:overflowPunct w:val="0"/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="Times New Roman" w:hAnsi="Arial" w:cs="Arial"/>
          <w:noProof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noProof/>
          <w:sz w:val="20"/>
          <w:szCs w:val="20"/>
          <w:lang w:val="x-none" w:eastAsia="x-none"/>
        </w:rPr>
        <w:t>Sociální služba poskytovaná v </w:t>
      </w:r>
      <w:r w:rsidR="009418F9">
        <w:rPr>
          <w:rFonts w:ascii="Arial" w:eastAsia="Times New Roman" w:hAnsi="Arial" w:cs="Arial"/>
          <w:noProof/>
          <w:sz w:val="20"/>
          <w:szCs w:val="20"/>
          <w:lang w:eastAsia="x-none"/>
        </w:rPr>
        <w:t>rekonstruovaném bytovém domě</w:t>
      </w:r>
      <w:r>
        <w:rPr>
          <w:rFonts w:ascii="Arial" w:eastAsia="Times New Roman" w:hAnsi="Arial" w:cs="Arial"/>
          <w:noProof/>
          <w:sz w:val="20"/>
          <w:szCs w:val="20"/>
          <w:lang w:val="x-none" w:eastAsia="x-none"/>
        </w:rPr>
        <w:t xml:space="preserve"> bude registrována jako </w:t>
      </w:r>
      <w:r w:rsidR="004B7E89">
        <w:rPr>
          <w:rFonts w:ascii="Arial" w:eastAsia="Times New Roman" w:hAnsi="Arial" w:cs="Arial"/>
          <w:noProof/>
          <w:sz w:val="20"/>
          <w:szCs w:val="20"/>
          <w:lang w:eastAsia="x-none"/>
        </w:rPr>
        <w:t>c</w:t>
      </w:r>
      <w:r>
        <w:rPr>
          <w:rFonts w:ascii="Arial" w:eastAsia="Times New Roman" w:hAnsi="Arial" w:cs="Arial"/>
          <w:noProof/>
          <w:sz w:val="20"/>
          <w:szCs w:val="20"/>
          <w:lang w:eastAsia="x-none"/>
        </w:rPr>
        <w:t>hráněné bydlení.</w:t>
      </w:r>
      <w:r>
        <w:rPr>
          <w:rFonts w:ascii="Arial" w:eastAsia="Times New Roman" w:hAnsi="Arial" w:cs="Arial"/>
          <w:noProof/>
          <w:sz w:val="20"/>
          <w:szCs w:val="20"/>
          <w:lang w:val="x-none" w:eastAsia="x-none"/>
        </w:rPr>
        <w:t xml:space="preserve"> </w:t>
      </w:r>
    </w:p>
    <w:p w14:paraId="2B5B7CBA" w14:textId="77777777" w:rsidR="00B3238F" w:rsidRDefault="00B3238F" w:rsidP="002405BD">
      <w:pPr>
        <w:overflowPunct w:val="0"/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="Times New Roman" w:hAnsi="Arial" w:cs="Arial"/>
          <w:noProof/>
          <w:sz w:val="20"/>
          <w:szCs w:val="20"/>
          <w:lang w:eastAsia="x-none"/>
        </w:rPr>
      </w:pPr>
      <w:r>
        <w:rPr>
          <w:rFonts w:ascii="Arial" w:eastAsia="Times New Roman" w:hAnsi="Arial" w:cs="Arial"/>
          <w:noProof/>
          <w:sz w:val="20"/>
          <w:szCs w:val="20"/>
          <w:lang w:val="x-none" w:eastAsia="x-none"/>
        </w:rPr>
        <w:t xml:space="preserve">Základní činnosti při poskytování sociálních služeb upravuje zákon č. 108/2006 Sb., o sociálních službách (§ </w:t>
      </w:r>
      <w:r>
        <w:rPr>
          <w:rFonts w:ascii="Arial" w:eastAsia="Times New Roman" w:hAnsi="Arial" w:cs="Arial"/>
          <w:noProof/>
          <w:sz w:val="20"/>
          <w:szCs w:val="20"/>
          <w:lang w:eastAsia="x-none"/>
        </w:rPr>
        <w:t>51</w:t>
      </w:r>
      <w:r>
        <w:rPr>
          <w:rFonts w:ascii="Arial" w:eastAsia="Times New Roman" w:hAnsi="Arial" w:cs="Arial"/>
          <w:noProof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eastAsia="x-none"/>
        </w:rPr>
        <w:t>chráněné bydlení</w:t>
      </w:r>
      <w:r>
        <w:rPr>
          <w:rFonts w:ascii="Arial" w:eastAsia="Times New Roman" w:hAnsi="Arial" w:cs="Arial"/>
          <w:noProof/>
          <w:sz w:val="20"/>
          <w:szCs w:val="20"/>
          <w:lang w:val="x-none" w:eastAsia="x-none"/>
        </w:rPr>
        <w:t>), a vyhláška č. 505/2006, kterou se provádějí některá ustanovení zákona o sociálních službách, v platném znění (§ 1</w:t>
      </w:r>
      <w:r>
        <w:rPr>
          <w:rFonts w:ascii="Arial" w:eastAsia="Times New Roman" w:hAnsi="Arial" w:cs="Arial"/>
          <w:noProof/>
          <w:sz w:val="20"/>
          <w:szCs w:val="20"/>
          <w:lang w:eastAsia="x-none"/>
        </w:rPr>
        <w:t>7</w:t>
      </w:r>
      <w:r>
        <w:rPr>
          <w:rFonts w:ascii="Arial" w:eastAsia="Times New Roman" w:hAnsi="Arial" w:cs="Arial"/>
          <w:noProof/>
          <w:sz w:val="20"/>
          <w:szCs w:val="20"/>
          <w:lang w:val="x-none" w:eastAsia="x-none"/>
        </w:rPr>
        <w:t xml:space="preserve"> </w:t>
      </w:r>
      <w:r w:rsidR="004B7E89">
        <w:rPr>
          <w:rFonts w:ascii="Arial" w:eastAsia="Times New Roman" w:hAnsi="Arial" w:cs="Arial"/>
          <w:noProof/>
          <w:sz w:val="20"/>
          <w:szCs w:val="20"/>
          <w:lang w:eastAsia="x-none"/>
        </w:rPr>
        <w:t>chráněné bydlení</w:t>
      </w:r>
      <w:r>
        <w:rPr>
          <w:rFonts w:ascii="Arial" w:eastAsia="Times New Roman" w:hAnsi="Arial" w:cs="Arial"/>
          <w:noProof/>
          <w:sz w:val="20"/>
          <w:szCs w:val="20"/>
          <w:lang w:val="x-none" w:eastAsia="x-none"/>
        </w:rPr>
        <w:t xml:space="preserve">). </w:t>
      </w:r>
    </w:p>
    <w:p w14:paraId="6FCCC1CF" w14:textId="77777777" w:rsidR="00A50827" w:rsidRDefault="00A50827" w:rsidP="002405B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bookmarkStart w:id="1" w:name="_Hlk55977796"/>
      <w:r w:rsidRPr="00575081">
        <w:rPr>
          <w:rFonts w:ascii="Arial" w:hAnsi="Arial" w:cs="Arial"/>
          <w:sz w:val="20"/>
          <w:szCs w:val="20"/>
        </w:rPr>
        <w:t xml:space="preserve">Předmětem zakázky je </w:t>
      </w:r>
      <w:r w:rsidR="00276EFB">
        <w:rPr>
          <w:rFonts w:ascii="Arial" w:hAnsi="Arial" w:cs="Arial"/>
          <w:sz w:val="20"/>
          <w:szCs w:val="20"/>
        </w:rPr>
        <w:t>rekonstrukce</w:t>
      </w:r>
      <w:r w:rsidR="00586584">
        <w:rPr>
          <w:rFonts w:ascii="Arial" w:hAnsi="Arial" w:cs="Arial"/>
          <w:sz w:val="20"/>
          <w:szCs w:val="20"/>
        </w:rPr>
        <w:t xml:space="preserve"> </w:t>
      </w:r>
      <w:r w:rsidR="00276EFB" w:rsidRPr="00276EFB">
        <w:rPr>
          <w:rFonts w:ascii="Arial" w:hAnsi="Arial" w:cs="Arial"/>
          <w:sz w:val="20"/>
          <w:szCs w:val="20"/>
        </w:rPr>
        <w:t>objektu bytového domu v k.</w:t>
      </w:r>
      <w:r w:rsidR="007B5E6F">
        <w:rPr>
          <w:rFonts w:ascii="Arial" w:hAnsi="Arial" w:cs="Arial"/>
          <w:sz w:val="20"/>
          <w:szCs w:val="20"/>
        </w:rPr>
        <w:t xml:space="preserve"> </w:t>
      </w:r>
      <w:r w:rsidR="00276EFB" w:rsidRPr="00276EFB">
        <w:rPr>
          <w:rFonts w:ascii="Arial" w:hAnsi="Arial" w:cs="Arial"/>
          <w:sz w:val="20"/>
          <w:szCs w:val="20"/>
        </w:rPr>
        <w:t xml:space="preserve">ú. </w:t>
      </w:r>
      <w:r w:rsidR="00276EFB">
        <w:rPr>
          <w:rFonts w:ascii="Arial" w:hAnsi="Arial" w:cs="Arial"/>
          <w:sz w:val="20"/>
          <w:szCs w:val="20"/>
        </w:rPr>
        <w:t>Jičín</w:t>
      </w:r>
      <w:r w:rsidR="00276EFB" w:rsidRPr="00276EFB">
        <w:rPr>
          <w:rFonts w:ascii="Arial" w:hAnsi="Arial" w:cs="Arial"/>
          <w:sz w:val="20"/>
          <w:szCs w:val="20"/>
        </w:rPr>
        <w:t xml:space="preserve"> pro vybudování zázemí služby chráněné bydlen</w:t>
      </w:r>
      <w:r w:rsidR="00276EFB">
        <w:rPr>
          <w:rFonts w:ascii="Arial" w:hAnsi="Arial" w:cs="Arial"/>
          <w:sz w:val="20"/>
          <w:szCs w:val="20"/>
        </w:rPr>
        <w:t xml:space="preserve"> pro</w:t>
      </w:r>
      <w:r w:rsidR="00F55EA3" w:rsidRPr="00575081">
        <w:rPr>
          <w:rFonts w:ascii="Arial" w:hAnsi="Arial" w:cs="Arial"/>
          <w:sz w:val="20"/>
          <w:szCs w:val="20"/>
        </w:rPr>
        <w:t xml:space="preserve"> celkem </w:t>
      </w:r>
      <w:r w:rsidR="00276EFB">
        <w:rPr>
          <w:rFonts w:ascii="Arial" w:hAnsi="Arial" w:cs="Arial"/>
          <w:sz w:val="20"/>
          <w:szCs w:val="20"/>
        </w:rPr>
        <w:t>až</w:t>
      </w:r>
      <w:r w:rsidR="00F55EA3" w:rsidRPr="00575081">
        <w:rPr>
          <w:rFonts w:ascii="Arial" w:hAnsi="Arial" w:cs="Arial"/>
          <w:sz w:val="20"/>
          <w:szCs w:val="20"/>
        </w:rPr>
        <w:t xml:space="preserve"> 12 osob (12 lůžek)</w:t>
      </w:r>
      <w:r w:rsidR="00276EFB">
        <w:rPr>
          <w:rFonts w:ascii="Arial" w:hAnsi="Arial" w:cs="Arial"/>
          <w:sz w:val="20"/>
          <w:szCs w:val="20"/>
        </w:rPr>
        <w:t xml:space="preserve"> s mentálním (popř. kombinovaným) postižením s minimálně třemi domácnostmi (max.</w:t>
      </w:r>
      <w:r w:rsidR="007B5E6F">
        <w:rPr>
          <w:rFonts w:ascii="Arial" w:hAnsi="Arial" w:cs="Arial"/>
          <w:sz w:val="20"/>
          <w:szCs w:val="20"/>
        </w:rPr>
        <w:t xml:space="preserve"> </w:t>
      </w:r>
      <w:r w:rsidR="00276EFB">
        <w:rPr>
          <w:rFonts w:ascii="Arial" w:hAnsi="Arial" w:cs="Arial"/>
          <w:sz w:val="20"/>
          <w:szCs w:val="20"/>
        </w:rPr>
        <w:t>4 osoby/lůžka/domácnost)</w:t>
      </w:r>
      <w:r w:rsidR="00F55EA3" w:rsidRPr="00575081">
        <w:rPr>
          <w:rFonts w:ascii="Arial" w:hAnsi="Arial" w:cs="Arial"/>
          <w:sz w:val="20"/>
          <w:szCs w:val="20"/>
        </w:rPr>
        <w:t>.</w:t>
      </w:r>
      <w:bookmarkEnd w:id="1"/>
    </w:p>
    <w:p w14:paraId="68244EC0" w14:textId="6A8CF50F" w:rsidR="002405BD" w:rsidRDefault="005E5549" w:rsidP="002405B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Řešení může být realizováno jak formou domácností pro 3–4 uživatele, tak kombinací domácností pro 3–4 uživatele s domácnostmi pro 1–2 uživatele. V případě kombinovaného řešení jsou v bytovém domě maximálně 2 domácnosti pro 1–2 uživatele.</w:t>
      </w:r>
    </w:p>
    <w:p w14:paraId="1D342507" w14:textId="4B80EABF" w:rsidR="005E5549" w:rsidRPr="002405BD" w:rsidRDefault="002405BD" w:rsidP="002405B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2405BD">
        <w:rPr>
          <w:rFonts w:ascii="Arial" w:hAnsi="Arial" w:cs="Arial"/>
          <w:b/>
          <w:sz w:val="20"/>
          <w:szCs w:val="20"/>
        </w:rPr>
        <w:t xml:space="preserve">V rámci části plnění </w:t>
      </w:r>
      <w:r w:rsidRPr="002405BD">
        <w:rPr>
          <w:rFonts w:ascii="Arial" w:hAnsi="Arial" w:cs="Arial"/>
          <w:b/>
          <w:i/>
          <w:sz w:val="20"/>
          <w:szCs w:val="20"/>
        </w:rPr>
        <w:t xml:space="preserve">Zpracování </w:t>
      </w:r>
      <w:r w:rsidR="006447C2" w:rsidRPr="006447C2">
        <w:rPr>
          <w:rFonts w:ascii="Arial" w:hAnsi="Arial" w:cs="Arial"/>
          <w:b/>
          <w:i/>
          <w:sz w:val="20"/>
          <w:szCs w:val="20"/>
        </w:rPr>
        <w:t xml:space="preserve">variantního řešení </w:t>
      </w:r>
      <w:r w:rsidRPr="002405BD">
        <w:rPr>
          <w:rFonts w:ascii="Arial" w:hAnsi="Arial" w:cs="Arial"/>
          <w:b/>
          <w:i/>
          <w:sz w:val="20"/>
          <w:szCs w:val="20"/>
        </w:rPr>
        <w:t>dokumentace pro vydání rozhodnutí o umístění stavby (DÚR) a získání kladného územního rozhodnutí v rozsahu projektu</w:t>
      </w:r>
      <w:r w:rsidRPr="002405BD">
        <w:rPr>
          <w:rFonts w:ascii="Arial" w:hAnsi="Arial" w:cs="Arial"/>
          <w:b/>
          <w:sz w:val="20"/>
          <w:szCs w:val="20"/>
        </w:rPr>
        <w:t xml:space="preserve"> dojde nejprve ke zpracování předběžného </w:t>
      </w:r>
      <w:bookmarkStart w:id="2" w:name="_GoBack"/>
      <w:bookmarkEnd w:id="2"/>
      <w:r w:rsidRPr="002405BD">
        <w:rPr>
          <w:rFonts w:ascii="Arial" w:hAnsi="Arial" w:cs="Arial"/>
          <w:b/>
          <w:sz w:val="20"/>
          <w:szCs w:val="20"/>
        </w:rPr>
        <w:t>návrhu variant obou řešení. Finální řešení podléhá výběru o</w:t>
      </w:r>
      <w:r>
        <w:rPr>
          <w:rFonts w:ascii="Arial" w:hAnsi="Arial" w:cs="Arial"/>
          <w:b/>
          <w:sz w:val="20"/>
          <w:szCs w:val="20"/>
        </w:rPr>
        <w:t>b</w:t>
      </w:r>
      <w:r w:rsidRPr="002405BD">
        <w:rPr>
          <w:rFonts w:ascii="Arial" w:hAnsi="Arial" w:cs="Arial"/>
          <w:b/>
          <w:sz w:val="20"/>
          <w:szCs w:val="20"/>
        </w:rPr>
        <w:t>jednatele.</w:t>
      </w:r>
    </w:p>
    <w:p w14:paraId="08AA0738" w14:textId="77777777" w:rsidR="002405BD" w:rsidRPr="00700BB8" w:rsidRDefault="002405BD" w:rsidP="002405BD">
      <w:pPr>
        <w:overflowPunct w:val="0"/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="Times New Roman" w:hAnsi="Arial" w:cs="Arial"/>
          <w:noProof/>
          <w:sz w:val="20"/>
          <w:szCs w:val="20"/>
          <w:lang w:eastAsia="x-none"/>
        </w:rPr>
      </w:pPr>
      <w:r w:rsidRPr="00700BB8">
        <w:rPr>
          <w:rFonts w:ascii="Arial" w:eastAsia="Times New Roman" w:hAnsi="Arial" w:cs="Arial"/>
          <w:noProof/>
          <w:sz w:val="20"/>
          <w:szCs w:val="20"/>
          <w:lang w:val="x-none" w:eastAsia="x-none"/>
        </w:rPr>
        <w:t>Při zpracování projektové dokumentace požaduje zadavatel postupovat v souladu s doporučeným postupem MPSV</w:t>
      </w:r>
      <w:r w:rsidRPr="00700BB8">
        <w:rPr>
          <w:rFonts w:ascii="Arial" w:eastAsia="Times New Roman" w:hAnsi="Arial" w:cs="Arial"/>
          <w:noProof/>
          <w:sz w:val="20"/>
          <w:szCs w:val="20"/>
          <w:lang w:eastAsia="x-none"/>
        </w:rPr>
        <w:t>:</w:t>
      </w:r>
    </w:p>
    <w:p w14:paraId="7DE3A61D" w14:textId="77777777" w:rsidR="002405BD" w:rsidRPr="008F1098" w:rsidRDefault="008F1098" w:rsidP="002405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noProof/>
          <w:sz w:val="20"/>
          <w:szCs w:val="20"/>
          <w:lang w:eastAsia="x-none"/>
        </w:rPr>
      </w:pPr>
      <w:hyperlink r:id="rId8" w:history="1">
        <w:r w:rsidR="002405BD" w:rsidRPr="008F1098">
          <w:rPr>
            <w:rFonts w:ascii="Arial" w:hAnsi="Arial" w:cs="Arial"/>
            <w:sz w:val="20"/>
            <w:szCs w:val="20"/>
          </w:rPr>
          <w:t>č. 2/2016 Materiálně-technický standard (MTS) pro služby sociální péče poskytované pobytovou formou (květen 2016),</w:t>
        </w:r>
      </w:hyperlink>
      <w:r w:rsidR="002405BD" w:rsidRPr="008F1098">
        <w:rPr>
          <w:rFonts w:ascii="Arial" w:eastAsia="Times New Roman" w:hAnsi="Arial" w:cs="Arial"/>
          <w:noProof/>
          <w:sz w:val="20"/>
          <w:szCs w:val="20"/>
          <w:lang w:eastAsia="x-none"/>
        </w:rPr>
        <w:t xml:space="preserve"> </w:t>
      </w:r>
    </w:p>
    <w:p w14:paraId="21689E46" w14:textId="77777777" w:rsidR="002405BD" w:rsidRPr="008F1098" w:rsidRDefault="008F1098" w:rsidP="002405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noProof/>
          <w:sz w:val="20"/>
          <w:szCs w:val="20"/>
          <w:lang w:eastAsia="x-none"/>
        </w:rPr>
      </w:pPr>
      <w:hyperlink r:id="rId9" w:history="1">
        <w:r w:rsidR="002405BD" w:rsidRPr="008F1098">
          <w:rPr>
            <w:rFonts w:ascii="Arial" w:hAnsi="Arial" w:cs="Arial"/>
            <w:sz w:val="20"/>
            <w:szCs w:val="20"/>
          </w:rPr>
          <w:t>č. 4/2018 Materiálně-technický standard pro služby sociální péče poskytované pobytovou formou – pro účely výzev IROP č. 81 a 82</w:t>
        </w:r>
      </w:hyperlink>
      <w:r w:rsidR="002405BD" w:rsidRPr="008F1098">
        <w:rPr>
          <w:rFonts w:ascii="Arial" w:eastAsia="Times New Roman" w:hAnsi="Arial" w:cs="Arial"/>
          <w:noProof/>
          <w:sz w:val="20"/>
          <w:szCs w:val="20"/>
          <w:lang w:eastAsia="x-none"/>
        </w:rPr>
        <w:t>,</w:t>
      </w:r>
    </w:p>
    <w:p w14:paraId="458CA118" w14:textId="77777777" w:rsidR="002405BD" w:rsidRPr="008F1098" w:rsidRDefault="002405BD" w:rsidP="002405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Arial" w:eastAsia="Times New Roman" w:hAnsi="Arial" w:cs="Arial"/>
          <w:noProof/>
          <w:sz w:val="20"/>
          <w:szCs w:val="20"/>
          <w:lang w:eastAsia="x-none"/>
        </w:rPr>
      </w:pPr>
      <w:r w:rsidRPr="008F1098">
        <w:rPr>
          <w:rFonts w:ascii="Arial" w:eastAsia="Times New Roman" w:hAnsi="Arial" w:cs="Arial"/>
          <w:noProof/>
          <w:sz w:val="20"/>
          <w:szCs w:val="20"/>
          <w:lang w:eastAsia="x-none"/>
        </w:rPr>
        <w:t>případně dle požadavků výzev platných v době realizace PD ve vztahu ke kritériím sociálních služeb komunitního charakteru a kritéria transformace a deinstitucionalizace.</w:t>
      </w:r>
    </w:p>
    <w:p w14:paraId="21F32AA4" w14:textId="77777777" w:rsidR="00385786" w:rsidRPr="00575081" w:rsidRDefault="00385786" w:rsidP="002405BD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575081">
        <w:rPr>
          <w:rFonts w:ascii="Arial" w:hAnsi="Arial" w:cs="Arial"/>
          <w:b/>
          <w:sz w:val="20"/>
          <w:szCs w:val="20"/>
        </w:rPr>
        <w:t xml:space="preserve">Každá domácnost </w:t>
      </w:r>
      <w:r w:rsidR="003E7403">
        <w:rPr>
          <w:rFonts w:ascii="Arial" w:hAnsi="Arial" w:cs="Arial"/>
          <w:b/>
          <w:sz w:val="20"/>
          <w:szCs w:val="20"/>
        </w:rPr>
        <w:t xml:space="preserve">(pro </w:t>
      </w:r>
      <w:r w:rsidR="00276EFB">
        <w:rPr>
          <w:rFonts w:ascii="Arial" w:hAnsi="Arial" w:cs="Arial"/>
          <w:b/>
          <w:sz w:val="20"/>
          <w:szCs w:val="20"/>
        </w:rPr>
        <w:t>max. 4</w:t>
      </w:r>
      <w:r w:rsidR="003E7403">
        <w:rPr>
          <w:rFonts w:ascii="Arial" w:hAnsi="Arial" w:cs="Arial"/>
          <w:b/>
          <w:sz w:val="20"/>
          <w:szCs w:val="20"/>
        </w:rPr>
        <w:t xml:space="preserve"> osoby) </w:t>
      </w:r>
      <w:r w:rsidRPr="00575081">
        <w:rPr>
          <w:rFonts w:ascii="Arial" w:hAnsi="Arial" w:cs="Arial"/>
          <w:b/>
          <w:sz w:val="20"/>
          <w:szCs w:val="20"/>
        </w:rPr>
        <w:t>disponuje:</w:t>
      </w:r>
    </w:p>
    <w:p w14:paraId="08B7A7DB" w14:textId="697A3879" w:rsidR="00A50827" w:rsidRPr="002405BD" w:rsidRDefault="00A50827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2405BD">
        <w:rPr>
          <w:rFonts w:ascii="Arial" w:hAnsi="Arial" w:cs="Arial"/>
          <w:sz w:val="20"/>
          <w:szCs w:val="20"/>
        </w:rPr>
        <w:t>obývací pokoj</w:t>
      </w:r>
      <w:r w:rsidR="00D748F3" w:rsidRPr="002405BD">
        <w:rPr>
          <w:rFonts w:ascii="Arial" w:hAnsi="Arial" w:cs="Arial"/>
          <w:sz w:val="20"/>
          <w:szCs w:val="20"/>
        </w:rPr>
        <w:t xml:space="preserve"> s jídelnou</w:t>
      </w:r>
      <w:r w:rsidRPr="002405BD">
        <w:rPr>
          <w:rFonts w:ascii="Arial" w:hAnsi="Arial" w:cs="Arial"/>
          <w:sz w:val="20"/>
          <w:szCs w:val="20"/>
        </w:rPr>
        <w:t xml:space="preserve"> propojen s kuchyní,</w:t>
      </w:r>
    </w:p>
    <w:p w14:paraId="08AF319D" w14:textId="793E6DCD" w:rsidR="00385786" w:rsidRPr="002405BD" w:rsidRDefault="00385786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2405BD">
        <w:rPr>
          <w:rFonts w:ascii="Arial" w:hAnsi="Arial" w:cs="Arial"/>
          <w:sz w:val="20"/>
          <w:szCs w:val="20"/>
        </w:rPr>
        <w:t>p</w:t>
      </w:r>
      <w:r w:rsidR="00313236" w:rsidRPr="002405BD">
        <w:rPr>
          <w:rFonts w:ascii="Arial" w:hAnsi="Arial" w:cs="Arial"/>
          <w:sz w:val="20"/>
          <w:szCs w:val="20"/>
        </w:rPr>
        <w:t>okoje preferovány jednolůžkové</w:t>
      </w:r>
      <w:r w:rsidR="00276EFB" w:rsidRPr="002405BD">
        <w:rPr>
          <w:rFonts w:ascii="Arial" w:hAnsi="Arial" w:cs="Arial"/>
          <w:sz w:val="20"/>
          <w:szCs w:val="20"/>
        </w:rPr>
        <w:t>,</w:t>
      </w:r>
    </w:p>
    <w:p w14:paraId="440EF83A" w14:textId="0F663147" w:rsidR="00024134" w:rsidRPr="002405BD" w:rsidRDefault="00024134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2405BD">
        <w:rPr>
          <w:rFonts w:ascii="Arial" w:hAnsi="Arial" w:cs="Arial"/>
          <w:sz w:val="20"/>
          <w:szCs w:val="20"/>
        </w:rPr>
        <w:t>minimálně 1 oddělené WC</w:t>
      </w:r>
      <w:r w:rsidR="00A50827" w:rsidRPr="002405BD">
        <w:rPr>
          <w:rFonts w:ascii="Arial" w:hAnsi="Arial" w:cs="Arial"/>
          <w:sz w:val="20"/>
          <w:szCs w:val="20"/>
        </w:rPr>
        <w:t xml:space="preserve">, </w:t>
      </w:r>
    </w:p>
    <w:p w14:paraId="0D5598A6" w14:textId="3696F19B" w:rsidR="00A50827" w:rsidRPr="002405BD" w:rsidRDefault="00A50827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2405BD">
        <w:rPr>
          <w:rFonts w:ascii="Arial" w:hAnsi="Arial" w:cs="Arial"/>
          <w:sz w:val="20"/>
          <w:szCs w:val="20"/>
        </w:rPr>
        <w:t>koupelna s</w:t>
      </w:r>
      <w:r w:rsidR="005D4D01" w:rsidRPr="002405BD">
        <w:rPr>
          <w:rFonts w:ascii="Arial" w:hAnsi="Arial" w:cs="Arial"/>
          <w:sz w:val="20"/>
          <w:szCs w:val="20"/>
        </w:rPr>
        <w:t xml:space="preserve"> případným WC </w:t>
      </w:r>
      <w:r w:rsidR="00586584" w:rsidRPr="002405BD">
        <w:rPr>
          <w:rFonts w:ascii="Arial" w:hAnsi="Arial" w:cs="Arial"/>
          <w:sz w:val="20"/>
          <w:szCs w:val="20"/>
        </w:rPr>
        <w:t>(</w:t>
      </w:r>
      <w:r w:rsidR="00276EFB" w:rsidRPr="002405BD">
        <w:rPr>
          <w:rFonts w:ascii="Arial" w:hAnsi="Arial" w:cs="Arial"/>
          <w:sz w:val="20"/>
          <w:szCs w:val="20"/>
        </w:rPr>
        <w:t>WC v</w:t>
      </w:r>
      <w:r w:rsidR="005D4D01" w:rsidRPr="002405BD">
        <w:rPr>
          <w:rFonts w:ascii="Arial" w:hAnsi="Arial" w:cs="Arial"/>
          <w:sz w:val="20"/>
          <w:szCs w:val="20"/>
        </w:rPr>
        <w:t> </w:t>
      </w:r>
      <w:r w:rsidR="00276EFB" w:rsidRPr="002405BD">
        <w:rPr>
          <w:rFonts w:ascii="Arial" w:hAnsi="Arial" w:cs="Arial"/>
          <w:sz w:val="20"/>
          <w:szCs w:val="20"/>
        </w:rPr>
        <w:t>koupelně</w:t>
      </w:r>
      <w:r w:rsidR="005D4D01" w:rsidRPr="002405BD">
        <w:rPr>
          <w:rFonts w:ascii="Arial" w:hAnsi="Arial" w:cs="Arial"/>
          <w:sz w:val="20"/>
          <w:szCs w:val="20"/>
        </w:rPr>
        <w:t xml:space="preserve"> preferováno</w:t>
      </w:r>
      <w:r w:rsidR="00276EFB" w:rsidRPr="002405BD">
        <w:rPr>
          <w:rFonts w:ascii="Arial" w:hAnsi="Arial" w:cs="Arial"/>
          <w:sz w:val="20"/>
          <w:szCs w:val="20"/>
        </w:rPr>
        <w:t xml:space="preserve"> v domácnost</w:t>
      </w:r>
      <w:r w:rsidR="005D4D01" w:rsidRPr="002405BD">
        <w:rPr>
          <w:rFonts w:ascii="Arial" w:hAnsi="Arial" w:cs="Arial"/>
          <w:sz w:val="20"/>
          <w:szCs w:val="20"/>
        </w:rPr>
        <w:t>ech</w:t>
      </w:r>
      <w:r w:rsidR="00276EFB" w:rsidRPr="002405BD">
        <w:rPr>
          <w:rFonts w:ascii="Arial" w:hAnsi="Arial" w:cs="Arial"/>
          <w:sz w:val="20"/>
          <w:szCs w:val="20"/>
        </w:rPr>
        <w:t xml:space="preserve"> </w:t>
      </w:r>
      <w:r w:rsidR="005D4D01" w:rsidRPr="002405BD">
        <w:rPr>
          <w:rFonts w:ascii="Arial" w:hAnsi="Arial" w:cs="Arial"/>
          <w:sz w:val="20"/>
          <w:szCs w:val="20"/>
        </w:rPr>
        <w:t>pro 3</w:t>
      </w:r>
      <w:r w:rsidR="002405BD">
        <w:rPr>
          <w:rFonts w:ascii="Arial" w:hAnsi="Arial" w:cs="Arial"/>
          <w:sz w:val="20"/>
          <w:szCs w:val="20"/>
        </w:rPr>
        <w:t>–4</w:t>
      </w:r>
      <w:r w:rsidR="005D4D01" w:rsidRPr="002405BD">
        <w:rPr>
          <w:rFonts w:ascii="Arial" w:hAnsi="Arial" w:cs="Arial"/>
          <w:sz w:val="20"/>
          <w:szCs w:val="20"/>
        </w:rPr>
        <w:t xml:space="preserve"> </w:t>
      </w:r>
      <w:r w:rsidR="00276EFB" w:rsidRPr="002405BD">
        <w:rPr>
          <w:rFonts w:ascii="Arial" w:hAnsi="Arial" w:cs="Arial"/>
          <w:sz w:val="20"/>
          <w:szCs w:val="20"/>
        </w:rPr>
        <w:t xml:space="preserve"> uživatele</w:t>
      </w:r>
      <w:r w:rsidR="00586584" w:rsidRPr="002405BD">
        <w:rPr>
          <w:rFonts w:ascii="Arial" w:hAnsi="Arial" w:cs="Arial"/>
          <w:sz w:val="20"/>
          <w:szCs w:val="20"/>
        </w:rPr>
        <w:t>)</w:t>
      </w:r>
      <w:r w:rsidR="00276EFB" w:rsidRPr="002405BD">
        <w:rPr>
          <w:rFonts w:ascii="Arial" w:eastAsia="Times New Roman" w:hAnsi="Arial" w:cs="Arial"/>
          <w:noProof/>
          <w:sz w:val="20"/>
          <w:szCs w:val="20"/>
          <w:lang w:eastAsia="x-none"/>
        </w:rPr>
        <w:t>,</w:t>
      </w:r>
    </w:p>
    <w:p w14:paraId="27CDC809" w14:textId="4B5C3AE7" w:rsidR="00A83F51" w:rsidRPr="002405BD" w:rsidRDefault="00A83F51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2405BD">
        <w:rPr>
          <w:rFonts w:ascii="Arial" w:hAnsi="Arial" w:cs="Arial"/>
          <w:sz w:val="20"/>
          <w:szCs w:val="20"/>
        </w:rPr>
        <w:t xml:space="preserve">úložné prostory </w:t>
      </w:r>
      <w:r w:rsidR="00880E27" w:rsidRPr="002405BD">
        <w:rPr>
          <w:rFonts w:ascii="Arial" w:hAnsi="Arial" w:cs="Arial"/>
          <w:sz w:val="20"/>
          <w:szCs w:val="20"/>
        </w:rPr>
        <w:t>vč. vestavných skříní</w:t>
      </w:r>
      <w:r w:rsidR="00276EFB" w:rsidRPr="002405BD">
        <w:rPr>
          <w:rFonts w:ascii="Arial" w:hAnsi="Arial" w:cs="Arial"/>
          <w:sz w:val="20"/>
          <w:szCs w:val="20"/>
        </w:rPr>
        <w:t xml:space="preserve">, </w:t>
      </w:r>
      <w:r w:rsidRPr="002405BD">
        <w:rPr>
          <w:rFonts w:ascii="Arial" w:hAnsi="Arial" w:cs="Arial"/>
          <w:sz w:val="20"/>
          <w:szCs w:val="20"/>
        </w:rPr>
        <w:t xml:space="preserve">prostor </w:t>
      </w:r>
      <w:r w:rsidR="00D748F3" w:rsidRPr="002405BD">
        <w:rPr>
          <w:rFonts w:ascii="Arial" w:hAnsi="Arial" w:cs="Arial"/>
          <w:sz w:val="20"/>
          <w:szCs w:val="20"/>
        </w:rPr>
        <w:t>pro</w:t>
      </w:r>
      <w:r w:rsidR="00276EFB" w:rsidRPr="002405BD">
        <w:rPr>
          <w:rFonts w:ascii="Arial" w:hAnsi="Arial" w:cs="Arial"/>
          <w:sz w:val="20"/>
          <w:szCs w:val="20"/>
        </w:rPr>
        <w:t xml:space="preserve"> </w:t>
      </w:r>
      <w:r w:rsidR="00D748F3" w:rsidRPr="002405BD">
        <w:rPr>
          <w:rFonts w:ascii="Arial" w:hAnsi="Arial" w:cs="Arial"/>
          <w:sz w:val="20"/>
          <w:szCs w:val="20"/>
        </w:rPr>
        <w:t>uložení úklidových prostředků</w:t>
      </w:r>
      <w:r w:rsidR="00276EFB" w:rsidRPr="002405BD">
        <w:rPr>
          <w:rFonts w:ascii="Arial" w:hAnsi="Arial" w:cs="Arial"/>
          <w:sz w:val="20"/>
          <w:szCs w:val="20"/>
        </w:rPr>
        <w:t>,</w:t>
      </w:r>
    </w:p>
    <w:p w14:paraId="1C7FCFCC" w14:textId="324F77DF" w:rsidR="00385786" w:rsidRPr="002405BD" w:rsidRDefault="00A83F51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2405BD">
        <w:rPr>
          <w:rFonts w:ascii="Arial" w:hAnsi="Arial" w:cs="Arial"/>
          <w:sz w:val="20"/>
          <w:szCs w:val="20"/>
        </w:rPr>
        <w:t>prostor pro umístění pračky a sušičky</w:t>
      </w:r>
      <w:r w:rsidR="00D748F3" w:rsidRPr="002405BD">
        <w:rPr>
          <w:rFonts w:ascii="Arial" w:hAnsi="Arial" w:cs="Arial"/>
          <w:sz w:val="20"/>
          <w:szCs w:val="20"/>
        </w:rPr>
        <w:t xml:space="preserve"> (lze v koupelně)</w:t>
      </w:r>
      <w:r w:rsidR="00276EFB" w:rsidRPr="002405BD">
        <w:rPr>
          <w:rFonts w:ascii="Arial" w:hAnsi="Arial" w:cs="Arial"/>
          <w:sz w:val="20"/>
          <w:szCs w:val="20"/>
        </w:rPr>
        <w:t>,</w:t>
      </w:r>
    </w:p>
    <w:p w14:paraId="6E53865F" w14:textId="075CF27D" w:rsidR="00D748F3" w:rsidRPr="002405BD" w:rsidRDefault="00D748F3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2405BD">
        <w:rPr>
          <w:rFonts w:ascii="Arial" w:hAnsi="Arial" w:cs="Arial"/>
          <w:sz w:val="20"/>
          <w:szCs w:val="20"/>
        </w:rPr>
        <w:t>u vstupu prostor k odložení svrchního oděvu a obuvi</w:t>
      </w:r>
      <w:r w:rsidR="003E376D" w:rsidRPr="002405BD">
        <w:rPr>
          <w:rFonts w:ascii="Arial" w:hAnsi="Arial" w:cs="Arial"/>
          <w:sz w:val="20"/>
          <w:szCs w:val="20"/>
        </w:rPr>
        <w:t>,</w:t>
      </w:r>
    </w:p>
    <w:p w14:paraId="1556CC5F" w14:textId="11920CCB" w:rsidR="00F51271" w:rsidRPr="002405BD" w:rsidRDefault="00D748F3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2405BD">
        <w:rPr>
          <w:rFonts w:ascii="Arial" w:hAnsi="Arial" w:cs="Arial"/>
          <w:sz w:val="20"/>
          <w:szCs w:val="20"/>
        </w:rPr>
        <w:t>podlahové vytápění minimálně v koupeln</w:t>
      </w:r>
      <w:r w:rsidR="00276EFB" w:rsidRPr="002405BD">
        <w:rPr>
          <w:rFonts w:ascii="Arial" w:hAnsi="Arial" w:cs="Arial"/>
          <w:sz w:val="20"/>
          <w:szCs w:val="20"/>
        </w:rPr>
        <w:t>ě</w:t>
      </w:r>
      <w:r w:rsidRPr="002405BD">
        <w:rPr>
          <w:rFonts w:ascii="Arial" w:hAnsi="Arial" w:cs="Arial"/>
          <w:sz w:val="20"/>
          <w:szCs w:val="20"/>
        </w:rPr>
        <w:t>.</w:t>
      </w:r>
    </w:p>
    <w:p w14:paraId="3DEB14AE" w14:textId="77777777" w:rsidR="00313236" w:rsidRPr="00575081" w:rsidRDefault="00313236" w:rsidP="003857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Pozn. Domácnost v 1NP ideálně koncipována pro osoby s omezením hybnosti. </w:t>
      </w:r>
    </w:p>
    <w:p w14:paraId="55E5BAD6" w14:textId="77777777" w:rsidR="005D4D01" w:rsidRPr="005D4D01" w:rsidRDefault="00385786" w:rsidP="002405BD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575081">
        <w:rPr>
          <w:rFonts w:ascii="Arial" w:hAnsi="Arial" w:cs="Arial"/>
          <w:b/>
          <w:sz w:val="20"/>
          <w:szCs w:val="20"/>
        </w:rPr>
        <w:t xml:space="preserve">Společné zázemí </w:t>
      </w:r>
      <w:r w:rsidR="00276EFB">
        <w:rPr>
          <w:rFonts w:ascii="Arial" w:hAnsi="Arial" w:cs="Arial"/>
          <w:b/>
          <w:sz w:val="20"/>
          <w:szCs w:val="20"/>
        </w:rPr>
        <w:t>bytového domu</w:t>
      </w:r>
      <w:r w:rsidRPr="00575081">
        <w:rPr>
          <w:rFonts w:ascii="Arial" w:hAnsi="Arial" w:cs="Arial"/>
          <w:b/>
          <w:sz w:val="20"/>
          <w:szCs w:val="20"/>
        </w:rPr>
        <w:t>:</w:t>
      </w:r>
      <w:r w:rsidRPr="002405BD">
        <w:rPr>
          <w:rFonts w:ascii="Arial" w:hAnsi="Arial" w:cs="Arial"/>
          <w:b/>
          <w:sz w:val="20"/>
          <w:szCs w:val="20"/>
        </w:rPr>
        <w:t xml:space="preserve"> </w:t>
      </w:r>
    </w:p>
    <w:p w14:paraId="693D7723" w14:textId="0247CBBA" w:rsidR="00385786" w:rsidRPr="00575081" w:rsidRDefault="008342FA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zázemí </w:t>
      </w:r>
      <w:r w:rsidR="00385786" w:rsidRPr="00575081">
        <w:rPr>
          <w:rFonts w:ascii="Arial" w:hAnsi="Arial" w:cs="Arial"/>
          <w:sz w:val="20"/>
          <w:szCs w:val="20"/>
        </w:rPr>
        <w:t>pro personál</w:t>
      </w:r>
      <w:r w:rsidR="00880E27" w:rsidRPr="00575081">
        <w:rPr>
          <w:rFonts w:ascii="Arial" w:hAnsi="Arial" w:cs="Arial"/>
          <w:sz w:val="20"/>
          <w:szCs w:val="20"/>
        </w:rPr>
        <w:t>,</w:t>
      </w:r>
    </w:p>
    <w:p w14:paraId="761059EB" w14:textId="403178A5" w:rsidR="00385786" w:rsidRPr="00575081" w:rsidRDefault="00385786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75081">
        <w:rPr>
          <w:rFonts w:ascii="Arial" w:hAnsi="Arial" w:cs="Arial"/>
          <w:sz w:val="20"/>
          <w:szCs w:val="20"/>
        </w:rPr>
        <w:t>technick</w:t>
      </w:r>
      <w:r w:rsidR="0092472F">
        <w:rPr>
          <w:rFonts w:ascii="Arial" w:hAnsi="Arial" w:cs="Arial"/>
          <w:sz w:val="20"/>
          <w:szCs w:val="20"/>
        </w:rPr>
        <w:t>é zázemí (vytápění apod.)</w:t>
      </w:r>
      <w:r w:rsidR="00880E27" w:rsidRPr="00575081">
        <w:rPr>
          <w:rFonts w:ascii="Arial" w:hAnsi="Arial" w:cs="Arial"/>
          <w:sz w:val="20"/>
          <w:szCs w:val="20"/>
        </w:rPr>
        <w:t>,</w:t>
      </w:r>
    </w:p>
    <w:p w14:paraId="6C569543" w14:textId="7EF2F642" w:rsidR="0040121E" w:rsidRPr="00575081" w:rsidRDefault="00880E27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75081">
        <w:rPr>
          <w:rFonts w:ascii="Arial" w:hAnsi="Arial" w:cs="Arial"/>
          <w:sz w:val="20"/>
          <w:szCs w:val="20"/>
        </w:rPr>
        <w:t>m</w:t>
      </w:r>
      <w:r w:rsidR="0040121E" w:rsidRPr="00575081">
        <w:rPr>
          <w:rFonts w:ascii="Arial" w:hAnsi="Arial" w:cs="Arial"/>
          <w:sz w:val="20"/>
          <w:szCs w:val="20"/>
        </w:rPr>
        <w:t>ísto pro venkovní pobyt – zastíněná plocha pro odpočinek</w:t>
      </w:r>
      <w:r w:rsidRPr="00575081">
        <w:rPr>
          <w:rFonts w:ascii="Arial" w:hAnsi="Arial" w:cs="Arial"/>
          <w:sz w:val="20"/>
          <w:szCs w:val="20"/>
        </w:rPr>
        <w:t>,</w:t>
      </w:r>
    </w:p>
    <w:p w14:paraId="50A92626" w14:textId="6D11024D" w:rsidR="003E7403" w:rsidRDefault="00880E27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75081">
        <w:rPr>
          <w:rFonts w:ascii="Arial" w:hAnsi="Arial" w:cs="Arial"/>
          <w:sz w:val="20"/>
          <w:szCs w:val="20"/>
        </w:rPr>
        <w:t>p</w:t>
      </w:r>
      <w:r w:rsidR="0040121E" w:rsidRPr="00575081">
        <w:rPr>
          <w:rFonts w:ascii="Arial" w:hAnsi="Arial" w:cs="Arial"/>
          <w:sz w:val="20"/>
          <w:szCs w:val="20"/>
        </w:rPr>
        <w:t>rostor pro venkovní sušení prádla</w:t>
      </w:r>
      <w:r w:rsidRPr="00575081">
        <w:rPr>
          <w:rFonts w:ascii="Arial" w:hAnsi="Arial" w:cs="Arial"/>
          <w:sz w:val="20"/>
          <w:szCs w:val="20"/>
        </w:rPr>
        <w:t>,</w:t>
      </w:r>
    </w:p>
    <w:p w14:paraId="04294E8F" w14:textId="4645A468" w:rsidR="00F51271" w:rsidRPr="00575081" w:rsidRDefault="0092472F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sklad</w:t>
      </w:r>
      <w:r w:rsidR="00880E27" w:rsidRPr="00575081">
        <w:rPr>
          <w:rFonts w:ascii="Arial" w:hAnsi="Arial" w:cs="Arial"/>
          <w:sz w:val="20"/>
          <w:szCs w:val="20"/>
        </w:rPr>
        <w:t xml:space="preserve"> zahradního nářadí a údržby,</w:t>
      </w:r>
    </w:p>
    <w:p w14:paraId="7BE0889A" w14:textId="77777777" w:rsidR="0037747A" w:rsidRPr="00575081" w:rsidRDefault="0037747A" w:rsidP="002405BD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575081">
        <w:rPr>
          <w:rFonts w:ascii="Arial" w:hAnsi="Arial" w:cs="Arial"/>
          <w:b/>
          <w:sz w:val="20"/>
          <w:szCs w:val="20"/>
        </w:rPr>
        <w:t>Společné/o</w:t>
      </w:r>
      <w:r w:rsidR="00A50827" w:rsidRPr="00575081">
        <w:rPr>
          <w:rFonts w:ascii="Arial" w:hAnsi="Arial" w:cs="Arial"/>
          <w:b/>
          <w:sz w:val="20"/>
          <w:szCs w:val="20"/>
        </w:rPr>
        <w:t>statní:</w:t>
      </w:r>
      <w:r w:rsidRPr="00575081">
        <w:rPr>
          <w:rFonts w:ascii="Arial" w:hAnsi="Arial" w:cs="Arial"/>
          <w:b/>
          <w:sz w:val="20"/>
          <w:szCs w:val="20"/>
        </w:rPr>
        <w:t xml:space="preserve"> </w:t>
      </w:r>
    </w:p>
    <w:p w14:paraId="6FE585D0" w14:textId="77777777" w:rsidR="00A50827" w:rsidRPr="00575081" w:rsidRDefault="00880E27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75081">
        <w:rPr>
          <w:rFonts w:ascii="Arial" w:hAnsi="Arial" w:cs="Arial"/>
          <w:sz w:val="20"/>
          <w:szCs w:val="20"/>
        </w:rPr>
        <w:t>S</w:t>
      </w:r>
      <w:r w:rsidR="00A50827" w:rsidRPr="00575081">
        <w:rPr>
          <w:rFonts w:ascii="Arial" w:hAnsi="Arial" w:cs="Arial"/>
          <w:sz w:val="20"/>
          <w:szCs w:val="20"/>
        </w:rPr>
        <w:t>oučástí PD bude provedení zpevněných ploch, sadových úprav zahrady a oplocení</w:t>
      </w:r>
      <w:r w:rsidRPr="00575081">
        <w:rPr>
          <w:rFonts w:ascii="Arial" w:hAnsi="Arial" w:cs="Arial"/>
          <w:sz w:val="20"/>
          <w:szCs w:val="20"/>
        </w:rPr>
        <w:t>.</w:t>
      </w:r>
      <w:r w:rsidR="00A50827" w:rsidRPr="00575081">
        <w:rPr>
          <w:rFonts w:ascii="Arial" w:hAnsi="Arial" w:cs="Arial"/>
          <w:sz w:val="20"/>
          <w:szCs w:val="20"/>
        </w:rPr>
        <w:t xml:space="preserve"> </w:t>
      </w:r>
    </w:p>
    <w:p w14:paraId="534B5ECB" w14:textId="77777777" w:rsidR="00CF4B4D" w:rsidRPr="00575081" w:rsidRDefault="00880E27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75081">
        <w:rPr>
          <w:rFonts w:ascii="Arial" w:hAnsi="Arial" w:cs="Arial"/>
          <w:sz w:val="20"/>
          <w:szCs w:val="20"/>
        </w:rPr>
        <w:t>S</w:t>
      </w:r>
      <w:r w:rsidR="00A50827" w:rsidRPr="00575081">
        <w:rPr>
          <w:rFonts w:ascii="Arial" w:hAnsi="Arial" w:cs="Arial"/>
          <w:sz w:val="20"/>
          <w:szCs w:val="20"/>
        </w:rPr>
        <w:t>oučástí dokumentace je vizualizace objekt</w:t>
      </w:r>
      <w:r w:rsidR="00276EFB">
        <w:rPr>
          <w:rFonts w:ascii="Arial" w:hAnsi="Arial" w:cs="Arial"/>
          <w:sz w:val="20"/>
          <w:szCs w:val="20"/>
        </w:rPr>
        <w:t>u</w:t>
      </w:r>
      <w:r w:rsidRPr="00575081">
        <w:rPr>
          <w:rFonts w:ascii="Arial" w:hAnsi="Arial" w:cs="Arial"/>
          <w:sz w:val="20"/>
          <w:szCs w:val="20"/>
        </w:rPr>
        <w:t>.</w:t>
      </w:r>
    </w:p>
    <w:p w14:paraId="0D8070AF" w14:textId="77777777" w:rsidR="0040121E" w:rsidRPr="00575081" w:rsidRDefault="00880E27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75081">
        <w:rPr>
          <w:rFonts w:ascii="Arial" w:hAnsi="Arial" w:cs="Arial"/>
          <w:sz w:val="20"/>
          <w:szCs w:val="20"/>
        </w:rPr>
        <w:t>S</w:t>
      </w:r>
      <w:r w:rsidR="0040121E" w:rsidRPr="00575081">
        <w:rPr>
          <w:rFonts w:ascii="Arial" w:hAnsi="Arial" w:cs="Arial"/>
          <w:sz w:val="20"/>
          <w:szCs w:val="20"/>
        </w:rPr>
        <w:t xml:space="preserve">oučástí PD bude podrobné rozkreslení kuchyňských linek včetně spotřebičů (myčka, lednička, mrazák, varná deska, mikrovlnka, trouba atd., vše se snadným, ideálně manuálním ovládáním) s rozměry a jejich následné ocenění v rozpočtu, včetně 3D vizualizace. </w:t>
      </w:r>
    </w:p>
    <w:p w14:paraId="136FA25F" w14:textId="77777777" w:rsidR="0040121E" w:rsidRPr="00575081" w:rsidRDefault="0040121E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75081">
        <w:rPr>
          <w:rFonts w:ascii="Arial" w:hAnsi="Arial" w:cs="Arial"/>
          <w:sz w:val="20"/>
          <w:szCs w:val="20"/>
        </w:rPr>
        <w:t xml:space="preserve">Součásti PD bude soupis movitého majetku dle požadavku zadavatele včetně rozpočtu a popisu technických parametrů včetně výkresové dokumentace rozmístění nábytku v jednotlivých místnostech, včetně 3D vizualizace.  </w:t>
      </w:r>
    </w:p>
    <w:p w14:paraId="3CB4E436" w14:textId="77777777" w:rsidR="0040121E" w:rsidRPr="00575081" w:rsidRDefault="0040121E" w:rsidP="002405BD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75081">
        <w:rPr>
          <w:rFonts w:ascii="Arial" w:hAnsi="Arial" w:cs="Arial"/>
          <w:sz w:val="20"/>
          <w:szCs w:val="20"/>
        </w:rPr>
        <w:t>Součástí PD bude provedení zpevněných ploch, sadových úprav zahrady a oplocení pozemku. Součástí dokumentace je 3D vizualizace objektu.</w:t>
      </w:r>
    </w:p>
    <w:sectPr w:rsidR="0040121E" w:rsidRPr="0057508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B21F3" w14:textId="77777777" w:rsidR="00600D94" w:rsidRDefault="00600D94" w:rsidP="00A4408B">
      <w:pPr>
        <w:spacing w:after="0" w:line="240" w:lineRule="auto"/>
      </w:pPr>
      <w:r>
        <w:separator/>
      </w:r>
    </w:p>
  </w:endnote>
  <w:endnote w:type="continuationSeparator" w:id="0">
    <w:p w14:paraId="6074418B" w14:textId="77777777" w:rsidR="00600D94" w:rsidRDefault="00600D94" w:rsidP="00A44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88B66" w14:textId="77777777" w:rsidR="00600D94" w:rsidRDefault="00600D94" w:rsidP="00A4408B">
      <w:pPr>
        <w:spacing w:after="0" w:line="240" w:lineRule="auto"/>
      </w:pPr>
      <w:r>
        <w:separator/>
      </w:r>
    </w:p>
  </w:footnote>
  <w:footnote w:type="continuationSeparator" w:id="0">
    <w:p w14:paraId="0ED90486" w14:textId="77777777" w:rsidR="00600D94" w:rsidRDefault="00600D94" w:rsidP="00A44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B140C" w14:textId="77777777" w:rsidR="00A4408B" w:rsidRPr="00A4408B" w:rsidRDefault="00A4408B">
    <w:pPr>
      <w:pStyle w:val="Zhlav"/>
      <w:rPr>
        <w:rFonts w:ascii="Arial" w:hAnsi="Arial" w:cs="Arial"/>
        <w:sz w:val="18"/>
      </w:rPr>
    </w:pPr>
    <w:r w:rsidRPr="00B2456D">
      <w:rPr>
        <w:rFonts w:ascii="Arial" w:hAnsi="Arial" w:cs="Arial"/>
        <w:sz w:val="18"/>
      </w:rPr>
      <w:t>Příloha č. 3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56726"/>
    <w:multiLevelType w:val="hybridMultilevel"/>
    <w:tmpl w:val="3998D404"/>
    <w:lvl w:ilvl="0" w:tplc="9B98927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064D6"/>
    <w:multiLevelType w:val="hybridMultilevel"/>
    <w:tmpl w:val="C4B4CE24"/>
    <w:lvl w:ilvl="0" w:tplc="0792C9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A439D9"/>
    <w:multiLevelType w:val="hybridMultilevel"/>
    <w:tmpl w:val="F92834C4"/>
    <w:lvl w:ilvl="0" w:tplc="9064C1C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B606B5"/>
    <w:multiLevelType w:val="hybridMultilevel"/>
    <w:tmpl w:val="F28A4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E719FB"/>
    <w:multiLevelType w:val="hybridMultilevel"/>
    <w:tmpl w:val="C932FCA2"/>
    <w:lvl w:ilvl="0" w:tplc="6DF27B54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7AF7AD7"/>
    <w:multiLevelType w:val="hybridMultilevel"/>
    <w:tmpl w:val="B54835B6"/>
    <w:lvl w:ilvl="0" w:tplc="9064C1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F1E52"/>
    <w:multiLevelType w:val="hybridMultilevel"/>
    <w:tmpl w:val="D62E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C6E52"/>
    <w:multiLevelType w:val="hybridMultilevel"/>
    <w:tmpl w:val="4AB09D22"/>
    <w:lvl w:ilvl="0" w:tplc="9506AA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FE5FB2"/>
    <w:multiLevelType w:val="hybridMultilevel"/>
    <w:tmpl w:val="D08C46FA"/>
    <w:lvl w:ilvl="0" w:tplc="E19CB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827"/>
    <w:rsid w:val="00024134"/>
    <w:rsid w:val="000475EC"/>
    <w:rsid w:val="000776D7"/>
    <w:rsid w:val="000D4854"/>
    <w:rsid w:val="0017692B"/>
    <w:rsid w:val="001A6909"/>
    <w:rsid w:val="001C5F75"/>
    <w:rsid w:val="001D7BE6"/>
    <w:rsid w:val="001E5706"/>
    <w:rsid w:val="00226570"/>
    <w:rsid w:val="002405BD"/>
    <w:rsid w:val="0024075E"/>
    <w:rsid w:val="00276EFB"/>
    <w:rsid w:val="00313236"/>
    <w:rsid w:val="003533CA"/>
    <w:rsid w:val="0037747A"/>
    <w:rsid w:val="0038278B"/>
    <w:rsid w:val="00385786"/>
    <w:rsid w:val="003E376D"/>
    <w:rsid w:val="003E7403"/>
    <w:rsid w:val="0040121E"/>
    <w:rsid w:val="00415A8B"/>
    <w:rsid w:val="00440420"/>
    <w:rsid w:val="004B7E89"/>
    <w:rsid w:val="004D32EC"/>
    <w:rsid w:val="004E586B"/>
    <w:rsid w:val="00575081"/>
    <w:rsid w:val="00586305"/>
    <w:rsid w:val="00586584"/>
    <w:rsid w:val="005B0557"/>
    <w:rsid w:val="005D4D01"/>
    <w:rsid w:val="005E1624"/>
    <w:rsid w:val="005E5549"/>
    <w:rsid w:val="00600D94"/>
    <w:rsid w:val="00641F9E"/>
    <w:rsid w:val="006447C2"/>
    <w:rsid w:val="006657BB"/>
    <w:rsid w:val="00685BE8"/>
    <w:rsid w:val="006968F4"/>
    <w:rsid w:val="006F3D2B"/>
    <w:rsid w:val="00702B97"/>
    <w:rsid w:val="0070388D"/>
    <w:rsid w:val="00703EAA"/>
    <w:rsid w:val="00743EA5"/>
    <w:rsid w:val="007A77E7"/>
    <w:rsid w:val="007B5E6F"/>
    <w:rsid w:val="00800A5A"/>
    <w:rsid w:val="008342FA"/>
    <w:rsid w:val="00835B05"/>
    <w:rsid w:val="00864CE8"/>
    <w:rsid w:val="00880E27"/>
    <w:rsid w:val="008D5869"/>
    <w:rsid w:val="008F1098"/>
    <w:rsid w:val="0092472F"/>
    <w:rsid w:val="009418F9"/>
    <w:rsid w:val="00991290"/>
    <w:rsid w:val="009C43E4"/>
    <w:rsid w:val="00A17D52"/>
    <w:rsid w:val="00A4408B"/>
    <w:rsid w:val="00A50827"/>
    <w:rsid w:val="00A51F20"/>
    <w:rsid w:val="00A77096"/>
    <w:rsid w:val="00A83F51"/>
    <w:rsid w:val="00AD441B"/>
    <w:rsid w:val="00AE22F5"/>
    <w:rsid w:val="00B3238F"/>
    <w:rsid w:val="00BA75E2"/>
    <w:rsid w:val="00C939F6"/>
    <w:rsid w:val="00CF4B4D"/>
    <w:rsid w:val="00D262A5"/>
    <w:rsid w:val="00D748F3"/>
    <w:rsid w:val="00D969E4"/>
    <w:rsid w:val="00DA7BC4"/>
    <w:rsid w:val="00DD5CF5"/>
    <w:rsid w:val="00F26A6C"/>
    <w:rsid w:val="00F51271"/>
    <w:rsid w:val="00F55EA3"/>
    <w:rsid w:val="00F7536E"/>
    <w:rsid w:val="00F847D8"/>
    <w:rsid w:val="00F90D62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98B7"/>
  <w15:chartTrackingRefBased/>
  <w15:docId w15:val="{26FBDF33-288A-4EFA-A351-424DD5CA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B3238F"/>
    <w:rPr>
      <w:color w:val="0563C1"/>
      <w:u w:val="single"/>
    </w:rPr>
  </w:style>
  <w:style w:type="character" w:styleId="Odkaznakoment">
    <w:name w:val="annotation reference"/>
    <w:uiPriority w:val="99"/>
    <w:semiHidden/>
    <w:unhideWhenUsed/>
    <w:rsid w:val="00B323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38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3238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38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38F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3238F"/>
    <w:rPr>
      <w:rFonts w:ascii="Segoe UI" w:hAnsi="Segoe UI" w:cs="Segoe UI"/>
      <w:sz w:val="18"/>
      <w:szCs w:val="18"/>
      <w:lang w:eastAsia="en-US"/>
    </w:rPr>
  </w:style>
  <w:style w:type="character" w:customStyle="1" w:styleId="Nevyeenzmnka">
    <w:name w:val="Nevyřešená zmínka"/>
    <w:uiPriority w:val="99"/>
    <w:semiHidden/>
    <w:unhideWhenUsed/>
    <w:rsid w:val="00FF1C7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440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440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440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4408B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A4408B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40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sv.cz/documents/20142/225517/Doporuceny_postup_Materialne_technicky_standard.pdf/cefaea04-4b3d-ed52-e383-4ebbd7609f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documents/20142/225517/Doporu%C4%8Den%C3%BD+postup+MTS+4_2018+IROP+81%2C82.pdf/0373f8cc-c642-d1e1-4fde-437e6d3b1224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DF20F-9B8A-49F3-8FE5-26CEF6095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Links>
    <vt:vector size="6" baseType="variant">
      <vt:variant>
        <vt:i4>131144</vt:i4>
      </vt:variant>
      <vt:variant>
        <vt:i4>0</vt:i4>
      </vt:variant>
      <vt:variant>
        <vt:i4>0</vt:i4>
      </vt:variant>
      <vt:variant>
        <vt:i4>5</vt:i4>
      </vt:variant>
      <vt:variant>
        <vt:lpwstr>https://www.mpsv.cz/documents/20142/225517/Doporuceny_postup_Materialne_technicky_standard.pdf/cefaea04-4b3d-ed52-e383-4ebbd7609f96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Fiedlerová Jana Mgr.</dc:creator>
  <cp:keywords/>
  <dc:description/>
  <cp:lastModifiedBy>Jan Baše</cp:lastModifiedBy>
  <cp:revision>3</cp:revision>
  <cp:lastPrinted>2020-10-23T07:34:00Z</cp:lastPrinted>
  <dcterms:created xsi:type="dcterms:W3CDTF">2020-12-02T09:58:00Z</dcterms:created>
  <dcterms:modified xsi:type="dcterms:W3CDTF">2020-12-02T10:09:00Z</dcterms:modified>
</cp:coreProperties>
</file>