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1F6650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A6058F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A6058F" w:rsidRPr="00CB5F85" w:rsidRDefault="00A6058F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A6058F" w:rsidRDefault="007316E6" w:rsidP="003322B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316E6">
              <w:rPr>
                <w:rFonts w:ascii="Arial" w:hAnsi="Arial" w:cs="Arial"/>
                <w:b/>
                <w:sz w:val="20"/>
                <w:szCs w:val="20"/>
              </w:rPr>
              <w:t xml:space="preserve">Pořízení přenosných </w:t>
            </w:r>
            <w:proofErr w:type="spellStart"/>
            <w:r w:rsidRPr="007316E6">
              <w:rPr>
                <w:rFonts w:ascii="Arial" w:hAnsi="Arial" w:cs="Arial"/>
                <w:b/>
                <w:sz w:val="20"/>
                <w:szCs w:val="20"/>
              </w:rPr>
              <w:t>vizualizérů</w:t>
            </w:r>
            <w:proofErr w:type="spellEnd"/>
          </w:p>
        </w:tc>
      </w:tr>
      <w:tr w:rsidR="00A6058F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A6058F" w:rsidRPr="00CB5F85" w:rsidRDefault="00A6058F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A6058F" w:rsidRDefault="00A6058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kraj; Pivovarské náměstí 1245, 500 03 Hradec Králové; IČO 708 89 546</w:t>
            </w:r>
          </w:p>
        </w:tc>
      </w:tr>
      <w:tr w:rsidR="00A6058F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A6058F" w:rsidRPr="00CB5F85" w:rsidRDefault="00A6058F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A6058F" w:rsidRDefault="00A6058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1F6650" w:rsidRDefault="001F6650" w:rsidP="001F6650">
      <w:pPr>
        <w:tabs>
          <w:tab w:val="left" w:pos="10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A6058F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F6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5146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5146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514643" w:rsidP="00514643">
      <w:pPr>
        <w:tabs>
          <w:tab w:val="left" w:pos="11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  <w:r>
        <w:rPr>
          <w:rFonts w:ascii="Arial" w:hAnsi="Arial" w:cs="Arial"/>
          <w:sz w:val="18"/>
          <w:szCs w:val="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14643" w:rsidRPr="00514643" w:rsidTr="004C47A5">
        <w:tc>
          <w:tcPr>
            <w:tcW w:w="5000" w:type="pct"/>
            <w:shd w:val="clear" w:color="auto" w:fill="000000" w:themeFill="text1"/>
          </w:tcPr>
          <w:p w:rsidR="00514643" w:rsidRPr="00514643" w:rsidRDefault="00514643" w:rsidP="004C47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4643">
              <w:rPr>
                <w:rFonts w:ascii="Arial" w:hAnsi="Arial" w:cs="Arial"/>
                <w:b/>
                <w:sz w:val="20"/>
                <w:szCs w:val="20"/>
              </w:rPr>
              <w:t>Hodnotící Kritérium – počet jednotek dodávaného zboží</w:t>
            </w:r>
          </w:p>
        </w:tc>
      </w:tr>
      <w:tr w:rsidR="00514643" w:rsidRPr="00514643" w:rsidTr="004C47A5">
        <w:trPr>
          <w:trHeight w:val="670"/>
        </w:trPr>
        <w:tc>
          <w:tcPr>
            <w:tcW w:w="5000" w:type="pct"/>
            <w:vAlign w:val="center"/>
          </w:tcPr>
          <w:p w:rsidR="00514643" w:rsidRPr="00514643" w:rsidRDefault="00514643" w:rsidP="005146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1464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[doplní dodavatel </w:t>
            </w:r>
            <w:r w:rsidRPr="0051464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–</w:t>
            </w:r>
            <w:r w:rsidRPr="0051464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Pr="0051464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počet jednotek nabízených dodavatelem za cenu 330.135,00 Kč bez DPH</w:t>
            </w:r>
            <w:r w:rsidRPr="0051464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  <w:bookmarkStart w:id="0" w:name="_GoBack"/>
            <w:bookmarkEnd w:id="0"/>
          </w:p>
        </w:tc>
      </w:tr>
    </w:tbl>
    <w:p w:rsidR="00514643" w:rsidRPr="001F6650" w:rsidRDefault="00514643" w:rsidP="00514643">
      <w:pPr>
        <w:tabs>
          <w:tab w:val="left" w:pos="11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sectPr w:rsidR="00514643" w:rsidRPr="001F665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491" w:rsidRDefault="00424491" w:rsidP="002002D1">
      <w:pPr>
        <w:spacing w:after="0" w:line="240" w:lineRule="auto"/>
      </w:pPr>
      <w:r>
        <w:separator/>
      </w:r>
    </w:p>
  </w:endnote>
  <w:endnote w:type="continuationSeparator" w:id="0">
    <w:p w:rsidR="00424491" w:rsidRDefault="0042449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AA6540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1464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491" w:rsidRDefault="00424491" w:rsidP="002002D1">
      <w:pPr>
        <w:spacing w:after="0" w:line="240" w:lineRule="auto"/>
      </w:pPr>
      <w:r>
        <w:separator/>
      </w:r>
    </w:p>
  </w:footnote>
  <w:footnote w:type="continuationSeparator" w:id="0">
    <w:p w:rsidR="00424491" w:rsidRDefault="00424491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DD1BE5" w:rsidRPr="00DD1BE5">
      <w:rPr>
        <w:rFonts w:ascii="Arial" w:hAnsi="Arial" w:cs="Arial"/>
        <w:bCs/>
        <w:sz w:val="16"/>
      </w:rPr>
      <w:t>výzvy k 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A7D"/>
    <w:rsid w:val="000342BE"/>
    <w:rsid w:val="00056A9E"/>
    <w:rsid w:val="00081846"/>
    <w:rsid w:val="000A4DF6"/>
    <w:rsid w:val="000A5897"/>
    <w:rsid w:val="000E288F"/>
    <w:rsid w:val="000E44A8"/>
    <w:rsid w:val="001923B4"/>
    <w:rsid w:val="001A0B02"/>
    <w:rsid w:val="001B0C12"/>
    <w:rsid w:val="001B595C"/>
    <w:rsid w:val="001C572D"/>
    <w:rsid w:val="001D5358"/>
    <w:rsid w:val="001D75A6"/>
    <w:rsid w:val="001F6650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143FC"/>
    <w:rsid w:val="00317829"/>
    <w:rsid w:val="003322B8"/>
    <w:rsid w:val="003352C9"/>
    <w:rsid w:val="00375ED8"/>
    <w:rsid w:val="0038267D"/>
    <w:rsid w:val="004040BD"/>
    <w:rsid w:val="00405C94"/>
    <w:rsid w:val="00420897"/>
    <w:rsid w:val="00424491"/>
    <w:rsid w:val="0042601D"/>
    <w:rsid w:val="00431805"/>
    <w:rsid w:val="0046756A"/>
    <w:rsid w:val="00483595"/>
    <w:rsid w:val="00485A87"/>
    <w:rsid w:val="004A3C59"/>
    <w:rsid w:val="004C5B9C"/>
    <w:rsid w:val="004D7A76"/>
    <w:rsid w:val="00514643"/>
    <w:rsid w:val="00517F57"/>
    <w:rsid w:val="00523BD0"/>
    <w:rsid w:val="00535601"/>
    <w:rsid w:val="005416A7"/>
    <w:rsid w:val="00541786"/>
    <w:rsid w:val="00554011"/>
    <w:rsid w:val="00555ED1"/>
    <w:rsid w:val="0058256D"/>
    <w:rsid w:val="005A071B"/>
    <w:rsid w:val="005D16F9"/>
    <w:rsid w:val="005D6247"/>
    <w:rsid w:val="005E1C06"/>
    <w:rsid w:val="005E2A1D"/>
    <w:rsid w:val="005E3BA2"/>
    <w:rsid w:val="00607882"/>
    <w:rsid w:val="00612869"/>
    <w:rsid w:val="00647F39"/>
    <w:rsid w:val="0066739E"/>
    <w:rsid w:val="00670348"/>
    <w:rsid w:val="00686DC1"/>
    <w:rsid w:val="006F5A81"/>
    <w:rsid w:val="006F7A5C"/>
    <w:rsid w:val="007034BF"/>
    <w:rsid w:val="007132F6"/>
    <w:rsid w:val="007316E6"/>
    <w:rsid w:val="00743A79"/>
    <w:rsid w:val="00772608"/>
    <w:rsid w:val="007856C8"/>
    <w:rsid w:val="00795AA4"/>
    <w:rsid w:val="007A10ED"/>
    <w:rsid w:val="007B26A3"/>
    <w:rsid w:val="007C4580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6058F"/>
    <w:rsid w:val="00A6068E"/>
    <w:rsid w:val="00A65597"/>
    <w:rsid w:val="00A91F1E"/>
    <w:rsid w:val="00A97A4D"/>
    <w:rsid w:val="00AA4DD7"/>
    <w:rsid w:val="00AA5718"/>
    <w:rsid w:val="00AA6540"/>
    <w:rsid w:val="00AC57A0"/>
    <w:rsid w:val="00AF4BFB"/>
    <w:rsid w:val="00AF616A"/>
    <w:rsid w:val="00B33DD3"/>
    <w:rsid w:val="00B37081"/>
    <w:rsid w:val="00B417D1"/>
    <w:rsid w:val="00B94166"/>
    <w:rsid w:val="00BC2CD5"/>
    <w:rsid w:val="00BC586B"/>
    <w:rsid w:val="00BD17CE"/>
    <w:rsid w:val="00BE3237"/>
    <w:rsid w:val="00BE33C2"/>
    <w:rsid w:val="00C20C16"/>
    <w:rsid w:val="00C26549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73B0"/>
    <w:rsid w:val="00DD1BE5"/>
    <w:rsid w:val="00DD2A32"/>
    <w:rsid w:val="00DE61A8"/>
    <w:rsid w:val="00DF1278"/>
    <w:rsid w:val="00DF7A87"/>
    <w:rsid w:val="00E1066F"/>
    <w:rsid w:val="00E21232"/>
    <w:rsid w:val="00E76680"/>
    <w:rsid w:val="00E83568"/>
    <w:rsid w:val="00EB27FA"/>
    <w:rsid w:val="00EB2BDF"/>
    <w:rsid w:val="00EB56D2"/>
    <w:rsid w:val="00EC7379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B72B5"/>
    <w:rsid w:val="00FD4D7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AD9E445-21DF-4706-B84E-4E2D4EB4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9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E24BE-736B-4094-8816-77756E330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766e70fa-7670-43a6-99e2-cc25946fa8ea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2018-03-09T14:20:00Z</cp:lastPrinted>
  <dcterms:created xsi:type="dcterms:W3CDTF">2020-05-28T12:51:00Z</dcterms:created>
  <dcterms:modified xsi:type="dcterms:W3CDTF">2020-06-11T10:32:00Z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