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7777777"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PhDr. Jiří Štěpán, Ph.D., hejtman kraje</w:t>
      </w:r>
    </w:p>
    <w:p w14:paraId="346C4CEF" w14:textId="77777777" w:rsidR="00014291" w:rsidRPr="00942C5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39D039C7" w14:textId="77777777" w:rsidR="0001429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2E496720" w:rsidR="00942C51" w:rsidRPr="00C1251E" w:rsidRDefault="00942C51" w:rsidP="001B5E0A">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C20308" w:rsidRPr="00C1251E">
        <w:rPr>
          <w:rFonts w:ascii="Arial" w:hAnsi="Arial" w:cs="Arial"/>
          <w:sz w:val="20"/>
          <w:szCs w:val="20"/>
        </w:rPr>
        <w:t>„</w:t>
      </w:r>
      <w:r w:rsidR="0075487F" w:rsidRPr="0075487F">
        <w:rPr>
          <w:rFonts w:ascii="Arial" w:hAnsi="Arial" w:cs="Arial"/>
          <w:b/>
          <w:sz w:val="20"/>
          <w:szCs w:val="20"/>
        </w:rPr>
        <w:t>Kosení travních porostů v lokalitě PP Bělohradská bažantnice – J část</w:t>
      </w:r>
      <w:r w:rsidR="0075487F">
        <w:rPr>
          <w:rFonts w:ascii="Arial" w:hAnsi="Arial" w:cs="Arial"/>
          <w:b/>
          <w:sz w:val="20"/>
          <w:szCs w:val="20"/>
        </w:rPr>
        <w:t xml:space="preserve">“. </w:t>
      </w:r>
      <w:r w:rsidRPr="00C1251E">
        <w:rPr>
          <w:rFonts w:ascii="Arial" w:hAnsi="Arial" w:cs="Arial"/>
          <w:sz w:val="20"/>
          <w:szCs w:val="20"/>
        </w:rPr>
        <w:t xml:space="preserve">Veřejná zakázka byla zahájena odesláním výzvy k 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75487F">
        <w:rPr>
          <w:rFonts w:ascii="Arial" w:hAnsi="Arial" w:cs="Arial"/>
          <w:bCs/>
          <w:sz w:val="20"/>
          <w:szCs w:val="20"/>
        </w:rPr>
        <w:t xml:space="preserve">dynamického nákupního systému </w:t>
      </w:r>
      <w:r w:rsidR="00C1251E" w:rsidRPr="0075487F">
        <w:rPr>
          <w:rFonts w:ascii="Arial" w:hAnsi="Arial" w:cs="Arial"/>
          <w:b/>
          <w:sz w:val="20"/>
          <w:szCs w:val="20"/>
        </w:rPr>
        <w:t xml:space="preserve">Management ZCHÚ KHK 2020, </w:t>
      </w:r>
      <w:r w:rsidR="00C1251E" w:rsidRPr="0075487F">
        <w:rPr>
          <w:rFonts w:ascii="Arial" w:hAnsi="Arial" w:cs="Arial"/>
          <w:bCs/>
          <w:sz w:val="20"/>
          <w:szCs w:val="20"/>
        </w:rPr>
        <w:t>ev. č. ve VVZ: Z2020-010405,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77777777"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 xml:space="preserve">o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77777777" w:rsidR="000478F6" w:rsidRPr="00517124" w:rsidRDefault="000478F6" w:rsidP="00517124">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lastRenderedPageBreak/>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Pr="00492F52">
        <w:rPr>
          <w:rFonts w:ascii="Arial" w:hAnsi="Arial" w:cs="Arial"/>
          <w:sz w:val="20"/>
          <w:highlight w:val="cyan"/>
        </w:rPr>
        <w:t>[doplní zadavatel před uzavřením smlouvy]</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2CE73F54"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 xml:space="preserve">[doplní </w:t>
      </w:r>
      <w:r w:rsidR="0075487F">
        <w:rPr>
          <w:rFonts w:ascii="Arial" w:hAnsi="Arial" w:cs="Arial"/>
          <w:sz w:val="20"/>
          <w:highlight w:val="cyan"/>
          <w:lang w:val="cs-CZ"/>
        </w:rPr>
        <w:t>zhotovitel</w:t>
      </w:r>
      <w:r w:rsidR="00FD2160" w:rsidRPr="00492F52">
        <w:rPr>
          <w:rFonts w:ascii="Arial" w:hAnsi="Arial" w:cs="Arial"/>
          <w:sz w:val="20"/>
          <w:highlight w:val="cyan"/>
        </w:rPr>
        <w:t xml:space="preserve">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337DABF8" w:rsidR="00942C51" w:rsidRPr="001E134D" w:rsidRDefault="00942C51" w:rsidP="001E134D">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361B2B">
        <w:rPr>
          <w:rFonts w:ascii="Arial" w:hAnsi="Arial" w:cs="Arial"/>
          <w:sz w:val="20"/>
          <w:szCs w:val="20"/>
        </w:rPr>
        <w:t xml:space="preserve"> spočívající v </w:t>
      </w:r>
      <w:r w:rsidR="0075487F" w:rsidRPr="0075487F">
        <w:rPr>
          <w:rFonts w:ascii="Arial" w:hAnsi="Arial" w:cs="Arial"/>
          <w:sz w:val="20"/>
          <w:szCs w:val="20"/>
        </w:rPr>
        <w:t>kosení travního porostu křovinořezem nebo ručně vedenou sekačkou. Celková plocha je 5,1 ha. Pokosená travní hmota bude z území přírodní památky Bělohradská bažantnice odklizena do 10 dnů. V zájmovém území je zcela vyloučeno mulčování. Vhodná výška seče v rozmezí 6 – 10 cm</w:t>
      </w:r>
      <w:r w:rsidR="008331A4" w:rsidRPr="008331A4">
        <w:rPr>
          <w:rFonts w:ascii="Arial" w:eastAsia="MS Gothic" w:hAnsi="Arial" w:cs="Arial"/>
          <w:sz w:val="20"/>
          <w:szCs w:val="20"/>
        </w:rPr>
        <w:t xml:space="preserve">. </w:t>
      </w:r>
      <w:r w:rsidR="008331A4" w:rsidRPr="008331A4">
        <w:rPr>
          <w:rFonts w:ascii="Arial" w:hAnsi="Arial" w:cs="Arial"/>
          <w:sz w:val="20"/>
          <w:szCs w:val="20"/>
        </w:rPr>
        <w:t>Vymezení plochy je vyznačeno v mapovém zákresu</w:t>
      </w:r>
      <w:r w:rsidR="00354BA7" w:rsidRPr="008331A4">
        <w:rPr>
          <w:rFonts w:ascii="Arial" w:hAnsi="Arial" w:cs="Arial"/>
          <w:sz w:val="20"/>
          <w:szCs w:val="20"/>
        </w:rPr>
        <w:t xml:space="preserve"> </w:t>
      </w:r>
      <w:r w:rsidRPr="008331A4">
        <w:rPr>
          <w:rFonts w:ascii="Arial" w:hAnsi="Arial" w:cs="Arial"/>
          <w:sz w:val="20"/>
          <w:szCs w:val="20"/>
        </w:rPr>
        <w:t>(</w:t>
      </w:r>
      <w:r w:rsidR="008F799A" w:rsidRPr="008331A4">
        <w:rPr>
          <w:rFonts w:ascii="Arial" w:hAnsi="Arial" w:cs="Arial"/>
          <w:sz w:val="20"/>
          <w:szCs w:val="20"/>
        </w:rPr>
        <w:t xml:space="preserve">souhrnně </w:t>
      </w:r>
      <w:r w:rsidRPr="008331A4">
        <w:rPr>
          <w:rFonts w:ascii="Arial" w:hAnsi="Arial" w:cs="Arial"/>
          <w:sz w:val="20"/>
          <w:szCs w:val="20"/>
        </w:rPr>
        <w:t>dále j</w:t>
      </w:r>
      <w:r w:rsidR="008F799A" w:rsidRPr="008331A4">
        <w:rPr>
          <w:rFonts w:ascii="Arial" w:hAnsi="Arial" w:cs="Arial"/>
          <w:sz w:val="20"/>
          <w:szCs w:val="20"/>
        </w:rPr>
        <w:t>ako</w:t>
      </w:r>
      <w:r w:rsidRPr="008331A4">
        <w:rPr>
          <w:rFonts w:ascii="Arial" w:hAnsi="Arial" w:cs="Arial"/>
          <w:sz w:val="20"/>
          <w:szCs w:val="20"/>
        </w:rPr>
        <w:t xml:space="preserve"> „dílo</w:t>
      </w:r>
      <w:r w:rsidRPr="001E134D">
        <w:rPr>
          <w:rFonts w:ascii="Arial" w:hAnsi="Arial" w:cs="Arial"/>
          <w:sz w:val="20"/>
          <w:szCs w:val="20"/>
        </w:rPr>
        <w:t>“).</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77777777"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 následujícím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2A5D94">
      <w:pPr>
        <w:pStyle w:val="Odstavecseseznamem"/>
        <w:numPr>
          <w:ilvl w:val="0"/>
          <w:numId w:val="7"/>
        </w:numPr>
        <w:spacing w:before="240"/>
        <w:ind w:left="357" w:hanging="357"/>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 xml:space="preserve">Objednatel neposkytuje zálohy. Nárok na cenu díla vzniká zhotoviteli v případě řádného dokončení díla bez jakýchkoliv vad a nedodělků a jeho předání zhotovitelem bez jakýchkoliv výhrad. K zaplacení ceny předmětu díla je zhotovitel povinen vystavit objednateli daňový doklad </w:t>
      </w:r>
      <w:r w:rsidRPr="00066441">
        <w:rPr>
          <w:rFonts w:ascii="Arial" w:hAnsi="Arial" w:cs="Arial"/>
          <w:noProof w:val="0"/>
          <w:color w:val="auto"/>
          <w:sz w:val="20"/>
        </w:rPr>
        <w:lastRenderedPageBreak/>
        <w:t>(fakturu),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5BFB9727" w14:textId="1D209DCC" w:rsidR="00293A91" w:rsidRPr="001B5E0A" w:rsidRDefault="00942C51" w:rsidP="00143F65">
      <w:pPr>
        <w:pStyle w:val="Odstavec"/>
        <w:numPr>
          <w:ilvl w:val="0"/>
          <w:numId w:val="8"/>
        </w:numPr>
        <w:spacing w:before="120" w:after="120" w:line="276" w:lineRule="auto"/>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smlouvy </w:t>
      </w:r>
      <w:r w:rsidR="00354BA7">
        <w:rPr>
          <w:rFonts w:ascii="Arial" w:hAnsi="Arial" w:cs="Arial"/>
          <w:noProof w:val="0"/>
          <w:color w:val="auto"/>
          <w:sz w:val="20"/>
          <w:lang w:val="cs-CZ"/>
        </w:rPr>
        <w:t>v termín</w:t>
      </w:r>
      <w:r w:rsidR="0075487F">
        <w:rPr>
          <w:rFonts w:ascii="Arial" w:hAnsi="Arial" w:cs="Arial"/>
          <w:noProof w:val="0"/>
          <w:color w:val="auto"/>
          <w:sz w:val="20"/>
          <w:lang w:val="cs-CZ"/>
        </w:rPr>
        <w:t>ech</w:t>
      </w:r>
      <w:r w:rsidR="00354BA7">
        <w:rPr>
          <w:rFonts w:ascii="Arial" w:hAnsi="Arial" w:cs="Arial"/>
          <w:noProof w:val="0"/>
          <w:color w:val="auto"/>
          <w:sz w:val="20"/>
          <w:lang w:val="cs-CZ"/>
        </w:rPr>
        <w:t xml:space="preserve"> od 01.</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0</w:t>
      </w:r>
      <w:r w:rsidR="0075487F">
        <w:rPr>
          <w:rFonts w:ascii="Arial" w:hAnsi="Arial" w:cs="Arial"/>
          <w:noProof w:val="0"/>
          <w:color w:val="auto"/>
          <w:sz w:val="20"/>
          <w:lang w:val="cs-CZ"/>
        </w:rPr>
        <w:t>6</w:t>
      </w:r>
      <w:r w:rsidR="00354BA7">
        <w:rPr>
          <w:rFonts w:ascii="Arial" w:hAnsi="Arial" w:cs="Arial"/>
          <w:noProof w:val="0"/>
          <w:color w:val="auto"/>
          <w:sz w:val="20"/>
          <w:lang w:val="cs-CZ"/>
        </w:rPr>
        <w:t>.</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20</w:t>
      </w:r>
      <w:r w:rsidR="007962FB">
        <w:rPr>
          <w:rFonts w:ascii="Arial" w:hAnsi="Arial" w:cs="Arial"/>
          <w:noProof w:val="0"/>
          <w:color w:val="auto"/>
          <w:sz w:val="20"/>
          <w:lang w:val="cs-CZ"/>
        </w:rPr>
        <w:t>20</w:t>
      </w:r>
      <w:r w:rsidR="00354BA7">
        <w:rPr>
          <w:rFonts w:ascii="Arial" w:hAnsi="Arial" w:cs="Arial"/>
          <w:noProof w:val="0"/>
          <w:color w:val="auto"/>
          <w:sz w:val="20"/>
          <w:lang w:val="cs-CZ"/>
        </w:rPr>
        <w:t xml:space="preserve"> </w:t>
      </w:r>
      <w:r w:rsidR="00B55555">
        <w:rPr>
          <w:rFonts w:ascii="Arial" w:hAnsi="Arial" w:cs="Arial"/>
          <w:noProof w:val="0"/>
          <w:color w:val="auto"/>
          <w:sz w:val="20"/>
          <w:lang w:val="cs-CZ"/>
        </w:rPr>
        <w:t xml:space="preserve">nejpozději do </w:t>
      </w:r>
      <w:r w:rsidR="00361B2B">
        <w:rPr>
          <w:rFonts w:ascii="Arial" w:hAnsi="Arial" w:cs="Arial"/>
          <w:noProof w:val="0"/>
          <w:color w:val="auto"/>
          <w:sz w:val="20"/>
          <w:lang w:val="cs-CZ"/>
        </w:rPr>
        <w:t>30</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361B2B">
        <w:rPr>
          <w:rFonts w:ascii="Arial" w:hAnsi="Arial" w:cs="Arial"/>
          <w:noProof w:val="0"/>
          <w:color w:val="auto"/>
          <w:sz w:val="20"/>
          <w:lang w:val="cs-CZ"/>
        </w:rPr>
        <w:t>0</w:t>
      </w:r>
      <w:r w:rsidR="0075487F">
        <w:rPr>
          <w:rFonts w:ascii="Arial" w:hAnsi="Arial" w:cs="Arial"/>
          <w:noProof w:val="0"/>
          <w:color w:val="auto"/>
          <w:sz w:val="20"/>
          <w:lang w:val="cs-CZ"/>
        </w:rPr>
        <w:t>6</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B55555">
        <w:rPr>
          <w:rFonts w:ascii="Arial" w:hAnsi="Arial" w:cs="Arial"/>
          <w:noProof w:val="0"/>
          <w:color w:val="auto"/>
          <w:sz w:val="20"/>
          <w:lang w:val="cs-CZ"/>
        </w:rPr>
        <w:t>20</w:t>
      </w:r>
      <w:r w:rsidR="007962FB">
        <w:rPr>
          <w:rFonts w:ascii="Arial" w:hAnsi="Arial" w:cs="Arial"/>
          <w:noProof w:val="0"/>
          <w:color w:val="auto"/>
          <w:sz w:val="20"/>
          <w:lang w:val="cs-CZ"/>
        </w:rPr>
        <w:t>20</w:t>
      </w:r>
      <w:r w:rsidR="0075487F">
        <w:rPr>
          <w:rFonts w:ascii="Arial" w:hAnsi="Arial" w:cs="Arial"/>
          <w:noProof w:val="0"/>
          <w:color w:val="auto"/>
          <w:sz w:val="20"/>
          <w:lang w:val="cs-CZ"/>
        </w:rPr>
        <w:t xml:space="preserve"> a od 15. 08. 2020 do 15. 09. 2020</w:t>
      </w:r>
      <w:r w:rsidR="00B55555">
        <w:rPr>
          <w:rFonts w:ascii="Arial" w:hAnsi="Arial" w:cs="Arial"/>
          <w:noProof w:val="0"/>
          <w:color w:val="auto"/>
          <w:sz w:val="20"/>
          <w:lang w:val="cs-CZ"/>
        </w:rPr>
        <w:t>.</w:t>
      </w:r>
      <w:r w:rsidR="00005970" w:rsidRPr="00735EF7">
        <w:rPr>
          <w:rFonts w:ascii="Arial" w:hAnsi="Arial" w:cs="Arial"/>
          <w:noProof w:val="0"/>
          <w:color w:val="auto"/>
          <w:sz w:val="20"/>
          <w:lang w:val="cs-CZ"/>
        </w:rPr>
        <w:t> </w:t>
      </w:r>
    </w:p>
    <w:p w14:paraId="40747E9A" w14:textId="4C6A19EC" w:rsidR="00942C51" w:rsidRPr="00354BA7" w:rsidRDefault="00E21F80" w:rsidP="00143F65">
      <w:pPr>
        <w:pStyle w:val="Odstavec"/>
        <w:numPr>
          <w:ilvl w:val="0"/>
          <w:numId w:val="8"/>
        </w:numPr>
        <w:spacing w:before="120" w:after="120" w:line="276" w:lineRule="auto"/>
        <w:rPr>
          <w:rFonts w:ascii="Arial" w:hAnsi="Arial" w:cs="Arial"/>
          <w:noProof w:val="0"/>
          <w:color w:val="auto"/>
          <w:sz w:val="20"/>
        </w:rPr>
      </w:pPr>
      <w:r>
        <w:rPr>
          <w:rFonts w:ascii="Arial" w:eastAsia="MS Gothic" w:hAnsi="Arial" w:cs="Arial"/>
          <w:bCs/>
          <w:color w:val="auto"/>
          <w:kern w:val="1"/>
          <w:sz w:val="20"/>
          <w:lang w:val="cs-CZ"/>
        </w:rPr>
        <w:t>M</w:t>
      </w:r>
      <w:r w:rsidR="00293A91" w:rsidRPr="00117C52">
        <w:rPr>
          <w:rFonts w:ascii="Arial" w:eastAsia="MS Gothic" w:hAnsi="Arial" w:cs="Arial"/>
          <w:bCs/>
          <w:color w:val="auto"/>
          <w:kern w:val="1"/>
          <w:sz w:val="20"/>
        </w:rPr>
        <w:t xml:space="preserve">ístem </w:t>
      </w:r>
      <w:r w:rsidR="00293A91" w:rsidRPr="0040765C">
        <w:rPr>
          <w:rFonts w:ascii="Arial" w:eastAsia="MS Gothic" w:hAnsi="Arial" w:cs="Arial"/>
          <w:bCs/>
          <w:color w:val="auto"/>
          <w:kern w:val="1"/>
          <w:sz w:val="20"/>
        </w:rPr>
        <w:t xml:space="preserve">plnění </w:t>
      </w:r>
      <w:r w:rsidR="0040765C" w:rsidRPr="0040765C">
        <w:rPr>
          <w:rFonts w:ascii="Arial" w:eastAsia="MS Gothic" w:hAnsi="Arial" w:cs="Arial"/>
          <w:bCs/>
          <w:kern w:val="1"/>
          <w:sz w:val="20"/>
        </w:rPr>
        <w:t>j</w:t>
      </w:r>
      <w:r w:rsidR="0075487F">
        <w:rPr>
          <w:rFonts w:ascii="Arial" w:eastAsia="MS Gothic" w:hAnsi="Arial" w:cs="Arial"/>
          <w:bCs/>
          <w:kern w:val="1"/>
          <w:sz w:val="20"/>
          <w:lang w:val="cs-CZ"/>
        </w:rPr>
        <w:t xml:space="preserve">e </w:t>
      </w:r>
      <w:r w:rsidR="00361B2B" w:rsidRPr="00361B2B">
        <w:rPr>
          <w:rFonts w:ascii="Arial" w:hAnsi="Arial" w:cs="Arial"/>
          <w:sz w:val="20"/>
        </w:rPr>
        <w:t xml:space="preserve">k. ú. </w:t>
      </w:r>
      <w:r w:rsidR="0075487F">
        <w:rPr>
          <w:rFonts w:ascii="Arial" w:hAnsi="Arial" w:cs="Arial"/>
          <w:sz w:val="20"/>
          <w:lang w:val="cs-CZ"/>
        </w:rPr>
        <w:t>Lázně Belohrad</w:t>
      </w:r>
      <w:r w:rsidRPr="00354BA7">
        <w:rPr>
          <w:rFonts w:ascii="Arial" w:eastAsia="MS Gothic" w:hAnsi="Arial" w:cs="Arial"/>
          <w:bCs/>
          <w:color w:val="auto"/>
          <w:kern w:val="1"/>
          <w:sz w:val="20"/>
          <w:lang w:val="cs-CZ"/>
        </w:rPr>
        <w:t>.</w:t>
      </w:r>
      <w:r w:rsidR="00D85E56" w:rsidRPr="00354BA7">
        <w:rPr>
          <w:rFonts w:ascii="Arial" w:hAnsi="Arial" w:cs="Arial"/>
          <w:noProof w:val="0"/>
          <w:color w:val="auto"/>
          <w:sz w:val="20"/>
          <w:lang w:val="cs-CZ"/>
        </w:rPr>
        <w:t xml:space="preserve"> </w:t>
      </w:r>
    </w:p>
    <w:p w14:paraId="6A9B1AEC" w14:textId="77777777" w:rsidR="00942C51" w:rsidRPr="008E12A3" w:rsidRDefault="008E12A3" w:rsidP="00E513A5">
      <w:pPr>
        <w:pStyle w:val="Odstavec"/>
        <w:ind w:firstLine="0"/>
        <w:jc w:val="center"/>
        <w:rPr>
          <w:rFonts w:ascii="Arial" w:hAnsi="Arial" w:cs="Arial"/>
          <w:b/>
          <w:sz w:val="20"/>
        </w:rPr>
      </w:pPr>
      <w:r w:rsidRPr="008E12A3">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 xml:space="preserve">Právní účinky odstoupení nastávají okamžikem doručení oznámení o odstoupení druhé smluvní straně. </w:t>
      </w:r>
      <w:r w:rsidR="00030178" w:rsidRPr="00F3056E">
        <w:rPr>
          <w:rFonts w:ascii="Arial" w:hAnsi="Arial" w:cs="Arial"/>
          <w:noProof w:val="0"/>
          <w:color w:val="auto"/>
          <w:sz w:val="20"/>
          <w:lang w:val="cs-CZ"/>
        </w:rPr>
        <w:lastRenderedPageBreak/>
        <w:t>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57B08248"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 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lastRenderedPageBreak/>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08DEAC6C" w14:textId="48097C14" w:rsidR="00F44800" w:rsidRPr="00566238" w:rsidRDefault="00F44800" w:rsidP="00F44800">
      <w:pPr>
        <w:pStyle w:val="Odstavecseseznamem"/>
        <w:numPr>
          <w:ilvl w:val="0"/>
          <w:numId w:val="12"/>
        </w:numPr>
        <w:spacing w:before="120" w:after="120"/>
        <w:ind w:left="357"/>
        <w:contextualSpacing w:val="0"/>
        <w:jc w:val="both"/>
        <w:rPr>
          <w:rFonts w:ascii="Arial" w:hAnsi="Arial" w:cs="Arial"/>
          <w:sz w:val="20"/>
        </w:rPr>
      </w:pPr>
      <w:r w:rsidRPr="00566238">
        <w:rPr>
          <w:rFonts w:ascii="Arial" w:hAnsi="Arial" w:cs="Arial"/>
          <w:sz w:val="20"/>
        </w:rPr>
        <w:t>O uzavření této smlouvy rozhodl vedoucí Odboru životního prostředí Krajského úřadu Královéhradeckého kraje v souladu s usnesením Rady Královéhradeckého kraje č. RK/7/456/2020 ze dne 16. 3. 2020</w:t>
      </w:r>
      <w:r>
        <w:rPr>
          <w:rFonts w:ascii="Arial" w:hAnsi="Arial" w:cs="Arial"/>
          <w:sz w:val="20"/>
        </w:rPr>
        <w:t>.</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2A9814DD"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27653CE0" w14:textId="081697E3"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00FD2160" w:rsidRPr="00FD2160">
        <w:rPr>
          <w:rFonts w:ascii="Arial" w:hAnsi="Arial" w:cs="Arial"/>
          <w:noProof w:val="0"/>
          <w:color w:val="auto"/>
          <w:sz w:val="20"/>
          <w:highlight w:val="cyan"/>
          <w:lang w:val="cs-CZ"/>
        </w:rPr>
        <w:t>………</w:t>
      </w:r>
    </w:p>
    <w:p w14:paraId="71DD2800"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5484E8" w14:textId="7F393FB2" w:rsidR="00695DFD" w:rsidRDefault="00A60E5C" w:rsidP="00A60E5C">
      <w:pPr>
        <w:spacing w:after="0"/>
        <w:rPr>
          <w:rFonts w:ascii="Arial" w:hAnsi="Arial" w:cs="Arial"/>
          <w:sz w:val="20"/>
          <w:szCs w:val="20"/>
        </w:rPr>
      </w:pPr>
      <w:r w:rsidRPr="00A60E5C">
        <w:rPr>
          <w:rFonts w:ascii="Arial" w:hAnsi="Arial" w:cs="Arial"/>
          <w:sz w:val="20"/>
          <w:szCs w:val="20"/>
        </w:rPr>
        <w:t>PhDr. Jiří Štěpán, Ph.D.</w:t>
      </w:r>
      <w:r w:rsidRPr="00A60E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5DFD" w:rsidRPr="00FD2160">
        <w:rPr>
          <w:rFonts w:ascii="Arial" w:hAnsi="Arial" w:cs="Arial"/>
          <w:sz w:val="20"/>
          <w:szCs w:val="20"/>
          <w:highlight w:val="cyan"/>
        </w:rPr>
        <w:t xml:space="preserve">[jméno a příjmení </w:t>
      </w:r>
      <w:r w:rsidR="00FD2160">
        <w:rPr>
          <w:rFonts w:ascii="Arial" w:hAnsi="Arial" w:cs="Arial"/>
          <w:sz w:val="20"/>
          <w:szCs w:val="20"/>
          <w:highlight w:val="cyan"/>
        </w:rPr>
        <w:t>-</w:t>
      </w:r>
      <w:r w:rsidR="00695DFD" w:rsidRPr="00FD2160">
        <w:rPr>
          <w:rFonts w:ascii="Arial" w:hAnsi="Arial" w:cs="Arial"/>
          <w:sz w:val="20"/>
          <w:szCs w:val="20"/>
          <w:highlight w:val="cyan"/>
        </w:rPr>
        <w:t xml:space="preserve">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p w14:paraId="617B8A53" w14:textId="04DBA9E0" w:rsidR="00C63CD6" w:rsidRPr="00942C51" w:rsidRDefault="00A60E5C" w:rsidP="00A60E5C">
      <w:pPr>
        <w:spacing w:after="0"/>
        <w:rPr>
          <w:rFonts w:ascii="Arial" w:hAnsi="Arial" w:cs="Arial"/>
          <w:sz w:val="20"/>
          <w:szCs w:val="20"/>
        </w:rPr>
      </w:pPr>
      <w:r w:rsidRPr="00A60E5C">
        <w:rPr>
          <w:rFonts w:ascii="Arial" w:hAnsi="Arial" w:cs="Arial"/>
          <w:sz w:val="20"/>
          <w:szCs w:val="20"/>
        </w:rPr>
        <w:t>hejtman Královéhradeckého kraje</w:t>
      </w:r>
      <w:r w:rsidR="00695DFD">
        <w:rPr>
          <w:rFonts w:ascii="Arial" w:hAnsi="Arial" w:cs="Arial"/>
          <w:sz w:val="20"/>
          <w:szCs w:val="20"/>
        </w:rPr>
        <w:tab/>
      </w:r>
      <w:r w:rsidR="00695DFD">
        <w:rPr>
          <w:rFonts w:ascii="Arial" w:hAnsi="Arial" w:cs="Arial"/>
          <w:sz w:val="20"/>
          <w:szCs w:val="20"/>
        </w:rPr>
        <w:tab/>
      </w:r>
      <w:r w:rsidR="00695DFD">
        <w:rPr>
          <w:rFonts w:ascii="Arial" w:hAnsi="Arial" w:cs="Arial"/>
          <w:sz w:val="20"/>
          <w:szCs w:val="20"/>
        </w:rPr>
        <w:tab/>
      </w:r>
      <w:r w:rsidR="00695DFD" w:rsidRPr="00FD2160">
        <w:rPr>
          <w:rFonts w:ascii="Arial" w:hAnsi="Arial" w:cs="Arial"/>
          <w:sz w:val="20"/>
          <w:szCs w:val="20"/>
          <w:highlight w:val="cyan"/>
        </w:rPr>
        <w:t xml:space="preserve">[funkce –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sectPr w:rsidR="00C63CD6" w:rsidRPr="00942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7C53" w14:textId="77777777" w:rsidR="00D201E5" w:rsidRDefault="00D201E5" w:rsidP="00932ED9">
      <w:pPr>
        <w:spacing w:after="0" w:line="240" w:lineRule="auto"/>
      </w:pPr>
      <w:r>
        <w:separator/>
      </w:r>
    </w:p>
  </w:endnote>
  <w:endnote w:type="continuationSeparator" w:id="0">
    <w:p w14:paraId="777D0E78" w14:textId="77777777" w:rsidR="00D201E5" w:rsidRDefault="00D201E5"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5743" w14:textId="77777777" w:rsidR="00D201E5" w:rsidRDefault="00D201E5" w:rsidP="00932ED9">
      <w:pPr>
        <w:spacing w:after="0" w:line="240" w:lineRule="auto"/>
      </w:pPr>
      <w:r>
        <w:separator/>
      </w:r>
    </w:p>
  </w:footnote>
  <w:footnote w:type="continuationSeparator" w:id="0">
    <w:p w14:paraId="52622237" w14:textId="77777777" w:rsidR="00D201E5" w:rsidRDefault="00D201E5"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14A3D"/>
    <w:rsid w:val="00030178"/>
    <w:rsid w:val="00043093"/>
    <w:rsid w:val="00045E4C"/>
    <w:rsid w:val="00046245"/>
    <w:rsid w:val="000478F6"/>
    <w:rsid w:val="0005249C"/>
    <w:rsid w:val="00057C78"/>
    <w:rsid w:val="00066441"/>
    <w:rsid w:val="00077124"/>
    <w:rsid w:val="00077F71"/>
    <w:rsid w:val="00081B62"/>
    <w:rsid w:val="000A39C5"/>
    <w:rsid w:val="000A3AAC"/>
    <w:rsid w:val="000A4EE8"/>
    <w:rsid w:val="000A7054"/>
    <w:rsid w:val="000B09B3"/>
    <w:rsid w:val="000B2A54"/>
    <w:rsid w:val="000C7C6E"/>
    <w:rsid w:val="000E69CC"/>
    <w:rsid w:val="000F580E"/>
    <w:rsid w:val="00107E57"/>
    <w:rsid w:val="00117C52"/>
    <w:rsid w:val="001238D5"/>
    <w:rsid w:val="00123F62"/>
    <w:rsid w:val="0013798C"/>
    <w:rsid w:val="00143F65"/>
    <w:rsid w:val="0017479C"/>
    <w:rsid w:val="001767A6"/>
    <w:rsid w:val="00180C86"/>
    <w:rsid w:val="00193CCC"/>
    <w:rsid w:val="001B1780"/>
    <w:rsid w:val="001B5E0A"/>
    <w:rsid w:val="001B625D"/>
    <w:rsid w:val="001B6C22"/>
    <w:rsid w:val="001B6DAA"/>
    <w:rsid w:val="001E134D"/>
    <w:rsid w:val="001F2153"/>
    <w:rsid w:val="001F670D"/>
    <w:rsid w:val="00206C74"/>
    <w:rsid w:val="00217ABE"/>
    <w:rsid w:val="0025607D"/>
    <w:rsid w:val="002665C9"/>
    <w:rsid w:val="0026761F"/>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76686"/>
    <w:rsid w:val="00391751"/>
    <w:rsid w:val="00391844"/>
    <w:rsid w:val="003A4D56"/>
    <w:rsid w:val="003A6266"/>
    <w:rsid w:val="003B1564"/>
    <w:rsid w:val="003B6144"/>
    <w:rsid w:val="003C4A9A"/>
    <w:rsid w:val="003D7BE5"/>
    <w:rsid w:val="003E08CD"/>
    <w:rsid w:val="00405887"/>
    <w:rsid w:val="0040765C"/>
    <w:rsid w:val="004216C5"/>
    <w:rsid w:val="00433963"/>
    <w:rsid w:val="00436AA8"/>
    <w:rsid w:val="00441EF4"/>
    <w:rsid w:val="0046001F"/>
    <w:rsid w:val="004865A1"/>
    <w:rsid w:val="00492F52"/>
    <w:rsid w:val="00495729"/>
    <w:rsid w:val="0049588F"/>
    <w:rsid w:val="00495F04"/>
    <w:rsid w:val="004A67FA"/>
    <w:rsid w:val="004B4B05"/>
    <w:rsid w:val="004C6964"/>
    <w:rsid w:val="004D1E38"/>
    <w:rsid w:val="004D613E"/>
    <w:rsid w:val="004E26E1"/>
    <w:rsid w:val="004F4516"/>
    <w:rsid w:val="004F6831"/>
    <w:rsid w:val="00517124"/>
    <w:rsid w:val="00532091"/>
    <w:rsid w:val="005331B1"/>
    <w:rsid w:val="00540874"/>
    <w:rsid w:val="005411DA"/>
    <w:rsid w:val="00545910"/>
    <w:rsid w:val="00547C88"/>
    <w:rsid w:val="00563EC3"/>
    <w:rsid w:val="005643A0"/>
    <w:rsid w:val="00594D03"/>
    <w:rsid w:val="005B1326"/>
    <w:rsid w:val="005E2DFC"/>
    <w:rsid w:val="005F0220"/>
    <w:rsid w:val="00604B3C"/>
    <w:rsid w:val="00610D5B"/>
    <w:rsid w:val="006227EB"/>
    <w:rsid w:val="0063160A"/>
    <w:rsid w:val="00635F30"/>
    <w:rsid w:val="0067133D"/>
    <w:rsid w:val="00685EF0"/>
    <w:rsid w:val="00695434"/>
    <w:rsid w:val="00695DFD"/>
    <w:rsid w:val="00696C59"/>
    <w:rsid w:val="006A6DD9"/>
    <w:rsid w:val="006B48F0"/>
    <w:rsid w:val="006B6E3F"/>
    <w:rsid w:val="006D196A"/>
    <w:rsid w:val="006D6BD6"/>
    <w:rsid w:val="006E1CCC"/>
    <w:rsid w:val="00701CB8"/>
    <w:rsid w:val="00721DEC"/>
    <w:rsid w:val="00735EF7"/>
    <w:rsid w:val="00747163"/>
    <w:rsid w:val="0075487F"/>
    <w:rsid w:val="00764360"/>
    <w:rsid w:val="007811D6"/>
    <w:rsid w:val="007829C7"/>
    <w:rsid w:val="00787813"/>
    <w:rsid w:val="007962FB"/>
    <w:rsid w:val="007B419B"/>
    <w:rsid w:val="007B62F5"/>
    <w:rsid w:val="007C66DE"/>
    <w:rsid w:val="007E2B41"/>
    <w:rsid w:val="007E5FD4"/>
    <w:rsid w:val="007F5CAC"/>
    <w:rsid w:val="007F65BD"/>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E12A3"/>
    <w:rsid w:val="008E53AA"/>
    <w:rsid w:val="008F799A"/>
    <w:rsid w:val="009032D0"/>
    <w:rsid w:val="00910D61"/>
    <w:rsid w:val="00917935"/>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956BE"/>
    <w:rsid w:val="00A96C88"/>
    <w:rsid w:val="00AA6027"/>
    <w:rsid w:val="00AA7DC1"/>
    <w:rsid w:val="00AD6D84"/>
    <w:rsid w:val="00AE0FA7"/>
    <w:rsid w:val="00B05FF2"/>
    <w:rsid w:val="00B06D21"/>
    <w:rsid w:val="00B11815"/>
    <w:rsid w:val="00B21BB8"/>
    <w:rsid w:val="00B31EAC"/>
    <w:rsid w:val="00B47C86"/>
    <w:rsid w:val="00B505FB"/>
    <w:rsid w:val="00B55555"/>
    <w:rsid w:val="00B80594"/>
    <w:rsid w:val="00B960E3"/>
    <w:rsid w:val="00BB22C2"/>
    <w:rsid w:val="00BB4A3C"/>
    <w:rsid w:val="00BC1ED2"/>
    <w:rsid w:val="00BD3480"/>
    <w:rsid w:val="00BD3E88"/>
    <w:rsid w:val="00BE0A51"/>
    <w:rsid w:val="00BF2420"/>
    <w:rsid w:val="00C01052"/>
    <w:rsid w:val="00C1251E"/>
    <w:rsid w:val="00C20308"/>
    <w:rsid w:val="00C21106"/>
    <w:rsid w:val="00C40F6F"/>
    <w:rsid w:val="00C412C3"/>
    <w:rsid w:val="00C4177C"/>
    <w:rsid w:val="00C63CD6"/>
    <w:rsid w:val="00C64295"/>
    <w:rsid w:val="00C86711"/>
    <w:rsid w:val="00C90CC6"/>
    <w:rsid w:val="00C9364D"/>
    <w:rsid w:val="00C93F58"/>
    <w:rsid w:val="00CA713C"/>
    <w:rsid w:val="00CB644A"/>
    <w:rsid w:val="00CC73B6"/>
    <w:rsid w:val="00CE1748"/>
    <w:rsid w:val="00CF6D3C"/>
    <w:rsid w:val="00D04155"/>
    <w:rsid w:val="00D201E5"/>
    <w:rsid w:val="00D41EF9"/>
    <w:rsid w:val="00D43E14"/>
    <w:rsid w:val="00D70947"/>
    <w:rsid w:val="00D80078"/>
    <w:rsid w:val="00D85E56"/>
    <w:rsid w:val="00D95C8A"/>
    <w:rsid w:val="00DA2007"/>
    <w:rsid w:val="00DB1839"/>
    <w:rsid w:val="00DC5104"/>
    <w:rsid w:val="00DD0A51"/>
    <w:rsid w:val="00DD6C59"/>
    <w:rsid w:val="00DE0AA3"/>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44800"/>
    <w:rsid w:val="00F51A44"/>
    <w:rsid w:val="00F5257F"/>
    <w:rsid w:val="00F57562"/>
    <w:rsid w:val="00F6261C"/>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
    <w:rsid w:val="00361B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C4D8-12FD-4F7E-AB24-30430ACA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1802</Words>
  <Characters>10633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42</cp:revision>
  <cp:lastPrinted>2019-02-19T11:09:00Z</cp:lastPrinted>
  <dcterms:created xsi:type="dcterms:W3CDTF">2019-01-29T13:07:00Z</dcterms:created>
  <dcterms:modified xsi:type="dcterms:W3CDTF">2020-05-18T11:19:00Z</dcterms:modified>
</cp:coreProperties>
</file>