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8DF727E" w14:textId="328C10F6" w:rsidR="00295821" w:rsidRPr="00E002F0" w:rsidRDefault="00AD4274" w:rsidP="0036706C">
      <w:pPr>
        <w:widowControl w:val="0"/>
        <w:tabs>
          <w:tab w:val="left" w:pos="2410"/>
        </w:tabs>
        <w:suppressAutoHyphens w:val="0"/>
        <w:spacing w:after="120"/>
        <w:jc w:val="center"/>
        <w:rPr>
          <w:rFonts w:ascii="Arial" w:hAnsi="Arial" w:cs="Arial"/>
          <w:b/>
          <w:sz w:val="28"/>
        </w:rPr>
      </w:pPr>
      <w:r w:rsidRPr="00E002F0">
        <w:rPr>
          <w:rFonts w:ascii="Arial" w:hAnsi="Arial" w:cs="Arial"/>
          <w:b/>
          <w:sz w:val="28"/>
        </w:rPr>
        <w:t>Výzva k podání nabídek</w:t>
      </w:r>
    </w:p>
    <w:p w14:paraId="5F383BB7" w14:textId="1ACC2C30" w:rsidR="008C56FF" w:rsidRPr="00E002F0" w:rsidRDefault="00CA3F18" w:rsidP="0036706C">
      <w:pPr>
        <w:widowControl w:val="0"/>
        <w:tabs>
          <w:tab w:val="left" w:pos="2410"/>
        </w:tabs>
        <w:suppressAutoHyphens w:val="0"/>
        <w:spacing w:line="276" w:lineRule="auto"/>
        <w:jc w:val="center"/>
        <w:rPr>
          <w:rFonts w:ascii="Arial" w:hAnsi="Arial" w:cs="Arial"/>
          <w:sz w:val="18"/>
        </w:rPr>
      </w:pPr>
      <w:r w:rsidRPr="00E002F0">
        <w:rPr>
          <w:rFonts w:ascii="Arial" w:hAnsi="Arial" w:cs="Arial"/>
          <w:sz w:val="18"/>
        </w:rPr>
        <w:t xml:space="preserve">v rámci výběrového řízení veřejné zakázky </w:t>
      </w:r>
      <w:r w:rsidR="00AD4274" w:rsidRPr="00E002F0">
        <w:rPr>
          <w:rFonts w:ascii="Arial" w:hAnsi="Arial" w:cs="Arial"/>
          <w:sz w:val="18"/>
        </w:rPr>
        <w:t>malého rozsahu</w:t>
      </w:r>
    </w:p>
    <w:p w14:paraId="0B57C38F" w14:textId="77777777" w:rsidR="005617F3" w:rsidRPr="00E002F0" w:rsidRDefault="00707C24" w:rsidP="0036706C">
      <w:pPr>
        <w:widowControl w:val="0"/>
        <w:suppressAutoHyphens w:val="0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pict w14:anchorId="409B4944">
          <v:rect id="_x0000_i1025" style="width:476.2pt;height:1pt;mso-position-vertical:absolute" o:hralign="center" o:hrstd="t" o:hrnoshade="t" o:hr="t" fillcolor="black [3213]" stroked="f"/>
        </w:pict>
      </w:r>
    </w:p>
    <w:p w14:paraId="40F603E4" w14:textId="5AFB8461" w:rsidR="005617F3" w:rsidRPr="00E002F0" w:rsidRDefault="005617F3" w:rsidP="0036706C">
      <w:pPr>
        <w:widowControl w:val="0"/>
        <w:tabs>
          <w:tab w:val="left" w:pos="7230"/>
        </w:tabs>
        <w:suppressAutoHyphens w:val="0"/>
        <w:spacing w:before="280" w:after="280"/>
        <w:rPr>
          <w:rFonts w:ascii="Arial" w:hAnsi="Arial" w:cs="Arial"/>
          <w:b/>
          <w:bCs/>
        </w:rPr>
      </w:pPr>
      <w:r w:rsidRPr="00E002F0">
        <w:rPr>
          <w:rFonts w:ascii="Arial" w:hAnsi="Arial" w:cs="Arial"/>
          <w:b/>
          <w:bCs/>
        </w:rPr>
        <w:t>Název veřejné zakázky</w:t>
      </w:r>
      <w:r w:rsidR="00757257" w:rsidRPr="00E002F0">
        <w:rPr>
          <w:rFonts w:ascii="Arial" w:hAnsi="Arial" w:cs="Arial"/>
          <w:b/>
          <w:bCs/>
        </w:rPr>
        <w:tab/>
      </w:r>
    </w:p>
    <w:p w14:paraId="73BFF054" w14:textId="4BF8D8C3" w:rsidR="009856D5" w:rsidRPr="00E002F0" w:rsidRDefault="008E5913" w:rsidP="0036706C">
      <w:pPr>
        <w:widowControl w:val="0"/>
        <w:tabs>
          <w:tab w:val="left" w:pos="2410"/>
        </w:tabs>
        <w:suppressAutoHyphens w:val="0"/>
        <w:spacing w:before="240" w:after="120" w:line="276" w:lineRule="auto"/>
        <w:rPr>
          <w:rFonts w:ascii="Arial" w:hAnsi="Arial" w:cs="Arial"/>
          <w:b/>
          <w:sz w:val="24"/>
          <w:szCs w:val="22"/>
        </w:rPr>
      </w:pPr>
      <w:r w:rsidRPr="008E5913">
        <w:rPr>
          <w:rFonts w:ascii="Arial" w:hAnsi="Arial" w:cs="Arial"/>
          <w:b/>
          <w:sz w:val="24"/>
          <w:szCs w:val="22"/>
        </w:rPr>
        <w:t>Nákladní výtah – Mladé Buky 5/6</w:t>
      </w:r>
    </w:p>
    <w:p w14:paraId="51C55CBA" w14:textId="2573A9DF" w:rsidR="001367FD" w:rsidRPr="00E002F0" w:rsidRDefault="00707C24" w:rsidP="0036706C">
      <w:pPr>
        <w:widowControl w:val="0"/>
        <w:tabs>
          <w:tab w:val="left" w:pos="2410"/>
        </w:tabs>
        <w:suppressAutoHyphens w:val="0"/>
        <w:spacing w:before="120" w:after="48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20569D1C">
          <v:rect id="_x0000_i1026" style="width:476.2pt;height:1pt;mso-position-vertical:absolute" o:hralign="center" o:hrstd="t" o:hrnoshade="t" o:hr="t" fillcolor="black [3213]" stroked="f"/>
        </w:pict>
      </w:r>
    </w:p>
    <w:p w14:paraId="1B832CC1" w14:textId="77777777" w:rsidR="001367FD" w:rsidRPr="00E002F0" w:rsidRDefault="008C56FF" w:rsidP="0036706C">
      <w:pPr>
        <w:widowControl w:val="0"/>
        <w:suppressAutoHyphens w:val="0"/>
        <w:spacing w:before="280" w:after="280"/>
        <w:rPr>
          <w:rFonts w:ascii="Arial" w:hAnsi="Arial" w:cs="Arial"/>
          <w:b/>
          <w:bCs/>
        </w:rPr>
      </w:pPr>
      <w:r w:rsidRPr="00E002F0">
        <w:rPr>
          <w:rFonts w:ascii="Arial" w:hAnsi="Arial" w:cs="Arial"/>
          <w:b/>
          <w:bCs/>
        </w:rPr>
        <w:t>Identifikační údaje zadavatele</w:t>
      </w:r>
    </w:p>
    <w:p w14:paraId="1258B225" w14:textId="1BFB09B6" w:rsidR="001367FD" w:rsidRPr="00E002F0" w:rsidRDefault="001367FD" w:rsidP="0036706C">
      <w:pPr>
        <w:widowControl w:val="0"/>
        <w:suppressAutoHyphens w:val="0"/>
        <w:spacing w:line="360" w:lineRule="auto"/>
        <w:ind w:left="1418" w:hanging="1418"/>
        <w:jc w:val="both"/>
        <w:rPr>
          <w:rFonts w:ascii="Arial" w:hAnsi="Arial" w:cs="Arial"/>
        </w:rPr>
      </w:pPr>
      <w:r w:rsidRPr="00E002F0">
        <w:rPr>
          <w:rFonts w:ascii="Arial" w:hAnsi="Arial" w:cs="Arial"/>
        </w:rPr>
        <w:t>Název</w:t>
      </w:r>
      <w:r w:rsidR="008C56FF" w:rsidRPr="00E002F0">
        <w:rPr>
          <w:rFonts w:ascii="Arial" w:hAnsi="Arial" w:cs="Arial"/>
        </w:rPr>
        <w:tab/>
      </w:r>
      <w:r w:rsidR="008E5913" w:rsidRPr="008E5913">
        <w:rPr>
          <w:rFonts w:ascii="Arial" w:hAnsi="Arial" w:cs="Arial"/>
        </w:rPr>
        <w:t>Střední průmyslová škola, Trutnov, Školní 101</w:t>
      </w:r>
      <w:r w:rsidR="00FA40F7" w:rsidRPr="00E002F0">
        <w:rPr>
          <w:rFonts w:ascii="Arial" w:hAnsi="Arial" w:cs="Arial"/>
        </w:rPr>
        <w:t xml:space="preserve"> </w:t>
      </w:r>
    </w:p>
    <w:p w14:paraId="6FB6FA99" w14:textId="018E519F" w:rsidR="001367FD" w:rsidRPr="00E002F0" w:rsidRDefault="001367FD" w:rsidP="0036706C">
      <w:pPr>
        <w:widowControl w:val="0"/>
        <w:suppressAutoHyphens w:val="0"/>
        <w:spacing w:line="360" w:lineRule="auto"/>
        <w:jc w:val="both"/>
        <w:rPr>
          <w:rFonts w:ascii="Arial" w:hAnsi="Arial" w:cs="Arial"/>
        </w:rPr>
      </w:pPr>
      <w:r w:rsidRPr="00E002F0">
        <w:rPr>
          <w:rFonts w:ascii="Arial" w:hAnsi="Arial" w:cs="Arial"/>
        </w:rPr>
        <w:t>Sídlo</w:t>
      </w:r>
      <w:r w:rsidR="008C56FF" w:rsidRPr="00E002F0">
        <w:rPr>
          <w:rFonts w:ascii="Arial" w:hAnsi="Arial" w:cs="Arial"/>
        </w:rPr>
        <w:tab/>
      </w:r>
      <w:r w:rsidR="008C56FF" w:rsidRPr="00E002F0">
        <w:rPr>
          <w:rFonts w:ascii="Arial" w:hAnsi="Arial" w:cs="Arial"/>
        </w:rPr>
        <w:tab/>
      </w:r>
      <w:r w:rsidR="008E5913" w:rsidRPr="008E5913">
        <w:rPr>
          <w:rFonts w:ascii="Arial" w:hAnsi="Arial" w:cs="Arial"/>
        </w:rPr>
        <w:t>Školní 101, 541 01 Trutnov</w:t>
      </w:r>
    </w:p>
    <w:p w14:paraId="59B8B285" w14:textId="436BBFD0" w:rsidR="001367FD" w:rsidRPr="00E002F0" w:rsidRDefault="001367FD" w:rsidP="0036706C">
      <w:pPr>
        <w:pStyle w:val="Normlnweb"/>
        <w:widowControl w:val="0"/>
        <w:suppressAutoHyphens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>IČ</w:t>
      </w:r>
      <w:r w:rsidR="008C56FF" w:rsidRPr="00E002F0">
        <w:rPr>
          <w:rFonts w:ascii="Arial" w:hAnsi="Arial" w:cs="Arial"/>
          <w:sz w:val="20"/>
          <w:szCs w:val="20"/>
        </w:rPr>
        <w:t>O</w:t>
      </w:r>
      <w:r w:rsidR="008C56FF" w:rsidRPr="00E002F0">
        <w:rPr>
          <w:rFonts w:ascii="Arial" w:hAnsi="Arial" w:cs="Arial"/>
          <w:sz w:val="20"/>
          <w:szCs w:val="20"/>
        </w:rPr>
        <w:tab/>
      </w:r>
      <w:r w:rsidR="008C56FF" w:rsidRPr="00E002F0">
        <w:rPr>
          <w:rFonts w:ascii="Arial" w:hAnsi="Arial" w:cs="Arial"/>
          <w:sz w:val="20"/>
          <w:szCs w:val="20"/>
        </w:rPr>
        <w:tab/>
      </w:r>
      <w:r w:rsidR="008E5913" w:rsidRPr="008E5913">
        <w:rPr>
          <w:rFonts w:ascii="Arial" w:hAnsi="Arial" w:cs="Arial"/>
          <w:sz w:val="20"/>
          <w:szCs w:val="20"/>
        </w:rPr>
        <w:t>69174415</w:t>
      </w:r>
    </w:p>
    <w:p w14:paraId="3B315BD8" w14:textId="7CDD660C" w:rsidR="00FA40F7" w:rsidRPr="00E002F0" w:rsidRDefault="001367FD" w:rsidP="0036706C">
      <w:pPr>
        <w:pStyle w:val="Normlnweb"/>
        <w:widowControl w:val="0"/>
        <w:suppressAutoHyphens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>DIČ</w:t>
      </w:r>
      <w:r w:rsidR="008C56FF" w:rsidRPr="00E002F0">
        <w:rPr>
          <w:rFonts w:ascii="Arial" w:hAnsi="Arial" w:cs="Arial"/>
          <w:sz w:val="20"/>
          <w:szCs w:val="20"/>
        </w:rPr>
        <w:tab/>
      </w:r>
      <w:r w:rsidR="008C56FF" w:rsidRPr="00E002F0">
        <w:rPr>
          <w:rFonts w:ascii="Arial" w:hAnsi="Arial" w:cs="Arial"/>
          <w:sz w:val="20"/>
          <w:szCs w:val="20"/>
        </w:rPr>
        <w:tab/>
      </w:r>
      <w:r w:rsidR="008E5913" w:rsidRPr="008E5913">
        <w:rPr>
          <w:rFonts w:ascii="Arial" w:hAnsi="Arial" w:cs="Arial"/>
          <w:sz w:val="20"/>
          <w:szCs w:val="20"/>
        </w:rPr>
        <w:t>CZ69174415</w:t>
      </w:r>
    </w:p>
    <w:p w14:paraId="0744A926" w14:textId="352B5D99" w:rsidR="00A47A21" w:rsidRPr="00E002F0" w:rsidRDefault="00A47A21" w:rsidP="0036706C">
      <w:pPr>
        <w:pStyle w:val="Normlnweb"/>
        <w:widowControl w:val="0"/>
        <w:suppressAutoHyphens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>Zástupce</w:t>
      </w:r>
      <w:r w:rsidRPr="00E002F0">
        <w:rPr>
          <w:rFonts w:ascii="Arial" w:hAnsi="Arial" w:cs="Arial"/>
          <w:sz w:val="20"/>
          <w:szCs w:val="20"/>
        </w:rPr>
        <w:tab/>
      </w:r>
      <w:r w:rsidR="008E5913" w:rsidRPr="008E5913">
        <w:rPr>
          <w:rFonts w:ascii="Arial" w:hAnsi="Arial" w:cs="Arial"/>
          <w:sz w:val="20"/>
          <w:szCs w:val="20"/>
        </w:rPr>
        <w:t>Ing.</w:t>
      </w:r>
      <w:r w:rsidR="008E5913">
        <w:rPr>
          <w:rFonts w:ascii="Arial" w:hAnsi="Arial" w:cs="Arial"/>
          <w:sz w:val="20"/>
          <w:szCs w:val="20"/>
        </w:rPr>
        <w:t xml:space="preserve"> </w:t>
      </w:r>
      <w:r w:rsidR="008E5913" w:rsidRPr="008E5913">
        <w:rPr>
          <w:rFonts w:ascii="Arial" w:hAnsi="Arial" w:cs="Arial"/>
          <w:sz w:val="20"/>
          <w:szCs w:val="20"/>
        </w:rPr>
        <w:t>Vladislav Sauer, ředitel</w:t>
      </w:r>
    </w:p>
    <w:p w14:paraId="7C6B6A41" w14:textId="77777777" w:rsidR="0049216A" w:rsidRPr="00E002F0" w:rsidRDefault="0049216A" w:rsidP="0036706C">
      <w:pPr>
        <w:widowControl w:val="0"/>
        <w:suppressAutoHyphens w:val="0"/>
        <w:spacing w:before="280" w:after="280"/>
        <w:rPr>
          <w:rFonts w:ascii="Arial" w:hAnsi="Arial" w:cs="Arial"/>
          <w:b/>
          <w:bCs/>
        </w:rPr>
      </w:pPr>
      <w:r w:rsidRPr="00E002F0">
        <w:rPr>
          <w:rFonts w:ascii="Arial" w:hAnsi="Arial" w:cs="Arial"/>
          <w:b/>
          <w:bCs/>
        </w:rPr>
        <w:t>Profil zadavatele</w:t>
      </w:r>
    </w:p>
    <w:p w14:paraId="06C86A46" w14:textId="3FDDFFE4" w:rsidR="00344E5E" w:rsidRPr="00E002F0" w:rsidRDefault="008E5913" w:rsidP="0036706C">
      <w:pPr>
        <w:spacing w:before="280" w:after="280"/>
        <w:rPr>
          <w:rFonts w:ascii="Arial" w:hAnsi="Arial" w:cs="Arial"/>
          <w:bCs/>
        </w:rPr>
      </w:pPr>
      <w:hyperlink r:id="rId11" w:history="1">
        <w:r w:rsidRPr="009E376B">
          <w:rPr>
            <w:rStyle w:val="Hypertextovodkaz"/>
            <w:rFonts w:ascii="Arial" w:hAnsi="Arial" w:cs="Arial"/>
            <w:bCs/>
          </w:rPr>
          <w:t>https://zakazky.cenakhk.cz/profile_display_81.html</w:t>
        </w:r>
      </w:hyperlink>
      <w:r w:rsidR="00344E5E" w:rsidRPr="00E002F0">
        <w:rPr>
          <w:rFonts w:ascii="Arial" w:hAnsi="Arial" w:cs="Arial"/>
          <w:bCs/>
        </w:rPr>
        <w:t xml:space="preserve"> </w:t>
      </w:r>
    </w:p>
    <w:p w14:paraId="6471598D" w14:textId="6930F246" w:rsidR="007D3A1E" w:rsidRDefault="007D3A1E" w:rsidP="0036706C">
      <w:pPr>
        <w:widowControl w:val="0"/>
        <w:suppressAutoHyphens w:val="0"/>
        <w:spacing w:before="240" w:after="240" w:line="276" w:lineRule="auto"/>
        <w:jc w:val="both"/>
        <w:rPr>
          <w:rFonts w:ascii="Arial" w:hAnsi="Arial" w:cs="Arial"/>
          <w:bCs/>
        </w:rPr>
      </w:pPr>
      <w:r w:rsidRPr="00E002F0">
        <w:rPr>
          <w:rFonts w:ascii="Arial" w:hAnsi="Arial" w:cs="Arial"/>
          <w:bCs/>
        </w:rPr>
        <w:t xml:space="preserve">Na profilu zadavatele </w:t>
      </w:r>
      <w:r w:rsidR="009856D5" w:rsidRPr="00E002F0">
        <w:rPr>
          <w:rFonts w:ascii="Arial" w:hAnsi="Arial" w:cs="Arial"/>
          <w:bCs/>
        </w:rPr>
        <w:t xml:space="preserve">jsou </w:t>
      </w:r>
      <w:r w:rsidRPr="00E002F0">
        <w:rPr>
          <w:rFonts w:ascii="Arial" w:hAnsi="Arial" w:cs="Arial"/>
          <w:bCs/>
        </w:rPr>
        <w:t>v detailu veřejné zakázky uveřejněn</w:t>
      </w:r>
      <w:r w:rsidR="009856D5" w:rsidRPr="00E002F0">
        <w:rPr>
          <w:rFonts w:ascii="Arial" w:hAnsi="Arial" w:cs="Arial"/>
          <w:bCs/>
        </w:rPr>
        <w:t>y</w:t>
      </w:r>
      <w:r w:rsidRPr="00E002F0">
        <w:rPr>
          <w:rFonts w:ascii="Arial" w:hAnsi="Arial" w:cs="Arial"/>
          <w:bCs/>
        </w:rPr>
        <w:t xml:space="preserve"> kompletní </w:t>
      </w:r>
      <w:r w:rsidR="009856D5" w:rsidRPr="00E002F0">
        <w:rPr>
          <w:rFonts w:ascii="Arial" w:hAnsi="Arial" w:cs="Arial"/>
          <w:bCs/>
        </w:rPr>
        <w:t>zadávací podmínky veřejné zakázky</w:t>
      </w:r>
      <w:r w:rsidRPr="00E002F0">
        <w:rPr>
          <w:rFonts w:ascii="Arial" w:hAnsi="Arial" w:cs="Arial"/>
          <w:bCs/>
        </w:rPr>
        <w:t xml:space="preserve"> včetně všech jej</w:t>
      </w:r>
      <w:r w:rsidR="009856D5" w:rsidRPr="00E002F0">
        <w:rPr>
          <w:rFonts w:ascii="Arial" w:hAnsi="Arial" w:cs="Arial"/>
          <w:bCs/>
        </w:rPr>
        <w:t>i</w:t>
      </w:r>
      <w:r w:rsidRPr="00E002F0">
        <w:rPr>
          <w:rFonts w:ascii="Arial" w:hAnsi="Arial" w:cs="Arial"/>
          <w:bCs/>
        </w:rPr>
        <w:t xml:space="preserve">ch příloh a případných </w:t>
      </w:r>
      <w:r w:rsidR="00CA3F18" w:rsidRPr="00E002F0">
        <w:rPr>
          <w:rFonts w:ascii="Arial" w:hAnsi="Arial" w:cs="Arial"/>
          <w:bCs/>
        </w:rPr>
        <w:t>vysvětlení, doplnění či změn</w:t>
      </w:r>
      <w:r w:rsidRPr="00E002F0">
        <w:rPr>
          <w:rFonts w:ascii="Arial" w:hAnsi="Arial" w:cs="Arial"/>
          <w:bCs/>
        </w:rPr>
        <w:t>.</w:t>
      </w:r>
    </w:p>
    <w:p w14:paraId="3CB4980F" w14:textId="4097A73D" w:rsidR="0036706C" w:rsidRPr="00CD31BE" w:rsidRDefault="0036706C" w:rsidP="0036706C">
      <w:pPr>
        <w:spacing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pict w14:anchorId="06EC52D7">
          <v:rect id="_x0000_i1040" style="width:476.2pt;height:1pt" o:hralign="center" o:hrstd="t" o:hrnoshade="t" o:hr="t" fillcolor="black [3213]" stroked="f"/>
        </w:pict>
      </w:r>
    </w:p>
    <w:p w14:paraId="773A4765" w14:textId="77777777" w:rsidR="0036706C" w:rsidRPr="00CD31BE" w:rsidRDefault="0036706C" w:rsidP="0036706C">
      <w:pPr>
        <w:widowControl w:val="0"/>
        <w:spacing w:after="240" w:line="276" w:lineRule="auto"/>
        <w:jc w:val="both"/>
        <w:rPr>
          <w:rFonts w:ascii="Arial" w:hAnsi="Arial" w:cs="Arial"/>
          <w:bCs/>
        </w:rPr>
      </w:pPr>
      <w:r w:rsidRPr="00CD31BE">
        <w:rPr>
          <w:rFonts w:ascii="Arial" w:hAnsi="Arial" w:cs="Arial"/>
        </w:rPr>
        <w:t xml:space="preserve">Zadavatel je při provádění úkonů podle zákona souvisejících </w:t>
      </w:r>
      <w:r>
        <w:rPr>
          <w:rFonts w:ascii="Arial" w:hAnsi="Arial" w:cs="Arial"/>
        </w:rPr>
        <w:t>s výběrovým</w:t>
      </w:r>
      <w:r w:rsidRPr="00CD31BE">
        <w:rPr>
          <w:rFonts w:ascii="Arial" w:hAnsi="Arial" w:cs="Arial"/>
        </w:rPr>
        <w:t xml:space="preserve"> řízením zastoupen jinou osobou, zástupcem zadavatele. </w:t>
      </w:r>
      <w:r w:rsidRPr="00CD31BE">
        <w:rPr>
          <w:rFonts w:ascii="Arial" w:hAnsi="Arial" w:cs="Arial"/>
          <w:bCs/>
        </w:rPr>
        <w:t xml:space="preserve">Zástupce zadavatele není oprávněn provést výběr dodavatele, vyloučit účastníka </w:t>
      </w:r>
      <w:r>
        <w:rPr>
          <w:rFonts w:ascii="Arial" w:hAnsi="Arial" w:cs="Arial"/>
          <w:bCs/>
        </w:rPr>
        <w:t xml:space="preserve">výběrového </w:t>
      </w:r>
      <w:r w:rsidRPr="00CD31BE">
        <w:rPr>
          <w:rFonts w:ascii="Arial" w:hAnsi="Arial" w:cs="Arial"/>
          <w:bCs/>
        </w:rPr>
        <w:t>řízení</w:t>
      </w:r>
      <w:r>
        <w:rPr>
          <w:rFonts w:ascii="Arial" w:hAnsi="Arial" w:cs="Arial"/>
          <w:bCs/>
        </w:rPr>
        <w:t xml:space="preserve"> nebo výběrové řízení zrušit</w:t>
      </w:r>
      <w:r w:rsidRPr="00CD31BE">
        <w:rPr>
          <w:rFonts w:ascii="Arial" w:hAnsi="Arial" w:cs="Arial"/>
          <w:bCs/>
        </w:rPr>
        <w:t>.</w:t>
      </w:r>
    </w:p>
    <w:p w14:paraId="11D1E6A1" w14:textId="77777777" w:rsidR="0036706C" w:rsidRPr="00CD31BE" w:rsidRDefault="0036706C" w:rsidP="0036706C">
      <w:pPr>
        <w:widowControl w:val="0"/>
        <w:spacing w:after="24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3332BE20">
          <v:rect id="_x0000_i1041" style="width:476.2pt;height:1pt" o:hralign="center" o:hrstd="t" o:hrnoshade="t" o:hr="t" fillcolor="black [3213]" stroked="f"/>
        </w:pict>
      </w:r>
    </w:p>
    <w:p w14:paraId="3C89688F" w14:textId="77777777" w:rsidR="0036706C" w:rsidRPr="003E78D0" w:rsidRDefault="0036706C" w:rsidP="0036706C">
      <w:pPr>
        <w:widowControl w:val="0"/>
        <w:spacing w:after="240" w:line="276" w:lineRule="auto"/>
        <w:jc w:val="both"/>
        <w:rPr>
          <w:rFonts w:ascii="Arial" w:hAnsi="Arial" w:cs="Arial"/>
          <w:b/>
        </w:rPr>
      </w:pPr>
      <w:r w:rsidRPr="003E78D0">
        <w:rPr>
          <w:rFonts w:ascii="Arial" w:hAnsi="Arial" w:cs="Arial"/>
          <w:b/>
        </w:rPr>
        <w:t>Identifikační údaje zástupce zadavatele</w:t>
      </w:r>
    </w:p>
    <w:p w14:paraId="7E7D0705" w14:textId="77777777" w:rsidR="0036706C" w:rsidRPr="003E78D0" w:rsidRDefault="0036706C" w:rsidP="0036706C">
      <w:pPr>
        <w:widowControl w:val="0"/>
        <w:spacing w:after="60" w:line="276" w:lineRule="auto"/>
        <w:jc w:val="both"/>
        <w:rPr>
          <w:rFonts w:ascii="Arial" w:hAnsi="Arial" w:cs="Arial"/>
        </w:rPr>
      </w:pPr>
      <w:r w:rsidRPr="003E78D0">
        <w:rPr>
          <w:rFonts w:ascii="Arial" w:hAnsi="Arial" w:cs="Arial"/>
        </w:rPr>
        <w:t>Název</w:t>
      </w:r>
      <w:r w:rsidRPr="003E78D0">
        <w:rPr>
          <w:rFonts w:ascii="Arial" w:hAnsi="Arial" w:cs="Arial"/>
        </w:rPr>
        <w:tab/>
      </w:r>
      <w:r w:rsidRPr="003E78D0">
        <w:rPr>
          <w:rFonts w:ascii="Arial" w:hAnsi="Arial" w:cs="Arial"/>
        </w:rPr>
        <w:tab/>
      </w:r>
      <w:r w:rsidRPr="003E78D0">
        <w:rPr>
          <w:rFonts w:ascii="Arial" w:hAnsi="Arial" w:cs="Arial"/>
          <w:b/>
          <w:bCs/>
        </w:rPr>
        <w:t>Centrum investic, rozvoje a inovací</w:t>
      </w:r>
    </w:p>
    <w:p w14:paraId="1D833930" w14:textId="77777777" w:rsidR="0036706C" w:rsidRPr="003E78D0" w:rsidRDefault="0036706C" w:rsidP="0036706C">
      <w:pPr>
        <w:widowControl w:val="0"/>
        <w:spacing w:after="60" w:line="276" w:lineRule="auto"/>
        <w:jc w:val="both"/>
        <w:rPr>
          <w:rFonts w:ascii="Arial" w:hAnsi="Arial" w:cs="Arial"/>
          <w:b/>
          <w:bCs/>
        </w:rPr>
      </w:pPr>
      <w:r w:rsidRPr="003E78D0">
        <w:rPr>
          <w:rFonts w:ascii="Arial" w:hAnsi="Arial" w:cs="Arial"/>
        </w:rPr>
        <w:t>Sídlo</w:t>
      </w:r>
      <w:r w:rsidRPr="003E78D0">
        <w:rPr>
          <w:rFonts w:ascii="Arial" w:hAnsi="Arial" w:cs="Arial"/>
        </w:rPr>
        <w:tab/>
      </w:r>
      <w:r w:rsidRPr="003E78D0">
        <w:rPr>
          <w:rFonts w:ascii="Arial" w:hAnsi="Arial" w:cs="Arial"/>
        </w:rPr>
        <w:tab/>
      </w:r>
      <w:r w:rsidRPr="000F220B">
        <w:rPr>
          <w:rFonts w:ascii="Arial" w:hAnsi="Arial" w:cs="Arial"/>
          <w:bCs/>
        </w:rPr>
        <w:t>Soukenická 54, 500 03 Hradec Králové</w:t>
      </w:r>
    </w:p>
    <w:p w14:paraId="4E35AF58" w14:textId="77777777" w:rsidR="0036706C" w:rsidRPr="003E78D0" w:rsidRDefault="0036706C" w:rsidP="0036706C">
      <w:pPr>
        <w:pStyle w:val="Normlnweb"/>
        <w:widowControl w:val="0"/>
        <w:spacing w:before="0" w:after="240" w:line="276" w:lineRule="auto"/>
        <w:rPr>
          <w:rFonts w:ascii="Arial" w:hAnsi="Arial" w:cs="Arial"/>
          <w:sz w:val="20"/>
          <w:szCs w:val="20"/>
        </w:rPr>
      </w:pPr>
      <w:r w:rsidRPr="003E78D0">
        <w:rPr>
          <w:rFonts w:ascii="Arial" w:hAnsi="Arial" w:cs="Arial"/>
          <w:sz w:val="20"/>
          <w:szCs w:val="20"/>
        </w:rPr>
        <w:t>IČO</w:t>
      </w:r>
      <w:r w:rsidRPr="003E78D0">
        <w:rPr>
          <w:rFonts w:ascii="Arial" w:hAnsi="Arial" w:cs="Arial"/>
          <w:sz w:val="20"/>
          <w:szCs w:val="20"/>
        </w:rPr>
        <w:tab/>
      </w:r>
      <w:r w:rsidRPr="003E78D0">
        <w:rPr>
          <w:rFonts w:ascii="Arial" w:hAnsi="Arial" w:cs="Arial"/>
          <w:sz w:val="20"/>
          <w:szCs w:val="20"/>
        </w:rPr>
        <w:tab/>
        <w:t>712 18 840</w:t>
      </w:r>
    </w:p>
    <w:p w14:paraId="7C9492B0" w14:textId="77777777" w:rsidR="0036706C" w:rsidRPr="003E78D0" w:rsidRDefault="0036706C" w:rsidP="0036706C">
      <w:pPr>
        <w:pStyle w:val="Normlnweb"/>
        <w:widowControl w:val="0"/>
        <w:spacing w:before="0" w:after="60" w:line="276" w:lineRule="auto"/>
        <w:rPr>
          <w:rFonts w:ascii="Arial" w:hAnsi="Arial" w:cs="Arial"/>
          <w:sz w:val="20"/>
          <w:szCs w:val="20"/>
        </w:rPr>
      </w:pPr>
      <w:r w:rsidRPr="003E78D0">
        <w:rPr>
          <w:rFonts w:ascii="Arial" w:hAnsi="Arial" w:cs="Arial"/>
          <w:b/>
          <w:sz w:val="20"/>
          <w:szCs w:val="20"/>
        </w:rPr>
        <w:t>Kontakt</w:t>
      </w:r>
      <w:r w:rsidRPr="003E78D0">
        <w:rPr>
          <w:rFonts w:ascii="Arial" w:hAnsi="Arial" w:cs="Arial"/>
          <w:b/>
          <w:sz w:val="20"/>
          <w:szCs w:val="20"/>
        </w:rPr>
        <w:tab/>
      </w:r>
      <w:r w:rsidRPr="003E78D0">
        <w:rPr>
          <w:rFonts w:ascii="Arial" w:hAnsi="Arial" w:cs="Arial"/>
          <w:sz w:val="20"/>
          <w:szCs w:val="20"/>
        </w:rPr>
        <w:t>e-mail</w:t>
      </w:r>
      <w:r w:rsidRPr="003E78D0">
        <w:rPr>
          <w:rFonts w:ascii="Arial" w:hAnsi="Arial" w:cs="Arial"/>
          <w:sz w:val="20"/>
          <w:szCs w:val="20"/>
        </w:rPr>
        <w:tab/>
      </w:r>
      <w:r w:rsidRPr="003E78D0">
        <w:rPr>
          <w:rFonts w:ascii="Arial" w:hAnsi="Arial" w:cs="Arial"/>
          <w:sz w:val="20"/>
          <w:szCs w:val="20"/>
        </w:rPr>
        <w:tab/>
      </w:r>
      <w:r w:rsidRPr="003E78D0">
        <w:rPr>
          <w:rFonts w:ascii="Arial" w:hAnsi="Arial" w:cs="Arial"/>
          <w:sz w:val="20"/>
          <w:szCs w:val="20"/>
        </w:rPr>
        <w:tab/>
      </w:r>
      <w:hyperlink r:id="rId12" w:history="1">
        <w:r w:rsidRPr="003E78D0">
          <w:rPr>
            <w:rStyle w:val="Hypertextovodkaz"/>
            <w:rFonts w:ascii="Arial" w:hAnsi="Arial" w:cs="Arial"/>
            <w:sz w:val="20"/>
            <w:szCs w:val="20"/>
          </w:rPr>
          <w:t>vz@cirihk.cz</w:t>
        </w:r>
      </w:hyperlink>
      <w:r w:rsidRPr="003E78D0">
        <w:rPr>
          <w:rFonts w:ascii="Arial" w:hAnsi="Arial" w:cs="Arial"/>
          <w:sz w:val="20"/>
          <w:szCs w:val="20"/>
        </w:rPr>
        <w:t xml:space="preserve"> </w:t>
      </w:r>
    </w:p>
    <w:p w14:paraId="4EFACF37" w14:textId="0F76B6DA" w:rsidR="0036706C" w:rsidRDefault="0036706C" w:rsidP="0036706C">
      <w:pPr>
        <w:widowControl w:val="0"/>
        <w:suppressAutoHyphens w:val="0"/>
        <w:spacing w:before="240" w:after="480" w:line="276" w:lineRule="auto"/>
        <w:jc w:val="both"/>
        <w:rPr>
          <w:rFonts w:ascii="Arial" w:hAnsi="Arial" w:cs="Arial"/>
        </w:rPr>
      </w:pPr>
      <w:r w:rsidRPr="003E78D0">
        <w:rPr>
          <w:rFonts w:ascii="Arial" w:hAnsi="Arial" w:cs="Arial"/>
        </w:rPr>
        <w:tab/>
      </w:r>
      <w:r w:rsidRPr="003E78D0">
        <w:rPr>
          <w:rFonts w:ascii="Arial" w:hAnsi="Arial" w:cs="Arial"/>
        </w:rPr>
        <w:tab/>
        <w:t>ID datové schránky</w:t>
      </w:r>
      <w:r w:rsidRPr="003E78D0">
        <w:rPr>
          <w:rFonts w:ascii="Arial" w:hAnsi="Arial" w:cs="Arial"/>
        </w:rPr>
        <w:tab/>
        <w:t>9uekgyt</w:t>
      </w:r>
    </w:p>
    <w:p w14:paraId="58519300" w14:textId="77777777" w:rsidR="0036706C" w:rsidRDefault="0036706C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C5ED6DE" w14:textId="77777777" w:rsidR="0094341E" w:rsidRPr="00E002F0" w:rsidRDefault="0094341E" w:rsidP="0036706C">
      <w:pPr>
        <w:pStyle w:val="Nadpis1"/>
        <w:keepNext w:val="0"/>
        <w:widowControl w:val="0"/>
        <w:suppressAutoHyphens w:val="0"/>
        <w:rPr>
          <w:sz w:val="24"/>
          <w:szCs w:val="20"/>
        </w:rPr>
      </w:pPr>
      <w:bookmarkStart w:id="0" w:name="_Toc461198978"/>
      <w:r w:rsidRPr="00E002F0">
        <w:rPr>
          <w:sz w:val="24"/>
          <w:szCs w:val="20"/>
        </w:rPr>
        <w:t>Úvodní informace</w:t>
      </w:r>
      <w:bookmarkEnd w:id="0"/>
    </w:p>
    <w:p w14:paraId="2D65C4A9" w14:textId="6CE37E66" w:rsidR="001367FD" w:rsidRPr="00E002F0" w:rsidRDefault="00CA3F18" w:rsidP="0036706C">
      <w:pPr>
        <w:pStyle w:val="paragraph"/>
        <w:widowControl w:val="0"/>
        <w:suppressAutoHyphens w:val="0"/>
        <w:ind w:left="573"/>
      </w:pPr>
      <w:r w:rsidRPr="00E002F0">
        <w:t xml:space="preserve">Výběrové řízení veřejné zakázky </w:t>
      </w:r>
      <w:r w:rsidR="000E4258" w:rsidRPr="00E002F0">
        <w:t xml:space="preserve">na </w:t>
      </w:r>
      <w:r w:rsidR="00AD4274" w:rsidRPr="00E002F0">
        <w:t>dodávky</w:t>
      </w:r>
      <w:r w:rsidR="000E4258" w:rsidRPr="00E002F0">
        <w:t xml:space="preserve"> </w:t>
      </w:r>
      <w:r w:rsidRPr="00E002F0">
        <w:t>probíhá postupem mimo zadávací řízení ve smyslu § 31 zákona.</w:t>
      </w:r>
      <w:r w:rsidR="00AD4274" w:rsidRPr="00E002F0">
        <w:t xml:space="preserve"> </w:t>
      </w:r>
      <w:r w:rsidR="004E64D1" w:rsidRPr="00E002F0">
        <w:t>Výběrové řízení probíhá</w:t>
      </w:r>
      <w:r w:rsidR="00A40097" w:rsidRPr="00E002F0">
        <w:t xml:space="preserve"> </w:t>
      </w:r>
      <w:r w:rsidRPr="00E002F0">
        <w:t>v souladu se směrnicí č. 3 Rady Královéhradeckého kraje, kterou se stanovuje postup Královéhradeckého kraje</w:t>
      </w:r>
      <w:r w:rsidR="00AD4274" w:rsidRPr="00E002F0">
        <w:t xml:space="preserve"> při zadávání veřejných zakázek.</w:t>
      </w:r>
    </w:p>
    <w:p w14:paraId="34366235" w14:textId="7504F0DD" w:rsidR="00C073BB" w:rsidRPr="00E002F0" w:rsidRDefault="005A4BDC" w:rsidP="0036706C">
      <w:pPr>
        <w:pStyle w:val="paragraph"/>
        <w:widowControl w:val="0"/>
        <w:suppressAutoHyphens w:val="0"/>
        <w:ind w:left="573"/>
      </w:pPr>
      <w:r w:rsidRPr="00E002F0">
        <w:t xml:space="preserve">Veřejná zakázka není dělena na části. </w:t>
      </w:r>
      <w:r w:rsidR="00AD4274" w:rsidRPr="00E002F0">
        <w:t>Dodavatel je oprávněn podat pouze jednu nabídku. Z</w:t>
      </w:r>
      <w:r w:rsidRPr="00E002F0">
        <w:t>adavatel nepřipouští předložení variant nabídky.</w:t>
      </w:r>
    </w:p>
    <w:p w14:paraId="25626ACA" w14:textId="48E6ADD6" w:rsidR="0094341E" w:rsidRPr="00E002F0" w:rsidRDefault="0094341E" w:rsidP="0036706C">
      <w:pPr>
        <w:pStyle w:val="paragraph"/>
        <w:widowControl w:val="0"/>
        <w:suppressAutoHyphens w:val="0"/>
        <w:ind w:left="573"/>
      </w:pPr>
      <w:bookmarkStart w:id="1" w:name="_Toc461198980"/>
      <w:r w:rsidRPr="00E002F0">
        <w:t>Vybraný dodavatel realizuje předmět veřejné zakázky vždy v souladu s právními předpisy vztahujícími se k předmětu veřejné zakázky.</w:t>
      </w:r>
      <w:r w:rsidR="00F80D45" w:rsidRPr="00E002F0">
        <w:t xml:space="preserve"> </w:t>
      </w:r>
      <w:bookmarkEnd w:id="1"/>
    </w:p>
    <w:p w14:paraId="7D720B36" w14:textId="10BD8B16" w:rsidR="009856D5" w:rsidRPr="00E002F0" w:rsidRDefault="00F80D45" w:rsidP="0036706C">
      <w:pPr>
        <w:pStyle w:val="paragraph"/>
        <w:widowControl w:val="0"/>
        <w:suppressAutoHyphens w:val="0"/>
        <w:ind w:left="573"/>
      </w:pPr>
      <w:bookmarkStart w:id="2" w:name="_Toc461198981"/>
      <w:r w:rsidRPr="00E002F0">
        <w:t xml:space="preserve">Podáním nabídky přijímá dodavatel zadávací podmínky </w:t>
      </w:r>
      <w:r w:rsidR="000E5C61" w:rsidRPr="00E002F0">
        <w:t>výběrového</w:t>
      </w:r>
      <w:r w:rsidR="007C4E6C" w:rsidRPr="00E002F0">
        <w:t xml:space="preserve"> </w:t>
      </w:r>
      <w:r w:rsidRPr="00E002F0">
        <w:t>řízení</w:t>
      </w:r>
      <w:r w:rsidR="00765B43" w:rsidRPr="00E002F0">
        <w:t>, a to vždy ve smyslu uveřejněných vysvětlení</w:t>
      </w:r>
      <w:r w:rsidR="00A40097" w:rsidRPr="00E002F0">
        <w:t>, doplnění či změn</w:t>
      </w:r>
      <w:r w:rsidR="00765B43" w:rsidRPr="00E002F0">
        <w:t xml:space="preserve"> zadávací dokumentace učiněných před uplynutím lhůty pro podání nabídek.</w:t>
      </w:r>
      <w:r w:rsidRPr="00E002F0">
        <w:t xml:space="preserve"> Předpokládá se, že se dodavatel s těmito podmínkami seznámil a v plném rozsahu jim porozuměl.</w:t>
      </w:r>
      <w:bookmarkEnd w:id="2"/>
    </w:p>
    <w:p w14:paraId="4BA79190" w14:textId="1B2512DA" w:rsidR="0094341E" w:rsidRPr="00E002F0" w:rsidRDefault="00CC08CA" w:rsidP="0036706C">
      <w:pPr>
        <w:pStyle w:val="paragraph"/>
        <w:widowControl w:val="0"/>
        <w:suppressAutoHyphens w:val="0"/>
        <w:ind w:left="573"/>
      </w:pPr>
      <w:r w:rsidRPr="00E002F0">
        <w:t xml:space="preserve">Zadavatel dodavatelům doporučuje přihlášení k odběru informací o veřejné zakázce zadáním e-mailové adresy v sekci </w:t>
      </w:r>
      <w:r w:rsidRPr="00E002F0">
        <w:rPr>
          <w:b/>
          <w:i/>
        </w:rPr>
        <w:t xml:space="preserve">„Zadávací dokumentace veřejné zakázky“ </w:t>
      </w:r>
      <w:r w:rsidRPr="00E002F0">
        <w:t>v detailu veřejné zakázky na profilu zadavatele.</w:t>
      </w:r>
    </w:p>
    <w:p w14:paraId="76881468" w14:textId="77777777" w:rsidR="00C073BB" w:rsidRPr="00E002F0" w:rsidRDefault="00066587" w:rsidP="0036706C">
      <w:pPr>
        <w:pStyle w:val="paragraph"/>
        <w:widowControl w:val="0"/>
        <w:suppressAutoHyphens w:val="0"/>
        <w:ind w:left="573"/>
      </w:pPr>
      <w:r w:rsidRPr="00E002F0">
        <w:t>Jsou-li v zadávací dokumentaci uvedeny odkazy na určité dodavatele nebo výrobky nebo patenty a vynálezy, užitné vzory, průmyslové vzory, ochranné známky nebo označení původu, má se vždy za to, že zadavatel umožňuje dodavateli nabídnout rovnocenné řešení.</w:t>
      </w:r>
    </w:p>
    <w:p w14:paraId="4F306DD2" w14:textId="36DB468B" w:rsidR="009856D5" w:rsidRPr="00E002F0" w:rsidRDefault="009856D5" w:rsidP="0036706C">
      <w:pPr>
        <w:pStyle w:val="paragraph"/>
        <w:widowControl w:val="0"/>
        <w:suppressAutoHyphens w:val="0"/>
        <w:ind w:left="573"/>
        <w:rPr>
          <w:b/>
          <w:sz w:val="22"/>
        </w:rPr>
      </w:pPr>
      <w:r w:rsidRPr="00E002F0">
        <w:rPr>
          <w:b/>
          <w:sz w:val="22"/>
        </w:rPr>
        <w:lastRenderedPageBreak/>
        <w:t>Elektronický nástroj</w:t>
      </w:r>
    </w:p>
    <w:p w14:paraId="0FF1E2BD" w14:textId="77777777" w:rsidR="009856D5" w:rsidRPr="00E002F0" w:rsidRDefault="009856D5" w:rsidP="0036706C">
      <w:pPr>
        <w:pStyle w:val="paragraph"/>
        <w:widowControl w:val="0"/>
        <w:suppressAutoHyphens w:val="0"/>
        <w:ind w:left="573"/>
      </w:pPr>
      <w:r w:rsidRPr="00E002F0">
        <w:t xml:space="preserve">Tato veřejná zakázka je zadávána elektronicky prostřednictvím certifikovaného elektronického nástroje E-ZAK dostupného na adrese https://zakazky.cenakhk.cz.   </w:t>
      </w:r>
    </w:p>
    <w:p w14:paraId="4D943125" w14:textId="2AE3B459" w:rsidR="009856D5" w:rsidRPr="00E002F0" w:rsidRDefault="00AD4274" w:rsidP="0036706C">
      <w:pPr>
        <w:pStyle w:val="paragraph"/>
        <w:widowControl w:val="0"/>
        <w:suppressAutoHyphens w:val="0"/>
        <w:ind w:left="573"/>
      </w:pPr>
      <w:r w:rsidRPr="00E002F0">
        <w:t xml:space="preserve">Zadavatel </w:t>
      </w:r>
      <w:r w:rsidR="008E5913">
        <w:t>předpokládá</w:t>
      </w:r>
      <w:r w:rsidRPr="00E002F0">
        <w:t xml:space="preserve"> provedení v</w:t>
      </w:r>
      <w:r w:rsidR="009856D5" w:rsidRPr="00E002F0">
        <w:t>ešker</w:t>
      </w:r>
      <w:r w:rsidRPr="00E002F0">
        <w:t>ých</w:t>
      </w:r>
      <w:r w:rsidR="009856D5" w:rsidRPr="00E002F0">
        <w:t xml:space="preserve"> úkon</w:t>
      </w:r>
      <w:r w:rsidRPr="00E002F0">
        <w:t>ů</w:t>
      </w:r>
      <w:r w:rsidR="009856D5" w:rsidRPr="00E002F0">
        <w:t xml:space="preserve"> elektronicky prostřednictvím elektronického nástroje E-ZAK.</w:t>
      </w:r>
      <w:r w:rsidRPr="00E002F0">
        <w:t xml:space="preserve"> Podání nabídek je možné pouze prostřednictvím elektronického nástroje E-ZAK.</w:t>
      </w:r>
    </w:p>
    <w:p w14:paraId="492E3308" w14:textId="44161F20" w:rsidR="009856D5" w:rsidRPr="00E002F0" w:rsidRDefault="00AD4274" w:rsidP="0036706C">
      <w:pPr>
        <w:pStyle w:val="paragraph"/>
        <w:widowControl w:val="0"/>
        <w:suppressAutoHyphens w:val="0"/>
        <w:ind w:left="573"/>
        <w:rPr>
          <w:b/>
        </w:rPr>
      </w:pPr>
      <w:r w:rsidRPr="00E002F0">
        <w:rPr>
          <w:b/>
        </w:rPr>
        <w:t xml:space="preserve">Pro </w:t>
      </w:r>
      <w:r w:rsidR="009856D5" w:rsidRPr="00E002F0">
        <w:rPr>
          <w:b/>
        </w:rPr>
        <w:t xml:space="preserve">použití elektronického nástroje E-ZAK </w:t>
      </w:r>
      <w:r w:rsidR="00097187">
        <w:rPr>
          <w:b/>
        </w:rPr>
        <w:t>provede</w:t>
      </w:r>
      <w:r w:rsidR="009856D5" w:rsidRPr="00E002F0">
        <w:rPr>
          <w:b/>
        </w:rPr>
        <w:t xml:space="preserve"> dodavatel registraci v tomto elektronickém nástroji.</w:t>
      </w:r>
    </w:p>
    <w:p w14:paraId="06C6EF66" w14:textId="22585617" w:rsidR="00D221F4" w:rsidRPr="00E002F0" w:rsidRDefault="009856D5" w:rsidP="0036706C">
      <w:pPr>
        <w:pStyle w:val="paragraph"/>
        <w:widowControl w:val="0"/>
        <w:suppressAutoHyphens w:val="0"/>
        <w:ind w:left="573"/>
      </w:pPr>
      <w:r w:rsidRPr="00E002F0">
        <w:t xml:space="preserve">Veškeré podmínky a informace týkající se použití elektronického nástroje jsou dostupné na adrese https://zakazky.cenakhk.cz. Dotazy k použití elektronického nástroje mohou dodavatelé zasílat na kontaktní e-mail zástupce zadavatele </w:t>
      </w:r>
      <w:hyperlink r:id="rId13" w:history="1">
        <w:r w:rsidR="00B17F6E" w:rsidRPr="00E002F0">
          <w:rPr>
            <w:rStyle w:val="Hypertextovodkaz"/>
            <w:rFonts w:cs="Arial"/>
          </w:rPr>
          <w:t>vz@cirihk.cz</w:t>
        </w:r>
      </w:hyperlink>
      <w:r w:rsidRPr="00E002F0">
        <w:t>.</w:t>
      </w:r>
    </w:p>
    <w:p w14:paraId="5D83C47A" w14:textId="77777777" w:rsidR="001367FD" w:rsidRPr="00E002F0" w:rsidRDefault="001367FD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0"/>
          <w:szCs w:val="20"/>
        </w:rPr>
      </w:pPr>
      <w:bookmarkStart w:id="3" w:name="_Toc410591809"/>
      <w:bookmarkStart w:id="4" w:name="_Toc461198982"/>
      <w:r w:rsidRPr="00E002F0">
        <w:rPr>
          <w:sz w:val="24"/>
          <w:szCs w:val="20"/>
        </w:rPr>
        <w:t>Vymezení předmětu plnění veřejné zakázky</w:t>
      </w:r>
      <w:bookmarkEnd w:id="3"/>
      <w:bookmarkEnd w:id="4"/>
    </w:p>
    <w:p w14:paraId="5CD7C165" w14:textId="77777777" w:rsidR="008E5913" w:rsidRDefault="00F80D45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line="276" w:lineRule="auto"/>
        <w:ind w:left="574"/>
        <w:jc w:val="both"/>
        <w:rPr>
          <w:rFonts w:eastAsia="MS Gothic"/>
          <w:b w:val="0"/>
          <w:sz w:val="20"/>
        </w:rPr>
      </w:pPr>
      <w:bookmarkStart w:id="5" w:name="_Toc461198983"/>
      <w:r w:rsidRPr="00E002F0">
        <w:rPr>
          <w:rFonts w:eastAsia="MS Gothic"/>
          <w:b w:val="0"/>
          <w:sz w:val="20"/>
        </w:rPr>
        <w:t>Předmětem veřejné zakázky je</w:t>
      </w:r>
      <w:bookmarkEnd w:id="5"/>
      <w:r w:rsidR="008E5913" w:rsidRPr="008E5913">
        <w:t xml:space="preserve"> </w:t>
      </w:r>
      <w:r w:rsidR="008E5913" w:rsidRPr="008E5913">
        <w:rPr>
          <w:rFonts w:eastAsia="MS Gothic"/>
          <w:b w:val="0"/>
          <w:sz w:val="20"/>
        </w:rPr>
        <w:t>rekonstrukc</w:t>
      </w:r>
      <w:r w:rsidR="008E5913">
        <w:rPr>
          <w:rFonts w:eastAsia="MS Gothic"/>
          <w:b w:val="0"/>
          <w:sz w:val="20"/>
        </w:rPr>
        <w:t>e</w:t>
      </w:r>
      <w:r w:rsidR="008E5913" w:rsidRPr="008E5913">
        <w:rPr>
          <w:rFonts w:eastAsia="MS Gothic"/>
          <w:b w:val="0"/>
          <w:sz w:val="20"/>
        </w:rPr>
        <w:t xml:space="preserve"> nákladního výtahu na odloučeném pracovišti školy pro prak</w:t>
      </w:r>
      <w:r w:rsidR="008E5913">
        <w:rPr>
          <w:rFonts w:eastAsia="MS Gothic"/>
          <w:b w:val="0"/>
          <w:sz w:val="20"/>
        </w:rPr>
        <w:t>tické vyučování Mladé Buky 5/6.</w:t>
      </w:r>
    </w:p>
    <w:p w14:paraId="4247F046" w14:textId="77777777" w:rsidR="008E5913" w:rsidRDefault="008E5913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line="276" w:lineRule="auto"/>
        <w:ind w:left="574"/>
        <w:jc w:val="both"/>
        <w:rPr>
          <w:rFonts w:eastAsia="MS Gothic"/>
          <w:b w:val="0"/>
          <w:sz w:val="20"/>
        </w:rPr>
      </w:pPr>
      <w:r w:rsidRPr="008E5913">
        <w:rPr>
          <w:rFonts w:eastAsia="MS Gothic"/>
          <w:b w:val="0"/>
          <w:sz w:val="20"/>
        </w:rPr>
        <w:t>Stávající výtah, typ GNV 1000 výrobce ERAM</w:t>
      </w:r>
      <w:r>
        <w:rPr>
          <w:rFonts w:eastAsia="MS Gothic"/>
          <w:b w:val="0"/>
          <w:sz w:val="20"/>
        </w:rPr>
        <w:t>,</w:t>
      </w:r>
      <w:r w:rsidRPr="008E5913">
        <w:rPr>
          <w:rFonts w:eastAsia="MS Gothic"/>
          <w:b w:val="0"/>
          <w:sz w:val="20"/>
        </w:rPr>
        <w:t xml:space="preserve"> s</w:t>
      </w:r>
      <w:r>
        <w:rPr>
          <w:rFonts w:eastAsia="MS Gothic"/>
          <w:b w:val="0"/>
          <w:sz w:val="20"/>
        </w:rPr>
        <w:t xml:space="preserve">tátní </w:t>
      </w:r>
      <w:r w:rsidRPr="008E5913">
        <w:rPr>
          <w:rFonts w:eastAsia="MS Gothic"/>
          <w:b w:val="0"/>
          <w:sz w:val="20"/>
        </w:rPr>
        <w:t>p</w:t>
      </w:r>
      <w:r>
        <w:rPr>
          <w:rFonts w:eastAsia="MS Gothic"/>
          <w:b w:val="0"/>
          <w:sz w:val="20"/>
        </w:rPr>
        <w:t xml:space="preserve">odnik, </w:t>
      </w:r>
      <w:r w:rsidRPr="008E5913">
        <w:rPr>
          <w:rFonts w:eastAsia="MS Gothic"/>
          <w:b w:val="0"/>
          <w:sz w:val="20"/>
        </w:rPr>
        <w:t>Hradec Králové</w:t>
      </w:r>
      <w:r>
        <w:rPr>
          <w:rFonts w:eastAsia="MS Gothic"/>
          <w:b w:val="0"/>
          <w:sz w:val="20"/>
        </w:rPr>
        <w:t xml:space="preserve"> (zaniklý subjekt)</w:t>
      </w:r>
      <w:r w:rsidRPr="008E5913">
        <w:rPr>
          <w:rFonts w:eastAsia="MS Gothic"/>
          <w:b w:val="0"/>
          <w:sz w:val="20"/>
        </w:rPr>
        <w:t xml:space="preserve"> bude nahrazen novým výtahem. Rekonstrukce bude provedena v souladu s předpisy a normami stanovenými pro tuto oblast, zejména s normou ČSN EN 81-20, ČSN EN81-50 a ČSN EN81-80. </w:t>
      </w:r>
    </w:p>
    <w:p w14:paraId="225419FF" w14:textId="5CD97BCE" w:rsidR="008E5913" w:rsidRDefault="008E5913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line="276" w:lineRule="auto"/>
        <w:ind w:left="574"/>
        <w:jc w:val="both"/>
        <w:rPr>
          <w:rFonts w:eastAsia="MS Gothic"/>
          <w:b w:val="0"/>
          <w:sz w:val="20"/>
        </w:rPr>
      </w:pPr>
      <w:r w:rsidRPr="008E5913">
        <w:rPr>
          <w:rFonts w:eastAsia="MS Gothic"/>
          <w:b w:val="0"/>
          <w:sz w:val="20"/>
        </w:rPr>
        <w:t>Dodávka bude realizována formou výměny původního stroje za nový výtahový stroj, výměny nosných lan a protizávaží, výměny výtahové kabiny, šachetních dveří, ovladačů nástupišť a dveří. Součástí dodávky bude též rekonstrukce elektroinstalace včetně příslušných rozvaděčů, zednické úpravy stávajících prostor včetně vybílení strojovny a výtahové šachty, odborná likvidace demontovaného zařízení a stavební suti. Dodavatel zajistí potřebné zkoušky a revize pro provoz nového výtahu, zadavateli předá dokumentaci nutnou pro provoz nového výtahu, proškolí obsluhu nového výtahu, provede instalaci návodů a bezpečnostních tabulek nutných pro provoz nového výtahu.</w:t>
      </w:r>
    </w:p>
    <w:p w14:paraId="3C8D6D76" w14:textId="77777777" w:rsidR="00EA16DE" w:rsidRPr="00E002F0" w:rsidRDefault="00C073BB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line="276" w:lineRule="auto"/>
        <w:ind w:left="574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Předmět veřejné zakázky je podrobně specifikován</w:t>
      </w:r>
      <w:r w:rsidR="00EA16DE" w:rsidRPr="00E002F0">
        <w:rPr>
          <w:rFonts w:eastAsia="MS Gothic"/>
          <w:b w:val="0"/>
          <w:sz w:val="20"/>
        </w:rPr>
        <w:t xml:space="preserve"> následující dokumentací:</w:t>
      </w:r>
    </w:p>
    <w:p w14:paraId="1E6F6787" w14:textId="77777777" w:rsidR="008E5913" w:rsidRDefault="00EA16DE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line="276" w:lineRule="auto"/>
        <w:ind w:left="574"/>
        <w:jc w:val="both"/>
        <w:rPr>
          <w:rFonts w:eastAsia="MS Gothic"/>
          <w:sz w:val="20"/>
        </w:rPr>
      </w:pPr>
      <w:r w:rsidRPr="00E002F0">
        <w:rPr>
          <w:rFonts w:eastAsia="MS Gothic"/>
          <w:sz w:val="20"/>
        </w:rPr>
        <w:t>příloha č. 1</w:t>
      </w:r>
      <w:r w:rsidRPr="00E002F0">
        <w:rPr>
          <w:rFonts w:eastAsia="MS Gothic"/>
          <w:sz w:val="20"/>
        </w:rPr>
        <w:tab/>
        <w:t>N</w:t>
      </w:r>
      <w:r w:rsidR="00C073BB" w:rsidRPr="00E002F0">
        <w:rPr>
          <w:rFonts w:eastAsia="MS Gothic"/>
          <w:sz w:val="20"/>
        </w:rPr>
        <w:t>ávrh</w:t>
      </w:r>
      <w:r w:rsidRPr="00E002F0">
        <w:rPr>
          <w:rFonts w:eastAsia="MS Gothic"/>
          <w:sz w:val="20"/>
        </w:rPr>
        <w:t xml:space="preserve"> </w:t>
      </w:r>
      <w:r w:rsidR="00AD4274" w:rsidRPr="00E002F0">
        <w:rPr>
          <w:rFonts w:eastAsia="MS Gothic"/>
          <w:sz w:val="20"/>
        </w:rPr>
        <w:t>kupní smlouvy</w:t>
      </w:r>
    </w:p>
    <w:p w14:paraId="085D091E" w14:textId="6CD42D9C" w:rsidR="00C073BB" w:rsidRPr="00E002F0" w:rsidRDefault="008E5913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before="120" w:after="120" w:line="276" w:lineRule="auto"/>
        <w:ind w:left="573"/>
        <w:jc w:val="both"/>
        <w:rPr>
          <w:rFonts w:eastAsia="MS Gothic"/>
          <w:sz w:val="20"/>
        </w:rPr>
      </w:pPr>
      <w:r>
        <w:rPr>
          <w:rFonts w:eastAsia="MS Gothic"/>
          <w:sz w:val="20"/>
        </w:rPr>
        <w:t xml:space="preserve">příloha č. 2 </w:t>
      </w:r>
      <w:r>
        <w:rPr>
          <w:rFonts w:eastAsia="MS Gothic"/>
          <w:sz w:val="20"/>
        </w:rPr>
        <w:tab/>
        <w:t>Technická specifikace</w:t>
      </w:r>
    </w:p>
    <w:p w14:paraId="3F24D127" w14:textId="77777777" w:rsidR="0030360E" w:rsidRPr="00E002F0" w:rsidRDefault="00707C24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before="120" w:after="240" w:line="276" w:lineRule="auto"/>
        <w:ind w:left="573"/>
        <w:jc w:val="both"/>
        <w:rPr>
          <w:b w:val="0"/>
        </w:rPr>
      </w:pPr>
      <w:bookmarkStart w:id="6" w:name="_Toc461198986"/>
      <w:r>
        <w:rPr>
          <w:b w:val="0"/>
        </w:rPr>
        <w:pict w14:anchorId="7EF95272">
          <v:rect id="_x0000_i1030" style="width:476.2pt;height:1pt;mso-position-vertical:absolute" o:hralign="center" o:hrstd="t" o:hrnoshade="t" o:hr="t" fillcolor="black [3213]" stroked="f"/>
        </w:pict>
      </w:r>
      <w:bookmarkEnd w:id="6"/>
    </w:p>
    <w:p w14:paraId="0278A59B" w14:textId="77777777" w:rsidR="001367FD" w:rsidRPr="00E002F0" w:rsidRDefault="001367FD" w:rsidP="0036706C">
      <w:pPr>
        <w:widowControl w:val="0"/>
        <w:suppressAutoHyphens w:val="0"/>
        <w:spacing w:after="240"/>
        <w:ind w:firstLine="573"/>
        <w:jc w:val="both"/>
        <w:rPr>
          <w:rFonts w:ascii="Arial" w:hAnsi="Arial" w:cs="Arial"/>
          <w:b/>
        </w:rPr>
      </w:pPr>
      <w:r w:rsidRPr="00E002F0">
        <w:rPr>
          <w:rFonts w:ascii="Arial" w:hAnsi="Arial" w:cs="Arial"/>
          <w:b/>
        </w:rPr>
        <w:t>Klasifikace předmět</w:t>
      </w:r>
      <w:r w:rsidR="0030360E" w:rsidRPr="00E002F0">
        <w:rPr>
          <w:rFonts w:ascii="Arial" w:hAnsi="Arial" w:cs="Arial"/>
          <w:b/>
        </w:rPr>
        <w:t>u veřejné zakázky dle kódu CPV</w:t>
      </w:r>
    </w:p>
    <w:p w14:paraId="6975D604" w14:textId="5001A3B0" w:rsidR="0030360E" w:rsidRDefault="0036706C" w:rsidP="0036706C">
      <w:pPr>
        <w:widowControl w:val="0"/>
        <w:suppressAutoHyphens w:val="0"/>
        <w:spacing w:before="60" w:after="60"/>
        <w:ind w:firstLine="573"/>
        <w:jc w:val="both"/>
        <w:rPr>
          <w:rFonts w:ascii="Arial" w:hAnsi="Arial" w:cs="Arial"/>
        </w:rPr>
      </w:pPr>
      <w:r w:rsidRPr="0036706C">
        <w:rPr>
          <w:rFonts w:ascii="Arial" w:hAnsi="Arial" w:cs="Arial"/>
        </w:rPr>
        <w:t>42416120-2 - Nákladní výtahy</w:t>
      </w:r>
    </w:p>
    <w:p w14:paraId="3AFB098C" w14:textId="77777777" w:rsidR="0036706C" w:rsidRPr="0036706C" w:rsidRDefault="0036706C" w:rsidP="0036706C">
      <w:pPr>
        <w:widowControl w:val="0"/>
        <w:suppressAutoHyphens w:val="0"/>
        <w:spacing w:before="60" w:after="60"/>
        <w:ind w:firstLine="573"/>
        <w:jc w:val="both"/>
        <w:rPr>
          <w:rFonts w:ascii="Arial" w:hAnsi="Arial" w:cs="Arial"/>
        </w:rPr>
      </w:pPr>
      <w:r w:rsidRPr="0036706C">
        <w:rPr>
          <w:rFonts w:ascii="Arial" w:hAnsi="Arial" w:cs="Arial"/>
        </w:rPr>
        <w:t>50750000-7 - Údržba výtahů</w:t>
      </w:r>
    </w:p>
    <w:p w14:paraId="68A045D3" w14:textId="77777777" w:rsidR="001367FD" w:rsidRPr="00E002F0" w:rsidRDefault="001367FD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bookmarkStart w:id="7" w:name="_Toc291665322"/>
      <w:bookmarkStart w:id="8" w:name="_Toc325548662"/>
      <w:bookmarkStart w:id="9" w:name="_Toc355627716"/>
      <w:bookmarkStart w:id="10" w:name="_Toc355628139"/>
      <w:bookmarkStart w:id="11" w:name="_Toc355628230"/>
      <w:bookmarkStart w:id="12" w:name="_Toc355628650"/>
      <w:bookmarkStart w:id="13" w:name="_Toc410591810"/>
      <w:bookmarkStart w:id="14" w:name="_Toc461198987"/>
      <w:r w:rsidRPr="00E002F0">
        <w:rPr>
          <w:sz w:val="24"/>
          <w:szCs w:val="20"/>
        </w:rPr>
        <w:t>Předpokládaná hodnota veřejné zakázky</w:t>
      </w:r>
      <w:bookmarkEnd w:id="7"/>
      <w:bookmarkEnd w:id="8"/>
      <w:bookmarkEnd w:id="9"/>
      <w:bookmarkEnd w:id="10"/>
      <w:bookmarkEnd w:id="11"/>
      <w:bookmarkEnd w:id="12"/>
      <w:bookmarkEnd w:id="13"/>
      <w:r w:rsidR="00CC5FDA" w:rsidRPr="00E002F0">
        <w:rPr>
          <w:sz w:val="24"/>
          <w:szCs w:val="20"/>
        </w:rPr>
        <w:t xml:space="preserve"> a nabídková cena</w:t>
      </w:r>
      <w:bookmarkEnd w:id="14"/>
    </w:p>
    <w:p w14:paraId="67A38F7C" w14:textId="51DDC474" w:rsidR="001367FD" w:rsidRPr="00E002F0" w:rsidRDefault="001367FD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bookmarkStart w:id="15" w:name="_Toc461198988"/>
      <w:r w:rsidRPr="00E002F0">
        <w:rPr>
          <w:rFonts w:eastAsia="MS Gothic"/>
          <w:b w:val="0"/>
          <w:sz w:val="20"/>
        </w:rPr>
        <w:t xml:space="preserve">Předpokládaná hodnota veřejné zakázky </w:t>
      </w:r>
      <w:r w:rsidRPr="00171D91">
        <w:rPr>
          <w:rFonts w:eastAsia="MS Gothic"/>
          <w:b w:val="0"/>
          <w:sz w:val="20"/>
        </w:rPr>
        <w:t xml:space="preserve">je </w:t>
      </w:r>
      <w:r w:rsidR="008E5913">
        <w:rPr>
          <w:rFonts w:eastAsia="MS Gothic"/>
          <w:sz w:val="20"/>
        </w:rPr>
        <w:t>1.300.000</w:t>
      </w:r>
      <w:r w:rsidR="00CD6DDC" w:rsidRPr="00171D91">
        <w:rPr>
          <w:rFonts w:eastAsia="MS Gothic"/>
          <w:sz w:val="20"/>
        </w:rPr>
        <w:t>,00</w:t>
      </w:r>
      <w:r w:rsidRPr="00171D91">
        <w:rPr>
          <w:rFonts w:eastAsia="MS Gothic"/>
          <w:sz w:val="20"/>
        </w:rPr>
        <w:t xml:space="preserve"> Kč bez</w:t>
      </w:r>
      <w:r w:rsidRPr="00E002F0">
        <w:rPr>
          <w:rFonts w:eastAsia="MS Gothic"/>
          <w:sz w:val="20"/>
        </w:rPr>
        <w:t xml:space="preserve"> DPH.</w:t>
      </w:r>
      <w:bookmarkEnd w:id="15"/>
    </w:p>
    <w:p w14:paraId="08C46E1A" w14:textId="0BC2CB0C" w:rsidR="00CC5FDA" w:rsidRPr="00E002F0" w:rsidRDefault="00CC5FDA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bookmarkStart w:id="16" w:name="_Toc461198989"/>
      <w:r w:rsidRPr="00E002F0">
        <w:rPr>
          <w:rFonts w:eastAsia="MS Gothic"/>
          <w:b w:val="0"/>
          <w:sz w:val="20"/>
        </w:rPr>
        <w:t xml:space="preserve">Předpokládaná hodnota veřejné zakázky je zároveň maximální nabídkovou cenou. Překročí-li nabídková cena </w:t>
      </w:r>
      <w:r w:rsidR="009F70EF" w:rsidRPr="00E002F0">
        <w:rPr>
          <w:rFonts w:eastAsia="MS Gothic"/>
          <w:b w:val="0"/>
          <w:sz w:val="20"/>
        </w:rPr>
        <w:t>účastníka</w:t>
      </w:r>
      <w:r w:rsidRPr="00E002F0">
        <w:rPr>
          <w:rFonts w:eastAsia="MS Gothic"/>
          <w:b w:val="0"/>
          <w:sz w:val="20"/>
        </w:rPr>
        <w:t xml:space="preserve"> hodnotu maximální nabídkové ceny, </w:t>
      </w:r>
      <w:r w:rsidR="00397898" w:rsidRPr="00E002F0">
        <w:rPr>
          <w:rFonts w:eastAsia="MS Gothic"/>
          <w:b w:val="0"/>
          <w:sz w:val="20"/>
        </w:rPr>
        <w:t>bude to zadavatelem považováno za nesplnění podmínek účasti ve výběrovém řízení</w:t>
      </w:r>
      <w:r w:rsidRPr="00E002F0">
        <w:rPr>
          <w:rFonts w:eastAsia="MS Gothic"/>
          <w:b w:val="0"/>
          <w:sz w:val="20"/>
        </w:rPr>
        <w:t>.</w:t>
      </w:r>
      <w:bookmarkEnd w:id="16"/>
    </w:p>
    <w:p w14:paraId="72C09E0E" w14:textId="77777777" w:rsidR="003D09AA" w:rsidRPr="00E002F0" w:rsidRDefault="00CC5FDA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bookmarkStart w:id="17" w:name="_Toc461198990"/>
      <w:r w:rsidRPr="00E002F0">
        <w:rPr>
          <w:rFonts w:eastAsia="MS Gothic"/>
          <w:b w:val="0"/>
          <w:sz w:val="20"/>
        </w:rPr>
        <w:t>Nabídková</w:t>
      </w:r>
      <w:r w:rsidR="003D09AA" w:rsidRPr="00E002F0">
        <w:rPr>
          <w:rFonts w:eastAsia="MS Gothic"/>
          <w:b w:val="0"/>
          <w:sz w:val="20"/>
        </w:rPr>
        <w:t xml:space="preserve"> cena </w:t>
      </w:r>
      <w:r w:rsidRPr="00E002F0">
        <w:rPr>
          <w:rFonts w:eastAsia="MS Gothic"/>
          <w:b w:val="0"/>
          <w:sz w:val="20"/>
        </w:rPr>
        <w:t>dodavatele musí</w:t>
      </w:r>
      <w:r w:rsidR="003D09AA" w:rsidRPr="00E002F0">
        <w:rPr>
          <w:rFonts w:eastAsia="MS Gothic"/>
          <w:b w:val="0"/>
          <w:sz w:val="20"/>
        </w:rPr>
        <w:t xml:space="preserve"> zahrnovat veškeré náklady na realizaci předmětu plnění zakázky</w:t>
      </w:r>
      <w:r w:rsidRPr="00E002F0">
        <w:rPr>
          <w:rFonts w:eastAsia="MS Gothic"/>
          <w:b w:val="0"/>
          <w:sz w:val="20"/>
        </w:rPr>
        <w:t>. Nabídková cena je zároveň cena</w:t>
      </w:r>
      <w:r w:rsidR="003D09AA" w:rsidRPr="00E002F0">
        <w:rPr>
          <w:rFonts w:eastAsia="MS Gothic"/>
          <w:b w:val="0"/>
          <w:sz w:val="20"/>
        </w:rPr>
        <w:t xml:space="preserve"> nejvýše přípustná a </w:t>
      </w:r>
      <w:r w:rsidRPr="00E002F0">
        <w:rPr>
          <w:rFonts w:eastAsia="MS Gothic"/>
          <w:b w:val="0"/>
          <w:sz w:val="20"/>
        </w:rPr>
        <w:t xml:space="preserve">musí být </w:t>
      </w:r>
      <w:r w:rsidR="003D09AA" w:rsidRPr="00E002F0">
        <w:rPr>
          <w:rFonts w:eastAsia="MS Gothic"/>
          <w:b w:val="0"/>
          <w:sz w:val="20"/>
        </w:rPr>
        <w:t xml:space="preserve">platná po celou dobu plnění </w:t>
      </w:r>
      <w:r w:rsidRPr="00E002F0">
        <w:rPr>
          <w:rFonts w:eastAsia="MS Gothic"/>
          <w:b w:val="0"/>
          <w:sz w:val="20"/>
        </w:rPr>
        <w:t xml:space="preserve">veřejné </w:t>
      </w:r>
      <w:r w:rsidR="003D09AA" w:rsidRPr="00E002F0">
        <w:rPr>
          <w:rFonts w:eastAsia="MS Gothic"/>
          <w:b w:val="0"/>
          <w:sz w:val="20"/>
        </w:rPr>
        <w:t>zakázky</w:t>
      </w:r>
      <w:r w:rsidRPr="00E002F0">
        <w:rPr>
          <w:rFonts w:eastAsia="MS Gothic"/>
          <w:b w:val="0"/>
          <w:sz w:val="20"/>
        </w:rPr>
        <w:t>, nedojde-li k podstatné změně výchozích podmínek.</w:t>
      </w:r>
      <w:bookmarkEnd w:id="17"/>
    </w:p>
    <w:p w14:paraId="29B88568" w14:textId="51F0BCE9" w:rsidR="004543E0" w:rsidRPr="00E002F0" w:rsidRDefault="004543E0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lastRenderedPageBreak/>
        <w:t>Nabídková cena dodavatele ve všech částech nabídky musí být shodná. Pro hodnocenou výši nabídkové ceny je rozhodná cena uvedená v krycím listu nabídky.</w:t>
      </w:r>
    </w:p>
    <w:p w14:paraId="5A2C8E15" w14:textId="71299E5F" w:rsidR="000B022D" w:rsidRPr="00E002F0" w:rsidRDefault="00A27F15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bookmarkStart w:id="18" w:name="_Toc461198991"/>
      <w:bookmarkStart w:id="19" w:name="_Toc291665323"/>
      <w:bookmarkStart w:id="20" w:name="_Toc325548664"/>
      <w:bookmarkStart w:id="21" w:name="_Toc355627718"/>
      <w:bookmarkStart w:id="22" w:name="_Toc355628141"/>
      <w:bookmarkStart w:id="23" w:name="_Toc355628232"/>
      <w:bookmarkStart w:id="24" w:name="_Toc355628652"/>
      <w:bookmarkStart w:id="25" w:name="_Toc410591812"/>
      <w:r w:rsidRPr="00E002F0">
        <w:rPr>
          <w:sz w:val="24"/>
          <w:szCs w:val="20"/>
        </w:rPr>
        <w:t>Hodnoti</w:t>
      </w:r>
      <w:r w:rsidR="000B022D" w:rsidRPr="00E002F0">
        <w:rPr>
          <w:sz w:val="24"/>
          <w:szCs w:val="20"/>
        </w:rPr>
        <w:t>cí kritérium</w:t>
      </w:r>
      <w:bookmarkEnd w:id="18"/>
    </w:p>
    <w:p w14:paraId="7A53AF2A" w14:textId="77777777" w:rsidR="00C23499" w:rsidRPr="00E002F0" w:rsidRDefault="00863A3F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sz w:val="20"/>
        </w:rPr>
      </w:pPr>
      <w:bookmarkStart w:id="26" w:name="_Toc461198992"/>
      <w:r w:rsidRPr="00E002F0">
        <w:rPr>
          <w:rFonts w:eastAsia="MS Gothic"/>
          <w:b w:val="0"/>
          <w:sz w:val="20"/>
        </w:rPr>
        <w:t xml:space="preserve">Nabídky budou hodnoceny podle ekonomické výhodnosti. Ekonomická výhodnost nabídky bude hodnocena podle </w:t>
      </w:r>
      <w:r w:rsidR="000B022D" w:rsidRPr="00E002F0">
        <w:rPr>
          <w:rFonts w:eastAsia="MS Gothic"/>
          <w:sz w:val="20"/>
        </w:rPr>
        <w:t>nejnižší nabídkov</w:t>
      </w:r>
      <w:r w:rsidRPr="00E002F0">
        <w:rPr>
          <w:rFonts w:eastAsia="MS Gothic"/>
          <w:sz w:val="20"/>
        </w:rPr>
        <w:t>é</w:t>
      </w:r>
      <w:r w:rsidR="000B022D" w:rsidRPr="00E002F0">
        <w:rPr>
          <w:rFonts w:eastAsia="MS Gothic"/>
          <w:sz w:val="20"/>
        </w:rPr>
        <w:t xml:space="preserve"> cen</w:t>
      </w:r>
      <w:r w:rsidRPr="00E002F0">
        <w:rPr>
          <w:rFonts w:eastAsia="MS Gothic"/>
          <w:sz w:val="20"/>
        </w:rPr>
        <w:t>y</w:t>
      </w:r>
      <w:r w:rsidR="000B022D" w:rsidRPr="00E002F0">
        <w:rPr>
          <w:rFonts w:eastAsia="MS Gothic"/>
          <w:sz w:val="20"/>
        </w:rPr>
        <w:t>.</w:t>
      </w:r>
      <w:bookmarkEnd w:id="26"/>
      <w:r w:rsidR="00C23499" w:rsidRPr="00E002F0">
        <w:rPr>
          <w:rFonts w:eastAsia="MS Gothic"/>
          <w:sz w:val="20"/>
        </w:rPr>
        <w:t xml:space="preserve"> </w:t>
      </w:r>
    </w:p>
    <w:p w14:paraId="7773E1E7" w14:textId="7A48B07F" w:rsidR="000B022D" w:rsidRPr="00E002F0" w:rsidRDefault="00C23499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sz w:val="20"/>
        </w:rPr>
      </w:pPr>
      <w:r w:rsidRPr="00E002F0">
        <w:rPr>
          <w:rFonts w:eastAsia="MS Gothic"/>
          <w:b w:val="0"/>
          <w:sz w:val="20"/>
        </w:rPr>
        <w:t xml:space="preserve">Předmětem hodnocení je vždy celková cena plnění </w:t>
      </w:r>
      <w:r w:rsidRPr="00E002F0">
        <w:rPr>
          <w:rFonts w:eastAsia="MS Gothic"/>
          <w:sz w:val="20"/>
        </w:rPr>
        <w:t>v korunách českých (CZK) bez daně z přidané hodnoty (DPH)</w:t>
      </w:r>
      <w:r w:rsidR="0062561E" w:rsidRPr="00E002F0">
        <w:rPr>
          <w:rFonts w:eastAsia="MS Gothic"/>
          <w:sz w:val="20"/>
        </w:rPr>
        <w:t xml:space="preserve"> uvedena v krycím listu nabídky</w:t>
      </w:r>
      <w:r w:rsidRPr="00E002F0">
        <w:rPr>
          <w:rFonts w:eastAsia="MS Gothic"/>
          <w:sz w:val="20"/>
        </w:rPr>
        <w:t>.</w:t>
      </w:r>
    </w:p>
    <w:p w14:paraId="33AE60AB" w14:textId="77777777" w:rsidR="005F34D2" w:rsidRPr="00E002F0" w:rsidRDefault="005F34D2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Jako nejvýhodnější bude vyhodnocena nabídka s nejnižší nabídkovou cenou. Nabídky na da</w:t>
      </w:r>
      <w:r w:rsidR="0013522D" w:rsidRPr="00E002F0">
        <w:rPr>
          <w:rFonts w:eastAsia="MS Gothic"/>
          <w:b w:val="0"/>
          <w:sz w:val="20"/>
        </w:rPr>
        <w:t xml:space="preserve">lších místech budou seřazeny podle výše nabídkové ceny od nejnižší po nejvyšší, přičemž nabídka s nejvyšší nabídkovou cenou bude nabídkou nejméně výhodnou. </w:t>
      </w:r>
    </w:p>
    <w:p w14:paraId="72FD8931" w14:textId="5488C2A9" w:rsidR="00CD6DDC" w:rsidRPr="00E002F0" w:rsidRDefault="00CD6DDC" w:rsidP="0036706C">
      <w:pPr>
        <w:pStyle w:val="Nadpis1"/>
        <w:keepNext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V případě shody hodnoty hodnoticích kritérií u nabídek, které by byly podle hodnoticího kritéria hodnoceny jako nejvýhodnější, bude jako ekonomicky nejvýhodnější hodnocena nabídka vzešlá z náhodného losování mezi dotčenými účastníky. Dotčení účastníci mají právo být losování přítomni. O konání losování budou dotčení účastníci zadavatelem informován</w:t>
      </w:r>
      <w:r w:rsidR="00AC53C6" w:rsidRPr="00E002F0">
        <w:rPr>
          <w:rFonts w:eastAsia="MS Gothic"/>
          <w:b w:val="0"/>
          <w:sz w:val="20"/>
        </w:rPr>
        <w:t>i</w:t>
      </w:r>
      <w:r w:rsidRPr="00E002F0">
        <w:rPr>
          <w:rFonts w:eastAsia="MS Gothic"/>
          <w:b w:val="0"/>
          <w:sz w:val="20"/>
        </w:rPr>
        <w:t xml:space="preserve"> v dostatečném předstihu.</w:t>
      </w:r>
    </w:p>
    <w:p w14:paraId="43BF3C70" w14:textId="77777777" w:rsidR="001367FD" w:rsidRPr="00E002F0" w:rsidRDefault="001367FD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bookmarkStart w:id="27" w:name="_Toc461198993"/>
      <w:r w:rsidRPr="00E002F0">
        <w:rPr>
          <w:sz w:val="24"/>
          <w:szCs w:val="20"/>
        </w:rPr>
        <w:t xml:space="preserve">Doba </w:t>
      </w:r>
      <w:r w:rsidR="000D6ACD" w:rsidRPr="00E002F0">
        <w:rPr>
          <w:sz w:val="24"/>
          <w:szCs w:val="20"/>
        </w:rPr>
        <w:t xml:space="preserve">a místo </w:t>
      </w:r>
      <w:r w:rsidRPr="00E002F0">
        <w:rPr>
          <w:sz w:val="24"/>
          <w:szCs w:val="20"/>
        </w:rPr>
        <w:t xml:space="preserve">plnění </w:t>
      </w:r>
      <w:r w:rsidR="000D6ACD" w:rsidRPr="00E002F0">
        <w:rPr>
          <w:sz w:val="24"/>
          <w:szCs w:val="20"/>
        </w:rPr>
        <w:t xml:space="preserve">veřejné </w:t>
      </w:r>
      <w:r w:rsidRPr="00E002F0">
        <w:rPr>
          <w:sz w:val="24"/>
          <w:szCs w:val="20"/>
        </w:rPr>
        <w:t>zakázky</w:t>
      </w:r>
      <w:bookmarkEnd w:id="19"/>
      <w:bookmarkEnd w:id="20"/>
      <w:bookmarkEnd w:id="21"/>
      <w:bookmarkEnd w:id="22"/>
      <w:bookmarkEnd w:id="23"/>
      <w:bookmarkEnd w:id="24"/>
      <w:bookmarkEnd w:id="25"/>
      <w:bookmarkEnd w:id="27"/>
    </w:p>
    <w:p w14:paraId="76A6D1C2" w14:textId="5DF95250" w:rsidR="004543E0" w:rsidRPr="00E002F0" w:rsidRDefault="004543E0" w:rsidP="0036706C">
      <w:pPr>
        <w:pStyle w:val="Nadpis1"/>
        <w:keepNext w:val="0"/>
        <w:numPr>
          <w:ilvl w:val="0"/>
          <w:numId w:val="0"/>
        </w:numPr>
        <w:spacing w:line="276" w:lineRule="auto"/>
        <w:ind w:left="573"/>
        <w:jc w:val="both"/>
        <w:rPr>
          <w:rFonts w:eastAsia="MS Gothic"/>
          <w:sz w:val="20"/>
        </w:rPr>
      </w:pPr>
      <w:bookmarkStart w:id="28" w:name="_Toc461198994"/>
      <w:r w:rsidRPr="00E002F0">
        <w:rPr>
          <w:rFonts w:eastAsia="MS Gothic"/>
          <w:b w:val="0"/>
          <w:sz w:val="20"/>
        </w:rPr>
        <w:t xml:space="preserve">Dodavatel splní předmět </w:t>
      </w:r>
      <w:r w:rsidRPr="0045181B">
        <w:rPr>
          <w:rFonts w:eastAsia="MS Gothic"/>
          <w:b w:val="0"/>
          <w:sz w:val="20"/>
        </w:rPr>
        <w:t xml:space="preserve">veřejné zakázky </w:t>
      </w:r>
      <w:r w:rsidRPr="0045181B">
        <w:rPr>
          <w:rFonts w:eastAsia="MS Gothic"/>
          <w:sz w:val="20"/>
        </w:rPr>
        <w:t xml:space="preserve">do </w:t>
      </w:r>
      <w:r w:rsidR="0036706C">
        <w:rPr>
          <w:rFonts w:eastAsia="MS Gothic"/>
          <w:sz w:val="20"/>
        </w:rPr>
        <w:t>6</w:t>
      </w:r>
      <w:r w:rsidR="00A34D6C" w:rsidRPr="0045181B">
        <w:rPr>
          <w:rFonts w:eastAsia="MS Gothic"/>
          <w:sz w:val="20"/>
        </w:rPr>
        <w:t xml:space="preserve"> </w:t>
      </w:r>
      <w:r w:rsidR="0036706C">
        <w:rPr>
          <w:rFonts w:eastAsia="MS Gothic"/>
          <w:sz w:val="20"/>
        </w:rPr>
        <w:t>týdnů od zahájení realizace plnění</w:t>
      </w:r>
      <w:r w:rsidRPr="00E002F0">
        <w:rPr>
          <w:rFonts w:eastAsia="MS Gothic"/>
          <w:sz w:val="20"/>
        </w:rPr>
        <w:t>.</w:t>
      </w:r>
      <w:bookmarkEnd w:id="28"/>
      <w:r w:rsidR="0036706C">
        <w:rPr>
          <w:rFonts w:eastAsia="MS Gothic"/>
          <w:sz w:val="20"/>
        </w:rPr>
        <w:t xml:space="preserve"> Zadavatel předpokládá zahájení realizace 7. 7. 2020.</w:t>
      </w:r>
    </w:p>
    <w:p w14:paraId="00A7D41B" w14:textId="235DF7D5" w:rsidR="000D6ACD" w:rsidRPr="00E002F0" w:rsidRDefault="004543E0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sz w:val="20"/>
        </w:rPr>
      </w:pPr>
      <w:r w:rsidRPr="00E002F0">
        <w:rPr>
          <w:rFonts w:eastAsia="MS Gothic"/>
          <w:b w:val="0"/>
          <w:sz w:val="20"/>
        </w:rPr>
        <w:t xml:space="preserve">Místem plnění veřejné zakázky </w:t>
      </w:r>
      <w:r w:rsidR="00A372EA" w:rsidRPr="00E002F0">
        <w:rPr>
          <w:rFonts w:eastAsia="MS Gothic"/>
          <w:b w:val="0"/>
          <w:sz w:val="20"/>
        </w:rPr>
        <w:t xml:space="preserve">je </w:t>
      </w:r>
      <w:r w:rsidR="0036706C" w:rsidRPr="0036706C">
        <w:rPr>
          <w:rFonts w:eastAsia="MS Gothic"/>
          <w:b w:val="0"/>
          <w:sz w:val="20"/>
        </w:rPr>
        <w:t>odloučené pracov</w:t>
      </w:r>
      <w:r w:rsidR="0036706C">
        <w:rPr>
          <w:rFonts w:eastAsia="MS Gothic"/>
          <w:b w:val="0"/>
          <w:sz w:val="20"/>
        </w:rPr>
        <w:t>i</w:t>
      </w:r>
      <w:r w:rsidR="0036706C" w:rsidRPr="0036706C">
        <w:rPr>
          <w:rFonts w:eastAsia="MS Gothic"/>
          <w:b w:val="0"/>
          <w:sz w:val="20"/>
        </w:rPr>
        <w:t>št</w:t>
      </w:r>
      <w:r w:rsidR="0036706C">
        <w:rPr>
          <w:rFonts w:eastAsia="MS Gothic"/>
          <w:b w:val="0"/>
          <w:sz w:val="20"/>
        </w:rPr>
        <w:t>ě</w:t>
      </w:r>
      <w:r w:rsidR="0036706C" w:rsidRPr="0036706C">
        <w:rPr>
          <w:rFonts w:eastAsia="MS Gothic"/>
          <w:b w:val="0"/>
          <w:sz w:val="20"/>
        </w:rPr>
        <w:t xml:space="preserve"> školy pro praktické vyučování Mladé Buky 5/6</w:t>
      </w:r>
      <w:r w:rsidRPr="00E002F0">
        <w:rPr>
          <w:rFonts w:eastAsia="MS Gothic"/>
          <w:b w:val="0"/>
          <w:sz w:val="20"/>
        </w:rPr>
        <w:t xml:space="preserve">. </w:t>
      </w:r>
    </w:p>
    <w:p w14:paraId="4180BD84" w14:textId="77777777" w:rsidR="00642375" w:rsidRPr="00E002F0" w:rsidRDefault="00C23499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bookmarkStart w:id="29" w:name="_Toc291665325"/>
      <w:bookmarkStart w:id="30" w:name="_Toc325548666"/>
      <w:bookmarkStart w:id="31" w:name="_Toc355627720"/>
      <w:bookmarkStart w:id="32" w:name="_Toc355628143"/>
      <w:bookmarkStart w:id="33" w:name="_Toc355628234"/>
      <w:bookmarkStart w:id="34" w:name="_Toc355628654"/>
      <w:bookmarkStart w:id="35" w:name="_Toc358708486"/>
      <w:r w:rsidRPr="00E002F0">
        <w:rPr>
          <w:sz w:val="24"/>
          <w:szCs w:val="20"/>
        </w:rPr>
        <w:t>Podmínky kvalifikace</w:t>
      </w:r>
    </w:p>
    <w:bookmarkEnd w:id="29"/>
    <w:bookmarkEnd w:id="30"/>
    <w:bookmarkEnd w:id="31"/>
    <w:bookmarkEnd w:id="32"/>
    <w:bookmarkEnd w:id="33"/>
    <w:bookmarkEnd w:id="34"/>
    <w:bookmarkEnd w:id="35"/>
    <w:p w14:paraId="30AECFB8" w14:textId="77777777" w:rsidR="004543E0" w:rsidRPr="00E002F0" w:rsidRDefault="00764CF4" w:rsidP="0036706C">
      <w:pPr>
        <w:pStyle w:val="Nadpis1"/>
        <w:keepNext w:val="0"/>
        <w:widowControl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sz w:val="20"/>
        </w:rPr>
      </w:pPr>
      <w:r w:rsidRPr="00E002F0">
        <w:rPr>
          <w:rFonts w:eastAsia="MS Gothic"/>
          <w:sz w:val="20"/>
        </w:rPr>
        <w:t>Dodavatel prokazuje splnění všech částí kvalifikace předložením čestného prohlášení o kvalifikaci dle přílohy č. 3 výzvy k podání nabídek.</w:t>
      </w:r>
    </w:p>
    <w:p w14:paraId="7888CC45" w14:textId="3D63A288" w:rsidR="00764CF4" w:rsidRPr="00E002F0" w:rsidRDefault="007B5721" w:rsidP="0036706C">
      <w:pPr>
        <w:pStyle w:val="Nadpis1"/>
        <w:keepNext w:val="0"/>
        <w:widowControl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sz w:val="20"/>
        </w:rPr>
      </w:pPr>
      <w:r w:rsidRPr="00E002F0">
        <w:rPr>
          <w:rFonts w:eastAsia="MS Gothic"/>
          <w:b w:val="0"/>
          <w:sz w:val="20"/>
        </w:rPr>
        <w:t>Zadavatel si může v průběhu výběrového řízení vyžádat předložení originálů nebo úředně ověřených kopií dalších dokladů prokazujících skutečnosti uvedené v čestném prohlášení.</w:t>
      </w:r>
    </w:p>
    <w:p w14:paraId="02F34328" w14:textId="77777777" w:rsidR="00642375" w:rsidRPr="00E002F0" w:rsidRDefault="00C23499" w:rsidP="0036706C">
      <w:pPr>
        <w:pStyle w:val="Nadpis3"/>
        <w:keepNext w:val="0"/>
        <w:widowControl w:val="0"/>
        <w:numPr>
          <w:ilvl w:val="1"/>
          <w:numId w:val="1"/>
        </w:numPr>
        <w:tabs>
          <w:tab w:val="clear" w:pos="1002"/>
          <w:tab w:val="num" w:pos="1276"/>
        </w:tabs>
        <w:suppressAutoHyphens w:val="0"/>
        <w:ind w:left="1134" w:hanging="567"/>
        <w:rPr>
          <w:b/>
          <w:u w:val="none"/>
        </w:rPr>
      </w:pPr>
      <w:r w:rsidRPr="00E002F0">
        <w:rPr>
          <w:b/>
          <w:u w:val="none"/>
        </w:rPr>
        <w:t>Základní způsobilost</w:t>
      </w:r>
    </w:p>
    <w:p w14:paraId="4963F813" w14:textId="77777777" w:rsidR="000D6ACD" w:rsidRPr="00E002F0" w:rsidRDefault="00C23499" w:rsidP="0036706C">
      <w:pPr>
        <w:widowControl w:val="0"/>
        <w:suppressAutoHyphens w:val="0"/>
        <w:spacing w:before="240" w:after="240" w:line="276" w:lineRule="auto"/>
        <w:ind w:left="425" w:firstLine="709"/>
        <w:jc w:val="both"/>
        <w:rPr>
          <w:rFonts w:ascii="Arial" w:hAnsi="Arial" w:cs="Arial"/>
        </w:rPr>
      </w:pPr>
      <w:r w:rsidRPr="00E002F0">
        <w:rPr>
          <w:rFonts w:ascii="Arial" w:hAnsi="Arial" w:cs="Arial"/>
        </w:rPr>
        <w:t xml:space="preserve">Způsobilým </w:t>
      </w:r>
      <w:r w:rsidRPr="00E002F0">
        <w:rPr>
          <w:rFonts w:ascii="Arial" w:hAnsi="Arial" w:cs="Arial"/>
          <w:b/>
        </w:rPr>
        <w:t>není</w:t>
      </w:r>
      <w:r w:rsidRPr="00E002F0">
        <w:rPr>
          <w:rFonts w:ascii="Arial" w:hAnsi="Arial" w:cs="Arial"/>
        </w:rPr>
        <w:t xml:space="preserve"> dodavatel, který</w:t>
      </w:r>
      <w:r w:rsidR="001367FD" w:rsidRPr="00E002F0">
        <w:rPr>
          <w:rFonts w:ascii="Arial" w:hAnsi="Arial" w:cs="Arial"/>
        </w:rPr>
        <w:t>:</w:t>
      </w:r>
    </w:p>
    <w:p w14:paraId="1B30C0A2" w14:textId="27AB98AF" w:rsidR="001367FD" w:rsidRPr="00E002F0" w:rsidRDefault="00C23499" w:rsidP="0036706C">
      <w:pPr>
        <w:pStyle w:val="Odstavecseseznamem"/>
        <w:widowControl w:val="0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002F0">
        <w:rPr>
          <w:rFonts w:ascii="Arial" w:hAnsi="Arial" w:cs="Arial"/>
          <w:bCs/>
          <w:sz w:val="20"/>
          <w:szCs w:val="20"/>
        </w:rPr>
        <w:t xml:space="preserve">byl v zemi svého sídla v posledních 5 letech před zahájením </w:t>
      </w:r>
      <w:r w:rsidR="000E5C61" w:rsidRPr="00E002F0">
        <w:rPr>
          <w:rFonts w:ascii="Arial" w:hAnsi="Arial" w:cs="Arial"/>
          <w:bCs/>
          <w:sz w:val="20"/>
          <w:szCs w:val="20"/>
        </w:rPr>
        <w:t>výběrového</w:t>
      </w:r>
      <w:r w:rsidRPr="00E002F0">
        <w:rPr>
          <w:rFonts w:ascii="Arial" w:hAnsi="Arial" w:cs="Arial"/>
          <w:bCs/>
          <w:sz w:val="20"/>
          <w:szCs w:val="20"/>
        </w:rPr>
        <w:t xml:space="preserve"> řízení pravomocně odsouzen pro trestný čin uvedený v příloze č. 3 zákona nebo obdobný trestný čin podle právního řádu země sídla dodavatele; k zahlazeným odsouzením se nepřihlíží</w:t>
      </w:r>
      <w:r w:rsidR="000D6ACD" w:rsidRPr="00E002F0">
        <w:rPr>
          <w:rFonts w:ascii="Arial" w:hAnsi="Arial" w:cs="Arial"/>
          <w:bCs/>
          <w:sz w:val="20"/>
          <w:szCs w:val="20"/>
        </w:rPr>
        <w:t>;</w:t>
      </w:r>
    </w:p>
    <w:p w14:paraId="385AB528" w14:textId="77777777" w:rsidR="001367FD" w:rsidRPr="00E002F0" w:rsidRDefault="00C23499" w:rsidP="0036706C">
      <w:pPr>
        <w:pStyle w:val="Odstavecseseznamem"/>
        <w:widowControl w:val="0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002F0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 w:rsidR="000D6ACD" w:rsidRPr="00E002F0">
        <w:rPr>
          <w:rFonts w:ascii="Arial" w:hAnsi="Arial" w:cs="Arial"/>
          <w:bCs/>
          <w:sz w:val="20"/>
          <w:szCs w:val="20"/>
        </w:rPr>
        <w:t>;</w:t>
      </w:r>
    </w:p>
    <w:p w14:paraId="0AE4A31D" w14:textId="77777777" w:rsidR="001367FD" w:rsidRPr="00E002F0" w:rsidRDefault="00C23499" w:rsidP="0036706C">
      <w:pPr>
        <w:pStyle w:val="Odstavecseseznamem"/>
        <w:widowControl w:val="0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002F0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pojištění</w:t>
      </w:r>
      <w:r w:rsidR="000D6ACD" w:rsidRPr="00E002F0">
        <w:rPr>
          <w:rFonts w:ascii="Arial" w:hAnsi="Arial" w:cs="Arial"/>
          <w:bCs/>
          <w:sz w:val="20"/>
          <w:szCs w:val="20"/>
        </w:rPr>
        <w:t>;</w:t>
      </w:r>
    </w:p>
    <w:p w14:paraId="00525260" w14:textId="77777777" w:rsidR="000D6ACD" w:rsidRPr="00E002F0" w:rsidRDefault="00C23499" w:rsidP="0036706C">
      <w:pPr>
        <w:pStyle w:val="Odstavecseseznamem"/>
        <w:widowControl w:val="0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002F0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14:paraId="712EE13F" w14:textId="77777777" w:rsidR="00F22C16" w:rsidRPr="00E002F0" w:rsidRDefault="00C23499" w:rsidP="0036706C">
      <w:pPr>
        <w:pStyle w:val="Odstavecseseznamem"/>
        <w:widowControl w:val="0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002F0">
        <w:rPr>
          <w:rFonts w:ascii="Arial" w:hAnsi="Arial" w:cs="Arial"/>
          <w:bCs/>
          <w:sz w:val="20"/>
          <w:szCs w:val="20"/>
        </w:rPr>
        <w:t>je v</w:t>
      </w:r>
      <w:r w:rsidR="00F22C16" w:rsidRPr="00E002F0">
        <w:rPr>
          <w:rFonts w:ascii="Arial" w:hAnsi="Arial" w:cs="Arial"/>
          <w:bCs/>
          <w:sz w:val="20"/>
          <w:szCs w:val="20"/>
        </w:rPr>
        <w:t> </w:t>
      </w:r>
      <w:r w:rsidRPr="00E002F0">
        <w:rPr>
          <w:rFonts w:ascii="Arial" w:hAnsi="Arial" w:cs="Arial"/>
          <w:bCs/>
          <w:sz w:val="20"/>
          <w:szCs w:val="20"/>
        </w:rPr>
        <w:t>likvidaci</w:t>
      </w:r>
      <w:r w:rsidR="00F22C16" w:rsidRPr="00E002F0"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E002F0">
        <w:rPr>
          <w:rFonts w:ascii="Arial" w:hAnsi="Arial" w:cs="Arial"/>
          <w:bCs/>
          <w:sz w:val="20"/>
          <w:szCs w:val="20"/>
        </w:rPr>
        <w:t>, proti němuž bylo vydáno rozhodnutí o úpadku</w:t>
      </w:r>
      <w:r w:rsidR="00F22C16" w:rsidRPr="00E002F0">
        <w:rPr>
          <w:rFonts w:ascii="Arial" w:hAnsi="Arial" w:cs="Arial"/>
          <w:bCs/>
          <w:sz w:val="20"/>
          <w:szCs w:val="20"/>
        </w:rPr>
        <w:t xml:space="preserve"> ve smyslu § 136 zákona č. 182/2006 Sb., o úpadku a způsobech jeho řešení (insolvenční zákon), v účinném znění</w:t>
      </w:r>
      <w:r w:rsidRPr="00E002F0">
        <w:rPr>
          <w:rFonts w:ascii="Arial" w:hAnsi="Arial" w:cs="Arial"/>
          <w:bCs/>
          <w:sz w:val="20"/>
          <w:szCs w:val="20"/>
        </w:rPr>
        <w:t>, vůči němuž byla nařízena nucená správa p</w:t>
      </w:r>
      <w:r w:rsidR="00F22C16" w:rsidRPr="00E002F0">
        <w:rPr>
          <w:rFonts w:ascii="Arial" w:hAnsi="Arial" w:cs="Arial"/>
          <w:bCs/>
          <w:sz w:val="20"/>
          <w:szCs w:val="20"/>
        </w:rPr>
        <w:t>odle jiného právního předpisu</w:t>
      </w:r>
      <w:r w:rsidRPr="00E002F0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14:paraId="5CA5FA0D" w14:textId="4A152B1A" w:rsidR="00704F62" w:rsidRPr="00E002F0" w:rsidRDefault="00704F62" w:rsidP="0036706C">
      <w:pPr>
        <w:widowControl w:val="0"/>
        <w:suppressAutoHyphens w:val="0"/>
        <w:spacing w:before="120" w:after="120" w:line="276" w:lineRule="auto"/>
        <w:ind w:left="1134"/>
        <w:jc w:val="both"/>
        <w:rPr>
          <w:rFonts w:ascii="Arial" w:hAnsi="Arial" w:cs="Arial"/>
          <w:b/>
          <w:bCs/>
        </w:rPr>
      </w:pPr>
      <w:r w:rsidRPr="00E002F0">
        <w:rPr>
          <w:rFonts w:ascii="Arial" w:hAnsi="Arial" w:cs="Arial"/>
          <w:b/>
          <w:bCs/>
        </w:rPr>
        <w:lastRenderedPageBreak/>
        <w:t>Zadavatel si může od vybraného dodavatele vyžádat k prokázání základní způsobilosti ve vztahu k České republice tyto doklady:</w:t>
      </w:r>
    </w:p>
    <w:p w14:paraId="6676B5A3" w14:textId="29235F8F" w:rsidR="00704F62" w:rsidRPr="00E002F0" w:rsidRDefault="00704F62" w:rsidP="0036706C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ind w:left="1560"/>
        <w:jc w:val="both"/>
        <w:rPr>
          <w:rFonts w:ascii="Arial" w:hAnsi="Arial" w:cs="Arial"/>
          <w:bCs/>
          <w:sz w:val="20"/>
        </w:rPr>
      </w:pPr>
      <w:r w:rsidRPr="00E002F0">
        <w:rPr>
          <w:rFonts w:ascii="Arial" w:hAnsi="Arial" w:cs="Arial"/>
          <w:bCs/>
          <w:sz w:val="20"/>
        </w:rPr>
        <w:t>výpis z evidence Rejstříku trestů ve vztahu k písm. a);</w:t>
      </w:r>
    </w:p>
    <w:p w14:paraId="73232426" w14:textId="1FC36E7A" w:rsidR="00704F62" w:rsidRPr="00E002F0" w:rsidRDefault="00704F62" w:rsidP="0036706C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ind w:left="1560"/>
        <w:jc w:val="both"/>
        <w:rPr>
          <w:rFonts w:ascii="Arial" w:hAnsi="Arial" w:cs="Arial"/>
          <w:bCs/>
          <w:sz w:val="20"/>
        </w:rPr>
      </w:pPr>
      <w:r w:rsidRPr="00E002F0">
        <w:rPr>
          <w:rFonts w:ascii="Arial" w:hAnsi="Arial" w:cs="Arial"/>
          <w:bCs/>
          <w:sz w:val="20"/>
        </w:rPr>
        <w:t>potvrzení příslušného finančního úřadu ve vztahu k písm. b);</w:t>
      </w:r>
    </w:p>
    <w:p w14:paraId="6ADF52F0" w14:textId="77777777" w:rsidR="00704F62" w:rsidRPr="00E002F0" w:rsidRDefault="00704F62" w:rsidP="0036706C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ind w:left="1560"/>
        <w:jc w:val="both"/>
        <w:rPr>
          <w:rFonts w:ascii="Arial" w:hAnsi="Arial" w:cs="Arial"/>
          <w:bCs/>
          <w:sz w:val="20"/>
        </w:rPr>
      </w:pPr>
      <w:r w:rsidRPr="00E002F0">
        <w:rPr>
          <w:rFonts w:ascii="Arial" w:hAnsi="Arial" w:cs="Arial"/>
          <w:bCs/>
          <w:sz w:val="20"/>
        </w:rPr>
        <w:t>potvrzení příslušné okresní správy sociálního zabezpečení ve vztahu k písm. d);</w:t>
      </w:r>
    </w:p>
    <w:p w14:paraId="147DAFC9" w14:textId="7579EC15" w:rsidR="00704F62" w:rsidRPr="00E002F0" w:rsidRDefault="00704F62" w:rsidP="0036706C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ind w:left="1560"/>
        <w:jc w:val="both"/>
        <w:rPr>
          <w:rFonts w:ascii="Arial" w:hAnsi="Arial" w:cs="Arial"/>
          <w:bCs/>
          <w:sz w:val="18"/>
          <w:szCs w:val="20"/>
        </w:rPr>
      </w:pPr>
      <w:r w:rsidRPr="00E002F0">
        <w:rPr>
          <w:rFonts w:ascii="Arial" w:hAnsi="Arial" w:cs="Arial"/>
          <w:bCs/>
          <w:sz w:val="20"/>
        </w:rPr>
        <w:t>výpis z obchodního rejstříku ve vztahu k písm. e).</w:t>
      </w:r>
    </w:p>
    <w:p w14:paraId="1E69301D" w14:textId="77777777" w:rsidR="009D3D68" w:rsidRPr="00E002F0" w:rsidRDefault="009D3D68" w:rsidP="0036706C">
      <w:pPr>
        <w:widowControl w:val="0"/>
        <w:suppressAutoHyphens w:val="0"/>
        <w:spacing w:before="240" w:after="120" w:line="276" w:lineRule="auto"/>
        <w:ind w:left="1134"/>
        <w:jc w:val="both"/>
        <w:rPr>
          <w:rFonts w:ascii="Arial" w:hAnsi="Arial" w:cs="Arial"/>
        </w:rPr>
      </w:pPr>
      <w:r w:rsidRPr="00E002F0">
        <w:rPr>
          <w:rFonts w:ascii="Arial" w:hAnsi="Arial" w:cs="Arial"/>
          <w:b/>
        </w:rPr>
        <w:t>Je-li dodavatelem právnická osoba,</w:t>
      </w:r>
      <w:r w:rsidRPr="00E002F0">
        <w:rPr>
          <w:rFonts w:ascii="Arial" w:hAnsi="Arial" w:cs="Arial"/>
        </w:rPr>
        <w:t xml:space="preserve"> musí podmínku podle písm. a) splňovat tato právnická osoba a zároveň každý člen statutárního orgánu. Je-li členem statutárního orgánu dodavatele právnická osoba, musí podmínku podle písm. a) splňovat: tato právnická osoba, každý člen statutárního orgánu této právnické osoby a osoba zastupující tuto právnickou osobu v statutárním orgánu dodavatele.</w:t>
      </w:r>
    </w:p>
    <w:p w14:paraId="44677D23" w14:textId="26727618" w:rsidR="009D3D68" w:rsidRPr="00E002F0" w:rsidRDefault="009D3D68" w:rsidP="0036706C">
      <w:pPr>
        <w:widowControl w:val="0"/>
        <w:suppressAutoHyphens w:val="0"/>
        <w:spacing w:before="240" w:after="120" w:line="276" w:lineRule="auto"/>
        <w:ind w:left="1134"/>
        <w:jc w:val="both"/>
        <w:rPr>
          <w:rFonts w:ascii="Arial" w:hAnsi="Arial" w:cs="Arial"/>
        </w:rPr>
      </w:pPr>
      <w:r w:rsidRPr="00E002F0">
        <w:rPr>
          <w:rFonts w:ascii="Arial" w:hAnsi="Arial" w:cs="Arial"/>
        </w:rPr>
        <w:t xml:space="preserve">Účastní-li se </w:t>
      </w:r>
      <w:r w:rsidR="000E5C61" w:rsidRPr="00E002F0">
        <w:rPr>
          <w:rFonts w:ascii="Arial" w:hAnsi="Arial" w:cs="Arial"/>
        </w:rPr>
        <w:t>výběrového</w:t>
      </w:r>
      <w:r w:rsidRPr="00E002F0">
        <w:rPr>
          <w:rFonts w:ascii="Arial" w:hAnsi="Arial" w:cs="Arial"/>
        </w:rPr>
        <w:t xml:space="preserve"> řízení </w:t>
      </w:r>
      <w:r w:rsidRPr="00E002F0">
        <w:rPr>
          <w:rFonts w:ascii="Arial" w:hAnsi="Arial" w:cs="Arial"/>
          <w:b/>
        </w:rPr>
        <w:t>pobočka závodu zahraniční právnické osoby,</w:t>
      </w:r>
      <w:r w:rsidRPr="00E002F0">
        <w:rPr>
          <w:rFonts w:ascii="Arial" w:hAnsi="Arial" w:cs="Arial"/>
        </w:rPr>
        <w:t xml:space="preserve"> musí podmínku podle písm. a) splňovat tato právnická osoba a vedoucí pobočky závodu.</w:t>
      </w:r>
    </w:p>
    <w:p w14:paraId="1077319D" w14:textId="0110C25B" w:rsidR="0013522D" w:rsidRPr="00E002F0" w:rsidRDefault="009D3D68" w:rsidP="0036706C">
      <w:pPr>
        <w:widowControl w:val="0"/>
        <w:suppressAutoHyphens w:val="0"/>
        <w:spacing w:before="240" w:after="120" w:line="276" w:lineRule="auto"/>
        <w:ind w:left="1134"/>
        <w:jc w:val="both"/>
        <w:rPr>
          <w:rFonts w:ascii="Arial" w:hAnsi="Arial" w:cs="Arial"/>
        </w:rPr>
      </w:pPr>
      <w:r w:rsidRPr="00E002F0">
        <w:rPr>
          <w:rFonts w:ascii="Arial" w:hAnsi="Arial" w:cs="Arial"/>
        </w:rPr>
        <w:t xml:space="preserve">Účastní-li se </w:t>
      </w:r>
      <w:r w:rsidR="000E5C61" w:rsidRPr="00E002F0">
        <w:rPr>
          <w:rFonts w:ascii="Arial" w:hAnsi="Arial" w:cs="Arial"/>
        </w:rPr>
        <w:t>výběrového</w:t>
      </w:r>
      <w:r w:rsidRPr="00E002F0">
        <w:rPr>
          <w:rFonts w:ascii="Arial" w:hAnsi="Arial" w:cs="Arial"/>
        </w:rPr>
        <w:t xml:space="preserve"> řízení </w:t>
      </w:r>
      <w:r w:rsidRPr="00E002F0">
        <w:rPr>
          <w:rFonts w:ascii="Arial" w:hAnsi="Arial" w:cs="Arial"/>
          <w:b/>
        </w:rPr>
        <w:t>pobočka závodu české právnické osoby,</w:t>
      </w:r>
      <w:r w:rsidRPr="00E002F0">
        <w:rPr>
          <w:rFonts w:ascii="Arial" w:hAnsi="Arial" w:cs="Arial"/>
        </w:rPr>
        <w:t xml:space="preserve"> musí podmínku podle písm. a) splňovat tato právnická osoba a zároveň každý člen statutárního orgánu a vedoucí pobočky závodu.</w:t>
      </w:r>
    </w:p>
    <w:p w14:paraId="5D185688" w14:textId="77777777" w:rsidR="00642375" w:rsidRPr="00E002F0" w:rsidRDefault="001367FD" w:rsidP="0036706C">
      <w:pPr>
        <w:pStyle w:val="Nadpis3"/>
        <w:keepNext w:val="0"/>
        <w:widowControl w:val="0"/>
        <w:numPr>
          <w:ilvl w:val="1"/>
          <w:numId w:val="1"/>
        </w:numPr>
        <w:tabs>
          <w:tab w:val="clear" w:pos="1002"/>
          <w:tab w:val="num" w:pos="1276"/>
        </w:tabs>
        <w:suppressAutoHyphens w:val="0"/>
        <w:ind w:left="1134" w:hanging="567"/>
        <w:rPr>
          <w:b/>
          <w:u w:val="none"/>
        </w:rPr>
      </w:pPr>
      <w:bookmarkStart w:id="36" w:name="_Toc291665326"/>
      <w:bookmarkStart w:id="37" w:name="_Toc325548667"/>
      <w:bookmarkStart w:id="38" w:name="_Toc355627721"/>
      <w:bookmarkStart w:id="39" w:name="_Toc355628144"/>
      <w:bookmarkStart w:id="40" w:name="_Toc355628235"/>
      <w:bookmarkStart w:id="41" w:name="_Toc355628655"/>
      <w:bookmarkStart w:id="42" w:name="_Toc358708487"/>
      <w:r w:rsidRPr="00E002F0">
        <w:rPr>
          <w:b/>
          <w:u w:val="none"/>
        </w:rPr>
        <w:t xml:space="preserve">Profesní </w:t>
      </w:r>
      <w:bookmarkEnd w:id="36"/>
      <w:bookmarkEnd w:id="37"/>
      <w:bookmarkEnd w:id="38"/>
      <w:bookmarkEnd w:id="39"/>
      <w:bookmarkEnd w:id="40"/>
      <w:bookmarkEnd w:id="41"/>
      <w:bookmarkEnd w:id="42"/>
      <w:r w:rsidR="00BB281E" w:rsidRPr="00E002F0">
        <w:rPr>
          <w:b/>
          <w:u w:val="none"/>
        </w:rPr>
        <w:t>způsobilost</w:t>
      </w:r>
    </w:p>
    <w:p w14:paraId="09BC88C3" w14:textId="2EDE8BCC" w:rsidR="001367FD" w:rsidRPr="00E002F0" w:rsidRDefault="00BB281E" w:rsidP="0036706C">
      <w:pPr>
        <w:widowControl w:val="0"/>
        <w:suppressAutoHyphens w:val="0"/>
        <w:spacing w:before="240" w:after="240" w:line="276" w:lineRule="auto"/>
        <w:ind w:left="1134"/>
        <w:jc w:val="both"/>
        <w:rPr>
          <w:rFonts w:ascii="Arial" w:hAnsi="Arial" w:cs="Arial"/>
        </w:rPr>
      </w:pPr>
      <w:r w:rsidRPr="00E002F0">
        <w:rPr>
          <w:rFonts w:ascii="Arial" w:hAnsi="Arial" w:cs="Arial"/>
        </w:rPr>
        <w:t xml:space="preserve">Dodavatel </w:t>
      </w:r>
      <w:r w:rsidR="00704F62" w:rsidRPr="00E002F0">
        <w:rPr>
          <w:rFonts w:ascii="Arial" w:hAnsi="Arial" w:cs="Arial"/>
        </w:rPr>
        <w:t xml:space="preserve">je </w:t>
      </w:r>
      <w:r w:rsidRPr="00E002F0">
        <w:rPr>
          <w:rFonts w:ascii="Arial" w:hAnsi="Arial" w:cs="Arial"/>
        </w:rPr>
        <w:t xml:space="preserve">ve vztahu k České republice </w:t>
      </w:r>
      <w:r w:rsidR="00704F62" w:rsidRPr="00E002F0">
        <w:rPr>
          <w:rFonts w:ascii="Arial" w:hAnsi="Arial" w:cs="Arial"/>
        </w:rPr>
        <w:t>profesně způsobil</w:t>
      </w:r>
      <w:r w:rsidR="00F43662" w:rsidRPr="00E002F0">
        <w:rPr>
          <w:rFonts w:ascii="Arial" w:hAnsi="Arial" w:cs="Arial"/>
        </w:rPr>
        <w:t>ý</w:t>
      </w:r>
      <w:r w:rsidR="00704F62" w:rsidRPr="00E002F0">
        <w:rPr>
          <w:rFonts w:ascii="Arial" w:hAnsi="Arial" w:cs="Arial"/>
        </w:rPr>
        <w:t>, je-li zapsán v</w:t>
      </w:r>
      <w:r w:rsidRPr="00E002F0">
        <w:rPr>
          <w:rFonts w:ascii="Arial" w:hAnsi="Arial" w:cs="Arial"/>
        </w:rPr>
        <w:t xml:space="preserve"> obchodní</w:t>
      </w:r>
      <w:r w:rsidR="00704F62" w:rsidRPr="00E002F0">
        <w:rPr>
          <w:rFonts w:ascii="Arial" w:hAnsi="Arial" w:cs="Arial"/>
        </w:rPr>
        <w:t>m</w:t>
      </w:r>
      <w:r w:rsidRPr="00E002F0">
        <w:rPr>
          <w:rFonts w:ascii="Arial" w:hAnsi="Arial" w:cs="Arial"/>
        </w:rPr>
        <w:t xml:space="preserve"> rejstříku nebo jiné obdobné evidenc</w:t>
      </w:r>
      <w:r w:rsidR="00704F62" w:rsidRPr="00E002F0">
        <w:rPr>
          <w:rFonts w:ascii="Arial" w:hAnsi="Arial" w:cs="Arial"/>
        </w:rPr>
        <w:t>i</w:t>
      </w:r>
      <w:r w:rsidRPr="00E002F0">
        <w:rPr>
          <w:rFonts w:ascii="Arial" w:hAnsi="Arial" w:cs="Arial"/>
        </w:rPr>
        <w:t>, pokud jiný právní předpis zápis do</w:t>
      </w:r>
      <w:r w:rsidR="006B3353" w:rsidRPr="00E002F0">
        <w:rPr>
          <w:rFonts w:ascii="Arial" w:hAnsi="Arial" w:cs="Arial"/>
        </w:rPr>
        <w:t> </w:t>
      </w:r>
      <w:r w:rsidRPr="00E002F0">
        <w:rPr>
          <w:rFonts w:ascii="Arial" w:hAnsi="Arial" w:cs="Arial"/>
        </w:rPr>
        <w:t>takové evidence vyžaduje.</w:t>
      </w:r>
    </w:p>
    <w:p w14:paraId="7FB65A00" w14:textId="77777777" w:rsidR="00642375" w:rsidRPr="0036706C" w:rsidRDefault="00CC7A65" w:rsidP="0036706C">
      <w:pPr>
        <w:pStyle w:val="Nadpis3"/>
        <w:keepNext w:val="0"/>
        <w:widowControl w:val="0"/>
        <w:numPr>
          <w:ilvl w:val="1"/>
          <w:numId w:val="1"/>
        </w:numPr>
        <w:tabs>
          <w:tab w:val="clear" w:pos="1002"/>
          <w:tab w:val="num" w:pos="1276"/>
        </w:tabs>
        <w:suppressAutoHyphens w:val="0"/>
        <w:ind w:left="1134" w:hanging="567"/>
        <w:rPr>
          <w:b/>
          <w:highlight w:val="yellow"/>
          <w:u w:val="none"/>
        </w:rPr>
      </w:pPr>
      <w:bookmarkStart w:id="43" w:name="_Toc253644102"/>
      <w:commentRangeStart w:id="44"/>
      <w:r w:rsidRPr="0036706C">
        <w:rPr>
          <w:b/>
          <w:highlight w:val="yellow"/>
          <w:u w:val="none"/>
        </w:rPr>
        <w:t>Technická kvalifikace</w:t>
      </w:r>
      <w:r w:rsidR="001367FD" w:rsidRPr="0036706C">
        <w:rPr>
          <w:b/>
          <w:highlight w:val="yellow"/>
          <w:u w:val="none"/>
        </w:rPr>
        <w:t xml:space="preserve"> </w:t>
      </w:r>
      <w:bookmarkEnd w:id="43"/>
    </w:p>
    <w:p w14:paraId="2D5C4FEA" w14:textId="72C30F0A" w:rsidR="00CA66D0" w:rsidRPr="0036706C" w:rsidRDefault="00CD0632" w:rsidP="0036706C">
      <w:pPr>
        <w:widowControl w:val="0"/>
        <w:spacing w:before="240" w:after="240" w:line="276" w:lineRule="auto"/>
        <w:ind w:left="1134"/>
        <w:jc w:val="both"/>
        <w:rPr>
          <w:rFonts w:ascii="Arial" w:hAnsi="Arial" w:cs="Arial"/>
          <w:b/>
          <w:highlight w:val="yellow"/>
        </w:rPr>
      </w:pPr>
      <w:r w:rsidRPr="0036706C">
        <w:rPr>
          <w:rFonts w:ascii="Arial" w:hAnsi="Arial" w:cs="Arial"/>
          <w:highlight w:val="yellow"/>
        </w:rPr>
        <w:t>K prokázání technické kvalifikace požaduje zadavatel</w:t>
      </w:r>
      <w:r w:rsidR="00B96238" w:rsidRPr="0036706C">
        <w:rPr>
          <w:rFonts w:ascii="Arial" w:hAnsi="Arial" w:cs="Arial"/>
          <w:highlight w:val="yellow"/>
        </w:rPr>
        <w:t xml:space="preserve"> </w:t>
      </w:r>
      <w:r w:rsidR="00B96238" w:rsidRPr="0036706C">
        <w:rPr>
          <w:rFonts w:ascii="Arial" w:hAnsi="Arial" w:cs="Arial"/>
          <w:b/>
          <w:highlight w:val="yellow"/>
        </w:rPr>
        <w:t>s</w:t>
      </w:r>
      <w:r w:rsidR="00CA66D0" w:rsidRPr="0036706C">
        <w:rPr>
          <w:rFonts w:ascii="Arial" w:hAnsi="Arial" w:cs="Arial"/>
          <w:b/>
          <w:highlight w:val="yellow"/>
        </w:rPr>
        <w:t xml:space="preserve">eznam </w:t>
      </w:r>
      <w:r w:rsidR="00AF52E0" w:rsidRPr="0036706C">
        <w:rPr>
          <w:rFonts w:ascii="Arial" w:hAnsi="Arial" w:cs="Arial"/>
          <w:b/>
          <w:highlight w:val="yellow"/>
        </w:rPr>
        <w:t>významných dodávek poskytnutých za poslední</w:t>
      </w:r>
      <w:r w:rsidR="00CA66D0" w:rsidRPr="0036706C">
        <w:rPr>
          <w:rFonts w:ascii="Arial" w:hAnsi="Arial" w:cs="Arial"/>
          <w:b/>
          <w:highlight w:val="yellow"/>
        </w:rPr>
        <w:t xml:space="preserve"> </w:t>
      </w:r>
      <w:r w:rsidR="00AF52E0" w:rsidRPr="0036706C">
        <w:rPr>
          <w:rFonts w:ascii="Arial" w:hAnsi="Arial" w:cs="Arial"/>
          <w:b/>
          <w:highlight w:val="yellow"/>
        </w:rPr>
        <w:t>3</w:t>
      </w:r>
      <w:r w:rsidR="00CA66D0" w:rsidRPr="0036706C">
        <w:rPr>
          <w:rFonts w:ascii="Arial" w:hAnsi="Arial" w:cs="Arial"/>
          <w:b/>
          <w:highlight w:val="yellow"/>
        </w:rPr>
        <w:t xml:space="preserve"> (</w:t>
      </w:r>
      <w:r w:rsidR="00AF52E0" w:rsidRPr="0036706C">
        <w:rPr>
          <w:rFonts w:ascii="Arial" w:hAnsi="Arial" w:cs="Arial"/>
          <w:b/>
          <w:highlight w:val="yellow"/>
        </w:rPr>
        <w:t>tři</w:t>
      </w:r>
      <w:r w:rsidR="00CA66D0" w:rsidRPr="0036706C">
        <w:rPr>
          <w:rFonts w:ascii="Arial" w:hAnsi="Arial" w:cs="Arial"/>
          <w:b/>
          <w:highlight w:val="yellow"/>
        </w:rPr>
        <w:t xml:space="preserve">) </w:t>
      </w:r>
      <w:r w:rsidR="00AF52E0" w:rsidRPr="0036706C">
        <w:rPr>
          <w:rFonts w:ascii="Arial" w:hAnsi="Arial" w:cs="Arial"/>
          <w:b/>
          <w:highlight w:val="yellow"/>
        </w:rPr>
        <w:t>roky</w:t>
      </w:r>
      <w:r w:rsidR="00CA66D0" w:rsidRPr="0036706C">
        <w:rPr>
          <w:rFonts w:ascii="Arial" w:hAnsi="Arial" w:cs="Arial"/>
          <w:b/>
          <w:highlight w:val="yellow"/>
        </w:rPr>
        <w:t xml:space="preserve"> před zahájením </w:t>
      </w:r>
      <w:r w:rsidR="000E5C61" w:rsidRPr="0036706C">
        <w:rPr>
          <w:rFonts w:ascii="Arial" w:hAnsi="Arial" w:cs="Arial"/>
          <w:b/>
          <w:highlight w:val="yellow"/>
        </w:rPr>
        <w:t>výběrového</w:t>
      </w:r>
      <w:r w:rsidR="00CA66D0" w:rsidRPr="0036706C">
        <w:rPr>
          <w:rFonts w:ascii="Arial" w:hAnsi="Arial" w:cs="Arial"/>
          <w:b/>
          <w:highlight w:val="yellow"/>
        </w:rPr>
        <w:t xml:space="preserve"> řízení</w:t>
      </w:r>
      <w:r w:rsidR="00AF52E0" w:rsidRPr="0036706C">
        <w:rPr>
          <w:rFonts w:ascii="Arial" w:hAnsi="Arial" w:cs="Arial"/>
          <w:b/>
          <w:highlight w:val="yellow"/>
        </w:rPr>
        <w:t>.</w:t>
      </w:r>
    </w:p>
    <w:p w14:paraId="516197BF" w14:textId="3486D763" w:rsidR="008F522D" w:rsidRPr="0036706C" w:rsidRDefault="00813215" w:rsidP="0036706C">
      <w:pPr>
        <w:widowControl w:val="0"/>
        <w:suppressAutoHyphens w:val="0"/>
        <w:spacing w:before="240" w:after="240" w:line="276" w:lineRule="auto"/>
        <w:ind w:left="1134"/>
        <w:jc w:val="both"/>
        <w:rPr>
          <w:rFonts w:ascii="Arial" w:hAnsi="Arial" w:cs="Arial"/>
          <w:b/>
          <w:highlight w:val="yellow"/>
        </w:rPr>
      </w:pPr>
      <w:r w:rsidRPr="0036706C">
        <w:rPr>
          <w:rFonts w:ascii="Arial" w:hAnsi="Arial" w:cs="Arial"/>
          <w:highlight w:val="yellow"/>
        </w:rPr>
        <w:t xml:space="preserve">Ze seznamu musí vyplývat realizace </w:t>
      </w:r>
      <w:r w:rsidRPr="0036706C">
        <w:rPr>
          <w:rFonts w:ascii="Arial" w:hAnsi="Arial" w:cs="Arial"/>
          <w:b/>
          <w:highlight w:val="yellow"/>
        </w:rPr>
        <w:t>alespoň</w:t>
      </w:r>
      <w:r w:rsidR="0062561E" w:rsidRPr="0036706C">
        <w:rPr>
          <w:rFonts w:ascii="Arial" w:hAnsi="Arial" w:cs="Arial"/>
          <w:b/>
          <w:highlight w:val="yellow"/>
        </w:rPr>
        <w:t xml:space="preserve"> </w:t>
      </w:r>
      <w:r w:rsidR="00AF52E0" w:rsidRPr="0036706C">
        <w:rPr>
          <w:rFonts w:ascii="Arial" w:hAnsi="Arial" w:cs="Arial"/>
          <w:b/>
          <w:highlight w:val="yellow"/>
        </w:rPr>
        <w:t xml:space="preserve">jedné </w:t>
      </w:r>
      <w:r w:rsidRPr="0036706C">
        <w:rPr>
          <w:rFonts w:ascii="Arial" w:hAnsi="Arial" w:cs="Arial"/>
          <w:b/>
          <w:highlight w:val="yellow"/>
        </w:rPr>
        <w:t>(</w:t>
      </w:r>
      <w:r w:rsidR="00AF52E0" w:rsidRPr="0036706C">
        <w:rPr>
          <w:rFonts w:ascii="Arial" w:hAnsi="Arial" w:cs="Arial"/>
          <w:b/>
          <w:highlight w:val="yellow"/>
        </w:rPr>
        <w:t>1) dodávky</w:t>
      </w:r>
      <w:r w:rsidRPr="0036706C">
        <w:rPr>
          <w:rFonts w:ascii="Arial" w:hAnsi="Arial" w:cs="Arial"/>
          <w:highlight w:val="yellow"/>
        </w:rPr>
        <w:t>, jej</w:t>
      </w:r>
      <w:r w:rsidR="00AF52E0" w:rsidRPr="0036706C">
        <w:rPr>
          <w:rFonts w:ascii="Arial" w:hAnsi="Arial" w:cs="Arial"/>
          <w:highlight w:val="yellow"/>
        </w:rPr>
        <w:t>ímž</w:t>
      </w:r>
      <w:r w:rsidRPr="0036706C">
        <w:rPr>
          <w:rFonts w:ascii="Arial" w:hAnsi="Arial" w:cs="Arial"/>
          <w:highlight w:val="yellow"/>
        </w:rPr>
        <w:t xml:space="preserve"> předmětem byl</w:t>
      </w:r>
      <w:r w:rsidR="00CD2D86" w:rsidRPr="0036706C">
        <w:rPr>
          <w:rFonts w:ascii="Arial" w:hAnsi="Arial" w:cs="Arial"/>
          <w:highlight w:val="yellow"/>
        </w:rPr>
        <w:t>a</w:t>
      </w:r>
      <w:r w:rsidRPr="0036706C">
        <w:rPr>
          <w:rFonts w:ascii="Arial" w:hAnsi="Arial" w:cs="Arial"/>
          <w:highlight w:val="yellow"/>
        </w:rPr>
        <w:t xml:space="preserve"> </w:t>
      </w:r>
      <w:r w:rsidR="00AF52E0" w:rsidRPr="0036706C">
        <w:rPr>
          <w:rFonts w:ascii="Arial" w:hAnsi="Arial" w:cs="Arial"/>
          <w:b/>
          <w:highlight w:val="yellow"/>
        </w:rPr>
        <w:t xml:space="preserve">dodávka </w:t>
      </w:r>
      <w:r w:rsidR="0036706C" w:rsidRPr="0036706C">
        <w:rPr>
          <w:rFonts w:ascii="Arial" w:hAnsi="Arial" w:cs="Arial"/>
          <w:b/>
          <w:highlight w:val="yellow"/>
        </w:rPr>
        <w:t>a instalace výtahu</w:t>
      </w:r>
      <w:r w:rsidR="00CD2D86" w:rsidRPr="0036706C">
        <w:rPr>
          <w:rFonts w:ascii="Arial" w:hAnsi="Arial" w:cs="Arial"/>
          <w:b/>
          <w:highlight w:val="yellow"/>
        </w:rPr>
        <w:t>,</w:t>
      </w:r>
      <w:r w:rsidR="00CD2D86" w:rsidRPr="0036706C">
        <w:rPr>
          <w:rFonts w:ascii="Arial" w:hAnsi="Arial" w:cs="Arial"/>
          <w:highlight w:val="yellow"/>
        </w:rPr>
        <w:t xml:space="preserve"> </w:t>
      </w:r>
      <w:r w:rsidRPr="0036706C">
        <w:rPr>
          <w:rFonts w:ascii="Arial" w:hAnsi="Arial" w:cs="Arial"/>
          <w:highlight w:val="yellow"/>
        </w:rPr>
        <w:t xml:space="preserve">přičemž hodnota </w:t>
      </w:r>
      <w:r w:rsidR="00AF52E0" w:rsidRPr="0036706C">
        <w:rPr>
          <w:rFonts w:ascii="Arial" w:hAnsi="Arial" w:cs="Arial"/>
          <w:highlight w:val="yellow"/>
        </w:rPr>
        <w:t>této</w:t>
      </w:r>
      <w:r w:rsidRPr="0036706C">
        <w:rPr>
          <w:rFonts w:ascii="Arial" w:hAnsi="Arial" w:cs="Arial"/>
          <w:highlight w:val="yellow"/>
        </w:rPr>
        <w:t xml:space="preserve"> zakázk</w:t>
      </w:r>
      <w:r w:rsidR="00AF52E0" w:rsidRPr="0036706C">
        <w:rPr>
          <w:rFonts w:ascii="Arial" w:hAnsi="Arial" w:cs="Arial"/>
          <w:highlight w:val="yellow"/>
        </w:rPr>
        <w:t>y</w:t>
      </w:r>
      <w:r w:rsidRPr="0036706C">
        <w:rPr>
          <w:rFonts w:ascii="Arial" w:hAnsi="Arial" w:cs="Arial"/>
          <w:highlight w:val="yellow"/>
        </w:rPr>
        <w:t xml:space="preserve"> bez daně z přidané hodnoty byla </w:t>
      </w:r>
      <w:r w:rsidRPr="0036706C">
        <w:rPr>
          <w:rFonts w:ascii="Arial" w:hAnsi="Arial" w:cs="Arial"/>
          <w:b/>
          <w:highlight w:val="yellow"/>
        </w:rPr>
        <w:t xml:space="preserve">alespoň </w:t>
      </w:r>
      <w:r w:rsidR="0036706C" w:rsidRPr="0036706C">
        <w:rPr>
          <w:rFonts w:ascii="Arial" w:hAnsi="Arial" w:cs="Arial"/>
          <w:b/>
          <w:highlight w:val="yellow"/>
        </w:rPr>
        <w:t>5</w:t>
      </w:r>
      <w:r w:rsidR="0017667A" w:rsidRPr="0036706C">
        <w:rPr>
          <w:rFonts w:ascii="Arial" w:hAnsi="Arial" w:cs="Arial"/>
          <w:b/>
          <w:highlight w:val="yellow"/>
        </w:rPr>
        <w:t>00</w:t>
      </w:r>
      <w:r w:rsidR="007B5721" w:rsidRPr="0036706C">
        <w:rPr>
          <w:rFonts w:ascii="Arial" w:hAnsi="Arial" w:cs="Arial"/>
          <w:b/>
          <w:highlight w:val="yellow"/>
        </w:rPr>
        <w:t>.</w:t>
      </w:r>
      <w:r w:rsidR="0017667A" w:rsidRPr="0036706C">
        <w:rPr>
          <w:rFonts w:ascii="Arial" w:hAnsi="Arial" w:cs="Arial"/>
          <w:b/>
          <w:highlight w:val="yellow"/>
        </w:rPr>
        <w:t>000</w:t>
      </w:r>
      <w:r w:rsidR="00B96238" w:rsidRPr="0036706C">
        <w:rPr>
          <w:rFonts w:ascii="Arial" w:hAnsi="Arial" w:cs="Arial"/>
          <w:b/>
          <w:highlight w:val="yellow"/>
        </w:rPr>
        <w:t xml:space="preserve"> Kč bez DPH</w:t>
      </w:r>
      <w:r w:rsidR="00A5200B" w:rsidRPr="0036706C">
        <w:rPr>
          <w:rFonts w:ascii="Arial" w:hAnsi="Arial" w:cs="Arial"/>
          <w:b/>
          <w:highlight w:val="yellow"/>
        </w:rPr>
        <w:t>.</w:t>
      </w:r>
    </w:p>
    <w:p w14:paraId="1B18E236" w14:textId="0A78DF9B" w:rsidR="006C0C40" w:rsidRPr="0036706C" w:rsidRDefault="006C0C40" w:rsidP="0036706C">
      <w:pPr>
        <w:widowControl w:val="0"/>
        <w:suppressAutoHyphens w:val="0"/>
        <w:spacing w:before="240" w:after="240" w:line="276" w:lineRule="auto"/>
        <w:ind w:left="1134"/>
        <w:jc w:val="both"/>
        <w:rPr>
          <w:rFonts w:ascii="Arial" w:hAnsi="Arial" w:cs="Arial"/>
          <w:b/>
          <w:highlight w:val="yellow"/>
        </w:rPr>
      </w:pPr>
      <w:r w:rsidRPr="0036706C">
        <w:rPr>
          <w:rFonts w:ascii="Arial" w:hAnsi="Arial" w:cs="Arial"/>
          <w:b/>
          <w:highlight w:val="yellow"/>
        </w:rPr>
        <w:t xml:space="preserve">Seznam </w:t>
      </w:r>
      <w:r w:rsidR="00AF52E0" w:rsidRPr="0036706C">
        <w:rPr>
          <w:rFonts w:ascii="Arial" w:hAnsi="Arial" w:cs="Arial"/>
          <w:b/>
          <w:highlight w:val="yellow"/>
        </w:rPr>
        <w:t>významných dodávek</w:t>
      </w:r>
      <w:r w:rsidRPr="0036706C">
        <w:rPr>
          <w:rFonts w:ascii="Arial" w:hAnsi="Arial" w:cs="Arial"/>
          <w:b/>
          <w:highlight w:val="yellow"/>
        </w:rPr>
        <w:t xml:space="preserve"> musí obsahovat alespoň:</w:t>
      </w:r>
    </w:p>
    <w:p w14:paraId="24AAF355" w14:textId="16ADE72E" w:rsidR="006C0C40" w:rsidRPr="0036706C" w:rsidRDefault="006C0C40" w:rsidP="0036706C">
      <w:pPr>
        <w:pStyle w:val="Odstavecseseznamem"/>
        <w:widowControl w:val="0"/>
        <w:numPr>
          <w:ilvl w:val="0"/>
          <w:numId w:val="7"/>
        </w:numPr>
        <w:spacing w:before="60" w:after="60" w:line="276" w:lineRule="auto"/>
        <w:ind w:left="1491" w:hanging="357"/>
        <w:jc w:val="both"/>
        <w:rPr>
          <w:rFonts w:ascii="Arial" w:hAnsi="Arial" w:cs="Arial"/>
          <w:sz w:val="20"/>
          <w:highlight w:val="yellow"/>
        </w:rPr>
      </w:pPr>
      <w:r w:rsidRPr="0036706C">
        <w:rPr>
          <w:rFonts w:ascii="Arial" w:hAnsi="Arial" w:cs="Arial"/>
          <w:sz w:val="20"/>
          <w:highlight w:val="yellow"/>
        </w:rPr>
        <w:t xml:space="preserve">identifikační </w:t>
      </w:r>
      <w:r w:rsidR="00AF52E0" w:rsidRPr="0036706C">
        <w:rPr>
          <w:rFonts w:ascii="Arial" w:hAnsi="Arial" w:cs="Arial"/>
          <w:sz w:val="20"/>
          <w:highlight w:val="yellow"/>
        </w:rPr>
        <w:t xml:space="preserve">a kontaktní </w:t>
      </w:r>
      <w:r w:rsidRPr="0036706C">
        <w:rPr>
          <w:rFonts w:ascii="Arial" w:hAnsi="Arial" w:cs="Arial"/>
          <w:sz w:val="20"/>
          <w:highlight w:val="yellow"/>
        </w:rPr>
        <w:t>údaje objednatele;</w:t>
      </w:r>
    </w:p>
    <w:p w14:paraId="4D45C2D1" w14:textId="55B37F40" w:rsidR="006C0C40" w:rsidRPr="0036706C" w:rsidRDefault="00AF52E0" w:rsidP="0036706C">
      <w:pPr>
        <w:pStyle w:val="Odstavecseseznamem"/>
        <w:widowControl w:val="0"/>
        <w:numPr>
          <w:ilvl w:val="0"/>
          <w:numId w:val="7"/>
        </w:numPr>
        <w:spacing w:before="60" w:after="60" w:line="276" w:lineRule="auto"/>
        <w:ind w:left="1491" w:hanging="357"/>
        <w:jc w:val="both"/>
        <w:rPr>
          <w:rFonts w:ascii="Arial" w:hAnsi="Arial" w:cs="Arial"/>
          <w:sz w:val="20"/>
          <w:highlight w:val="yellow"/>
        </w:rPr>
      </w:pPr>
      <w:r w:rsidRPr="0036706C">
        <w:rPr>
          <w:rFonts w:ascii="Arial" w:hAnsi="Arial" w:cs="Arial"/>
          <w:sz w:val="20"/>
          <w:highlight w:val="yellow"/>
        </w:rPr>
        <w:t xml:space="preserve">stručný </w:t>
      </w:r>
      <w:r w:rsidR="006C0C40" w:rsidRPr="0036706C">
        <w:rPr>
          <w:rFonts w:ascii="Arial" w:hAnsi="Arial" w:cs="Arial"/>
          <w:sz w:val="20"/>
          <w:highlight w:val="yellow"/>
        </w:rPr>
        <w:t xml:space="preserve">popis </w:t>
      </w:r>
      <w:r w:rsidR="009E3455" w:rsidRPr="0036706C">
        <w:rPr>
          <w:rFonts w:ascii="Arial" w:hAnsi="Arial" w:cs="Arial"/>
          <w:sz w:val="20"/>
          <w:highlight w:val="yellow"/>
        </w:rPr>
        <w:t>předmětu plnění</w:t>
      </w:r>
      <w:r w:rsidR="006C0C40" w:rsidRPr="0036706C">
        <w:rPr>
          <w:rFonts w:ascii="Arial" w:hAnsi="Arial" w:cs="Arial"/>
          <w:sz w:val="20"/>
          <w:highlight w:val="yellow"/>
        </w:rPr>
        <w:t>;</w:t>
      </w:r>
    </w:p>
    <w:p w14:paraId="084FBBF3" w14:textId="3BAC8C2C" w:rsidR="006C0C40" w:rsidRPr="0036706C" w:rsidRDefault="00AF52E0" w:rsidP="0036706C">
      <w:pPr>
        <w:pStyle w:val="Odstavecseseznamem"/>
        <w:widowControl w:val="0"/>
        <w:numPr>
          <w:ilvl w:val="0"/>
          <w:numId w:val="7"/>
        </w:numPr>
        <w:spacing w:before="60" w:after="60" w:line="276" w:lineRule="auto"/>
        <w:ind w:left="1491" w:hanging="357"/>
        <w:jc w:val="both"/>
        <w:rPr>
          <w:rFonts w:ascii="Arial" w:hAnsi="Arial" w:cs="Arial"/>
          <w:sz w:val="20"/>
          <w:highlight w:val="yellow"/>
        </w:rPr>
      </w:pPr>
      <w:r w:rsidRPr="0036706C">
        <w:rPr>
          <w:rFonts w:ascii="Arial" w:hAnsi="Arial" w:cs="Arial"/>
          <w:sz w:val="20"/>
          <w:highlight w:val="yellow"/>
        </w:rPr>
        <w:t>termín realizace v rozlišení alespoň na měsíce</w:t>
      </w:r>
      <w:r w:rsidR="006C0C40" w:rsidRPr="0036706C">
        <w:rPr>
          <w:rFonts w:ascii="Arial" w:hAnsi="Arial" w:cs="Arial"/>
          <w:sz w:val="20"/>
          <w:highlight w:val="yellow"/>
        </w:rPr>
        <w:t>;</w:t>
      </w:r>
    </w:p>
    <w:p w14:paraId="4A066098" w14:textId="72D36D10" w:rsidR="00CC7A65" w:rsidRPr="0036706C" w:rsidRDefault="006C0C40" w:rsidP="0036706C">
      <w:pPr>
        <w:pStyle w:val="Odstavecseseznamem"/>
        <w:widowControl w:val="0"/>
        <w:numPr>
          <w:ilvl w:val="0"/>
          <w:numId w:val="7"/>
        </w:numPr>
        <w:spacing w:before="60" w:after="60" w:line="276" w:lineRule="auto"/>
        <w:ind w:left="1491" w:hanging="357"/>
        <w:jc w:val="both"/>
        <w:rPr>
          <w:rFonts w:ascii="Arial" w:hAnsi="Arial" w:cs="Arial"/>
          <w:sz w:val="18"/>
          <w:highlight w:val="yellow"/>
        </w:rPr>
      </w:pPr>
      <w:r w:rsidRPr="0036706C">
        <w:rPr>
          <w:rFonts w:ascii="Arial" w:hAnsi="Arial" w:cs="Arial"/>
          <w:sz w:val="20"/>
          <w:highlight w:val="yellow"/>
        </w:rPr>
        <w:t xml:space="preserve">hodnotu </w:t>
      </w:r>
      <w:r w:rsidR="00AF52E0" w:rsidRPr="0036706C">
        <w:rPr>
          <w:rFonts w:ascii="Arial" w:hAnsi="Arial" w:cs="Arial"/>
          <w:sz w:val="20"/>
          <w:highlight w:val="yellow"/>
        </w:rPr>
        <w:t>dodávky v</w:t>
      </w:r>
      <w:r w:rsidRPr="0036706C">
        <w:rPr>
          <w:rFonts w:ascii="Arial" w:hAnsi="Arial" w:cs="Arial"/>
          <w:sz w:val="20"/>
          <w:highlight w:val="yellow"/>
        </w:rPr>
        <w:t> korunách českých (</w:t>
      </w:r>
      <w:r w:rsidR="00AF52E0" w:rsidRPr="0036706C">
        <w:rPr>
          <w:rFonts w:ascii="Arial" w:hAnsi="Arial" w:cs="Arial"/>
          <w:sz w:val="20"/>
          <w:highlight w:val="yellow"/>
        </w:rPr>
        <w:t>Kč) bez daně z přidané hodnoty</w:t>
      </w:r>
      <w:r w:rsidRPr="0036706C">
        <w:rPr>
          <w:rFonts w:ascii="Arial" w:hAnsi="Arial" w:cs="Arial"/>
          <w:sz w:val="20"/>
          <w:highlight w:val="yellow"/>
        </w:rPr>
        <w:t>.</w:t>
      </w:r>
      <w:commentRangeEnd w:id="44"/>
      <w:r w:rsidR="0036706C">
        <w:rPr>
          <w:rStyle w:val="Odkaznakoment"/>
          <w:rFonts w:ascii="Times New Roman" w:hAnsi="Times New Roman"/>
          <w:szCs w:val="20"/>
          <w:lang w:eastAsia="ar-SA"/>
        </w:rPr>
        <w:commentReference w:id="44"/>
      </w:r>
    </w:p>
    <w:p w14:paraId="6631BE7B" w14:textId="77777777" w:rsidR="002766DE" w:rsidRPr="00E002F0" w:rsidRDefault="00295357" w:rsidP="0036706C">
      <w:pPr>
        <w:pStyle w:val="Nadpis3"/>
        <w:keepNext w:val="0"/>
        <w:widowControl w:val="0"/>
        <w:numPr>
          <w:ilvl w:val="1"/>
          <w:numId w:val="1"/>
        </w:numPr>
        <w:tabs>
          <w:tab w:val="clear" w:pos="1002"/>
          <w:tab w:val="num" w:pos="1276"/>
        </w:tabs>
        <w:suppressAutoHyphens w:val="0"/>
        <w:ind w:left="1134" w:hanging="567"/>
        <w:rPr>
          <w:b/>
          <w:u w:val="none"/>
        </w:rPr>
      </w:pPr>
      <w:r w:rsidRPr="00E002F0">
        <w:rPr>
          <w:b/>
          <w:u w:val="none"/>
        </w:rPr>
        <w:t>Doklady o kvalifikaci</w:t>
      </w:r>
    </w:p>
    <w:p w14:paraId="557ED9F3" w14:textId="7FB5960A" w:rsidR="00295357" w:rsidRPr="00E002F0" w:rsidRDefault="00AF52E0" w:rsidP="0036706C">
      <w:pPr>
        <w:widowControl w:val="0"/>
        <w:suppressAutoHyphens w:val="0"/>
        <w:spacing w:before="240" w:after="240" w:line="276" w:lineRule="auto"/>
        <w:ind w:left="1134"/>
        <w:jc w:val="both"/>
        <w:rPr>
          <w:rFonts w:ascii="Arial" w:hAnsi="Arial" w:cs="Arial"/>
          <w:bCs/>
        </w:rPr>
      </w:pPr>
      <w:r w:rsidRPr="00E002F0">
        <w:rPr>
          <w:rFonts w:ascii="Arial" w:hAnsi="Arial" w:cs="Arial"/>
          <w:bCs/>
        </w:rPr>
        <w:t xml:space="preserve">Dodavatel </w:t>
      </w:r>
      <w:r w:rsidR="00295357" w:rsidRPr="00E002F0">
        <w:rPr>
          <w:rFonts w:ascii="Arial" w:hAnsi="Arial" w:cs="Arial"/>
          <w:bCs/>
        </w:rPr>
        <w:t>může vždy nahradit doklady</w:t>
      </w:r>
      <w:r w:rsidRPr="00E002F0">
        <w:rPr>
          <w:rFonts w:ascii="Arial" w:hAnsi="Arial" w:cs="Arial"/>
          <w:bCs/>
        </w:rPr>
        <w:t xml:space="preserve"> o kvalifikaci </w:t>
      </w:r>
      <w:r w:rsidR="00295357" w:rsidRPr="00E002F0">
        <w:rPr>
          <w:rFonts w:ascii="Arial" w:hAnsi="Arial" w:cs="Arial"/>
          <w:bCs/>
        </w:rPr>
        <w:t>jednotným evropským osvědčením pro veřejné zakázky. Dodavatel není povinen předložit zadavateli doklady osvědčující skutečnosti obsažené v jednotném evropském osvědčení pro veřejné zakázky, pokud zadavateli sdělí, že mu je již předložil v předchozím řízení.</w:t>
      </w:r>
    </w:p>
    <w:p w14:paraId="61231D38" w14:textId="77777777" w:rsidR="00E742F6" w:rsidRPr="00E002F0" w:rsidRDefault="00E742F6" w:rsidP="0036706C">
      <w:pPr>
        <w:spacing w:before="240" w:after="240" w:line="276" w:lineRule="auto"/>
        <w:ind w:left="1134"/>
        <w:jc w:val="both"/>
        <w:rPr>
          <w:rFonts w:ascii="Arial" w:hAnsi="Arial" w:cs="Arial"/>
          <w:bCs/>
        </w:rPr>
      </w:pPr>
      <w:r w:rsidRPr="00E002F0">
        <w:rPr>
          <w:rFonts w:ascii="Arial" w:hAnsi="Arial" w:cs="Arial"/>
          <w:bCs/>
        </w:rPr>
        <w:t xml:space="preserve">Před uzavřením smlouvy si zadavatel od vybraného dodavatele si zadavatel v případě pochybností o skutečnostech uvedených v prohlášení může vyžádat předložení originálů nebo ověřených kopií dokladů o kvalifikaci, pokud již nebyly ve výběrovém řízení předloženy. </w:t>
      </w:r>
      <w:r w:rsidRPr="00E002F0">
        <w:rPr>
          <w:rFonts w:ascii="Arial" w:hAnsi="Arial" w:cs="Arial"/>
          <w:bCs/>
        </w:rPr>
        <w:lastRenderedPageBreak/>
        <w:t>Nepředložení těchto dokladů bude považováno za nesplnění podmínek účasti ve výběrovém řízení.</w:t>
      </w:r>
    </w:p>
    <w:p w14:paraId="7449F7C3" w14:textId="1BA8A477" w:rsidR="00AF52E0" w:rsidRPr="00E002F0" w:rsidRDefault="00AF52E0" w:rsidP="0036706C">
      <w:pPr>
        <w:spacing w:before="240" w:after="240" w:line="276" w:lineRule="auto"/>
        <w:ind w:left="1134"/>
        <w:jc w:val="both"/>
        <w:rPr>
          <w:rFonts w:ascii="Arial" w:hAnsi="Arial" w:cs="Arial"/>
          <w:bCs/>
        </w:rPr>
      </w:pPr>
      <w:r w:rsidRPr="00E002F0">
        <w:rPr>
          <w:rFonts w:ascii="Arial" w:hAnsi="Arial" w:cs="Arial"/>
          <w:bCs/>
        </w:rPr>
        <w:t>Dodavatel je oprávněn prokázat splnění kvalifikace také výpisem ze seznamu kvalifikovaných dodavatelů nebo prostřednictvím certifikátu vydaným v rámci schváleného systému certifikovaných dodavatelů.</w:t>
      </w:r>
    </w:p>
    <w:p w14:paraId="7C3DCA26" w14:textId="567A73BD" w:rsidR="00295357" w:rsidRPr="00E002F0" w:rsidRDefault="00295357" w:rsidP="0036706C">
      <w:pPr>
        <w:widowControl w:val="0"/>
        <w:suppressAutoHyphens w:val="0"/>
        <w:spacing w:before="240" w:after="240" w:line="276" w:lineRule="auto"/>
        <w:ind w:left="1134"/>
        <w:jc w:val="both"/>
        <w:rPr>
          <w:rFonts w:ascii="Arial" w:hAnsi="Arial" w:cs="Arial"/>
          <w:bCs/>
        </w:rPr>
      </w:pPr>
      <w:r w:rsidRPr="00E002F0">
        <w:rPr>
          <w:rFonts w:ascii="Arial" w:hAnsi="Arial" w:cs="Arial"/>
          <w:bCs/>
        </w:rPr>
        <w:t xml:space="preserve">Doklady prokazující základní způsobilost a </w:t>
      </w:r>
      <w:r w:rsidR="0049216A" w:rsidRPr="00E002F0">
        <w:rPr>
          <w:rFonts w:ascii="Arial" w:hAnsi="Arial" w:cs="Arial"/>
          <w:bCs/>
        </w:rPr>
        <w:t xml:space="preserve">výpis z obchodního rejstříku nebo jiné obdobné evidence </w:t>
      </w:r>
      <w:r w:rsidRPr="00E002F0">
        <w:rPr>
          <w:rFonts w:ascii="Arial" w:hAnsi="Arial" w:cs="Arial"/>
          <w:bCs/>
        </w:rPr>
        <w:t>musí prokazovat splnění požadovaného kritéria z</w:t>
      </w:r>
      <w:r w:rsidR="0049216A" w:rsidRPr="00E002F0">
        <w:rPr>
          <w:rFonts w:ascii="Arial" w:hAnsi="Arial" w:cs="Arial"/>
          <w:bCs/>
        </w:rPr>
        <w:t xml:space="preserve">působilosti nejpozději v době </w:t>
      </w:r>
      <w:r w:rsidR="0049216A" w:rsidRPr="00E002F0">
        <w:rPr>
          <w:rFonts w:ascii="Arial" w:hAnsi="Arial" w:cs="Arial"/>
          <w:b/>
          <w:bCs/>
        </w:rPr>
        <w:t>tří (3) </w:t>
      </w:r>
      <w:r w:rsidRPr="00E002F0">
        <w:rPr>
          <w:rFonts w:ascii="Arial" w:hAnsi="Arial" w:cs="Arial"/>
          <w:b/>
          <w:bCs/>
        </w:rPr>
        <w:t xml:space="preserve">měsíců přede dnem zahájení </w:t>
      </w:r>
      <w:r w:rsidR="000E5C61" w:rsidRPr="00E002F0">
        <w:rPr>
          <w:rFonts w:ascii="Arial" w:hAnsi="Arial" w:cs="Arial"/>
          <w:b/>
          <w:bCs/>
        </w:rPr>
        <w:t>výběrového</w:t>
      </w:r>
      <w:r w:rsidRPr="00E002F0">
        <w:rPr>
          <w:rFonts w:ascii="Arial" w:hAnsi="Arial" w:cs="Arial"/>
          <w:b/>
          <w:bCs/>
        </w:rPr>
        <w:t xml:space="preserve"> řízení</w:t>
      </w:r>
      <w:r w:rsidRPr="00E002F0">
        <w:rPr>
          <w:rFonts w:ascii="Arial" w:hAnsi="Arial" w:cs="Arial"/>
          <w:bCs/>
        </w:rPr>
        <w:t>.</w:t>
      </w:r>
    </w:p>
    <w:p w14:paraId="69811C66" w14:textId="77777777" w:rsidR="00B0131F" w:rsidRPr="00E002F0" w:rsidRDefault="00B0131F" w:rsidP="0036706C">
      <w:pPr>
        <w:widowControl w:val="0"/>
        <w:suppressAutoHyphens w:val="0"/>
        <w:spacing w:before="240" w:after="240" w:line="276" w:lineRule="auto"/>
        <w:ind w:left="1134"/>
        <w:jc w:val="both"/>
        <w:rPr>
          <w:rFonts w:ascii="Arial" w:hAnsi="Arial" w:cs="Arial"/>
          <w:bCs/>
        </w:rPr>
      </w:pPr>
      <w:r w:rsidRPr="00E002F0">
        <w:rPr>
          <w:rFonts w:ascii="Arial" w:hAnsi="Arial" w:cs="Arial"/>
          <w:bCs/>
        </w:rPr>
        <w:t>Povinnost předložit doklad ve smyslu zadávací dokumentace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14:paraId="192B53FE" w14:textId="210A6630" w:rsidR="0049216A" w:rsidRPr="00E002F0" w:rsidRDefault="0049216A" w:rsidP="0036706C">
      <w:pPr>
        <w:pStyle w:val="Nadpis3"/>
        <w:keepNext w:val="0"/>
        <w:widowControl w:val="0"/>
        <w:numPr>
          <w:ilvl w:val="1"/>
          <w:numId w:val="1"/>
        </w:numPr>
        <w:tabs>
          <w:tab w:val="clear" w:pos="1002"/>
          <w:tab w:val="num" w:pos="1276"/>
        </w:tabs>
        <w:suppressAutoHyphens w:val="0"/>
        <w:ind w:left="1134" w:hanging="567"/>
        <w:rPr>
          <w:b/>
          <w:u w:val="none"/>
        </w:rPr>
      </w:pPr>
      <w:r w:rsidRPr="00E002F0">
        <w:rPr>
          <w:b/>
          <w:u w:val="none"/>
        </w:rPr>
        <w:t xml:space="preserve">Změny kvalifikace účastníka </w:t>
      </w:r>
      <w:r w:rsidR="000E5C61" w:rsidRPr="00E002F0">
        <w:rPr>
          <w:b/>
          <w:u w:val="none"/>
        </w:rPr>
        <w:t>výběrového</w:t>
      </w:r>
      <w:r w:rsidRPr="00E002F0">
        <w:rPr>
          <w:b/>
          <w:u w:val="none"/>
        </w:rPr>
        <w:t xml:space="preserve"> řízení</w:t>
      </w:r>
    </w:p>
    <w:p w14:paraId="2E41F012" w14:textId="7B9637E3" w:rsidR="0049216A" w:rsidRPr="00E002F0" w:rsidRDefault="0049216A" w:rsidP="0036706C">
      <w:pPr>
        <w:widowControl w:val="0"/>
        <w:suppressAutoHyphens w:val="0"/>
        <w:spacing w:before="240" w:after="240" w:line="276" w:lineRule="auto"/>
        <w:ind w:left="1134"/>
        <w:jc w:val="both"/>
        <w:rPr>
          <w:rFonts w:ascii="Arial" w:hAnsi="Arial" w:cs="Arial"/>
          <w:bCs/>
        </w:rPr>
      </w:pPr>
      <w:r w:rsidRPr="00E002F0">
        <w:rPr>
          <w:rFonts w:ascii="Arial" w:hAnsi="Arial" w:cs="Arial"/>
          <w:bCs/>
        </w:rPr>
        <w:t xml:space="preserve">Pokud po předložení dokladů nebo prohlášení o kvalifikaci dojde v průběhu </w:t>
      </w:r>
      <w:r w:rsidR="000E5C61" w:rsidRPr="00E002F0">
        <w:rPr>
          <w:rFonts w:ascii="Arial" w:hAnsi="Arial" w:cs="Arial"/>
          <w:bCs/>
        </w:rPr>
        <w:t>výběrového</w:t>
      </w:r>
      <w:r w:rsidRPr="00E002F0">
        <w:rPr>
          <w:rFonts w:ascii="Arial" w:hAnsi="Arial" w:cs="Arial"/>
          <w:bCs/>
        </w:rPr>
        <w:t xml:space="preserve"> řízení ke změně kvalifikace účastníka </w:t>
      </w:r>
      <w:r w:rsidR="000E5C61" w:rsidRPr="00E002F0">
        <w:rPr>
          <w:rFonts w:ascii="Arial" w:hAnsi="Arial" w:cs="Arial"/>
          <w:bCs/>
        </w:rPr>
        <w:t>výběrového</w:t>
      </w:r>
      <w:r w:rsidRPr="00E002F0">
        <w:rPr>
          <w:rFonts w:ascii="Arial" w:hAnsi="Arial" w:cs="Arial"/>
          <w:bCs/>
        </w:rPr>
        <w:t xml:space="preserve"> řízení, je účastník </w:t>
      </w:r>
      <w:r w:rsidR="000E5C61" w:rsidRPr="00E002F0">
        <w:rPr>
          <w:rFonts w:ascii="Arial" w:hAnsi="Arial" w:cs="Arial"/>
          <w:bCs/>
        </w:rPr>
        <w:t>výběrového</w:t>
      </w:r>
      <w:r w:rsidRPr="00E002F0">
        <w:rPr>
          <w:rFonts w:ascii="Arial" w:hAnsi="Arial" w:cs="Arial"/>
          <w:bCs/>
        </w:rPr>
        <w:t xml:space="preserve"> řízení povinen tuto změnu zadavateli do 5 pracovních dnů oznámit a do 10 pracovních dnů od oznámení této změny předložit nové doklady nebo prohlášení ke kvalifikaci. Povinnost podle věty první účastníku </w:t>
      </w:r>
      <w:r w:rsidR="000E5C61" w:rsidRPr="00E002F0">
        <w:rPr>
          <w:rFonts w:ascii="Arial" w:hAnsi="Arial" w:cs="Arial"/>
          <w:bCs/>
        </w:rPr>
        <w:t>výběrového</w:t>
      </w:r>
      <w:r w:rsidRPr="00E002F0">
        <w:rPr>
          <w:rFonts w:ascii="Arial" w:hAnsi="Arial" w:cs="Arial"/>
          <w:bCs/>
        </w:rPr>
        <w:t xml:space="preserve"> řízení nevzniká, pokud je kvalifikace změněna takovým způsobem, že:</w:t>
      </w:r>
    </w:p>
    <w:p w14:paraId="32A3B03E" w14:textId="58D9D73B" w:rsidR="0049216A" w:rsidRPr="00E002F0" w:rsidRDefault="0049216A" w:rsidP="0036706C">
      <w:pPr>
        <w:pStyle w:val="Odstavecseseznamem"/>
        <w:widowControl w:val="0"/>
        <w:numPr>
          <w:ilvl w:val="0"/>
          <w:numId w:val="4"/>
        </w:numPr>
        <w:spacing w:before="120" w:line="276" w:lineRule="auto"/>
        <w:ind w:left="1560"/>
        <w:jc w:val="both"/>
        <w:rPr>
          <w:rFonts w:ascii="Arial" w:hAnsi="Arial" w:cs="Arial"/>
          <w:bCs/>
          <w:sz w:val="20"/>
        </w:rPr>
      </w:pPr>
      <w:r w:rsidRPr="00E002F0">
        <w:rPr>
          <w:rFonts w:ascii="Arial" w:hAnsi="Arial" w:cs="Arial"/>
          <w:bCs/>
          <w:sz w:val="20"/>
        </w:rPr>
        <w:t>podmínky kvalifikace jsou nadále splněny;</w:t>
      </w:r>
    </w:p>
    <w:p w14:paraId="4CACFBDC" w14:textId="3822E54D" w:rsidR="0049216A" w:rsidRPr="00E002F0" w:rsidRDefault="0049216A" w:rsidP="0036706C">
      <w:pPr>
        <w:pStyle w:val="Odstavecseseznamem"/>
        <w:widowControl w:val="0"/>
        <w:numPr>
          <w:ilvl w:val="0"/>
          <w:numId w:val="4"/>
        </w:numPr>
        <w:spacing w:line="276" w:lineRule="auto"/>
        <w:ind w:left="1560"/>
        <w:jc w:val="both"/>
        <w:rPr>
          <w:rFonts w:ascii="Arial" w:hAnsi="Arial" w:cs="Arial"/>
          <w:bCs/>
          <w:sz w:val="20"/>
        </w:rPr>
      </w:pPr>
      <w:r w:rsidRPr="00E002F0">
        <w:rPr>
          <w:rFonts w:ascii="Arial" w:hAnsi="Arial" w:cs="Arial"/>
          <w:bCs/>
          <w:sz w:val="20"/>
        </w:rPr>
        <w:t xml:space="preserve">nedošlo k ovlivnění kritérií pro snížení počtu účastníků </w:t>
      </w:r>
      <w:r w:rsidR="000E5C61" w:rsidRPr="00E002F0">
        <w:rPr>
          <w:rFonts w:ascii="Arial" w:hAnsi="Arial" w:cs="Arial"/>
          <w:bCs/>
          <w:sz w:val="20"/>
        </w:rPr>
        <w:t>výběrového</w:t>
      </w:r>
      <w:r w:rsidRPr="00E002F0">
        <w:rPr>
          <w:rFonts w:ascii="Arial" w:hAnsi="Arial" w:cs="Arial"/>
          <w:bCs/>
          <w:sz w:val="20"/>
        </w:rPr>
        <w:t xml:space="preserve"> řízení nebo nabídek a</w:t>
      </w:r>
    </w:p>
    <w:p w14:paraId="23470FC0" w14:textId="2DC37FE8" w:rsidR="0049216A" w:rsidRPr="00E002F0" w:rsidRDefault="0049216A" w:rsidP="0036706C">
      <w:pPr>
        <w:pStyle w:val="Odstavecseseznamem"/>
        <w:widowControl w:val="0"/>
        <w:numPr>
          <w:ilvl w:val="0"/>
          <w:numId w:val="4"/>
        </w:numPr>
        <w:spacing w:after="120" w:line="276" w:lineRule="auto"/>
        <w:ind w:left="1560"/>
        <w:jc w:val="both"/>
        <w:rPr>
          <w:rFonts w:ascii="Arial" w:hAnsi="Arial" w:cs="Arial"/>
          <w:bCs/>
          <w:sz w:val="20"/>
        </w:rPr>
      </w:pPr>
      <w:r w:rsidRPr="00E002F0">
        <w:rPr>
          <w:rFonts w:ascii="Arial" w:hAnsi="Arial" w:cs="Arial"/>
          <w:bCs/>
          <w:sz w:val="20"/>
        </w:rPr>
        <w:t>nedošlo k ovlivnění kritérií hodnocení nabídek.</w:t>
      </w:r>
    </w:p>
    <w:p w14:paraId="7833F0A5" w14:textId="77777777" w:rsidR="000D338F" w:rsidRPr="00E002F0" w:rsidRDefault="000D338F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bookmarkStart w:id="45" w:name="_Toc461198997"/>
      <w:r w:rsidRPr="00E002F0">
        <w:rPr>
          <w:sz w:val="24"/>
          <w:szCs w:val="20"/>
        </w:rPr>
        <w:t>Technické podmínky</w:t>
      </w:r>
    </w:p>
    <w:p w14:paraId="7BA3D71C" w14:textId="415A6A70" w:rsidR="000D338F" w:rsidRPr="00E002F0" w:rsidRDefault="00C27FF1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b w:val="0"/>
          <w:sz w:val="20"/>
          <w:szCs w:val="20"/>
        </w:rPr>
      </w:pPr>
      <w:r w:rsidRPr="00E002F0">
        <w:rPr>
          <w:b w:val="0"/>
          <w:sz w:val="20"/>
          <w:szCs w:val="20"/>
        </w:rPr>
        <w:t>Zadavatel pro plnění veřejné zakázky nestanoví žádné technické podmínky nad rámec dalších částí zadávací dokumentace.</w:t>
      </w:r>
    </w:p>
    <w:p w14:paraId="57804009" w14:textId="77777777" w:rsidR="000D338F" w:rsidRPr="00E002F0" w:rsidRDefault="000D338F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r w:rsidRPr="00E002F0">
        <w:rPr>
          <w:sz w:val="24"/>
          <w:szCs w:val="20"/>
        </w:rPr>
        <w:t>Obchodní a další smluvní podmínky</w:t>
      </w:r>
    </w:p>
    <w:p w14:paraId="6E2584A4" w14:textId="2AA5E88D" w:rsidR="000D338F" w:rsidRPr="00E002F0" w:rsidRDefault="000D338F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bookmarkStart w:id="46" w:name="_Toc461198998"/>
      <w:r w:rsidRPr="00E002F0">
        <w:rPr>
          <w:rFonts w:eastAsia="MS Gothic"/>
          <w:b w:val="0"/>
          <w:sz w:val="20"/>
        </w:rPr>
        <w:t xml:space="preserve">Obchodní a další smluvní podmínky jsou stanoveny návrhem </w:t>
      </w:r>
      <w:r w:rsidR="0020039B" w:rsidRPr="00E002F0">
        <w:rPr>
          <w:rFonts w:eastAsia="MS Gothic"/>
          <w:b w:val="0"/>
          <w:sz w:val="20"/>
        </w:rPr>
        <w:t xml:space="preserve">kupní </w:t>
      </w:r>
      <w:r w:rsidRPr="00E002F0">
        <w:rPr>
          <w:rFonts w:eastAsia="MS Gothic"/>
          <w:b w:val="0"/>
          <w:sz w:val="20"/>
        </w:rPr>
        <w:t xml:space="preserve">smlouvy, který je </w:t>
      </w:r>
      <w:r w:rsidR="00B760B6" w:rsidRPr="00E002F0">
        <w:rPr>
          <w:rFonts w:eastAsia="MS Gothic"/>
          <w:sz w:val="20"/>
        </w:rPr>
        <w:t>přílohou tohoto dokumentu</w:t>
      </w:r>
      <w:r w:rsidRPr="00E002F0">
        <w:rPr>
          <w:rFonts w:eastAsia="MS Gothic"/>
          <w:b w:val="0"/>
          <w:sz w:val="20"/>
        </w:rPr>
        <w:t>.</w:t>
      </w:r>
      <w:bookmarkEnd w:id="46"/>
      <w:r w:rsidRPr="00E002F0">
        <w:rPr>
          <w:rFonts w:eastAsia="MS Gothic"/>
          <w:b w:val="0"/>
          <w:sz w:val="20"/>
        </w:rPr>
        <w:t xml:space="preserve"> Návrh smlouvy je závazný. </w:t>
      </w:r>
      <w:r w:rsidR="00AF52E0" w:rsidRPr="00E002F0">
        <w:rPr>
          <w:rFonts w:eastAsia="MS Gothic"/>
          <w:b w:val="0"/>
          <w:sz w:val="20"/>
        </w:rPr>
        <w:t>Dodavatel není povinen vložit vyplněný návrh smlouvy do nabídky. Smlouva bude uzavřena s vybraným dodavatelem v souladu s jím podanou nabídkou.</w:t>
      </w:r>
    </w:p>
    <w:p w14:paraId="305E6C95" w14:textId="77777777" w:rsidR="006C5910" w:rsidRPr="00E002F0" w:rsidRDefault="006C5910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commentRangeStart w:id="47"/>
      <w:r w:rsidRPr="00E002F0">
        <w:rPr>
          <w:sz w:val="24"/>
          <w:szCs w:val="20"/>
        </w:rPr>
        <w:t>Prohlídka místa plnění</w:t>
      </w:r>
    </w:p>
    <w:p w14:paraId="222C0662" w14:textId="5ED957A8" w:rsidR="0036706C" w:rsidRPr="00CD31BE" w:rsidRDefault="0036706C" w:rsidP="0036706C">
      <w:pPr>
        <w:pStyle w:val="paragraph"/>
        <w:spacing w:before="0"/>
      </w:pPr>
      <w:r w:rsidRPr="00CD31BE">
        <w:t xml:space="preserve">Zadavatel umožní dodavatelům prohlídku místa plnění. </w:t>
      </w:r>
      <w:r w:rsidRPr="00EA22BD">
        <w:rPr>
          <w:b/>
        </w:rPr>
        <w:t xml:space="preserve">Prohlídka se uskuteční dne </w:t>
      </w:r>
      <w:r w:rsidRPr="0036706C">
        <w:rPr>
          <w:b/>
          <w:highlight w:val="yellow"/>
        </w:rPr>
        <w:t>………</w:t>
      </w:r>
      <w:r>
        <w:rPr>
          <w:b/>
        </w:rPr>
        <w:t xml:space="preserve"> 2020</w:t>
      </w:r>
      <w:r w:rsidRPr="00EA22BD">
        <w:rPr>
          <w:b/>
        </w:rPr>
        <w:t xml:space="preserve"> od 10:00 hodin</w:t>
      </w:r>
      <w:r w:rsidRPr="00CD31BE">
        <w:t xml:space="preserve"> v místě plnění veřejné zakázky dle zadávací dokumentace.</w:t>
      </w:r>
      <w:bookmarkStart w:id="48" w:name="_Toc462406261"/>
    </w:p>
    <w:bookmarkEnd w:id="48"/>
    <w:p w14:paraId="0DFD97C0" w14:textId="77777777" w:rsidR="0036706C" w:rsidRPr="00CD31BE" w:rsidRDefault="0036706C" w:rsidP="0036706C">
      <w:pPr>
        <w:pStyle w:val="paragraph"/>
        <w:spacing w:before="0"/>
      </w:pPr>
      <w:r w:rsidRPr="00CD31BE">
        <w:t>Zadavatel z organizačních důvodů doporučuje dodavatelům písemnou registraci před konáním prohlídky místa plnění. Žádost o registraci je možné zaslat elektronicky na e-mailovou adresu kontaktní osoby zástupce zadavatele.</w:t>
      </w:r>
    </w:p>
    <w:p w14:paraId="54B3526D" w14:textId="77777777" w:rsidR="0036706C" w:rsidRPr="00CD31BE" w:rsidRDefault="0036706C" w:rsidP="0036706C">
      <w:pPr>
        <w:pStyle w:val="paragraph"/>
        <w:spacing w:before="0"/>
      </w:pPr>
      <w:r w:rsidRPr="00CD31BE">
        <w:t>V průběhu prohlídky místa plnění nebude zadavatel či jiná osoba zadavatele zastupující poskytovat vysvětlení zadávací dokumentace. Zadavatel doporučuje, aby dodavatelé veškeré dotazy vzešlé z prohlídky místa plnění uplatnili prostřednictvím písemné žádosti o vysvětlení zadávací dokumentace dle následujícího ustanovení.</w:t>
      </w:r>
      <w:commentRangeEnd w:id="47"/>
      <w:r>
        <w:rPr>
          <w:rStyle w:val="Odkaznakoment"/>
          <w:rFonts w:ascii="Times New Roman" w:eastAsia="Times New Roman" w:hAnsi="Times New Roman"/>
        </w:rPr>
        <w:commentReference w:id="47"/>
      </w:r>
    </w:p>
    <w:p w14:paraId="5D113E1B" w14:textId="77777777" w:rsidR="006C5910" w:rsidRPr="00E002F0" w:rsidRDefault="006C5910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r w:rsidRPr="00E002F0">
        <w:rPr>
          <w:sz w:val="24"/>
          <w:szCs w:val="20"/>
        </w:rPr>
        <w:lastRenderedPageBreak/>
        <w:t>Vysvětlení zadávací dokumentace (dodatečné informace)</w:t>
      </w:r>
    </w:p>
    <w:p w14:paraId="798889FE" w14:textId="49619D6E" w:rsidR="00251B3A" w:rsidRPr="00E002F0" w:rsidRDefault="006C5910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Dodavatel je oprávněn písemně požadovat vysvětlení zadávací dokumentace zadavatelem. Zadavatel vysvětlení uveřejní na profilu zadavatele</w:t>
      </w:r>
      <w:r w:rsidR="00AF52E0" w:rsidRPr="00E002F0">
        <w:rPr>
          <w:rFonts w:eastAsia="MS Gothic"/>
          <w:b w:val="0"/>
          <w:sz w:val="20"/>
        </w:rPr>
        <w:t xml:space="preserve"> (v rámci elektronického nástroje)</w:t>
      </w:r>
      <w:r w:rsidRPr="00E002F0">
        <w:rPr>
          <w:rFonts w:eastAsia="MS Gothic"/>
          <w:b w:val="0"/>
          <w:sz w:val="20"/>
        </w:rPr>
        <w:t xml:space="preserve"> </w:t>
      </w:r>
      <w:r w:rsidR="00BD056B" w:rsidRPr="00E002F0">
        <w:rPr>
          <w:rFonts w:eastAsia="MS Gothic"/>
          <w:b w:val="0"/>
          <w:sz w:val="20"/>
        </w:rPr>
        <w:t xml:space="preserve">v detailu veřejné zakázky </w:t>
      </w:r>
      <w:r w:rsidRPr="00E002F0">
        <w:rPr>
          <w:rFonts w:eastAsia="MS Gothic"/>
          <w:b w:val="0"/>
          <w:sz w:val="20"/>
        </w:rPr>
        <w:t>včetně přesného znění žádosti bez identifikace tohoto dodavatele.</w:t>
      </w:r>
      <w:r w:rsidR="00251B3A" w:rsidRPr="00E002F0">
        <w:rPr>
          <w:rFonts w:eastAsia="MS Gothic"/>
          <w:b w:val="0"/>
          <w:sz w:val="20"/>
        </w:rPr>
        <w:t xml:space="preserve"> Zadavatel uveřejní vysvětlení zadávací dokumentace do </w:t>
      </w:r>
      <w:r w:rsidR="00B96238" w:rsidRPr="00E002F0">
        <w:rPr>
          <w:rFonts w:eastAsia="MS Gothic"/>
          <w:sz w:val="20"/>
        </w:rPr>
        <w:t>dvou</w:t>
      </w:r>
      <w:r w:rsidR="00251B3A" w:rsidRPr="00E002F0">
        <w:rPr>
          <w:rFonts w:eastAsia="MS Gothic"/>
          <w:sz w:val="20"/>
        </w:rPr>
        <w:t xml:space="preserve"> (</w:t>
      </w:r>
      <w:r w:rsidR="00B96238" w:rsidRPr="00E002F0">
        <w:rPr>
          <w:rFonts w:eastAsia="MS Gothic"/>
          <w:sz w:val="20"/>
        </w:rPr>
        <w:t>2</w:t>
      </w:r>
      <w:r w:rsidR="00251B3A" w:rsidRPr="00E002F0">
        <w:rPr>
          <w:rFonts w:eastAsia="MS Gothic"/>
          <w:sz w:val="20"/>
        </w:rPr>
        <w:t>) pracovních dnů</w:t>
      </w:r>
      <w:r w:rsidR="00251B3A" w:rsidRPr="00E002F0">
        <w:rPr>
          <w:rFonts w:eastAsia="MS Gothic"/>
          <w:b w:val="0"/>
          <w:sz w:val="20"/>
        </w:rPr>
        <w:t xml:space="preserve"> od doručení písemné žádosti.</w:t>
      </w:r>
    </w:p>
    <w:p w14:paraId="0622BC9A" w14:textId="120F302B" w:rsidR="006C5910" w:rsidRPr="00E002F0" w:rsidRDefault="00251B3A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 xml:space="preserve">Zadavatel není povinen vysvětlení poskytnout, pokud není žádost o vysvětlení doručena včas, a to </w:t>
      </w:r>
      <w:r w:rsidRPr="00E002F0">
        <w:rPr>
          <w:rFonts w:eastAsia="MS Gothic"/>
          <w:sz w:val="20"/>
        </w:rPr>
        <w:t xml:space="preserve">alespoň </w:t>
      </w:r>
      <w:r w:rsidR="00B96238" w:rsidRPr="00E002F0">
        <w:rPr>
          <w:rFonts w:eastAsia="MS Gothic"/>
          <w:sz w:val="20"/>
        </w:rPr>
        <w:t>čtyři</w:t>
      </w:r>
      <w:r w:rsidR="00BD056B" w:rsidRPr="00E002F0">
        <w:rPr>
          <w:rFonts w:eastAsia="MS Gothic"/>
          <w:sz w:val="20"/>
        </w:rPr>
        <w:t xml:space="preserve"> (</w:t>
      </w:r>
      <w:r w:rsidR="00B96238" w:rsidRPr="00E002F0">
        <w:rPr>
          <w:rFonts w:eastAsia="MS Gothic"/>
          <w:sz w:val="20"/>
        </w:rPr>
        <w:t>4</w:t>
      </w:r>
      <w:r w:rsidR="00BD056B" w:rsidRPr="00E002F0">
        <w:rPr>
          <w:rFonts w:eastAsia="MS Gothic"/>
          <w:sz w:val="20"/>
        </w:rPr>
        <w:t>)</w:t>
      </w:r>
      <w:r w:rsidRPr="00E002F0">
        <w:rPr>
          <w:rFonts w:eastAsia="MS Gothic"/>
          <w:sz w:val="20"/>
        </w:rPr>
        <w:t xml:space="preserve"> pracovní dn</w:t>
      </w:r>
      <w:r w:rsidR="0020039B" w:rsidRPr="00E002F0">
        <w:rPr>
          <w:rFonts w:eastAsia="MS Gothic"/>
          <w:sz w:val="20"/>
        </w:rPr>
        <w:t>y</w:t>
      </w:r>
      <w:r w:rsidRPr="00E002F0">
        <w:rPr>
          <w:rFonts w:eastAsia="MS Gothic"/>
          <w:b w:val="0"/>
          <w:sz w:val="20"/>
        </w:rPr>
        <w:t xml:space="preserve"> před uplynutím lhůty pro podání nabídek.</w:t>
      </w:r>
    </w:p>
    <w:p w14:paraId="7953F182" w14:textId="77777777" w:rsidR="00ED3F96" w:rsidRPr="00E002F0" w:rsidRDefault="00ED3F96" w:rsidP="0036706C">
      <w:pPr>
        <w:pStyle w:val="Nadpis1"/>
        <w:keepNext w:val="0"/>
        <w:widowControl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sz w:val="20"/>
        </w:rPr>
      </w:pPr>
      <w:r w:rsidRPr="00E002F0">
        <w:rPr>
          <w:rFonts w:eastAsia="MS Gothic"/>
          <w:sz w:val="20"/>
        </w:rPr>
        <w:t>Zadavatel upozorňuje dodavatele, že jakékoliv nejasnosti v zadávacích podmínkách je nezbytné vyjasnit před koncem lhůty pro podání nabídek. Po podání nabídek není možné o zadávacích podmínkách včetně obchodních a smluvních podmínek jednat a jejich obsah jakýmkoliv způsobem měnit!</w:t>
      </w:r>
    </w:p>
    <w:p w14:paraId="7DAA2600" w14:textId="0E23F432" w:rsidR="006C5910" w:rsidRPr="00E002F0" w:rsidRDefault="00251B3A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Zadavatel doporučuje zaslání písemných žádostí o vysvětlení</w:t>
      </w:r>
      <w:r w:rsidR="00AF52E0" w:rsidRPr="00E002F0">
        <w:rPr>
          <w:rFonts w:eastAsia="MS Gothic"/>
          <w:b w:val="0"/>
          <w:sz w:val="20"/>
        </w:rPr>
        <w:t xml:space="preserve"> prostřednictvím elektronického nástroje</w:t>
      </w:r>
      <w:r w:rsidRPr="00E002F0">
        <w:rPr>
          <w:rFonts w:eastAsia="MS Gothic"/>
          <w:b w:val="0"/>
          <w:sz w:val="20"/>
        </w:rPr>
        <w:t xml:space="preserve"> </w:t>
      </w:r>
      <w:r w:rsidR="00AF52E0" w:rsidRPr="00E002F0">
        <w:rPr>
          <w:rFonts w:eastAsia="MS Gothic"/>
          <w:b w:val="0"/>
          <w:sz w:val="20"/>
        </w:rPr>
        <w:t xml:space="preserve">nebo </w:t>
      </w:r>
      <w:r w:rsidRPr="00E002F0">
        <w:rPr>
          <w:rFonts w:eastAsia="MS Gothic"/>
          <w:b w:val="0"/>
          <w:sz w:val="20"/>
        </w:rPr>
        <w:t>na e-mailovou adresu zástupce zadavatele</w:t>
      </w:r>
      <w:r w:rsidR="00AF52E0" w:rsidRPr="00E002F0">
        <w:rPr>
          <w:rFonts w:eastAsia="MS Gothic"/>
          <w:b w:val="0"/>
          <w:sz w:val="20"/>
        </w:rPr>
        <w:t>.</w:t>
      </w:r>
    </w:p>
    <w:p w14:paraId="7B0807CC" w14:textId="77777777" w:rsidR="00B760B6" w:rsidRPr="00E002F0" w:rsidRDefault="00B760B6" w:rsidP="0036706C">
      <w:pPr>
        <w:pStyle w:val="Nadpis1"/>
        <w:keepNext w:val="0"/>
        <w:widowControl w:val="0"/>
        <w:tabs>
          <w:tab w:val="clear" w:pos="574"/>
          <w:tab w:val="num" w:pos="709"/>
        </w:tabs>
        <w:suppressAutoHyphens w:val="0"/>
        <w:spacing w:after="240"/>
        <w:ind w:left="573" w:hanging="431"/>
        <w:rPr>
          <w:sz w:val="24"/>
          <w:szCs w:val="20"/>
        </w:rPr>
      </w:pPr>
      <w:bookmarkStart w:id="49" w:name="_Toc461199011"/>
      <w:bookmarkStart w:id="50" w:name="_Toc410591817"/>
      <w:bookmarkStart w:id="51" w:name="_Toc355628672"/>
      <w:bookmarkStart w:id="52" w:name="_Toc355628252"/>
      <w:bookmarkStart w:id="53" w:name="_Toc355628161"/>
      <w:bookmarkStart w:id="54" w:name="_Toc355627738"/>
      <w:bookmarkStart w:id="55" w:name="_Toc325548681"/>
      <w:bookmarkStart w:id="56" w:name="_Toc291665339"/>
      <w:bookmarkStart w:id="57" w:name="_Toc257128651"/>
      <w:bookmarkStart w:id="58" w:name="_Toc253644116"/>
      <w:bookmarkStart w:id="59" w:name="_Toc206574257"/>
      <w:bookmarkStart w:id="60" w:name="_Toc291665341"/>
      <w:bookmarkStart w:id="61" w:name="_Toc325548683"/>
      <w:bookmarkStart w:id="62" w:name="_Toc355627740"/>
      <w:bookmarkStart w:id="63" w:name="_Toc355628163"/>
      <w:bookmarkStart w:id="64" w:name="_Toc355628254"/>
      <w:bookmarkStart w:id="65" w:name="_Toc355628674"/>
      <w:bookmarkStart w:id="66" w:name="_Toc410591819"/>
      <w:bookmarkStart w:id="67" w:name="_Toc461199013"/>
      <w:bookmarkEnd w:id="45"/>
      <w:r w:rsidRPr="00E002F0">
        <w:rPr>
          <w:sz w:val="24"/>
          <w:szCs w:val="20"/>
        </w:rPr>
        <w:t>Podmínky sestavení a podání nabídek</w:t>
      </w:r>
    </w:p>
    <w:p w14:paraId="7E20137E" w14:textId="77777777" w:rsidR="00B760B6" w:rsidRPr="00E002F0" w:rsidRDefault="00B760B6" w:rsidP="0036706C">
      <w:pPr>
        <w:pStyle w:val="Nadpis3"/>
        <w:keepNext w:val="0"/>
        <w:numPr>
          <w:ilvl w:val="1"/>
          <w:numId w:val="8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bookmarkStart w:id="68" w:name="_Toc358708502"/>
      <w:bookmarkStart w:id="69" w:name="_Toc355628659"/>
      <w:bookmarkStart w:id="70" w:name="_Toc355628239"/>
      <w:bookmarkStart w:id="71" w:name="_Toc355628148"/>
      <w:bookmarkStart w:id="72" w:name="_Toc355627725"/>
      <w:bookmarkStart w:id="73" w:name="_Toc325548670"/>
      <w:bookmarkStart w:id="74" w:name="_Toc291665330"/>
      <w:r w:rsidRPr="00E002F0">
        <w:rPr>
          <w:b/>
          <w:u w:val="none"/>
        </w:rPr>
        <w:t>Zpracování nabídky</w:t>
      </w:r>
    </w:p>
    <w:p w14:paraId="2F98C8AD" w14:textId="52DA54F5" w:rsidR="00B760B6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sz w:val="20"/>
        </w:rPr>
      </w:pPr>
      <w:bookmarkStart w:id="75" w:name="_Toc461199003"/>
      <w:r w:rsidRPr="00E002F0">
        <w:rPr>
          <w:rFonts w:eastAsia="MS Gothic"/>
          <w:sz w:val="20"/>
        </w:rPr>
        <w:t xml:space="preserve">Nabídka dodavatele musí být zpracována v českém jazyce. </w:t>
      </w:r>
      <w:r w:rsidRPr="00E002F0">
        <w:rPr>
          <w:rFonts w:eastAsia="MS Gothic"/>
          <w:b w:val="0"/>
          <w:sz w:val="20"/>
        </w:rPr>
        <w:t xml:space="preserve">Tím není </w:t>
      </w:r>
      <w:r w:rsidR="00AA1DAD" w:rsidRPr="00E002F0">
        <w:rPr>
          <w:rFonts w:eastAsia="MS Gothic"/>
          <w:b w:val="0"/>
          <w:sz w:val="20"/>
        </w:rPr>
        <w:t>dotčena přiměřená aplikace ustanovení</w:t>
      </w:r>
      <w:r w:rsidRPr="00E002F0">
        <w:rPr>
          <w:rFonts w:eastAsia="MS Gothic"/>
          <w:b w:val="0"/>
          <w:sz w:val="20"/>
        </w:rPr>
        <w:t xml:space="preserve"> § 45 odst. 3 zákona.</w:t>
      </w:r>
    </w:p>
    <w:p w14:paraId="13577116" w14:textId="77777777" w:rsidR="00B760B6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dokument, prokazující takové zmocnění.</w:t>
      </w:r>
      <w:bookmarkEnd w:id="75"/>
    </w:p>
    <w:p w14:paraId="3BE16FCE" w14:textId="345F2F8C" w:rsidR="005B15C2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sz w:val="20"/>
        </w:rPr>
        <w:t xml:space="preserve">Nabídka bude zpracována v písemné podobě, a to </w:t>
      </w:r>
      <w:r w:rsidR="005B15C2" w:rsidRPr="00E002F0">
        <w:rPr>
          <w:rFonts w:eastAsia="MS Gothic"/>
          <w:sz w:val="20"/>
        </w:rPr>
        <w:t xml:space="preserve">pouze </w:t>
      </w:r>
      <w:r w:rsidRPr="00E002F0">
        <w:rPr>
          <w:rFonts w:eastAsia="MS Gothic"/>
          <w:sz w:val="20"/>
        </w:rPr>
        <w:t>v</w:t>
      </w:r>
      <w:r w:rsidR="005B15C2" w:rsidRPr="00E002F0">
        <w:rPr>
          <w:rFonts w:eastAsia="MS Gothic"/>
          <w:sz w:val="20"/>
        </w:rPr>
        <w:t> </w:t>
      </w:r>
      <w:r w:rsidRPr="00E002F0">
        <w:rPr>
          <w:rFonts w:eastAsia="MS Gothic"/>
          <w:sz w:val="20"/>
        </w:rPr>
        <w:t>elektronické</w:t>
      </w:r>
      <w:r w:rsidR="005B15C2" w:rsidRPr="00E002F0">
        <w:rPr>
          <w:rFonts w:eastAsia="MS Gothic"/>
          <w:sz w:val="20"/>
        </w:rPr>
        <w:t xml:space="preserve"> podobě</w:t>
      </w:r>
      <w:r w:rsidRPr="00E002F0">
        <w:rPr>
          <w:rFonts w:eastAsia="MS Gothic"/>
          <w:sz w:val="20"/>
        </w:rPr>
        <w:t>.</w:t>
      </w:r>
      <w:r w:rsidRPr="00E002F0">
        <w:rPr>
          <w:rFonts w:eastAsia="MS Gothic"/>
          <w:b w:val="0"/>
          <w:sz w:val="20"/>
        </w:rPr>
        <w:t xml:space="preserve"> </w:t>
      </w:r>
      <w:r w:rsidR="005B15C2" w:rsidRPr="00E002F0">
        <w:rPr>
          <w:rFonts w:eastAsia="MS Gothic"/>
          <w:bCs w:val="0"/>
          <w:color w:val="FF0000"/>
          <w:sz w:val="20"/>
        </w:rPr>
        <w:t>Zadavatel vylučuje možnost podání listinné nabídky.</w:t>
      </w:r>
    </w:p>
    <w:p w14:paraId="1C9A2379" w14:textId="11D53867" w:rsidR="00B760B6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Zadavatel doporučuje následující členění nabídky:</w:t>
      </w:r>
    </w:p>
    <w:p w14:paraId="604FA190" w14:textId="77777777" w:rsidR="00B760B6" w:rsidRPr="00E002F0" w:rsidRDefault="00B760B6" w:rsidP="0036706C">
      <w:pPr>
        <w:pStyle w:val="Odstavecseseznamem"/>
        <w:numPr>
          <w:ilvl w:val="0"/>
          <w:numId w:val="9"/>
        </w:numPr>
        <w:spacing w:before="120" w:after="120" w:line="276" w:lineRule="auto"/>
        <w:ind w:left="1560"/>
        <w:rPr>
          <w:rFonts w:ascii="Arial" w:hAnsi="Arial" w:cs="Arial"/>
          <w:b/>
          <w:sz w:val="20"/>
          <w:szCs w:val="20"/>
        </w:rPr>
      </w:pPr>
      <w:r w:rsidRPr="00E002F0">
        <w:rPr>
          <w:rFonts w:ascii="Arial" w:hAnsi="Arial" w:cs="Arial"/>
          <w:b/>
          <w:sz w:val="20"/>
          <w:szCs w:val="20"/>
        </w:rPr>
        <w:t>Krycí list nabídky</w:t>
      </w:r>
    </w:p>
    <w:p w14:paraId="69F5EB86" w14:textId="76B34E47" w:rsidR="00B760B6" w:rsidRPr="00E002F0" w:rsidRDefault="00B760B6" w:rsidP="0036706C">
      <w:pPr>
        <w:pStyle w:val="Odstavecseseznamem"/>
        <w:spacing w:before="120" w:after="120" w:line="276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 xml:space="preserve">Dodavatel na označených místech vyplní krycí list nabídky dle </w:t>
      </w:r>
      <w:r w:rsidRPr="00E002F0">
        <w:rPr>
          <w:rFonts w:ascii="Arial" w:hAnsi="Arial" w:cs="Arial"/>
          <w:b/>
          <w:sz w:val="20"/>
          <w:szCs w:val="20"/>
        </w:rPr>
        <w:t>přílohy č. 4</w:t>
      </w:r>
      <w:r w:rsidRPr="00E002F0">
        <w:rPr>
          <w:rFonts w:ascii="Arial" w:hAnsi="Arial" w:cs="Arial"/>
          <w:sz w:val="20"/>
          <w:szCs w:val="20"/>
        </w:rPr>
        <w:t xml:space="preserve"> </w:t>
      </w:r>
      <w:r w:rsidRPr="00E002F0">
        <w:rPr>
          <w:rFonts w:ascii="Arial" w:hAnsi="Arial" w:cs="Arial"/>
          <w:b/>
          <w:sz w:val="20"/>
          <w:szCs w:val="20"/>
        </w:rPr>
        <w:t>– krycí list nabídky.</w:t>
      </w:r>
      <w:r w:rsidRPr="00E002F0">
        <w:rPr>
          <w:rFonts w:ascii="Arial" w:hAnsi="Arial" w:cs="Arial"/>
          <w:sz w:val="20"/>
          <w:szCs w:val="20"/>
        </w:rPr>
        <w:t xml:space="preserve"> V krycím listu bude uvedena nabídková cena v požadovaném členění. </w:t>
      </w:r>
    </w:p>
    <w:p w14:paraId="72FF0AF2" w14:textId="77777777" w:rsidR="00B760B6" w:rsidRPr="00E002F0" w:rsidRDefault="00B760B6" w:rsidP="0036706C">
      <w:pPr>
        <w:pStyle w:val="Odstavecseseznamem"/>
        <w:numPr>
          <w:ilvl w:val="0"/>
          <w:numId w:val="9"/>
        </w:numPr>
        <w:spacing w:before="120" w:after="120" w:line="276" w:lineRule="auto"/>
        <w:ind w:left="1560"/>
        <w:rPr>
          <w:rFonts w:ascii="Arial" w:hAnsi="Arial" w:cs="Arial"/>
          <w:b/>
          <w:sz w:val="20"/>
          <w:szCs w:val="20"/>
        </w:rPr>
      </w:pPr>
      <w:r w:rsidRPr="00E002F0">
        <w:rPr>
          <w:rFonts w:ascii="Arial" w:hAnsi="Arial" w:cs="Arial"/>
          <w:b/>
          <w:sz w:val="20"/>
          <w:szCs w:val="20"/>
        </w:rPr>
        <w:t>Plná moc</w:t>
      </w:r>
    </w:p>
    <w:p w14:paraId="3D53DC60" w14:textId="77777777" w:rsidR="00B760B6" w:rsidRPr="00E002F0" w:rsidRDefault="00B760B6" w:rsidP="0036706C">
      <w:pPr>
        <w:pStyle w:val="Odstavecseseznamem"/>
        <w:spacing w:before="120" w:after="120" w:line="276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>Dodavatel předloží doklad o udělení plné moci osobou oprávněnou jednat za dodavatele, jedná-li v případě podání jeho nabídky osoba odlišná od osoby (osob) uvedené ve veřejném rejstříku či jiné obdobné evidenci. V případě, že nabídku podává přímo osoba oprávněná jedna za dodavatele dle zápisu ve veřejném rejstříku či obdobné evidenci, plná moc se nevyžaduje.</w:t>
      </w:r>
    </w:p>
    <w:p w14:paraId="553A2F75" w14:textId="77777777" w:rsidR="00B760B6" w:rsidRPr="00E002F0" w:rsidRDefault="00B760B6" w:rsidP="0036706C">
      <w:pPr>
        <w:pStyle w:val="Odstavecseseznamem"/>
        <w:numPr>
          <w:ilvl w:val="0"/>
          <w:numId w:val="9"/>
        </w:numPr>
        <w:spacing w:before="120" w:after="120" w:line="276" w:lineRule="auto"/>
        <w:ind w:left="1560"/>
        <w:rPr>
          <w:rFonts w:ascii="Arial" w:hAnsi="Arial" w:cs="Arial"/>
          <w:b/>
          <w:sz w:val="20"/>
          <w:szCs w:val="20"/>
        </w:rPr>
      </w:pPr>
      <w:r w:rsidRPr="00E002F0">
        <w:rPr>
          <w:rFonts w:ascii="Arial" w:hAnsi="Arial" w:cs="Arial"/>
          <w:b/>
          <w:sz w:val="20"/>
          <w:szCs w:val="20"/>
        </w:rPr>
        <w:t>Doklady k prokázání naplnění podmínek kvalifikace</w:t>
      </w:r>
    </w:p>
    <w:p w14:paraId="343B7A84" w14:textId="01F87F4D" w:rsidR="00B760B6" w:rsidRPr="00E002F0" w:rsidRDefault="00B760B6" w:rsidP="0036706C">
      <w:pPr>
        <w:pStyle w:val="Odstavecseseznamem"/>
        <w:spacing w:before="120" w:after="120" w:line="276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 xml:space="preserve">Dodavatel do nabídky vloží všechny dokumenty k prokázání splnění podmínek kvalifikace dle článku 6 </w:t>
      </w:r>
      <w:r w:rsidR="0035159C">
        <w:rPr>
          <w:rFonts w:ascii="Arial" w:hAnsi="Arial" w:cs="Arial"/>
          <w:sz w:val="20"/>
          <w:szCs w:val="20"/>
        </w:rPr>
        <w:t>výzvy k podání nabídek</w:t>
      </w:r>
      <w:r w:rsidRPr="00E002F0">
        <w:rPr>
          <w:rFonts w:ascii="Arial" w:hAnsi="Arial" w:cs="Arial"/>
          <w:sz w:val="20"/>
          <w:szCs w:val="20"/>
        </w:rPr>
        <w:t>.</w:t>
      </w:r>
    </w:p>
    <w:p w14:paraId="66BB69C9" w14:textId="77777777" w:rsidR="00095FE4" w:rsidRPr="00E002F0" w:rsidRDefault="00095FE4" w:rsidP="0036706C">
      <w:pPr>
        <w:pStyle w:val="Odstavecseseznamem"/>
        <w:numPr>
          <w:ilvl w:val="0"/>
          <w:numId w:val="12"/>
        </w:numPr>
        <w:spacing w:before="120" w:after="120" w:line="276" w:lineRule="auto"/>
        <w:ind w:left="1560"/>
        <w:rPr>
          <w:rFonts w:ascii="Arial" w:hAnsi="Arial" w:cs="Arial"/>
          <w:b/>
          <w:sz w:val="20"/>
          <w:szCs w:val="20"/>
        </w:rPr>
      </w:pPr>
      <w:r w:rsidRPr="00E002F0">
        <w:rPr>
          <w:rFonts w:ascii="Arial" w:hAnsi="Arial" w:cs="Arial"/>
          <w:b/>
          <w:sz w:val="20"/>
          <w:szCs w:val="20"/>
        </w:rPr>
        <w:t>Prohlášení o neexistenci střetu zájmů</w:t>
      </w:r>
    </w:p>
    <w:p w14:paraId="3ED637EF" w14:textId="5106945D" w:rsidR="00095FE4" w:rsidRPr="00E002F0" w:rsidRDefault="00095FE4" w:rsidP="0036706C">
      <w:pPr>
        <w:pStyle w:val="Odstavecseseznamem"/>
        <w:spacing w:before="120" w:after="120" w:line="276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 xml:space="preserve">Obchodní společnost, ve které veřejný funkcionář uvedený v § 2 odst. 1 písm. c) zákona č. 159/2006 Sb., o střetu zájmů (člen vlády nebo vedoucí jiného ústředního orgánu státní správy, v jehož čele není člen vlády), nebo jím ovládaná osoba vlastní podíl představující </w:t>
      </w:r>
      <w:r w:rsidRPr="00E002F0">
        <w:rPr>
          <w:rFonts w:ascii="Arial" w:hAnsi="Arial" w:cs="Arial"/>
          <w:sz w:val="20"/>
          <w:szCs w:val="20"/>
        </w:rPr>
        <w:lastRenderedPageBreak/>
        <w:t>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3B2CA597" w14:textId="77777777" w:rsidR="00095FE4" w:rsidRPr="00E002F0" w:rsidRDefault="00095FE4" w:rsidP="0036706C">
      <w:pPr>
        <w:pStyle w:val="Odstavecseseznamem"/>
        <w:spacing w:before="120" w:after="120" w:line="276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>Zadavatel je povinen takovou obchodní společnost vyloučit z výběrového řízení. Zadavatel nesmí obchodní společnosti uvedené ve větě první zadat veřejnou zakázku malého rozsahu. Takové jednání je neplatné.</w:t>
      </w:r>
    </w:p>
    <w:p w14:paraId="3AD95C8F" w14:textId="047683F6" w:rsidR="00095FE4" w:rsidRPr="00E002F0" w:rsidRDefault="00095FE4" w:rsidP="0036706C">
      <w:pPr>
        <w:pStyle w:val="Odstavecseseznamem"/>
        <w:spacing w:before="120" w:after="120" w:line="276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>Dodavatel v nabídce předloží čestné prohlášení, že</w:t>
      </w:r>
      <w:r w:rsidR="00A46968" w:rsidRPr="00E002F0">
        <w:rPr>
          <w:rFonts w:ascii="Arial" w:hAnsi="Arial" w:cs="Arial"/>
          <w:sz w:val="20"/>
          <w:szCs w:val="20"/>
        </w:rPr>
        <w:t xml:space="preserve"> on či případně též poddodavatel, jehož prostřednictvím dodavatel prokazuje kvalifikaci,</w:t>
      </w:r>
      <w:r w:rsidRPr="00E002F0">
        <w:rPr>
          <w:rFonts w:ascii="Arial" w:hAnsi="Arial" w:cs="Arial"/>
          <w:sz w:val="20"/>
          <w:szCs w:val="20"/>
        </w:rPr>
        <w:t xml:space="preserve"> není osobou výše uvedenou. Vzor prohlášení je součástí přílohy č. 3 výzvy k podání nabídek.</w:t>
      </w:r>
    </w:p>
    <w:p w14:paraId="4BD8FD73" w14:textId="5CC3E3EB" w:rsidR="00B760B6" w:rsidRPr="00E002F0" w:rsidRDefault="006E1D3B" w:rsidP="0036706C">
      <w:pPr>
        <w:pStyle w:val="Odstavecseseznamem"/>
        <w:numPr>
          <w:ilvl w:val="0"/>
          <w:numId w:val="12"/>
        </w:numPr>
        <w:spacing w:before="120" w:after="120" w:line="276" w:lineRule="auto"/>
        <w:ind w:left="1560"/>
        <w:rPr>
          <w:rFonts w:ascii="Arial" w:hAnsi="Arial" w:cs="Arial"/>
          <w:b/>
          <w:sz w:val="20"/>
          <w:szCs w:val="20"/>
        </w:rPr>
      </w:pPr>
      <w:r w:rsidRPr="00E002F0">
        <w:rPr>
          <w:rFonts w:ascii="Arial" w:hAnsi="Arial" w:cs="Arial"/>
          <w:b/>
          <w:sz w:val="20"/>
          <w:szCs w:val="20"/>
        </w:rPr>
        <w:t>Technická specifikace plnění</w:t>
      </w:r>
    </w:p>
    <w:p w14:paraId="39155506" w14:textId="1EB5033A" w:rsidR="006E1D3B" w:rsidRPr="00E002F0" w:rsidRDefault="006E1D3B" w:rsidP="0036706C">
      <w:pPr>
        <w:pStyle w:val="Odstavecseseznamem"/>
        <w:spacing w:before="120" w:after="120" w:line="276" w:lineRule="auto"/>
        <w:ind w:left="1560"/>
        <w:rPr>
          <w:rFonts w:ascii="Arial" w:hAnsi="Arial" w:cs="Arial"/>
          <w:sz w:val="20"/>
          <w:szCs w:val="20"/>
        </w:rPr>
      </w:pPr>
      <w:r w:rsidRPr="00E002F0">
        <w:rPr>
          <w:rFonts w:ascii="Arial" w:hAnsi="Arial" w:cs="Arial"/>
          <w:sz w:val="20"/>
          <w:szCs w:val="20"/>
        </w:rPr>
        <w:t xml:space="preserve">Dodavatel do nabídky vloží vyplněnou technickou specifikaci plnění dle přílohy č. </w:t>
      </w:r>
      <w:r w:rsidR="00707C24">
        <w:rPr>
          <w:rFonts w:ascii="Arial" w:hAnsi="Arial" w:cs="Arial"/>
          <w:sz w:val="20"/>
          <w:szCs w:val="20"/>
        </w:rPr>
        <w:t>2</w:t>
      </w:r>
      <w:r w:rsidRPr="00E002F0">
        <w:rPr>
          <w:rFonts w:ascii="Arial" w:hAnsi="Arial" w:cs="Arial"/>
          <w:sz w:val="20"/>
          <w:szCs w:val="20"/>
        </w:rPr>
        <w:t xml:space="preserve"> výzvy k podání nabídek.</w:t>
      </w:r>
    </w:p>
    <w:p w14:paraId="44C7502C" w14:textId="45C12EFD" w:rsidR="00B760B6" w:rsidRPr="00E002F0" w:rsidRDefault="00B760B6" w:rsidP="0036706C">
      <w:pPr>
        <w:pStyle w:val="Nadpis3"/>
        <w:keepNext w:val="0"/>
        <w:numPr>
          <w:ilvl w:val="1"/>
          <w:numId w:val="8"/>
        </w:numPr>
        <w:tabs>
          <w:tab w:val="clear" w:pos="1002"/>
          <w:tab w:val="num" w:pos="1276"/>
        </w:tabs>
        <w:ind w:left="1134" w:hanging="567"/>
        <w:rPr>
          <w:b/>
        </w:rPr>
      </w:pPr>
      <w:r w:rsidRPr="00E002F0">
        <w:rPr>
          <w:b/>
          <w:u w:val="none"/>
        </w:rPr>
        <w:t>Podání nabídky v elektronické podobě</w:t>
      </w:r>
    </w:p>
    <w:p w14:paraId="2D5B8113" w14:textId="77777777" w:rsidR="00B760B6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 xml:space="preserve">Podmínkou podání nabídky v elektronické podobě je dokončená registrace a přihlášení dodavatele v elektronickém nástroji E-ZAK. </w:t>
      </w:r>
    </w:p>
    <w:p w14:paraId="2A738E9E" w14:textId="480695B1" w:rsidR="00B760B6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sz w:val="20"/>
        </w:rPr>
      </w:pPr>
      <w:r w:rsidRPr="00E002F0">
        <w:rPr>
          <w:rFonts w:eastAsia="MS Gothic"/>
          <w:sz w:val="20"/>
        </w:rPr>
        <w:t xml:space="preserve">Nabídka podaná prostřednictvím elektronického nástroje E-ZAK </w:t>
      </w:r>
      <w:r w:rsidR="00095FE4" w:rsidRPr="00E002F0">
        <w:rPr>
          <w:rFonts w:eastAsia="MS Gothic"/>
          <w:sz w:val="20"/>
        </w:rPr>
        <w:t>ne</w:t>
      </w:r>
      <w:r w:rsidRPr="00E002F0">
        <w:rPr>
          <w:rFonts w:eastAsia="MS Gothic"/>
          <w:sz w:val="20"/>
        </w:rPr>
        <w:t>musí být podepsána kvalifikovaným elektronickým podpisem.</w:t>
      </w:r>
    </w:p>
    <w:p w14:paraId="2E331FA3" w14:textId="77777777" w:rsidR="00B760B6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Všechny dokumenty, které musejí být podepsány osobou oprávněnou jednat jménem či za dodavatele, je nutné do elektronického nástroje vložit opatřené tímto podpisem v naskenované podobě (např. ve formátu PDF), případně musí být podepsány elektronicky osobou oprávněnou jednat jménem či za dodavatele.</w:t>
      </w:r>
    </w:p>
    <w:p w14:paraId="7A517AB1" w14:textId="3873C2DE" w:rsidR="00B760B6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Zadavatel doporučuje vložit do elektronického nástroje soubor nebo soubory s nabídkou označené obchodní firmou dodavatele (nemusí se jednat o zcela přesný přepis obchodní firmy). Maximální velikost jednotlivých souborů vkládaných do elektro</w:t>
      </w:r>
      <w:r w:rsidR="006E1D3B" w:rsidRPr="00E002F0">
        <w:rPr>
          <w:rFonts w:eastAsia="MS Gothic"/>
          <w:b w:val="0"/>
          <w:sz w:val="20"/>
        </w:rPr>
        <w:t xml:space="preserve">nického nástroje je omezena na </w:t>
      </w:r>
      <w:r w:rsidRPr="00E002F0">
        <w:rPr>
          <w:rFonts w:eastAsia="MS Gothic"/>
          <w:b w:val="0"/>
          <w:sz w:val="20"/>
        </w:rPr>
        <w:t>50 MB. Počet vkládaných souborů omezen není.</w:t>
      </w:r>
    </w:p>
    <w:p w14:paraId="7E139C39" w14:textId="77777777" w:rsidR="00B760B6" w:rsidRPr="00E002F0" w:rsidRDefault="00B760B6" w:rsidP="0036706C">
      <w:pPr>
        <w:pStyle w:val="Nadpis3"/>
        <w:keepNext w:val="0"/>
        <w:numPr>
          <w:ilvl w:val="1"/>
          <w:numId w:val="8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r w:rsidRPr="00E002F0">
        <w:rPr>
          <w:b/>
          <w:u w:val="none"/>
        </w:rPr>
        <w:t>Lhůta pro podání nabídek</w:t>
      </w:r>
    </w:p>
    <w:p w14:paraId="515D22D4" w14:textId="24E821C8" w:rsidR="00B760B6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sz w:val="24"/>
        </w:rPr>
      </w:pPr>
      <w:r w:rsidRPr="00E002F0">
        <w:rPr>
          <w:rFonts w:eastAsia="MS Gothic"/>
          <w:sz w:val="24"/>
        </w:rPr>
        <w:t xml:space="preserve">Lhůta pro podání nabídek končí </w:t>
      </w:r>
      <w:r w:rsidR="00707C24" w:rsidRPr="00707C24">
        <w:rPr>
          <w:rFonts w:eastAsia="MS Gothic"/>
          <w:sz w:val="24"/>
          <w:highlight w:val="yellow"/>
        </w:rPr>
        <w:t>………</w:t>
      </w:r>
      <w:r w:rsidR="00097187">
        <w:rPr>
          <w:rFonts w:eastAsia="MS Gothic"/>
          <w:sz w:val="24"/>
        </w:rPr>
        <w:t xml:space="preserve"> 2020</w:t>
      </w:r>
      <w:r w:rsidR="005C365B" w:rsidRPr="00E002F0">
        <w:rPr>
          <w:rFonts w:eastAsia="MS Gothic"/>
          <w:sz w:val="24"/>
        </w:rPr>
        <w:t xml:space="preserve"> </w:t>
      </w:r>
      <w:r w:rsidRPr="00E002F0">
        <w:rPr>
          <w:rFonts w:eastAsia="MS Gothic"/>
          <w:sz w:val="24"/>
        </w:rPr>
        <w:t xml:space="preserve">v </w:t>
      </w:r>
      <w:r w:rsidR="005C365B" w:rsidRPr="00E002F0">
        <w:rPr>
          <w:rFonts w:eastAsia="MS Gothic"/>
          <w:sz w:val="24"/>
        </w:rPr>
        <w:t>10:00 hod.</w:t>
      </w:r>
    </w:p>
    <w:p w14:paraId="7D0DFD0C" w14:textId="77777777" w:rsidR="00B760B6" w:rsidRPr="00E002F0" w:rsidRDefault="00B760B6" w:rsidP="0036706C">
      <w:pPr>
        <w:pStyle w:val="Nadpis3"/>
        <w:keepNext w:val="0"/>
        <w:numPr>
          <w:ilvl w:val="1"/>
          <w:numId w:val="8"/>
        </w:numPr>
        <w:tabs>
          <w:tab w:val="clear" w:pos="1002"/>
          <w:tab w:val="num" w:pos="1276"/>
        </w:tabs>
        <w:spacing w:before="0" w:after="240"/>
        <w:ind w:left="1134" w:hanging="567"/>
        <w:rPr>
          <w:b/>
          <w:u w:val="none"/>
        </w:rPr>
      </w:pPr>
      <w:r w:rsidRPr="00E002F0">
        <w:rPr>
          <w:b/>
          <w:u w:val="none"/>
        </w:rPr>
        <w:t>Ostatní ustanovení k podání nabídek</w:t>
      </w:r>
    </w:p>
    <w:p w14:paraId="1CB1B3FE" w14:textId="5B5FA185" w:rsidR="00B760B6" w:rsidRPr="00E002F0" w:rsidRDefault="006E1D3B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before="0" w:after="240" w:line="276" w:lineRule="auto"/>
        <w:ind w:left="1134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Pokud dodavatel podá</w:t>
      </w:r>
      <w:r w:rsidR="00B760B6" w:rsidRPr="00E002F0">
        <w:rPr>
          <w:rFonts w:eastAsia="MS Gothic"/>
          <w:b w:val="0"/>
          <w:sz w:val="20"/>
        </w:rPr>
        <w:t xml:space="preserve"> více nabídek samostatně nebo společně s jinými dodavateli, nebo pod</w:t>
      </w:r>
      <w:r w:rsidRPr="00E002F0">
        <w:rPr>
          <w:rFonts w:eastAsia="MS Gothic"/>
          <w:b w:val="0"/>
          <w:sz w:val="20"/>
        </w:rPr>
        <w:t>á</w:t>
      </w:r>
      <w:r w:rsidR="00B760B6" w:rsidRPr="00E002F0">
        <w:rPr>
          <w:rFonts w:eastAsia="MS Gothic"/>
          <w:b w:val="0"/>
          <w:sz w:val="20"/>
        </w:rPr>
        <w:t xml:space="preserve"> nabídku a současně je osobou, jejímž prostřednictvím jiný účastník </w:t>
      </w:r>
      <w:r w:rsidR="00B96238" w:rsidRPr="00E002F0">
        <w:rPr>
          <w:rFonts w:eastAsia="MS Gothic"/>
          <w:b w:val="0"/>
          <w:sz w:val="20"/>
        </w:rPr>
        <w:t>výběrového</w:t>
      </w:r>
      <w:r w:rsidR="00B760B6" w:rsidRPr="00E002F0">
        <w:rPr>
          <w:rFonts w:eastAsia="MS Gothic"/>
          <w:b w:val="0"/>
          <w:sz w:val="20"/>
        </w:rPr>
        <w:t xml:space="preserve"> řízení v tomtéž </w:t>
      </w:r>
      <w:r w:rsidR="00B96238" w:rsidRPr="00E002F0">
        <w:rPr>
          <w:rFonts w:eastAsia="MS Gothic"/>
          <w:b w:val="0"/>
          <w:sz w:val="20"/>
        </w:rPr>
        <w:t>výběrovém</w:t>
      </w:r>
      <w:r w:rsidR="00B760B6" w:rsidRPr="00E002F0">
        <w:rPr>
          <w:rFonts w:eastAsia="MS Gothic"/>
          <w:b w:val="0"/>
          <w:sz w:val="20"/>
        </w:rPr>
        <w:t xml:space="preserve"> řízení prokazuje kvalifikaci</w:t>
      </w:r>
      <w:bookmarkEnd w:id="68"/>
      <w:bookmarkEnd w:id="69"/>
      <w:bookmarkEnd w:id="70"/>
      <w:bookmarkEnd w:id="71"/>
      <w:bookmarkEnd w:id="72"/>
      <w:bookmarkEnd w:id="73"/>
      <w:bookmarkEnd w:id="74"/>
      <w:r w:rsidRPr="00E002F0">
        <w:rPr>
          <w:rFonts w:eastAsia="MS Gothic"/>
          <w:b w:val="0"/>
          <w:sz w:val="20"/>
        </w:rPr>
        <w:t>, bude to považováno za nesplnění podmínek účasti ve výběrovém řízení.</w:t>
      </w:r>
    </w:p>
    <w:p w14:paraId="50B411ED" w14:textId="4C6CAC62" w:rsidR="00B760B6" w:rsidRPr="00E002F0" w:rsidRDefault="00B760B6" w:rsidP="0036706C">
      <w:pPr>
        <w:pStyle w:val="Nadpis1"/>
        <w:keepNext w:val="0"/>
        <w:widowControl w:val="0"/>
        <w:tabs>
          <w:tab w:val="clear" w:pos="574"/>
          <w:tab w:val="num" w:pos="709"/>
        </w:tabs>
        <w:suppressAutoHyphens w:val="0"/>
        <w:spacing w:after="240"/>
        <w:ind w:left="573" w:hanging="431"/>
        <w:rPr>
          <w:sz w:val="24"/>
          <w:szCs w:val="20"/>
        </w:rPr>
      </w:pPr>
      <w:r w:rsidRPr="00E002F0">
        <w:rPr>
          <w:sz w:val="24"/>
          <w:szCs w:val="20"/>
        </w:rPr>
        <w:t xml:space="preserve">Otevírání 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="006E1D3B" w:rsidRPr="00E002F0">
        <w:rPr>
          <w:sz w:val="24"/>
          <w:szCs w:val="20"/>
        </w:rPr>
        <w:t>nabídek</w:t>
      </w:r>
    </w:p>
    <w:p w14:paraId="27208ACA" w14:textId="190325E6" w:rsidR="00B760B6" w:rsidRPr="00E002F0" w:rsidRDefault="00B760B6" w:rsidP="0036706C">
      <w:pPr>
        <w:pStyle w:val="Nadpis3"/>
        <w:keepNext w:val="0"/>
        <w:numPr>
          <w:ilvl w:val="1"/>
          <w:numId w:val="8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bookmarkStart w:id="76" w:name="_Toc461199012"/>
      <w:r w:rsidRPr="00E002F0">
        <w:rPr>
          <w:b/>
          <w:u w:val="none"/>
        </w:rPr>
        <w:t xml:space="preserve">Otevírání </w:t>
      </w:r>
      <w:r w:rsidR="006E1D3B" w:rsidRPr="00E002F0">
        <w:rPr>
          <w:b/>
          <w:u w:val="none"/>
        </w:rPr>
        <w:t>nabídek</w:t>
      </w:r>
      <w:r w:rsidRPr="00E002F0">
        <w:rPr>
          <w:b/>
          <w:u w:val="none"/>
        </w:rPr>
        <w:t xml:space="preserve"> </w:t>
      </w:r>
    </w:p>
    <w:p w14:paraId="26792B1F" w14:textId="77777777" w:rsidR="00B760B6" w:rsidRPr="00E002F0" w:rsidRDefault="00B760B6" w:rsidP="0036706C">
      <w:pPr>
        <w:pStyle w:val="Nadpis1"/>
        <w:keepNext w:val="0"/>
        <w:numPr>
          <w:ilvl w:val="0"/>
          <w:numId w:val="0"/>
        </w:numPr>
        <w:tabs>
          <w:tab w:val="left" w:pos="708"/>
        </w:tabs>
        <w:spacing w:after="240" w:line="276" w:lineRule="auto"/>
        <w:ind w:left="1134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Otevřením nabídky v elektronické podobě se rozumí zpřístupnění jejího obsahu zadavateli. Nabídky v elektronické podobě otevírá zadavatel po uplynutí lhůty pro podání nabídek.</w:t>
      </w:r>
    </w:p>
    <w:bookmarkEnd w:id="76"/>
    <w:p w14:paraId="0CFA4523" w14:textId="3CD7B7F3" w:rsidR="00B760B6" w:rsidRPr="00E002F0" w:rsidRDefault="00B760B6" w:rsidP="0036706C">
      <w:pPr>
        <w:pStyle w:val="Nadpis3"/>
        <w:keepNext w:val="0"/>
        <w:numPr>
          <w:ilvl w:val="1"/>
          <w:numId w:val="8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r w:rsidRPr="00E002F0">
        <w:rPr>
          <w:b/>
          <w:u w:val="none"/>
        </w:rPr>
        <w:t xml:space="preserve">Protokol o otevírání </w:t>
      </w:r>
      <w:r w:rsidR="006E1D3B" w:rsidRPr="00E002F0">
        <w:rPr>
          <w:b/>
          <w:u w:val="none"/>
        </w:rPr>
        <w:t>nabídek</w:t>
      </w:r>
    </w:p>
    <w:p w14:paraId="2658603B" w14:textId="3F8EE551" w:rsidR="006E1D3B" w:rsidRPr="00E002F0" w:rsidRDefault="006E1D3B" w:rsidP="0036706C">
      <w:pPr>
        <w:spacing w:before="240" w:after="240" w:line="276" w:lineRule="auto"/>
        <w:ind w:left="1134"/>
        <w:jc w:val="both"/>
        <w:outlineLvl w:val="0"/>
        <w:rPr>
          <w:rFonts w:ascii="Arial" w:eastAsia="MS Gothic" w:hAnsi="Arial" w:cs="Arial"/>
          <w:bCs/>
          <w:kern w:val="1"/>
          <w:szCs w:val="32"/>
        </w:rPr>
      </w:pPr>
      <w:r w:rsidRPr="00E002F0">
        <w:rPr>
          <w:rFonts w:ascii="Arial" w:eastAsia="MS Gothic" w:hAnsi="Arial" w:cs="Arial"/>
          <w:bCs/>
          <w:kern w:val="1"/>
          <w:szCs w:val="32"/>
        </w:rPr>
        <w:lastRenderedPageBreak/>
        <w:t xml:space="preserve">O otevírání </w:t>
      </w:r>
      <w:r w:rsidR="00097187">
        <w:rPr>
          <w:rFonts w:ascii="Arial" w:eastAsia="MS Gothic" w:hAnsi="Arial" w:cs="Arial"/>
          <w:bCs/>
          <w:kern w:val="1"/>
          <w:szCs w:val="32"/>
        </w:rPr>
        <w:t>nabídek</w:t>
      </w:r>
      <w:r w:rsidRPr="00E002F0">
        <w:rPr>
          <w:rFonts w:ascii="Arial" w:eastAsia="MS Gothic" w:hAnsi="Arial" w:cs="Arial"/>
          <w:bCs/>
          <w:kern w:val="1"/>
          <w:szCs w:val="32"/>
        </w:rPr>
        <w:t xml:space="preserve"> zadavatel vyhotoví písemný protokol obdobně dle § 110 odst. 5 zákona, který bude obsahovat alespoň identifikační údaje všech účastníků a údaje z jejich nabídek odpovídající číselně vyjádřitelným kritériím hodnocení.</w:t>
      </w:r>
    </w:p>
    <w:p w14:paraId="321C2C7C" w14:textId="27706ECF" w:rsidR="0006430A" w:rsidRPr="00E002F0" w:rsidRDefault="006E1D3B" w:rsidP="0036706C">
      <w:pPr>
        <w:spacing w:before="240" w:after="240" w:line="276" w:lineRule="auto"/>
        <w:ind w:left="1134"/>
        <w:jc w:val="both"/>
        <w:outlineLvl w:val="0"/>
        <w:rPr>
          <w:rFonts w:ascii="Arial" w:eastAsia="MS Gothic" w:hAnsi="Arial" w:cs="Arial"/>
          <w:bCs/>
          <w:kern w:val="1"/>
          <w:szCs w:val="32"/>
        </w:rPr>
      </w:pPr>
      <w:r w:rsidRPr="00E002F0">
        <w:rPr>
          <w:rFonts w:ascii="Arial" w:eastAsia="MS Gothic" w:hAnsi="Arial" w:cs="Arial"/>
          <w:bCs/>
          <w:kern w:val="1"/>
          <w:szCs w:val="32"/>
        </w:rPr>
        <w:t>Zadavatel si vyhrazuje právo uveřejnit anonymizovaný protokol v sekci „Veřejné dokumenty“ nebo „Dokumenty vyhrazené pro účastníky“ v detailu veřejné zakázky na profilu zadavatele. Každý účastník má právo požádat o uveřejnění anonymizovaného protokolu žádostí zaslanou zástupci zadavatele. Anonymizovaným protokolem se rozumí protokol bez uvedení informací, které by mohly vést k identifikaci účastníků zadávacího řízení.</w:t>
      </w:r>
    </w:p>
    <w:p w14:paraId="79A4E153" w14:textId="77777777" w:rsidR="001367FD" w:rsidRPr="00E002F0" w:rsidRDefault="001367FD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r w:rsidRPr="00E002F0">
        <w:rPr>
          <w:sz w:val="24"/>
          <w:szCs w:val="20"/>
        </w:rPr>
        <w:t>Závěrečná ustanovení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23054405" w14:textId="77777777" w:rsidR="00B96238" w:rsidRPr="00E002F0" w:rsidRDefault="00B96238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before="120" w:after="120" w:line="276" w:lineRule="auto"/>
        <w:ind w:left="573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Zadavatel je oprávněn veřejnou zakázku kdykoliv zrušit, a to bez uvedení důvodu. Pokud zadavatel toto právo uplatní, nevzniká v souvislosti s tím dodavatelům vůči zadavateli jakýkoliv nárok.</w:t>
      </w:r>
    </w:p>
    <w:p w14:paraId="629CB3DA" w14:textId="77777777" w:rsidR="0006430A" w:rsidRPr="00E002F0" w:rsidRDefault="0006430A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before="120" w:after="120" w:line="276" w:lineRule="auto"/>
        <w:ind w:left="573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>Zadavatel je ve výběrovém řízení oprávněn postupovat obdobně postupu dle zákona. Zadavatel však není povinnostmi stanovenými v zákoně pro konkrétní postupy vázán. To se týká především způsobu posouzení a hodnocení nabídek, žádostí o objasnění či doplnění nabídek, komunikace s dodavateli apod.</w:t>
      </w:r>
    </w:p>
    <w:p w14:paraId="1C0F2BB7" w14:textId="19FEE0DD" w:rsidR="00B96238" w:rsidRPr="00E002F0" w:rsidRDefault="00B96238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before="120" w:after="120" w:line="276" w:lineRule="auto"/>
        <w:ind w:left="573"/>
        <w:jc w:val="both"/>
        <w:rPr>
          <w:rFonts w:eastAsia="MS Gothic"/>
          <w:b w:val="0"/>
          <w:sz w:val="20"/>
        </w:rPr>
      </w:pPr>
      <w:r w:rsidRPr="00E002F0">
        <w:rPr>
          <w:rFonts w:eastAsia="MS Gothic"/>
          <w:b w:val="0"/>
          <w:sz w:val="20"/>
        </w:rPr>
        <w:t xml:space="preserve">Zadavatel si vyhrazuje právo uveřejnit oznámení o vyloučení účastníka zadávacího řízení nebo oznámení o výběru dodavatele na profilu zadavatele. </w:t>
      </w:r>
      <w:r w:rsidR="00407545">
        <w:rPr>
          <w:rFonts w:eastAsia="MS Gothic"/>
          <w:b w:val="0"/>
          <w:sz w:val="20"/>
        </w:rPr>
        <w:t xml:space="preserve">Oznámení o výběru dodavatele bude obsahovat </w:t>
      </w:r>
      <w:r w:rsidR="00407545" w:rsidRPr="00407545">
        <w:rPr>
          <w:rFonts w:eastAsia="MS Gothic"/>
          <w:b w:val="0"/>
          <w:sz w:val="20"/>
        </w:rPr>
        <w:t>alespoň identifikační údaje účastníků, jejichž</w:t>
      </w:r>
      <w:r w:rsidR="00407545">
        <w:rPr>
          <w:rFonts w:eastAsia="MS Gothic"/>
          <w:b w:val="0"/>
          <w:sz w:val="20"/>
        </w:rPr>
        <w:t xml:space="preserve"> </w:t>
      </w:r>
      <w:r w:rsidR="00407545" w:rsidRPr="00407545">
        <w:rPr>
          <w:rFonts w:eastAsia="MS Gothic"/>
          <w:b w:val="0"/>
          <w:sz w:val="20"/>
        </w:rPr>
        <w:t>nabídka byla hodnocena a výsledek hodnocení nabídek, z něhož je zřejmé pořadí nabídek</w:t>
      </w:r>
      <w:r w:rsidR="00407545">
        <w:rPr>
          <w:rFonts w:eastAsia="MS Gothic"/>
          <w:b w:val="0"/>
          <w:sz w:val="20"/>
        </w:rPr>
        <w:t xml:space="preserve">. </w:t>
      </w:r>
      <w:r w:rsidRPr="00E002F0">
        <w:rPr>
          <w:rFonts w:eastAsia="MS Gothic"/>
          <w:b w:val="0"/>
          <w:sz w:val="20"/>
        </w:rPr>
        <w:t>V takovém případě se oznámení považují za doručená všem účastníkům výběrového řízení okamžikem jejich uveřejnění.</w:t>
      </w:r>
    </w:p>
    <w:p w14:paraId="05C295A8" w14:textId="2CCE4076" w:rsidR="008B02C4" w:rsidRPr="00E002F0" w:rsidRDefault="008B02C4" w:rsidP="0036706C">
      <w:pPr>
        <w:pStyle w:val="Nadpis1"/>
        <w:keepNext w:val="0"/>
        <w:widowControl w:val="0"/>
        <w:numPr>
          <w:ilvl w:val="0"/>
          <w:numId w:val="0"/>
        </w:numPr>
        <w:suppressAutoHyphens w:val="0"/>
        <w:spacing w:before="120" w:after="120" w:line="276" w:lineRule="auto"/>
        <w:ind w:left="573"/>
        <w:jc w:val="both"/>
        <w:rPr>
          <w:rFonts w:eastAsia="MS Gothic"/>
          <w:b w:val="0"/>
          <w:sz w:val="20"/>
        </w:rPr>
      </w:pPr>
      <w:bookmarkStart w:id="77" w:name="_Toc461199015"/>
      <w:r w:rsidRPr="00E002F0">
        <w:rPr>
          <w:rFonts w:eastAsia="MS Gothic"/>
          <w:b w:val="0"/>
          <w:sz w:val="20"/>
        </w:rPr>
        <w:t>Náklady spojené se změnou zadávacích podmínek vzniklé na straně dodavatelů zadavatel nehradí. Náklady na vypracování nabídky zadavatel nehradí. Předložené nabídky zadavatel nevrací.</w:t>
      </w:r>
    </w:p>
    <w:p w14:paraId="7F8BC8ED" w14:textId="7864AA1A" w:rsidR="00707C24" w:rsidRDefault="00707C24">
      <w:pPr>
        <w:suppressAutoHyphens w:val="0"/>
        <w:rPr>
          <w:rFonts w:eastAsia="MS Gothic"/>
          <w:b/>
        </w:rPr>
      </w:pPr>
      <w:r>
        <w:rPr>
          <w:rFonts w:eastAsia="MS Gothic"/>
          <w:b/>
        </w:rPr>
        <w:br w:type="page"/>
      </w:r>
    </w:p>
    <w:p w14:paraId="2D891114" w14:textId="7DE11C8F" w:rsidR="00E019AE" w:rsidRPr="00E002F0" w:rsidRDefault="00E019AE" w:rsidP="0036706C">
      <w:pPr>
        <w:pStyle w:val="Nadpis1"/>
        <w:keepNext w:val="0"/>
        <w:widowControl w:val="0"/>
        <w:suppressAutoHyphens w:val="0"/>
        <w:spacing w:after="240"/>
        <w:ind w:left="573" w:hanging="431"/>
        <w:rPr>
          <w:sz w:val="24"/>
          <w:szCs w:val="20"/>
        </w:rPr>
      </w:pPr>
      <w:bookmarkStart w:id="78" w:name="_Toc461199018"/>
      <w:bookmarkEnd w:id="77"/>
      <w:r w:rsidRPr="00E002F0">
        <w:rPr>
          <w:sz w:val="24"/>
          <w:szCs w:val="20"/>
        </w:rPr>
        <w:t xml:space="preserve">Přílohy </w:t>
      </w:r>
      <w:bookmarkEnd w:id="78"/>
      <w:r w:rsidR="0035159C">
        <w:rPr>
          <w:sz w:val="24"/>
          <w:szCs w:val="20"/>
        </w:rPr>
        <w:t>výzvy k podání nabídek</w:t>
      </w:r>
    </w:p>
    <w:p w14:paraId="7E60F039" w14:textId="4EA0FFCD" w:rsidR="00CC08CA" w:rsidRPr="00E002F0" w:rsidRDefault="00CC08CA" w:rsidP="0036706C">
      <w:pPr>
        <w:pStyle w:val="Odstavecseseznamem"/>
        <w:widowControl w:val="0"/>
        <w:numPr>
          <w:ilvl w:val="0"/>
          <w:numId w:val="5"/>
        </w:numPr>
        <w:spacing w:line="276" w:lineRule="auto"/>
        <w:ind w:left="930" w:hanging="357"/>
        <w:jc w:val="both"/>
        <w:rPr>
          <w:rFonts w:ascii="Arial" w:hAnsi="Arial" w:cs="Arial"/>
          <w:sz w:val="20"/>
        </w:rPr>
      </w:pPr>
      <w:r w:rsidRPr="00E002F0">
        <w:rPr>
          <w:rFonts w:ascii="Arial" w:hAnsi="Arial" w:cs="Arial"/>
          <w:sz w:val="20"/>
        </w:rPr>
        <w:t xml:space="preserve">Návrh </w:t>
      </w:r>
      <w:r w:rsidR="006E1D3B" w:rsidRPr="00E002F0">
        <w:rPr>
          <w:rFonts w:ascii="Arial" w:hAnsi="Arial" w:cs="Arial"/>
          <w:sz w:val="20"/>
        </w:rPr>
        <w:t>kupní smlouvy</w:t>
      </w:r>
    </w:p>
    <w:p w14:paraId="67ECB13E" w14:textId="4E4E24EE" w:rsidR="00CC08CA" w:rsidRPr="00E002F0" w:rsidRDefault="006E1D3B" w:rsidP="0036706C">
      <w:pPr>
        <w:pStyle w:val="Odstavecseseznamem"/>
        <w:widowControl w:val="0"/>
        <w:numPr>
          <w:ilvl w:val="0"/>
          <w:numId w:val="5"/>
        </w:numPr>
        <w:spacing w:line="276" w:lineRule="auto"/>
        <w:ind w:left="930" w:hanging="357"/>
        <w:jc w:val="both"/>
        <w:rPr>
          <w:rFonts w:ascii="Arial" w:hAnsi="Arial" w:cs="Arial"/>
          <w:sz w:val="20"/>
        </w:rPr>
      </w:pPr>
      <w:r w:rsidRPr="00E002F0">
        <w:rPr>
          <w:rFonts w:ascii="Arial" w:hAnsi="Arial" w:cs="Arial"/>
          <w:sz w:val="20"/>
        </w:rPr>
        <w:t>Technická specifikace</w:t>
      </w:r>
    </w:p>
    <w:p w14:paraId="7E587F25" w14:textId="5B3B194D" w:rsidR="00CC08CA" w:rsidRPr="00E002F0" w:rsidRDefault="00E36828" w:rsidP="0036706C">
      <w:pPr>
        <w:pStyle w:val="Odstavecseseznamem"/>
        <w:widowControl w:val="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 w:rsidRPr="00E002F0">
        <w:rPr>
          <w:rFonts w:ascii="Arial" w:hAnsi="Arial" w:cs="Arial"/>
          <w:sz w:val="20"/>
        </w:rPr>
        <w:t xml:space="preserve">Vzor čestného </w:t>
      </w:r>
      <w:r w:rsidR="00C90AFC" w:rsidRPr="00E002F0">
        <w:rPr>
          <w:rFonts w:ascii="Arial" w:hAnsi="Arial" w:cs="Arial"/>
          <w:sz w:val="20"/>
        </w:rPr>
        <w:t xml:space="preserve">prohlášení </w:t>
      </w:r>
      <w:r w:rsidR="00B96238" w:rsidRPr="00E002F0">
        <w:rPr>
          <w:rFonts w:ascii="Arial" w:hAnsi="Arial" w:cs="Arial"/>
          <w:sz w:val="20"/>
        </w:rPr>
        <w:t>o kvalifikaci</w:t>
      </w:r>
      <w:r w:rsidR="007C3DD5" w:rsidRPr="00E002F0">
        <w:rPr>
          <w:rFonts w:ascii="Arial" w:hAnsi="Arial" w:cs="Arial"/>
          <w:sz w:val="20"/>
        </w:rPr>
        <w:t xml:space="preserve"> a o neexistenci střetu zájmů</w:t>
      </w:r>
    </w:p>
    <w:p w14:paraId="2412B6AA" w14:textId="09EE6B9A" w:rsidR="00EE4D3E" w:rsidRPr="00E002F0" w:rsidRDefault="006E1D3B" w:rsidP="0036706C">
      <w:pPr>
        <w:pStyle w:val="Odstavecseseznamem"/>
        <w:widowControl w:val="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 w:rsidRPr="00E002F0">
        <w:rPr>
          <w:rFonts w:ascii="Arial" w:hAnsi="Arial" w:cs="Arial"/>
          <w:sz w:val="20"/>
        </w:rPr>
        <w:t>Vzor k</w:t>
      </w:r>
      <w:r w:rsidR="00EE4D3E" w:rsidRPr="00E002F0">
        <w:rPr>
          <w:rFonts w:ascii="Arial" w:hAnsi="Arial" w:cs="Arial"/>
          <w:sz w:val="20"/>
        </w:rPr>
        <w:t>rycí</w:t>
      </w:r>
      <w:r w:rsidRPr="00E002F0">
        <w:rPr>
          <w:rFonts w:ascii="Arial" w:hAnsi="Arial" w:cs="Arial"/>
          <w:sz w:val="20"/>
        </w:rPr>
        <w:t>ho</w:t>
      </w:r>
      <w:r w:rsidR="00EE4D3E" w:rsidRPr="00E002F0">
        <w:rPr>
          <w:rFonts w:ascii="Arial" w:hAnsi="Arial" w:cs="Arial"/>
          <w:sz w:val="20"/>
        </w:rPr>
        <w:t xml:space="preserve"> list</w:t>
      </w:r>
      <w:r w:rsidR="00E06C0A">
        <w:rPr>
          <w:rFonts w:ascii="Arial" w:hAnsi="Arial" w:cs="Arial"/>
          <w:sz w:val="20"/>
        </w:rPr>
        <w:t>u</w:t>
      </w:r>
      <w:r w:rsidR="00EE4D3E" w:rsidRPr="00E002F0">
        <w:rPr>
          <w:rFonts w:ascii="Arial" w:hAnsi="Arial" w:cs="Arial"/>
          <w:sz w:val="20"/>
        </w:rPr>
        <w:t xml:space="preserve"> nabídky</w:t>
      </w:r>
    </w:p>
    <w:p w14:paraId="10FE7F78" w14:textId="746EA5D0" w:rsidR="001367FD" w:rsidRPr="00E002F0" w:rsidRDefault="0045181B" w:rsidP="0036706C">
      <w:pPr>
        <w:widowControl w:val="0"/>
        <w:tabs>
          <w:tab w:val="left" w:pos="5529"/>
        </w:tabs>
        <w:suppressAutoHyphens w:val="0"/>
        <w:spacing w:before="3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zadavatele</w:t>
      </w:r>
    </w:p>
    <w:p w14:paraId="2BC20EC3" w14:textId="77777777" w:rsidR="002E15E1" w:rsidRDefault="002E15E1" w:rsidP="0036706C">
      <w:pPr>
        <w:widowControl w:val="0"/>
        <w:tabs>
          <w:tab w:val="left" w:pos="5529"/>
        </w:tabs>
        <w:suppressAutoHyphens w:val="0"/>
        <w:spacing w:before="600" w:line="360" w:lineRule="auto"/>
        <w:jc w:val="both"/>
        <w:rPr>
          <w:rFonts w:ascii="Arial" w:hAnsi="Arial" w:cs="Arial"/>
        </w:rPr>
      </w:pPr>
    </w:p>
    <w:p w14:paraId="0E6CE674" w14:textId="77777777" w:rsidR="001367FD" w:rsidRPr="00E002F0" w:rsidRDefault="002976ED" w:rsidP="0036706C">
      <w:pPr>
        <w:widowControl w:val="0"/>
        <w:tabs>
          <w:tab w:val="left" w:pos="5529"/>
        </w:tabs>
        <w:suppressAutoHyphens w:val="0"/>
        <w:spacing w:before="600" w:line="360" w:lineRule="auto"/>
        <w:jc w:val="both"/>
        <w:rPr>
          <w:rFonts w:ascii="Arial" w:hAnsi="Arial" w:cs="Arial"/>
        </w:rPr>
      </w:pPr>
      <w:r w:rsidRPr="00E002F0">
        <w:rPr>
          <w:rFonts w:ascii="Arial" w:hAnsi="Arial" w:cs="Arial"/>
        </w:rPr>
        <w:lastRenderedPageBreak/>
        <w:t>………………………</w:t>
      </w:r>
    </w:p>
    <w:p w14:paraId="514D0775" w14:textId="77777777" w:rsidR="00707C24" w:rsidRDefault="00707C24" w:rsidP="00707C24">
      <w:pPr>
        <w:widowControl w:val="0"/>
        <w:tabs>
          <w:tab w:val="left" w:pos="5529"/>
        </w:tabs>
        <w:suppressAutoHyphens w:val="0"/>
        <w:spacing w:line="360" w:lineRule="auto"/>
        <w:jc w:val="both"/>
        <w:rPr>
          <w:rFonts w:ascii="Arial" w:hAnsi="Arial" w:cs="Arial"/>
        </w:rPr>
      </w:pPr>
      <w:r w:rsidRPr="008E5913">
        <w:rPr>
          <w:rFonts w:ascii="Arial" w:hAnsi="Arial" w:cs="Arial"/>
        </w:rPr>
        <w:t>Ing.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Vladislav Sauer</w:t>
      </w:r>
    </w:p>
    <w:p w14:paraId="02D1AB0A" w14:textId="1323E93A" w:rsidR="001367FD" w:rsidRPr="00E002F0" w:rsidRDefault="00707C24" w:rsidP="00707C24">
      <w:pPr>
        <w:widowControl w:val="0"/>
        <w:tabs>
          <w:tab w:val="left" w:pos="5529"/>
        </w:tabs>
        <w:suppressAutoHyphens w:val="0"/>
        <w:spacing w:line="360" w:lineRule="auto"/>
        <w:jc w:val="both"/>
        <w:rPr>
          <w:rFonts w:ascii="Arial" w:hAnsi="Arial" w:cs="Arial"/>
        </w:rPr>
      </w:pPr>
      <w:bookmarkStart w:id="79" w:name="_GoBack"/>
      <w:bookmarkEnd w:id="79"/>
      <w:r w:rsidRPr="008E5913">
        <w:rPr>
          <w:rFonts w:ascii="Arial" w:hAnsi="Arial" w:cs="Arial"/>
        </w:rPr>
        <w:t>ředitel</w:t>
      </w:r>
    </w:p>
    <w:sectPr w:rsidR="001367FD" w:rsidRPr="00E002F0" w:rsidSect="00FB5B90">
      <w:footerReference w:type="default" r:id="rId16"/>
      <w:footnotePr>
        <w:pos w:val="beneathText"/>
      </w:footnotePr>
      <w:type w:val="continuous"/>
      <w:pgSz w:w="11905" w:h="16837" w:code="9"/>
      <w:pgMar w:top="1077" w:right="1134" w:bottom="1077" w:left="1247" w:header="709" w:footer="73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4" w:author="Jan Baše" w:date="2020-04-02T10:22:00Z" w:initials="JB">
    <w:p w14:paraId="4110B210" w14:textId="79E1EF1A" w:rsidR="0036706C" w:rsidRDefault="0036706C">
      <w:pPr>
        <w:pStyle w:val="Textkomente"/>
      </w:pPr>
      <w:r>
        <w:rPr>
          <w:rStyle w:val="Odkaznakoment"/>
        </w:rPr>
        <w:annotationRef/>
      </w:r>
      <w:r>
        <w:t>Nebudete požadovat stanovení podmínek technické kvalifikace?</w:t>
      </w:r>
    </w:p>
  </w:comment>
  <w:comment w:id="47" w:author="Jan Baše" w:date="2020-04-02T10:24:00Z" w:initials="JB">
    <w:p w14:paraId="5304BF04" w14:textId="757D7BFB" w:rsidR="0036706C" w:rsidRDefault="0036706C">
      <w:pPr>
        <w:pStyle w:val="Textkomente"/>
      </w:pPr>
      <w:r>
        <w:rPr>
          <w:rStyle w:val="Odkaznakoment"/>
        </w:rPr>
        <w:annotationRef/>
      </w:r>
      <w:r>
        <w:t>Prosím o zvážení možnosti konání prohlídky místa plnění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10B210" w15:done="0"/>
  <w15:commentEx w15:paraId="5304BF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E93F6" w14:textId="77777777" w:rsidR="009E6D92" w:rsidRDefault="009E6D92">
      <w:r>
        <w:separator/>
      </w:r>
    </w:p>
    <w:p w14:paraId="080F3537" w14:textId="77777777" w:rsidR="009E6D92" w:rsidRDefault="009E6D92"/>
  </w:endnote>
  <w:endnote w:type="continuationSeparator" w:id="0">
    <w:p w14:paraId="23FC61EC" w14:textId="77777777" w:rsidR="009E6D92" w:rsidRDefault="009E6D92">
      <w:r>
        <w:continuationSeparator/>
      </w:r>
    </w:p>
    <w:p w14:paraId="244568E3" w14:textId="77777777" w:rsidR="009E6D92" w:rsidRDefault="009E6D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6BE17" w14:textId="77777777" w:rsidR="008B20EA" w:rsidRDefault="008B20EA">
    <w:pPr>
      <w:pStyle w:val="Zpat"/>
      <w:jc w:val="right"/>
    </w:pPr>
  </w:p>
  <w:p w14:paraId="5857574A" w14:textId="3E9BDA44" w:rsidR="008B20EA" w:rsidRPr="00FF780F" w:rsidRDefault="008B20EA">
    <w:pPr>
      <w:pStyle w:val="Zpat"/>
      <w:jc w:val="right"/>
      <w:rPr>
        <w:rFonts w:ascii="Arial" w:hAnsi="Arial" w:cs="Arial"/>
        <w:sz w:val="16"/>
      </w:rPr>
    </w:pPr>
    <w:r w:rsidRPr="00FF780F">
      <w:rPr>
        <w:rFonts w:ascii="Arial" w:hAnsi="Arial" w:cs="Arial"/>
        <w:sz w:val="16"/>
      </w:rPr>
      <w:fldChar w:fldCharType="begin"/>
    </w:r>
    <w:r w:rsidRPr="00FF780F">
      <w:rPr>
        <w:rFonts w:ascii="Arial" w:hAnsi="Arial" w:cs="Arial"/>
        <w:sz w:val="16"/>
      </w:rPr>
      <w:instrText xml:space="preserve"> PAGE   \* MERGEFORMAT </w:instrText>
    </w:r>
    <w:r w:rsidRPr="00FF780F">
      <w:rPr>
        <w:rFonts w:ascii="Arial" w:hAnsi="Arial" w:cs="Arial"/>
        <w:sz w:val="16"/>
      </w:rPr>
      <w:fldChar w:fldCharType="separate"/>
    </w:r>
    <w:r w:rsidR="00707C24">
      <w:rPr>
        <w:rFonts w:ascii="Arial" w:hAnsi="Arial" w:cs="Arial"/>
        <w:noProof/>
        <w:sz w:val="16"/>
      </w:rPr>
      <w:t>9</w:t>
    </w:r>
    <w:r w:rsidRPr="00FF780F">
      <w:rPr>
        <w:rFonts w:ascii="Arial" w:hAnsi="Arial" w:cs="Arial"/>
        <w:noProof/>
        <w:sz w:val="16"/>
      </w:rPr>
      <w:fldChar w:fldCharType="end"/>
    </w:r>
  </w:p>
  <w:p w14:paraId="29BC910B" w14:textId="77777777" w:rsidR="008B20EA" w:rsidRPr="006D70D5" w:rsidRDefault="008B20EA" w:rsidP="006D70D5">
    <w:pPr>
      <w:pStyle w:val="Zpat"/>
      <w:ind w:right="-3"/>
      <w:jc w:val="center"/>
      <w:rPr>
        <w:rFonts w:ascii="Verdana" w:hAnsi="Verdana" w:cs="Arial"/>
        <w:sz w:val="18"/>
        <w:szCs w:val="18"/>
      </w:rPr>
    </w:pPr>
  </w:p>
  <w:p w14:paraId="421520B2" w14:textId="77777777" w:rsidR="00742BED" w:rsidRDefault="00742B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C8EE7" w14:textId="77777777" w:rsidR="009E6D92" w:rsidRDefault="009E6D92">
      <w:r>
        <w:separator/>
      </w:r>
    </w:p>
    <w:p w14:paraId="2B730092" w14:textId="77777777" w:rsidR="009E6D92" w:rsidRDefault="009E6D92"/>
  </w:footnote>
  <w:footnote w:type="continuationSeparator" w:id="0">
    <w:p w14:paraId="21A7C771" w14:textId="77777777" w:rsidR="009E6D92" w:rsidRDefault="009E6D92">
      <w:r>
        <w:continuationSeparator/>
      </w:r>
    </w:p>
    <w:p w14:paraId="3C9AECC7" w14:textId="77777777" w:rsidR="009E6D92" w:rsidRDefault="009E6D9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0946D66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"/>
      <w:lvlJc w:val="left"/>
      <w:pPr>
        <w:tabs>
          <w:tab w:val="num" w:pos="964"/>
        </w:tabs>
        <w:ind w:left="964" w:hanging="255"/>
      </w:pPr>
      <w:rPr>
        <w:rFonts w:ascii="Wingdings" w:hAnsi="Wingdings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5" w15:restartNumberingAfterBreak="0">
    <w:nsid w:val="0000000D"/>
    <w:multiLevelType w:val="singleLevel"/>
    <w:tmpl w:val="0000000D"/>
    <w:name w:val="WW8Num3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1296"/>
        </w:tabs>
        <w:ind w:left="1296" w:hanging="360"/>
      </w:pPr>
      <w:rPr>
        <w:rFonts w:ascii="Wingdings" w:hAnsi="Wingdings"/>
      </w:rPr>
    </w:lvl>
  </w:abstractNum>
  <w:abstractNum w:abstractNumId="7" w15:restartNumberingAfterBreak="0">
    <w:nsid w:val="031917C8"/>
    <w:multiLevelType w:val="multilevel"/>
    <w:tmpl w:val="2A28B26E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8" w15:restartNumberingAfterBreak="0">
    <w:nsid w:val="0AE35643"/>
    <w:multiLevelType w:val="hybridMultilevel"/>
    <w:tmpl w:val="0F86C4B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17D7F41"/>
    <w:multiLevelType w:val="hybridMultilevel"/>
    <w:tmpl w:val="8D3A58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22EAD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1" w15:restartNumberingAfterBreak="0">
    <w:nsid w:val="2F214D80"/>
    <w:multiLevelType w:val="hybridMultilevel"/>
    <w:tmpl w:val="AA96A88C"/>
    <w:lvl w:ilvl="0" w:tplc="1CBEFF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3" w15:restartNumberingAfterBreak="0">
    <w:nsid w:val="77303657"/>
    <w:multiLevelType w:val="hybridMultilevel"/>
    <w:tmpl w:val="162E5D7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3"/>
  </w:num>
  <w:num w:numId="5">
    <w:abstractNumId w:val="12"/>
  </w:num>
  <w:num w:numId="6">
    <w:abstractNumId w:val="11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0"/>
  </w:num>
  <w:num w:numId="12">
    <w:abstractNumId w:val="9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 Baše">
    <w15:presenceInfo w15:providerId="AD" w15:userId="S-1-5-21-4280483584-198251220-1849865009-16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5E"/>
    <w:rsid w:val="000022B9"/>
    <w:rsid w:val="0000413D"/>
    <w:rsid w:val="0000524E"/>
    <w:rsid w:val="00006A99"/>
    <w:rsid w:val="00007606"/>
    <w:rsid w:val="00007C6C"/>
    <w:rsid w:val="000109F5"/>
    <w:rsid w:val="00013A39"/>
    <w:rsid w:val="00013B15"/>
    <w:rsid w:val="00014910"/>
    <w:rsid w:val="00015233"/>
    <w:rsid w:val="00015EE7"/>
    <w:rsid w:val="00016C64"/>
    <w:rsid w:val="000172E9"/>
    <w:rsid w:val="00021A18"/>
    <w:rsid w:val="00022AC5"/>
    <w:rsid w:val="00023237"/>
    <w:rsid w:val="00023C22"/>
    <w:rsid w:val="0002499A"/>
    <w:rsid w:val="00024D95"/>
    <w:rsid w:val="00026B17"/>
    <w:rsid w:val="00027951"/>
    <w:rsid w:val="00027C1C"/>
    <w:rsid w:val="000334C9"/>
    <w:rsid w:val="00033738"/>
    <w:rsid w:val="00036CDD"/>
    <w:rsid w:val="0004110C"/>
    <w:rsid w:val="00042DBC"/>
    <w:rsid w:val="00042EC0"/>
    <w:rsid w:val="0004326A"/>
    <w:rsid w:val="00043BC9"/>
    <w:rsid w:val="00046072"/>
    <w:rsid w:val="000504B6"/>
    <w:rsid w:val="0005087A"/>
    <w:rsid w:val="00051627"/>
    <w:rsid w:val="00051E17"/>
    <w:rsid w:val="00053014"/>
    <w:rsid w:val="00053EE5"/>
    <w:rsid w:val="00056A1D"/>
    <w:rsid w:val="000578AA"/>
    <w:rsid w:val="000603A8"/>
    <w:rsid w:val="000627BD"/>
    <w:rsid w:val="00063510"/>
    <w:rsid w:val="00063A99"/>
    <w:rsid w:val="0006430A"/>
    <w:rsid w:val="00064980"/>
    <w:rsid w:val="0006498E"/>
    <w:rsid w:val="00065283"/>
    <w:rsid w:val="00066587"/>
    <w:rsid w:val="00067F70"/>
    <w:rsid w:val="0007261E"/>
    <w:rsid w:val="00072907"/>
    <w:rsid w:val="000734E1"/>
    <w:rsid w:val="00074EB8"/>
    <w:rsid w:val="00080028"/>
    <w:rsid w:val="00081649"/>
    <w:rsid w:val="00081842"/>
    <w:rsid w:val="00081F53"/>
    <w:rsid w:val="00082A7A"/>
    <w:rsid w:val="00083CF7"/>
    <w:rsid w:val="00083E63"/>
    <w:rsid w:val="000847E2"/>
    <w:rsid w:val="000848B2"/>
    <w:rsid w:val="000858F7"/>
    <w:rsid w:val="00091720"/>
    <w:rsid w:val="00092B61"/>
    <w:rsid w:val="00092CDA"/>
    <w:rsid w:val="00092EFA"/>
    <w:rsid w:val="00095FE4"/>
    <w:rsid w:val="00097187"/>
    <w:rsid w:val="00097491"/>
    <w:rsid w:val="00097A74"/>
    <w:rsid w:val="000A1005"/>
    <w:rsid w:val="000A1EEC"/>
    <w:rsid w:val="000A37C6"/>
    <w:rsid w:val="000A680A"/>
    <w:rsid w:val="000A7225"/>
    <w:rsid w:val="000A7243"/>
    <w:rsid w:val="000A73AD"/>
    <w:rsid w:val="000B022D"/>
    <w:rsid w:val="000B1701"/>
    <w:rsid w:val="000B2690"/>
    <w:rsid w:val="000B28AD"/>
    <w:rsid w:val="000B28D2"/>
    <w:rsid w:val="000B3B2C"/>
    <w:rsid w:val="000B3D7F"/>
    <w:rsid w:val="000B535F"/>
    <w:rsid w:val="000B5E34"/>
    <w:rsid w:val="000B70CA"/>
    <w:rsid w:val="000B729B"/>
    <w:rsid w:val="000C0075"/>
    <w:rsid w:val="000C0864"/>
    <w:rsid w:val="000C1BFC"/>
    <w:rsid w:val="000C1C5B"/>
    <w:rsid w:val="000C2038"/>
    <w:rsid w:val="000C4267"/>
    <w:rsid w:val="000C5527"/>
    <w:rsid w:val="000C5F1D"/>
    <w:rsid w:val="000C64FA"/>
    <w:rsid w:val="000C6CCD"/>
    <w:rsid w:val="000C7430"/>
    <w:rsid w:val="000C7F8E"/>
    <w:rsid w:val="000D0DF9"/>
    <w:rsid w:val="000D1A8F"/>
    <w:rsid w:val="000D2121"/>
    <w:rsid w:val="000D338F"/>
    <w:rsid w:val="000D3C96"/>
    <w:rsid w:val="000D410E"/>
    <w:rsid w:val="000D5BC1"/>
    <w:rsid w:val="000D6ACD"/>
    <w:rsid w:val="000D6FBC"/>
    <w:rsid w:val="000D7BD1"/>
    <w:rsid w:val="000E104A"/>
    <w:rsid w:val="000E4258"/>
    <w:rsid w:val="000E4689"/>
    <w:rsid w:val="000E4EC4"/>
    <w:rsid w:val="000E5C61"/>
    <w:rsid w:val="000E6AC0"/>
    <w:rsid w:val="000E77CD"/>
    <w:rsid w:val="000F0536"/>
    <w:rsid w:val="000F0892"/>
    <w:rsid w:val="000F342A"/>
    <w:rsid w:val="000F3664"/>
    <w:rsid w:val="000F39D6"/>
    <w:rsid w:val="00100169"/>
    <w:rsid w:val="00101107"/>
    <w:rsid w:val="001017E6"/>
    <w:rsid w:val="00101C58"/>
    <w:rsid w:val="001034DD"/>
    <w:rsid w:val="0010491A"/>
    <w:rsid w:val="00105348"/>
    <w:rsid w:val="00106776"/>
    <w:rsid w:val="00106B41"/>
    <w:rsid w:val="00107B45"/>
    <w:rsid w:val="0011201F"/>
    <w:rsid w:val="00112771"/>
    <w:rsid w:val="00113B34"/>
    <w:rsid w:val="001201AC"/>
    <w:rsid w:val="001208FF"/>
    <w:rsid w:val="001220CB"/>
    <w:rsid w:val="00123165"/>
    <w:rsid w:val="00123996"/>
    <w:rsid w:val="00126D9D"/>
    <w:rsid w:val="0013004A"/>
    <w:rsid w:val="00130165"/>
    <w:rsid w:val="00130177"/>
    <w:rsid w:val="00130305"/>
    <w:rsid w:val="00131605"/>
    <w:rsid w:val="001321E0"/>
    <w:rsid w:val="00133C0F"/>
    <w:rsid w:val="00134269"/>
    <w:rsid w:val="0013500F"/>
    <w:rsid w:val="0013522D"/>
    <w:rsid w:val="00135BD9"/>
    <w:rsid w:val="001367FD"/>
    <w:rsid w:val="00137626"/>
    <w:rsid w:val="001377F8"/>
    <w:rsid w:val="00142B36"/>
    <w:rsid w:val="00143CEE"/>
    <w:rsid w:val="001443B9"/>
    <w:rsid w:val="00146694"/>
    <w:rsid w:val="0015108D"/>
    <w:rsid w:val="00151391"/>
    <w:rsid w:val="00151727"/>
    <w:rsid w:val="001522CD"/>
    <w:rsid w:val="00154962"/>
    <w:rsid w:val="00155884"/>
    <w:rsid w:val="001562A8"/>
    <w:rsid w:val="00156932"/>
    <w:rsid w:val="00157882"/>
    <w:rsid w:val="00160B6F"/>
    <w:rsid w:val="00161C15"/>
    <w:rsid w:val="00161CFD"/>
    <w:rsid w:val="00162076"/>
    <w:rsid w:val="00162839"/>
    <w:rsid w:val="00165C34"/>
    <w:rsid w:val="00166FF7"/>
    <w:rsid w:val="001704E2"/>
    <w:rsid w:val="001705A7"/>
    <w:rsid w:val="00171D91"/>
    <w:rsid w:val="00174A49"/>
    <w:rsid w:val="001757B5"/>
    <w:rsid w:val="00175C20"/>
    <w:rsid w:val="00175F46"/>
    <w:rsid w:val="0017667A"/>
    <w:rsid w:val="00176A51"/>
    <w:rsid w:val="001776F6"/>
    <w:rsid w:val="00177784"/>
    <w:rsid w:val="00180D00"/>
    <w:rsid w:val="001813C1"/>
    <w:rsid w:val="00181C73"/>
    <w:rsid w:val="00182FFE"/>
    <w:rsid w:val="001842AD"/>
    <w:rsid w:val="00185334"/>
    <w:rsid w:val="0018542E"/>
    <w:rsid w:val="0018625B"/>
    <w:rsid w:val="001878B7"/>
    <w:rsid w:val="00190D15"/>
    <w:rsid w:val="001920DE"/>
    <w:rsid w:val="00192ACB"/>
    <w:rsid w:val="00192B68"/>
    <w:rsid w:val="0019521F"/>
    <w:rsid w:val="0019562C"/>
    <w:rsid w:val="00195822"/>
    <w:rsid w:val="001969D4"/>
    <w:rsid w:val="001A319F"/>
    <w:rsid w:val="001A4DA5"/>
    <w:rsid w:val="001A5595"/>
    <w:rsid w:val="001A5DD1"/>
    <w:rsid w:val="001A6031"/>
    <w:rsid w:val="001A642F"/>
    <w:rsid w:val="001A7066"/>
    <w:rsid w:val="001B066F"/>
    <w:rsid w:val="001B1108"/>
    <w:rsid w:val="001B1569"/>
    <w:rsid w:val="001B1A5F"/>
    <w:rsid w:val="001B24F0"/>
    <w:rsid w:val="001B259E"/>
    <w:rsid w:val="001B3957"/>
    <w:rsid w:val="001B42F0"/>
    <w:rsid w:val="001B54AA"/>
    <w:rsid w:val="001B65BE"/>
    <w:rsid w:val="001B7A09"/>
    <w:rsid w:val="001C02DD"/>
    <w:rsid w:val="001C117E"/>
    <w:rsid w:val="001C1C72"/>
    <w:rsid w:val="001C36E7"/>
    <w:rsid w:val="001C510C"/>
    <w:rsid w:val="001C534F"/>
    <w:rsid w:val="001C71CC"/>
    <w:rsid w:val="001C7B64"/>
    <w:rsid w:val="001D2829"/>
    <w:rsid w:val="001D3393"/>
    <w:rsid w:val="001D3486"/>
    <w:rsid w:val="001D47F2"/>
    <w:rsid w:val="001D534E"/>
    <w:rsid w:val="001D68EC"/>
    <w:rsid w:val="001D72E1"/>
    <w:rsid w:val="001E0299"/>
    <w:rsid w:val="001E0C51"/>
    <w:rsid w:val="001E17CE"/>
    <w:rsid w:val="001E2047"/>
    <w:rsid w:val="001E2E5E"/>
    <w:rsid w:val="001E34ED"/>
    <w:rsid w:val="001E3EEE"/>
    <w:rsid w:val="001E3FCA"/>
    <w:rsid w:val="001E54A7"/>
    <w:rsid w:val="001E5BE8"/>
    <w:rsid w:val="001E5FC2"/>
    <w:rsid w:val="001E6F04"/>
    <w:rsid w:val="001F05D5"/>
    <w:rsid w:val="001F6302"/>
    <w:rsid w:val="0020039B"/>
    <w:rsid w:val="00200613"/>
    <w:rsid w:val="002006B3"/>
    <w:rsid w:val="00201821"/>
    <w:rsid w:val="00204D42"/>
    <w:rsid w:val="00204F2B"/>
    <w:rsid w:val="00206222"/>
    <w:rsid w:val="0020698F"/>
    <w:rsid w:val="00211094"/>
    <w:rsid w:val="00212547"/>
    <w:rsid w:val="00212DC6"/>
    <w:rsid w:val="00217337"/>
    <w:rsid w:val="00217C79"/>
    <w:rsid w:val="0022023C"/>
    <w:rsid w:val="002206E8"/>
    <w:rsid w:val="0022222C"/>
    <w:rsid w:val="002235DF"/>
    <w:rsid w:val="00224093"/>
    <w:rsid w:val="00225638"/>
    <w:rsid w:val="00226410"/>
    <w:rsid w:val="00226591"/>
    <w:rsid w:val="002277EC"/>
    <w:rsid w:val="00232B1B"/>
    <w:rsid w:val="00233479"/>
    <w:rsid w:val="002338FA"/>
    <w:rsid w:val="00233A41"/>
    <w:rsid w:val="00234C20"/>
    <w:rsid w:val="002366FE"/>
    <w:rsid w:val="00236EAC"/>
    <w:rsid w:val="00237704"/>
    <w:rsid w:val="00237F8D"/>
    <w:rsid w:val="002411E7"/>
    <w:rsid w:val="0024146C"/>
    <w:rsid w:val="002418F5"/>
    <w:rsid w:val="00241C3C"/>
    <w:rsid w:val="00244279"/>
    <w:rsid w:val="00244593"/>
    <w:rsid w:val="00244DDA"/>
    <w:rsid w:val="00244F8B"/>
    <w:rsid w:val="00245C66"/>
    <w:rsid w:val="00246F80"/>
    <w:rsid w:val="00247BF9"/>
    <w:rsid w:val="00250772"/>
    <w:rsid w:val="00251453"/>
    <w:rsid w:val="00251B3A"/>
    <w:rsid w:val="00252D23"/>
    <w:rsid w:val="00252DF5"/>
    <w:rsid w:val="00253106"/>
    <w:rsid w:val="00253E34"/>
    <w:rsid w:val="0025586D"/>
    <w:rsid w:val="00263783"/>
    <w:rsid w:val="00263C94"/>
    <w:rsid w:val="0026437A"/>
    <w:rsid w:val="00264499"/>
    <w:rsid w:val="002657FB"/>
    <w:rsid w:val="0026738F"/>
    <w:rsid w:val="00270738"/>
    <w:rsid w:val="00272545"/>
    <w:rsid w:val="002766DE"/>
    <w:rsid w:val="0028108A"/>
    <w:rsid w:val="00282039"/>
    <w:rsid w:val="00282EEC"/>
    <w:rsid w:val="00284BD7"/>
    <w:rsid w:val="002855E6"/>
    <w:rsid w:val="00286F79"/>
    <w:rsid w:val="00290255"/>
    <w:rsid w:val="00290C59"/>
    <w:rsid w:val="00292B6F"/>
    <w:rsid w:val="00294CE9"/>
    <w:rsid w:val="0029524D"/>
    <w:rsid w:val="00295357"/>
    <w:rsid w:val="00295821"/>
    <w:rsid w:val="00296803"/>
    <w:rsid w:val="00296ED5"/>
    <w:rsid w:val="00296F33"/>
    <w:rsid w:val="0029764F"/>
    <w:rsid w:val="002976ED"/>
    <w:rsid w:val="002A2530"/>
    <w:rsid w:val="002A3AA1"/>
    <w:rsid w:val="002B1885"/>
    <w:rsid w:val="002B1D02"/>
    <w:rsid w:val="002B2265"/>
    <w:rsid w:val="002B2915"/>
    <w:rsid w:val="002B2A8B"/>
    <w:rsid w:val="002B30B0"/>
    <w:rsid w:val="002B5C0C"/>
    <w:rsid w:val="002B69DC"/>
    <w:rsid w:val="002B6EDD"/>
    <w:rsid w:val="002C0685"/>
    <w:rsid w:val="002C28BA"/>
    <w:rsid w:val="002C3749"/>
    <w:rsid w:val="002C4372"/>
    <w:rsid w:val="002C4782"/>
    <w:rsid w:val="002C4CED"/>
    <w:rsid w:val="002C5059"/>
    <w:rsid w:val="002C5221"/>
    <w:rsid w:val="002C6C83"/>
    <w:rsid w:val="002C736B"/>
    <w:rsid w:val="002C76F5"/>
    <w:rsid w:val="002C7FF4"/>
    <w:rsid w:val="002D185D"/>
    <w:rsid w:val="002D35AD"/>
    <w:rsid w:val="002D7269"/>
    <w:rsid w:val="002D74F3"/>
    <w:rsid w:val="002E020F"/>
    <w:rsid w:val="002E15E1"/>
    <w:rsid w:val="002E238D"/>
    <w:rsid w:val="002E32C1"/>
    <w:rsid w:val="002E47C7"/>
    <w:rsid w:val="002E4869"/>
    <w:rsid w:val="002E75DB"/>
    <w:rsid w:val="002E7A53"/>
    <w:rsid w:val="002F0213"/>
    <w:rsid w:val="002F0714"/>
    <w:rsid w:val="002F0F1D"/>
    <w:rsid w:val="002F2794"/>
    <w:rsid w:val="002F2A67"/>
    <w:rsid w:val="002F2C33"/>
    <w:rsid w:val="002F39C6"/>
    <w:rsid w:val="002F42D6"/>
    <w:rsid w:val="002F5503"/>
    <w:rsid w:val="002F59AE"/>
    <w:rsid w:val="002F6AE3"/>
    <w:rsid w:val="002F6C3E"/>
    <w:rsid w:val="002F7984"/>
    <w:rsid w:val="0030181B"/>
    <w:rsid w:val="00302805"/>
    <w:rsid w:val="00302C35"/>
    <w:rsid w:val="0030360E"/>
    <w:rsid w:val="003113B5"/>
    <w:rsid w:val="00311855"/>
    <w:rsid w:val="00312860"/>
    <w:rsid w:val="003129E9"/>
    <w:rsid w:val="00312AA8"/>
    <w:rsid w:val="003146B0"/>
    <w:rsid w:val="00321248"/>
    <w:rsid w:val="00323BF9"/>
    <w:rsid w:val="00325C47"/>
    <w:rsid w:val="003265B3"/>
    <w:rsid w:val="003265F8"/>
    <w:rsid w:val="00326B92"/>
    <w:rsid w:val="00330BE4"/>
    <w:rsid w:val="00330CB1"/>
    <w:rsid w:val="00332637"/>
    <w:rsid w:val="00332E69"/>
    <w:rsid w:val="00335A56"/>
    <w:rsid w:val="00336F05"/>
    <w:rsid w:val="0034172E"/>
    <w:rsid w:val="003422A2"/>
    <w:rsid w:val="00343A4D"/>
    <w:rsid w:val="00343ECA"/>
    <w:rsid w:val="00344E5E"/>
    <w:rsid w:val="0034570B"/>
    <w:rsid w:val="00345F68"/>
    <w:rsid w:val="00346E4A"/>
    <w:rsid w:val="00351019"/>
    <w:rsid w:val="0035159C"/>
    <w:rsid w:val="00352154"/>
    <w:rsid w:val="003522AE"/>
    <w:rsid w:val="00353348"/>
    <w:rsid w:val="003546C4"/>
    <w:rsid w:val="00354731"/>
    <w:rsid w:val="0035484A"/>
    <w:rsid w:val="00354F22"/>
    <w:rsid w:val="00356053"/>
    <w:rsid w:val="00356A9A"/>
    <w:rsid w:val="00356FC4"/>
    <w:rsid w:val="00356FDA"/>
    <w:rsid w:val="00357EB7"/>
    <w:rsid w:val="00361B87"/>
    <w:rsid w:val="0036236A"/>
    <w:rsid w:val="00363DEC"/>
    <w:rsid w:val="00364EE7"/>
    <w:rsid w:val="00366ABB"/>
    <w:rsid w:val="00366C83"/>
    <w:rsid w:val="0036706C"/>
    <w:rsid w:val="0037130B"/>
    <w:rsid w:val="00371478"/>
    <w:rsid w:val="003715D3"/>
    <w:rsid w:val="00371A3A"/>
    <w:rsid w:val="00371BF8"/>
    <w:rsid w:val="003738F3"/>
    <w:rsid w:val="0038245F"/>
    <w:rsid w:val="0038527E"/>
    <w:rsid w:val="00385459"/>
    <w:rsid w:val="003860E6"/>
    <w:rsid w:val="00390E20"/>
    <w:rsid w:val="003928CC"/>
    <w:rsid w:val="00392D4A"/>
    <w:rsid w:val="0039317B"/>
    <w:rsid w:val="0039396E"/>
    <w:rsid w:val="00395D93"/>
    <w:rsid w:val="00397898"/>
    <w:rsid w:val="0039792C"/>
    <w:rsid w:val="003A0158"/>
    <w:rsid w:val="003A0B26"/>
    <w:rsid w:val="003A11CF"/>
    <w:rsid w:val="003A4E16"/>
    <w:rsid w:val="003A509F"/>
    <w:rsid w:val="003B0164"/>
    <w:rsid w:val="003B1996"/>
    <w:rsid w:val="003B2059"/>
    <w:rsid w:val="003B219B"/>
    <w:rsid w:val="003B2BEA"/>
    <w:rsid w:val="003B3CAC"/>
    <w:rsid w:val="003B7961"/>
    <w:rsid w:val="003C086B"/>
    <w:rsid w:val="003C1129"/>
    <w:rsid w:val="003C138A"/>
    <w:rsid w:val="003C1853"/>
    <w:rsid w:val="003C2F29"/>
    <w:rsid w:val="003C4371"/>
    <w:rsid w:val="003C4F20"/>
    <w:rsid w:val="003C5AE5"/>
    <w:rsid w:val="003C5C45"/>
    <w:rsid w:val="003C677E"/>
    <w:rsid w:val="003C7777"/>
    <w:rsid w:val="003C7BF3"/>
    <w:rsid w:val="003D0822"/>
    <w:rsid w:val="003D09AA"/>
    <w:rsid w:val="003D2A3B"/>
    <w:rsid w:val="003D377B"/>
    <w:rsid w:val="003D384C"/>
    <w:rsid w:val="003D64AC"/>
    <w:rsid w:val="003D7B4E"/>
    <w:rsid w:val="003E16E4"/>
    <w:rsid w:val="003E1BB6"/>
    <w:rsid w:val="003E4B03"/>
    <w:rsid w:val="003F23B9"/>
    <w:rsid w:val="003F2E7C"/>
    <w:rsid w:val="003F305E"/>
    <w:rsid w:val="003F3C6B"/>
    <w:rsid w:val="003F4C69"/>
    <w:rsid w:val="003F6EE4"/>
    <w:rsid w:val="003F7C9A"/>
    <w:rsid w:val="0040148C"/>
    <w:rsid w:val="004049F2"/>
    <w:rsid w:val="00406143"/>
    <w:rsid w:val="00407545"/>
    <w:rsid w:val="00407BD8"/>
    <w:rsid w:val="00410DD6"/>
    <w:rsid w:val="00413282"/>
    <w:rsid w:val="00413F54"/>
    <w:rsid w:val="00414CCF"/>
    <w:rsid w:val="00415683"/>
    <w:rsid w:val="004173EF"/>
    <w:rsid w:val="004176C3"/>
    <w:rsid w:val="0042007E"/>
    <w:rsid w:val="0042117A"/>
    <w:rsid w:val="00424949"/>
    <w:rsid w:val="004259E1"/>
    <w:rsid w:val="004272AC"/>
    <w:rsid w:val="00431280"/>
    <w:rsid w:val="0043128C"/>
    <w:rsid w:val="00431AFA"/>
    <w:rsid w:val="00433596"/>
    <w:rsid w:val="004344F7"/>
    <w:rsid w:val="00434999"/>
    <w:rsid w:val="00434E88"/>
    <w:rsid w:val="0043599A"/>
    <w:rsid w:val="004378C7"/>
    <w:rsid w:val="00445DC0"/>
    <w:rsid w:val="0044675F"/>
    <w:rsid w:val="0044714E"/>
    <w:rsid w:val="004471D9"/>
    <w:rsid w:val="004472BB"/>
    <w:rsid w:val="004513FB"/>
    <w:rsid w:val="004514BB"/>
    <w:rsid w:val="0045181B"/>
    <w:rsid w:val="004523D9"/>
    <w:rsid w:val="004543E0"/>
    <w:rsid w:val="00454BEA"/>
    <w:rsid w:val="00454F7B"/>
    <w:rsid w:val="004550BF"/>
    <w:rsid w:val="00456496"/>
    <w:rsid w:val="00456AE8"/>
    <w:rsid w:val="004600A1"/>
    <w:rsid w:val="004607BA"/>
    <w:rsid w:val="004633DD"/>
    <w:rsid w:val="00465167"/>
    <w:rsid w:val="0046587C"/>
    <w:rsid w:val="00465E85"/>
    <w:rsid w:val="004661DE"/>
    <w:rsid w:val="00467DCF"/>
    <w:rsid w:val="00471953"/>
    <w:rsid w:val="00473A4D"/>
    <w:rsid w:val="0047433F"/>
    <w:rsid w:val="00474377"/>
    <w:rsid w:val="00474E8D"/>
    <w:rsid w:val="00475939"/>
    <w:rsid w:val="00475F2B"/>
    <w:rsid w:val="0047776E"/>
    <w:rsid w:val="00477C9D"/>
    <w:rsid w:val="00477CF1"/>
    <w:rsid w:val="004812AE"/>
    <w:rsid w:val="00481583"/>
    <w:rsid w:val="0048165C"/>
    <w:rsid w:val="00481738"/>
    <w:rsid w:val="0048311F"/>
    <w:rsid w:val="0048516D"/>
    <w:rsid w:val="00485BAD"/>
    <w:rsid w:val="004872BB"/>
    <w:rsid w:val="00487F0B"/>
    <w:rsid w:val="0049184F"/>
    <w:rsid w:val="0049216A"/>
    <w:rsid w:val="00493965"/>
    <w:rsid w:val="0049681B"/>
    <w:rsid w:val="00497707"/>
    <w:rsid w:val="004A6722"/>
    <w:rsid w:val="004B18E7"/>
    <w:rsid w:val="004B24EB"/>
    <w:rsid w:val="004B3591"/>
    <w:rsid w:val="004B376C"/>
    <w:rsid w:val="004B5F7F"/>
    <w:rsid w:val="004B6048"/>
    <w:rsid w:val="004B62DB"/>
    <w:rsid w:val="004B66F2"/>
    <w:rsid w:val="004B7F7B"/>
    <w:rsid w:val="004C2DCB"/>
    <w:rsid w:val="004C43AB"/>
    <w:rsid w:val="004C6F34"/>
    <w:rsid w:val="004D08FF"/>
    <w:rsid w:val="004D0B0C"/>
    <w:rsid w:val="004D24DE"/>
    <w:rsid w:val="004D2C21"/>
    <w:rsid w:val="004D49DC"/>
    <w:rsid w:val="004D4FC6"/>
    <w:rsid w:val="004D55FD"/>
    <w:rsid w:val="004D5F96"/>
    <w:rsid w:val="004D6CF0"/>
    <w:rsid w:val="004D7413"/>
    <w:rsid w:val="004E2AA8"/>
    <w:rsid w:val="004E36BC"/>
    <w:rsid w:val="004E40D5"/>
    <w:rsid w:val="004E5757"/>
    <w:rsid w:val="004E64D1"/>
    <w:rsid w:val="004F14D3"/>
    <w:rsid w:val="004F1EF8"/>
    <w:rsid w:val="004F228A"/>
    <w:rsid w:val="004F475A"/>
    <w:rsid w:val="004F64BC"/>
    <w:rsid w:val="004F7068"/>
    <w:rsid w:val="004F7A58"/>
    <w:rsid w:val="004F7CA1"/>
    <w:rsid w:val="00501326"/>
    <w:rsid w:val="0050197C"/>
    <w:rsid w:val="005023AA"/>
    <w:rsid w:val="00503094"/>
    <w:rsid w:val="0050571E"/>
    <w:rsid w:val="00507BED"/>
    <w:rsid w:val="00517773"/>
    <w:rsid w:val="005177C1"/>
    <w:rsid w:val="00517EB2"/>
    <w:rsid w:val="00522871"/>
    <w:rsid w:val="005229D5"/>
    <w:rsid w:val="0052470B"/>
    <w:rsid w:val="00525D53"/>
    <w:rsid w:val="00525D83"/>
    <w:rsid w:val="005271A6"/>
    <w:rsid w:val="00531F42"/>
    <w:rsid w:val="00534AD4"/>
    <w:rsid w:val="00535CA8"/>
    <w:rsid w:val="0053735E"/>
    <w:rsid w:val="0054045E"/>
    <w:rsid w:val="00547691"/>
    <w:rsid w:val="00550640"/>
    <w:rsid w:val="005519D1"/>
    <w:rsid w:val="0055225C"/>
    <w:rsid w:val="00553626"/>
    <w:rsid w:val="005544D8"/>
    <w:rsid w:val="005547A4"/>
    <w:rsid w:val="0055482C"/>
    <w:rsid w:val="00556A9D"/>
    <w:rsid w:val="005570B3"/>
    <w:rsid w:val="00557339"/>
    <w:rsid w:val="00561375"/>
    <w:rsid w:val="005617A3"/>
    <w:rsid w:val="005617F3"/>
    <w:rsid w:val="005630A2"/>
    <w:rsid w:val="005637DB"/>
    <w:rsid w:val="00563B7F"/>
    <w:rsid w:val="005652F1"/>
    <w:rsid w:val="00565631"/>
    <w:rsid w:val="00565970"/>
    <w:rsid w:val="0056719B"/>
    <w:rsid w:val="00574643"/>
    <w:rsid w:val="0057497A"/>
    <w:rsid w:val="00575EBE"/>
    <w:rsid w:val="005779A4"/>
    <w:rsid w:val="005806C1"/>
    <w:rsid w:val="00582102"/>
    <w:rsid w:val="0058381B"/>
    <w:rsid w:val="00584621"/>
    <w:rsid w:val="0058645C"/>
    <w:rsid w:val="00587617"/>
    <w:rsid w:val="00587A80"/>
    <w:rsid w:val="005915C6"/>
    <w:rsid w:val="005921AD"/>
    <w:rsid w:val="005924EF"/>
    <w:rsid w:val="00593789"/>
    <w:rsid w:val="00593C68"/>
    <w:rsid w:val="00595A89"/>
    <w:rsid w:val="00597697"/>
    <w:rsid w:val="005A2B03"/>
    <w:rsid w:val="005A3DA1"/>
    <w:rsid w:val="005A4BDC"/>
    <w:rsid w:val="005A5366"/>
    <w:rsid w:val="005A686C"/>
    <w:rsid w:val="005A6BBD"/>
    <w:rsid w:val="005A7439"/>
    <w:rsid w:val="005B0750"/>
    <w:rsid w:val="005B15C2"/>
    <w:rsid w:val="005B2CA6"/>
    <w:rsid w:val="005B390A"/>
    <w:rsid w:val="005B3D89"/>
    <w:rsid w:val="005B5011"/>
    <w:rsid w:val="005C2F17"/>
    <w:rsid w:val="005C365B"/>
    <w:rsid w:val="005C3975"/>
    <w:rsid w:val="005C3EA5"/>
    <w:rsid w:val="005C52F9"/>
    <w:rsid w:val="005C5704"/>
    <w:rsid w:val="005C6CEA"/>
    <w:rsid w:val="005C7D26"/>
    <w:rsid w:val="005D009E"/>
    <w:rsid w:val="005D2FB9"/>
    <w:rsid w:val="005D74AA"/>
    <w:rsid w:val="005E2A84"/>
    <w:rsid w:val="005E41E1"/>
    <w:rsid w:val="005E6908"/>
    <w:rsid w:val="005E6F9F"/>
    <w:rsid w:val="005F14EF"/>
    <w:rsid w:val="005F34D2"/>
    <w:rsid w:val="005F7A3B"/>
    <w:rsid w:val="00600D3F"/>
    <w:rsid w:val="00602340"/>
    <w:rsid w:val="00602F35"/>
    <w:rsid w:val="006040EB"/>
    <w:rsid w:val="0060466A"/>
    <w:rsid w:val="00605A5D"/>
    <w:rsid w:val="0060607B"/>
    <w:rsid w:val="00610FFA"/>
    <w:rsid w:val="00612379"/>
    <w:rsid w:val="0061268F"/>
    <w:rsid w:val="0061449A"/>
    <w:rsid w:val="006164D2"/>
    <w:rsid w:val="00616E73"/>
    <w:rsid w:val="00617A05"/>
    <w:rsid w:val="00617C8C"/>
    <w:rsid w:val="00622B2A"/>
    <w:rsid w:val="006231D8"/>
    <w:rsid w:val="00623208"/>
    <w:rsid w:val="0062350F"/>
    <w:rsid w:val="00623853"/>
    <w:rsid w:val="006244BD"/>
    <w:rsid w:val="0062561E"/>
    <w:rsid w:val="00630267"/>
    <w:rsid w:val="00631F2B"/>
    <w:rsid w:val="006323F1"/>
    <w:rsid w:val="0063273F"/>
    <w:rsid w:val="00633691"/>
    <w:rsid w:val="00635F0B"/>
    <w:rsid w:val="00637AF6"/>
    <w:rsid w:val="00642375"/>
    <w:rsid w:val="006424EF"/>
    <w:rsid w:val="00642AB9"/>
    <w:rsid w:val="00642D39"/>
    <w:rsid w:val="0064310F"/>
    <w:rsid w:val="00643FCC"/>
    <w:rsid w:val="00645661"/>
    <w:rsid w:val="006461F3"/>
    <w:rsid w:val="0064699F"/>
    <w:rsid w:val="0065080A"/>
    <w:rsid w:val="00651036"/>
    <w:rsid w:val="006510FD"/>
    <w:rsid w:val="0065165D"/>
    <w:rsid w:val="006517D7"/>
    <w:rsid w:val="00653286"/>
    <w:rsid w:val="00655646"/>
    <w:rsid w:val="00655DD9"/>
    <w:rsid w:val="006613CC"/>
    <w:rsid w:val="00661549"/>
    <w:rsid w:val="00661D36"/>
    <w:rsid w:val="006621A7"/>
    <w:rsid w:val="00662F04"/>
    <w:rsid w:val="00664EE6"/>
    <w:rsid w:val="00666224"/>
    <w:rsid w:val="0066681F"/>
    <w:rsid w:val="00667211"/>
    <w:rsid w:val="00671EB3"/>
    <w:rsid w:val="006755E9"/>
    <w:rsid w:val="00680B44"/>
    <w:rsid w:val="00680F00"/>
    <w:rsid w:val="00681775"/>
    <w:rsid w:val="00681AF0"/>
    <w:rsid w:val="006829C7"/>
    <w:rsid w:val="006840AF"/>
    <w:rsid w:val="00686133"/>
    <w:rsid w:val="00687376"/>
    <w:rsid w:val="0069180E"/>
    <w:rsid w:val="00694FB4"/>
    <w:rsid w:val="00695945"/>
    <w:rsid w:val="00695D2E"/>
    <w:rsid w:val="006977A7"/>
    <w:rsid w:val="006A2CED"/>
    <w:rsid w:val="006A2F5F"/>
    <w:rsid w:val="006A3352"/>
    <w:rsid w:val="006A37D0"/>
    <w:rsid w:val="006A386C"/>
    <w:rsid w:val="006A42E6"/>
    <w:rsid w:val="006A47CB"/>
    <w:rsid w:val="006A7AD3"/>
    <w:rsid w:val="006B0FB8"/>
    <w:rsid w:val="006B3353"/>
    <w:rsid w:val="006B3B20"/>
    <w:rsid w:val="006B6283"/>
    <w:rsid w:val="006B7E1C"/>
    <w:rsid w:val="006C0BCB"/>
    <w:rsid w:val="006C0C40"/>
    <w:rsid w:val="006C2EBF"/>
    <w:rsid w:val="006C4542"/>
    <w:rsid w:val="006C4B51"/>
    <w:rsid w:val="006C5910"/>
    <w:rsid w:val="006C5A80"/>
    <w:rsid w:val="006C6746"/>
    <w:rsid w:val="006C7A13"/>
    <w:rsid w:val="006C7E85"/>
    <w:rsid w:val="006D22BF"/>
    <w:rsid w:val="006D305B"/>
    <w:rsid w:val="006D487A"/>
    <w:rsid w:val="006D4B58"/>
    <w:rsid w:val="006D6843"/>
    <w:rsid w:val="006D70D5"/>
    <w:rsid w:val="006E0782"/>
    <w:rsid w:val="006E1606"/>
    <w:rsid w:val="006E18AC"/>
    <w:rsid w:val="006E1A79"/>
    <w:rsid w:val="006E1D19"/>
    <w:rsid w:val="006E1D3B"/>
    <w:rsid w:val="006E2675"/>
    <w:rsid w:val="006E2E19"/>
    <w:rsid w:val="006E39FA"/>
    <w:rsid w:val="006E477C"/>
    <w:rsid w:val="006E49E2"/>
    <w:rsid w:val="006E5F01"/>
    <w:rsid w:val="006E6E6B"/>
    <w:rsid w:val="006E72CF"/>
    <w:rsid w:val="006F15F0"/>
    <w:rsid w:val="006F2CC9"/>
    <w:rsid w:val="006F3767"/>
    <w:rsid w:val="006F4826"/>
    <w:rsid w:val="006F5A08"/>
    <w:rsid w:val="006F7963"/>
    <w:rsid w:val="007006D4"/>
    <w:rsid w:val="00704F62"/>
    <w:rsid w:val="00705020"/>
    <w:rsid w:val="00705C32"/>
    <w:rsid w:val="00705E21"/>
    <w:rsid w:val="0070773B"/>
    <w:rsid w:val="0070791B"/>
    <w:rsid w:val="00707C24"/>
    <w:rsid w:val="0071001A"/>
    <w:rsid w:val="00710162"/>
    <w:rsid w:val="007113E3"/>
    <w:rsid w:val="00711EC6"/>
    <w:rsid w:val="00712BE4"/>
    <w:rsid w:val="00713507"/>
    <w:rsid w:val="00714DBD"/>
    <w:rsid w:val="00716670"/>
    <w:rsid w:val="007168B4"/>
    <w:rsid w:val="00717B89"/>
    <w:rsid w:val="007211BD"/>
    <w:rsid w:val="007211FA"/>
    <w:rsid w:val="00722866"/>
    <w:rsid w:val="00723210"/>
    <w:rsid w:val="0072452A"/>
    <w:rsid w:val="007247A6"/>
    <w:rsid w:val="007259CC"/>
    <w:rsid w:val="00726C43"/>
    <w:rsid w:val="007275CC"/>
    <w:rsid w:val="00727603"/>
    <w:rsid w:val="00727C43"/>
    <w:rsid w:val="00731256"/>
    <w:rsid w:val="007345FA"/>
    <w:rsid w:val="00734E88"/>
    <w:rsid w:val="007368F3"/>
    <w:rsid w:val="00740041"/>
    <w:rsid w:val="007407A3"/>
    <w:rsid w:val="00740BF0"/>
    <w:rsid w:val="00742B01"/>
    <w:rsid w:val="00742BED"/>
    <w:rsid w:val="00742D4D"/>
    <w:rsid w:val="00743C66"/>
    <w:rsid w:val="00745321"/>
    <w:rsid w:val="00747477"/>
    <w:rsid w:val="00750042"/>
    <w:rsid w:val="0075134E"/>
    <w:rsid w:val="007519B2"/>
    <w:rsid w:val="00752484"/>
    <w:rsid w:val="00753D3A"/>
    <w:rsid w:val="00755F37"/>
    <w:rsid w:val="00756B81"/>
    <w:rsid w:val="0075703E"/>
    <w:rsid w:val="00757257"/>
    <w:rsid w:val="0076102B"/>
    <w:rsid w:val="00762DB5"/>
    <w:rsid w:val="007633BB"/>
    <w:rsid w:val="00763FC5"/>
    <w:rsid w:val="00764CF4"/>
    <w:rsid w:val="00765B43"/>
    <w:rsid w:val="00767565"/>
    <w:rsid w:val="00767E1C"/>
    <w:rsid w:val="00767F5C"/>
    <w:rsid w:val="00771566"/>
    <w:rsid w:val="0077289E"/>
    <w:rsid w:val="00774A01"/>
    <w:rsid w:val="00776716"/>
    <w:rsid w:val="007769D4"/>
    <w:rsid w:val="0077754F"/>
    <w:rsid w:val="007779E0"/>
    <w:rsid w:val="00777AE2"/>
    <w:rsid w:val="007807A0"/>
    <w:rsid w:val="00780D88"/>
    <w:rsid w:val="0078260E"/>
    <w:rsid w:val="007829F9"/>
    <w:rsid w:val="00782E92"/>
    <w:rsid w:val="00782EC3"/>
    <w:rsid w:val="007840AD"/>
    <w:rsid w:val="00784A90"/>
    <w:rsid w:val="007869FA"/>
    <w:rsid w:val="00793DFF"/>
    <w:rsid w:val="0079423C"/>
    <w:rsid w:val="007945BF"/>
    <w:rsid w:val="007947AF"/>
    <w:rsid w:val="00796779"/>
    <w:rsid w:val="007973D6"/>
    <w:rsid w:val="007A1E80"/>
    <w:rsid w:val="007A3CC8"/>
    <w:rsid w:val="007A4115"/>
    <w:rsid w:val="007A4A20"/>
    <w:rsid w:val="007A5713"/>
    <w:rsid w:val="007A6338"/>
    <w:rsid w:val="007B00A0"/>
    <w:rsid w:val="007B07F6"/>
    <w:rsid w:val="007B08E8"/>
    <w:rsid w:val="007B158A"/>
    <w:rsid w:val="007B2994"/>
    <w:rsid w:val="007B2A6B"/>
    <w:rsid w:val="007B46F6"/>
    <w:rsid w:val="007B5721"/>
    <w:rsid w:val="007B5CD4"/>
    <w:rsid w:val="007C2CB9"/>
    <w:rsid w:val="007C2F5B"/>
    <w:rsid w:val="007C3225"/>
    <w:rsid w:val="007C3DD5"/>
    <w:rsid w:val="007C4191"/>
    <w:rsid w:val="007C4E6C"/>
    <w:rsid w:val="007C56D7"/>
    <w:rsid w:val="007C56F4"/>
    <w:rsid w:val="007C6642"/>
    <w:rsid w:val="007C7133"/>
    <w:rsid w:val="007C7467"/>
    <w:rsid w:val="007D1655"/>
    <w:rsid w:val="007D1EBD"/>
    <w:rsid w:val="007D3A1E"/>
    <w:rsid w:val="007D62E9"/>
    <w:rsid w:val="007E1809"/>
    <w:rsid w:val="007E4244"/>
    <w:rsid w:val="007E5977"/>
    <w:rsid w:val="007E6E2C"/>
    <w:rsid w:val="007F0320"/>
    <w:rsid w:val="007F0386"/>
    <w:rsid w:val="007F2ED7"/>
    <w:rsid w:val="007F3574"/>
    <w:rsid w:val="007F6164"/>
    <w:rsid w:val="00802964"/>
    <w:rsid w:val="00802D7C"/>
    <w:rsid w:val="0080565E"/>
    <w:rsid w:val="00805C0B"/>
    <w:rsid w:val="0080683A"/>
    <w:rsid w:val="00806867"/>
    <w:rsid w:val="00810BAC"/>
    <w:rsid w:val="008117C1"/>
    <w:rsid w:val="00813215"/>
    <w:rsid w:val="00813451"/>
    <w:rsid w:val="00814677"/>
    <w:rsid w:val="00814926"/>
    <w:rsid w:val="008153A6"/>
    <w:rsid w:val="0081595D"/>
    <w:rsid w:val="00816C55"/>
    <w:rsid w:val="00822E13"/>
    <w:rsid w:val="00823BF4"/>
    <w:rsid w:val="008249D7"/>
    <w:rsid w:val="00825128"/>
    <w:rsid w:val="00825A65"/>
    <w:rsid w:val="00834085"/>
    <w:rsid w:val="00835126"/>
    <w:rsid w:val="008351C7"/>
    <w:rsid w:val="0083544A"/>
    <w:rsid w:val="00835506"/>
    <w:rsid w:val="008361F9"/>
    <w:rsid w:val="008366AD"/>
    <w:rsid w:val="00840156"/>
    <w:rsid w:val="00842BDD"/>
    <w:rsid w:val="00842F69"/>
    <w:rsid w:val="00844BA7"/>
    <w:rsid w:val="00846898"/>
    <w:rsid w:val="00847629"/>
    <w:rsid w:val="008477C7"/>
    <w:rsid w:val="00853DD3"/>
    <w:rsid w:val="00853EBA"/>
    <w:rsid w:val="00854830"/>
    <w:rsid w:val="00855034"/>
    <w:rsid w:val="0085543F"/>
    <w:rsid w:val="00856991"/>
    <w:rsid w:val="00856EF2"/>
    <w:rsid w:val="00860023"/>
    <w:rsid w:val="0086302D"/>
    <w:rsid w:val="00863A3F"/>
    <w:rsid w:val="0086475C"/>
    <w:rsid w:val="00864B36"/>
    <w:rsid w:val="00864B3E"/>
    <w:rsid w:val="00865B8F"/>
    <w:rsid w:val="00866204"/>
    <w:rsid w:val="0086771A"/>
    <w:rsid w:val="00870260"/>
    <w:rsid w:val="00871C77"/>
    <w:rsid w:val="0087251E"/>
    <w:rsid w:val="0087261B"/>
    <w:rsid w:val="00873188"/>
    <w:rsid w:val="008760EE"/>
    <w:rsid w:val="008807F1"/>
    <w:rsid w:val="00880E12"/>
    <w:rsid w:val="00884798"/>
    <w:rsid w:val="00885CAF"/>
    <w:rsid w:val="00886D24"/>
    <w:rsid w:val="00886D2F"/>
    <w:rsid w:val="00886FC8"/>
    <w:rsid w:val="0088712E"/>
    <w:rsid w:val="0089109B"/>
    <w:rsid w:val="00891BF7"/>
    <w:rsid w:val="00892930"/>
    <w:rsid w:val="0089699F"/>
    <w:rsid w:val="00897D1B"/>
    <w:rsid w:val="008A0A9A"/>
    <w:rsid w:val="008A13F4"/>
    <w:rsid w:val="008A1ADC"/>
    <w:rsid w:val="008A3015"/>
    <w:rsid w:val="008A358F"/>
    <w:rsid w:val="008A3896"/>
    <w:rsid w:val="008A72DE"/>
    <w:rsid w:val="008A7EC6"/>
    <w:rsid w:val="008A7FB3"/>
    <w:rsid w:val="008B02C4"/>
    <w:rsid w:val="008B0865"/>
    <w:rsid w:val="008B0B62"/>
    <w:rsid w:val="008B14F8"/>
    <w:rsid w:val="008B1B77"/>
    <w:rsid w:val="008B20EA"/>
    <w:rsid w:val="008B2127"/>
    <w:rsid w:val="008B44C2"/>
    <w:rsid w:val="008B6322"/>
    <w:rsid w:val="008C22D2"/>
    <w:rsid w:val="008C56FF"/>
    <w:rsid w:val="008C60E9"/>
    <w:rsid w:val="008C6537"/>
    <w:rsid w:val="008C6AE8"/>
    <w:rsid w:val="008C6F3C"/>
    <w:rsid w:val="008C7863"/>
    <w:rsid w:val="008D0C87"/>
    <w:rsid w:val="008D20CB"/>
    <w:rsid w:val="008D471E"/>
    <w:rsid w:val="008D504E"/>
    <w:rsid w:val="008D54A6"/>
    <w:rsid w:val="008E070D"/>
    <w:rsid w:val="008E117D"/>
    <w:rsid w:val="008E25E9"/>
    <w:rsid w:val="008E26AB"/>
    <w:rsid w:val="008E2A1B"/>
    <w:rsid w:val="008E3365"/>
    <w:rsid w:val="008E3AF3"/>
    <w:rsid w:val="008E3BF8"/>
    <w:rsid w:val="008E4329"/>
    <w:rsid w:val="008E4FDC"/>
    <w:rsid w:val="008E5913"/>
    <w:rsid w:val="008E699C"/>
    <w:rsid w:val="008E71FC"/>
    <w:rsid w:val="008E77D8"/>
    <w:rsid w:val="008F41F6"/>
    <w:rsid w:val="008F522D"/>
    <w:rsid w:val="008F611C"/>
    <w:rsid w:val="0090147C"/>
    <w:rsid w:val="009030BB"/>
    <w:rsid w:val="00904A88"/>
    <w:rsid w:val="00907838"/>
    <w:rsid w:val="00907DDE"/>
    <w:rsid w:val="00907F6C"/>
    <w:rsid w:val="00913CF9"/>
    <w:rsid w:val="009166D4"/>
    <w:rsid w:val="00921A14"/>
    <w:rsid w:val="00923997"/>
    <w:rsid w:val="00923D7F"/>
    <w:rsid w:val="00924045"/>
    <w:rsid w:val="00924C2D"/>
    <w:rsid w:val="00925974"/>
    <w:rsid w:val="00931D3E"/>
    <w:rsid w:val="0093209F"/>
    <w:rsid w:val="00932572"/>
    <w:rsid w:val="009331D1"/>
    <w:rsid w:val="00936392"/>
    <w:rsid w:val="00936611"/>
    <w:rsid w:val="009373BC"/>
    <w:rsid w:val="009376EB"/>
    <w:rsid w:val="00942356"/>
    <w:rsid w:val="0094341E"/>
    <w:rsid w:val="00943E24"/>
    <w:rsid w:val="00944DCE"/>
    <w:rsid w:val="00947249"/>
    <w:rsid w:val="00947DD4"/>
    <w:rsid w:val="00950517"/>
    <w:rsid w:val="00950631"/>
    <w:rsid w:val="00952C0A"/>
    <w:rsid w:val="00953F35"/>
    <w:rsid w:val="009563D6"/>
    <w:rsid w:val="00962788"/>
    <w:rsid w:val="00964855"/>
    <w:rsid w:val="00964982"/>
    <w:rsid w:val="009660FD"/>
    <w:rsid w:val="0096654F"/>
    <w:rsid w:val="009670CB"/>
    <w:rsid w:val="0097330B"/>
    <w:rsid w:val="0097394D"/>
    <w:rsid w:val="00974738"/>
    <w:rsid w:val="009752FF"/>
    <w:rsid w:val="00975425"/>
    <w:rsid w:val="0097545A"/>
    <w:rsid w:val="00975787"/>
    <w:rsid w:val="00977F24"/>
    <w:rsid w:val="009827EF"/>
    <w:rsid w:val="009856D5"/>
    <w:rsid w:val="009865C9"/>
    <w:rsid w:val="00987246"/>
    <w:rsid w:val="00987EEE"/>
    <w:rsid w:val="00990076"/>
    <w:rsid w:val="00990AB2"/>
    <w:rsid w:val="00990D02"/>
    <w:rsid w:val="00991A8D"/>
    <w:rsid w:val="009936AF"/>
    <w:rsid w:val="00995EF0"/>
    <w:rsid w:val="009977A1"/>
    <w:rsid w:val="009A0125"/>
    <w:rsid w:val="009A1C44"/>
    <w:rsid w:val="009A33E8"/>
    <w:rsid w:val="009A3D0B"/>
    <w:rsid w:val="009A3FAC"/>
    <w:rsid w:val="009A583E"/>
    <w:rsid w:val="009A5A4F"/>
    <w:rsid w:val="009B00F0"/>
    <w:rsid w:val="009B2241"/>
    <w:rsid w:val="009B3335"/>
    <w:rsid w:val="009B3AC7"/>
    <w:rsid w:val="009B5076"/>
    <w:rsid w:val="009B66F3"/>
    <w:rsid w:val="009B7081"/>
    <w:rsid w:val="009B70E0"/>
    <w:rsid w:val="009C3655"/>
    <w:rsid w:val="009C38F0"/>
    <w:rsid w:val="009C53FF"/>
    <w:rsid w:val="009D1969"/>
    <w:rsid w:val="009D2CE0"/>
    <w:rsid w:val="009D37A6"/>
    <w:rsid w:val="009D3C56"/>
    <w:rsid w:val="009D3D68"/>
    <w:rsid w:val="009D4012"/>
    <w:rsid w:val="009D6CF5"/>
    <w:rsid w:val="009D79F3"/>
    <w:rsid w:val="009D7B1D"/>
    <w:rsid w:val="009E1751"/>
    <w:rsid w:val="009E3455"/>
    <w:rsid w:val="009E539C"/>
    <w:rsid w:val="009E6123"/>
    <w:rsid w:val="009E653C"/>
    <w:rsid w:val="009E6D92"/>
    <w:rsid w:val="009F0C29"/>
    <w:rsid w:val="009F2285"/>
    <w:rsid w:val="009F36F7"/>
    <w:rsid w:val="009F6BA1"/>
    <w:rsid w:val="009F70EF"/>
    <w:rsid w:val="00A0232B"/>
    <w:rsid w:val="00A04A12"/>
    <w:rsid w:val="00A05A97"/>
    <w:rsid w:val="00A0689E"/>
    <w:rsid w:val="00A06FDB"/>
    <w:rsid w:val="00A1035B"/>
    <w:rsid w:val="00A12DDF"/>
    <w:rsid w:val="00A12FDD"/>
    <w:rsid w:val="00A14482"/>
    <w:rsid w:val="00A1491B"/>
    <w:rsid w:val="00A170FD"/>
    <w:rsid w:val="00A204A6"/>
    <w:rsid w:val="00A206D1"/>
    <w:rsid w:val="00A20944"/>
    <w:rsid w:val="00A22A3D"/>
    <w:rsid w:val="00A22CD6"/>
    <w:rsid w:val="00A258B0"/>
    <w:rsid w:val="00A25B2F"/>
    <w:rsid w:val="00A2792D"/>
    <w:rsid w:val="00A27F15"/>
    <w:rsid w:val="00A31FBC"/>
    <w:rsid w:val="00A34D6C"/>
    <w:rsid w:val="00A36350"/>
    <w:rsid w:val="00A365E7"/>
    <w:rsid w:val="00A36E39"/>
    <w:rsid w:val="00A372EA"/>
    <w:rsid w:val="00A37420"/>
    <w:rsid w:val="00A378E0"/>
    <w:rsid w:val="00A40097"/>
    <w:rsid w:val="00A42E9A"/>
    <w:rsid w:val="00A4470C"/>
    <w:rsid w:val="00A45F7B"/>
    <w:rsid w:val="00A46968"/>
    <w:rsid w:val="00A47A21"/>
    <w:rsid w:val="00A51DA7"/>
    <w:rsid w:val="00A5200B"/>
    <w:rsid w:val="00A5256C"/>
    <w:rsid w:val="00A526D6"/>
    <w:rsid w:val="00A526D7"/>
    <w:rsid w:val="00A60428"/>
    <w:rsid w:val="00A61D08"/>
    <w:rsid w:val="00A63371"/>
    <w:rsid w:val="00A64205"/>
    <w:rsid w:val="00A659A5"/>
    <w:rsid w:val="00A65E18"/>
    <w:rsid w:val="00A660E1"/>
    <w:rsid w:val="00A71AC4"/>
    <w:rsid w:val="00A80FA6"/>
    <w:rsid w:val="00A81B04"/>
    <w:rsid w:val="00A83707"/>
    <w:rsid w:val="00A83C18"/>
    <w:rsid w:val="00A85221"/>
    <w:rsid w:val="00A864E2"/>
    <w:rsid w:val="00A865F1"/>
    <w:rsid w:val="00A90982"/>
    <w:rsid w:val="00A90B39"/>
    <w:rsid w:val="00A91BDE"/>
    <w:rsid w:val="00A91D59"/>
    <w:rsid w:val="00A92E11"/>
    <w:rsid w:val="00A93CBF"/>
    <w:rsid w:val="00A96074"/>
    <w:rsid w:val="00A9655C"/>
    <w:rsid w:val="00A96847"/>
    <w:rsid w:val="00A97310"/>
    <w:rsid w:val="00A97442"/>
    <w:rsid w:val="00A97D7E"/>
    <w:rsid w:val="00AA115A"/>
    <w:rsid w:val="00AA1DAD"/>
    <w:rsid w:val="00AA3891"/>
    <w:rsid w:val="00AA3D50"/>
    <w:rsid w:val="00AA67B8"/>
    <w:rsid w:val="00AA799D"/>
    <w:rsid w:val="00AB043B"/>
    <w:rsid w:val="00AB1509"/>
    <w:rsid w:val="00AB2047"/>
    <w:rsid w:val="00AB45AD"/>
    <w:rsid w:val="00AB66B3"/>
    <w:rsid w:val="00AB6720"/>
    <w:rsid w:val="00AB6824"/>
    <w:rsid w:val="00AC05B8"/>
    <w:rsid w:val="00AC2637"/>
    <w:rsid w:val="00AC326F"/>
    <w:rsid w:val="00AC3F80"/>
    <w:rsid w:val="00AC4136"/>
    <w:rsid w:val="00AC53C6"/>
    <w:rsid w:val="00AC5A95"/>
    <w:rsid w:val="00AC693E"/>
    <w:rsid w:val="00AD0A5D"/>
    <w:rsid w:val="00AD0D8E"/>
    <w:rsid w:val="00AD0FFC"/>
    <w:rsid w:val="00AD137B"/>
    <w:rsid w:val="00AD2C37"/>
    <w:rsid w:val="00AD4274"/>
    <w:rsid w:val="00AD460C"/>
    <w:rsid w:val="00AD515B"/>
    <w:rsid w:val="00AD5C70"/>
    <w:rsid w:val="00AD612F"/>
    <w:rsid w:val="00AD6FFD"/>
    <w:rsid w:val="00AD7D49"/>
    <w:rsid w:val="00AE20F4"/>
    <w:rsid w:val="00AE4221"/>
    <w:rsid w:val="00AE539F"/>
    <w:rsid w:val="00AE6551"/>
    <w:rsid w:val="00AE69F1"/>
    <w:rsid w:val="00AE776B"/>
    <w:rsid w:val="00AF0BA5"/>
    <w:rsid w:val="00AF2790"/>
    <w:rsid w:val="00AF27DF"/>
    <w:rsid w:val="00AF37F2"/>
    <w:rsid w:val="00AF52E0"/>
    <w:rsid w:val="00AF5982"/>
    <w:rsid w:val="00AF63AA"/>
    <w:rsid w:val="00B00250"/>
    <w:rsid w:val="00B00675"/>
    <w:rsid w:val="00B0131F"/>
    <w:rsid w:val="00B04A10"/>
    <w:rsid w:val="00B0502B"/>
    <w:rsid w:val="00B05D11"/>
    <w:rsid w:val="00B0695B"/>
    <w:rsid w:val="00B11D2C"/>
    <w:rsid w:val="00B132D5"/>
    <w:rsid w:val="00B13A36"/>
    <w:rsid w:val="00B13ADD"/>
    <w:rsid w:val="00B173A4"/>
    <w:rsid w:val="00B17C50"/>
    <w:rsid w:val="00B17F6E"/>
    <w:rsid w:val="00B23CDC"/>
    <w:rsid w:val="00B24853"/>
    <w:rsid w:val="00B25342"/>
    <w:rsid w:val="00B25C06"/>
    <w:rsid w:val="00B26828"/>
    <w:rsid w:val="00B2682E"/>
    <w:rsid w:val="00B27140"/>
    <w:rsid w:val="00B30A7C"/>
    <w:rsid w:val="00B31389"/>
    <w:rsid w:val="00B32117"/>
    <w:rsid w:val="00B33B0B"/>
    <w:rsid w:val="00B3516A"/>
    <w:rsid w:val="00B35C86"/>
    <w:rsid w:val="00B373F4"/>
    <w:rsid w:val="00B403DB"/>
    <w:rsid w:val="00B41523"/>
    <w:rsid w:val="00B41F9E"/>
    <w:rsid w:val="00B42749"/>
    <w:rsid w:val="00B4306C"/>
    <w:rsid w:val="00B438BA"/>
    <w:rsid w:val="00B50CA7"/>
    <w:rsid w:val="00B50EB0"/>
    <w:rsid w:val="00B51579"/>
    <w:rsid w:val="00B51AF2"/>
    <w:rsid w:val="00B51E3E"/>
    <w:rsid w:val="00B528F0"/>
    <w:rsid w:val="00B53044"/>
    <w:rsid w:val="00B534F4"/>
    <w:rsid w:val="00B5380F"/>
    <w:rsid w:val="00B5442B"/>
    <w:rsid w:val="00B5692C"/>
    <w:rsid w:val="00B57347"/>
    <w:rsid w:val="00B6143D"/>
    <w:rsid w:val="00B62A65"/>
    <w:rsid w:val="00B64348"/>
    <w:rsid w:val="00B646C2"/>
    <w:rsid w:val="00B646E3"/>
    <w:rsid w:val="00B64B31"/>
    <w:rsid w:val="00B64EC6"/>
    <w:rsid w:val="00B65D7F"/>
    <w:rsid w:val="00B66000"/>
    <w:rsid w:val="00B6651D"/>
    <w:rsid w:val="00B66CD8"/>
    <w:rsid w:val="00B67262"/>
    <w:rsid w:val="00B7081E"/>
    <w:rsid w:val="00B7124F"/>
    <w:rsid w:val="00B760B6"/>
    <w:rsid w:val="00B81247"/>
    <w:rsid w:val="00B81F1B"/>
    <w:rsid w:val="00B82665"/>
    <w:rsid w:val="00B8280A"/>
    <w:rsid w:val="00B8335D"/>
    <w:rsid w:val="00B840E9"/>
    <w:rsid w:val="00B8638E"/>
    <w:rsid w:val="00B865CA"/>
    <w:rsid w:val="00B86D2B"/>
    <w:rsid w:val="00B86DC1"/>
    <w:rsid w:val="00B87206"/>
    <w:rsid w:val="00B908F4"/>
    <w:rsid w:val="00B92A75"/>
    <w:rsid w:val="00B952B7"/>
    <w:rsid w:val="00B95AC8"/>
    <w:rsid w:val="00B96238"/>
    <w:rsid w:val="00B9662C"/>
    <w:rsid w:val="00B97458"/>
    <w:rsid w:val="00BA0635"/>
    <w:rsid w:val="00BA4847"/>
    <w:rsid w:val="00BA4DD0"/>
    <w:rsid w:val="00BA602F"/>
    <w:rsid w:val="00BA732E"/>
    <w:rsid w:val="00BA73FB"/>
    <w:rsid w:val="00BB0E46"/>
    <w:rsid w:val="00BB281E"/>
    <w:rsid w:val="00BB3442"/>
    <w:rsid w:val="00BB57A8"/>
    <w:rsid w:val="00BB6149"/>
    <w:rsid w:val="00BB619A"/>
    <w:rsid w:val="00BB6320"/>
    <w:rsid w:val="00BB7DAC"/>
    <w:rsid w:val="00BC1460"/>
    <w:rsid w:val="00BC44EB"/>
    <w:rsid w:val="00BC75A0"/>
    <w:rsid w:val="00BD056B"/>
    <w:rsid w:val="00BD123D"/>
    <w:rsid w:val="00BD1F86"/>
    <w:rsid w:val="00BD2391"/>
    <w:rsid w:val="00BD31D3"/>
    <w:rsid w:val="00BD3C02"/>
    <w:rsid w:val="00BD50AB"/>
    <w:rsid w:val="00BE3551"/>
    <w:rsid w:val="00BE3C0E"/>
    <w:rsid w:val="00BE48E2"/>
    <w:rsid w:val="00BE59CE"/>
    <w:rsid w:val="00BE5BAE"/>
    <w:rsid w:val="00BE653E"/>
    <w:rsid w:val="00BE7331"/>
    <w:rsid w:val="00BE799B"/>
    <w:rsid w:val="00BF1171"/>
    <w:rsid w:val="00BF3A01"/>
    <w:rsid w:val="00BF43C1"/>
    <w:rsid w:val="00BF5D9F"/>
    <w:rsid w:val="00BF610E"/>
    <w:rsid w:val="00BF689B"/>
    <w:rsid w:val="00BF6EBE"/>
    <w:rsid w:val="00C01888"/>
    <w:rsid w:val="00C01B83"/>
    <w:rsid w:val="00C0298E"/>
    <w:rsid w:val="00C0334B"/>
    <w:rsid w:val="00C03630"/>
    <w:rsid w:val="00C04494"/>
    <w:rsid w:val="00C073BB"/>
    <w:rsid w:val="00C10D03"/>
    <w:rsid w:val="00C1157E"/>
    <w:rsid w:val="00C13A2D"/>
    <w:rsid w:val="00C13C5F"/>
    <w:rsid w:val="00C151B6"/>
    <w:rsid w:val="00C15A54"/>
    <w:rsid w:val="00C16432"/>
    <w:rsid w:val="00C165F6"/>
    <w:rsid w:val="00C16BA4"/>
    <w:rsid w:val="00C20C1D"/>
    <w:rsid w:val="00C225C9"/>
    <w:rsid w:val="00C23499"/>
    <w:rsid w:val="00C2468E"/>
    <w:rsid w:val="00C2492B"/>
    <w:rsid w:val="00C2536D"/>
    <w:rsid w:val="00C26FA3"/>
    <w:rsid w:val="00C2749A"/>
    <w:rsid w:val="00C27FF1"/>
    <w:rsid w:val="00C308DD"/>
    <w:rsid w:val="00C31C48"/>
    <w:rsid w:val="00C33AFF"/>
    <w:rsid w:val="00C35A52"/>
    <w:rsid w:val="00C36CFF"/>
    <w:rsid w:val="00C416AD"/>
    <w:rsid w:val="00C41A79"/>
    <w:rsid w:val="00C4202A"/>
    <w:rsid w:val="00C420F7"/>
    <w:rsid w:val="00C426B1"/>
    <w:rsid w:val="00C44025"/>
    <w:rsid w:val="00C44906"/>
    <w:rsid w:val="00C44F15"/>
    <w:rsid w:val="00C460B1"/>
    <w:rsid w:val="00C4756D"/>
    <w:rsid w:val="00C47ADB"/>
    <w:rsid w:val="00C47E81"/>
    <w:rsid w:val="00C51544"/>
    <w:rsid w:val="00C5295C"/>
    <w:rsid w:val="00C52DDF"/>
    <w:rsid w:val="00C53EC9"/>
    <w:rsid w:val="00C5405B"/>
    <w:rsid w:val="00C54B31"/>
    <w:rsid w:val="00C57746"/>
    <w:rsid w:val="00C63A72"/>
    <w:rsid w:val="00C65177"/>
    <w:rsid w:val="00C66424"/>
    <w:rsid w:val="00C7159F"/>
    <w:rsid w:val="00C71DD3"/>
    <w:rsid w:val="00C72898"/>
    <w:rsid w:val="00C7385E"/>
    <w:rsid w:val="00C73E06"/>
    <w:rsid w:val="00C73FD9"/>
    <w:rsid w:val="00C74903"/>
    <w:rsid w:val="00C76AF3"/>
    <w:rsid w:val="00C77A6C"/>
    <w:rsid w:val="00C80C65"/>
    <w:rsid w:val="00C81C65"/>
    <w:rsid w:val="00C83733"/>
    <w:rsid w:val="00C849C4"/>
    <w:rsid w:val="00C86EDF"/>
    <w:rsid w:val="00C87637"/>
    <w:rsid w:val="00C87C04"/>
    <w:rsid w:val="00C90AFC"/>
    <w:rsid w:val="00C938C6"/>
    <w:rsid w:val="00C9393B"/>
    <w:rsid w:val="00C939EB"/>
    <w:rsid w:val="00C93B75"/>
    <w:rsid w:val="00C949DB"/>
    <w:rsid w:val="00C966EF"/>
    <w:rsid w:val="00C96EDA"/>
    <w:rsid w:val="00C977A9"/>
    <w:rsid w:val="00C97898"/>
    <w:rsid w:val="00CA0953"/>
    <w:rsid w:val="00CA26DA"/>
    <w:rsid w:val="00CA3F18"/>
    <w:rsid w:val="00CA4A85"/>
    <w:rsid w:val="00CA5323"/>
    <w:rsid w:val="00CA66D0"/>
    <w:rsid w:val="00CB1739"/>
    <w:rsid w:val="00CB1F8D"/>
    <w:rsid w:val="00CB1FEB"/>
    <w:rsid w:val="00CB54CC"/>
    <w:rsid w:val="00CB5676"/>
    <w:rsid w:val="00CB5924"/>
    <w:rsid w:val="00CB5A32"/>
    <w:rsid w:val="00CB6F6E"/>
    <w:rsid w:val="00CC08CA"/>
    <w:rsid w:val="00CC0C09"/>
    <w:rsid w:val="00CC0C0C"/>
    <w:rsid w:val="00CC119E"/>
    <w:rsid w:val="00CC25AF"/>
    <w:rsid w:val="00CC30C8"/>
    <w:rsid w:val="00CC41E2"/>
    <w:rsid w:val="00CC4D0F"/>
    <w:rsid w:val="00CC5042"/>
    <w:rsid w:val="00CC5FDA"/>
    <w:rsid w:val="00CC7A65"/>
    <w:rsid w:val="00CC7D4B"/>
    <w:rsid w:val="00CC7E6E"/>
    <w:rsid w:val="00CD0632"/>
    <w:rsid w:val="00CD2D86"/>
    <w:rsid w:val="00CD3D9A"/>
    <w:rsid w:val="00CD46FD"/>
    <w:rsid w:val="00CD6DDC"/>
    <w:rsid w:val="00CD7979"/>
    <w:rsid w:val="00CE0731"/>
    <w:rsid w:val="00CE073E"/>
    <w:rsid w:val="00CE206B"/>
    <w:rsid w:val="00CE2238"/>
    <w:rsid w:val="00CE2294"/>
    <w:rsid w:val="00CE2BF1"/>
    <w:rsid w:val="00CE43D3"/>
    <w:rsid w:val="00CE515C"/>
    <w:rsid w:val="00CE7F2D"/>
    <w:rsid w:val="00CF21E9"/>
    <w:rsid w:val="00CF43CD"/>
    <w:rsid w:val="00D00F28"/>
    <w:rsid w:val="00D01C50"/>
    <w:rsid w:val="00D02F77"/>
    <w:rsid w:val="00D03BB0"/>
    <w:rsid w:val="00D045FF"/>
    <w:rsid w:val="00D07C3E"/>
    <w:rsid w:val="00D07D8D"/>
    <w:rsid w:val="00D105A6"/>
    <w:rsid w:val="00D12E84"/>
    <w:rsid w:val="00D13139"/>
    <w:rsid w:val="00D1319C"/>
    <w:rsid w:val="00D1495A"/>
    <w:rsid w:val="00D159DE"/>
    <w:rsid w:val="00D162FB"/>
    <w:rsid w:val="00D207DA"/>
    <w:rsid w:val="00D2192C"/>
    <w:rsid w:val="00D221F4"/>
    <w:rsid w:val="00D24107"/>
    <w:rsid w:val="00D30D3D"/>
    <w:rsid w:val="00D3131C"/>
    <w:rsid w:val="00D3369B"/>
    <w:rsid w:val="00D33875"/>
    <w:rsid w:val="00D34D10"/>
    <w:rsid w:val="00D3529D"/>
    <w:rsid w:val="00D355F5"/>
    <w:rsid w:val="00D376A3"/>
    <w:rsid w:val="00D406B9"/>
    <w:rsid w:val="00D41283"/>
    <w:rsid w:val="00D414ED"/>
    <w:rsid w:val="00D44348"/>
    <w:rsid w:val="00D46F31"/>
    <w:rsid w:val="00D479C2"/>
    <w:rsid w:val="00D47CCE"/>
    <w:rsid w:val="00D52A98"/>
    <w:rsid w:val="00D52B03"/>
    <w:rsid w:val="00D535B3"/>
    <w:rsid w:val="00D54C71"/>
    <w:rsid w:val="00D60925"/>
    <w:rsid w:val="00D60AB6"/>
    <w:rsid w:val="00D660AD"/>
    <w:rsid w:val="00D712F6"/>
    <w:rsid w:val="00D7447A"/>
    <w:rsid w:val="00D7586B"/>
    <w:rsid w:val="00D7744B"/>
    <w:rsid w:val="00D8026F"/>
    <w:rsid w:val="00D8671D"/>
    <w:rsid w:val="00D87C1C"/>
    <w:rsid w:val="00D91937"/>
    <w:rsid w:val="00D92E4C"/>
    <w:rsid w:val="00D9359A"/>
    <w:rsid w:val="00D93D72"/>
    <w:rsid w:val="00D94DA8"/>
    <w:rsid w:val="00D950B1"/>
    <w:rsid w:val="00D9532B"/>
    <w:rsid w:val="00D96302"/>
    <w:rsid w:val="00D96B6D"/>
    <w:rsid w:val="00D97EA9"/>
    <w:rsid w:val="00DA2DD9"/>
    <w:rsid w:val="00DA37E4"/>
    <w:rsid w:val="00DA4426"/>
    <w:rsid w:val="00DA4D21"/>
    <w:rsid w:val="00DA6DBC"/>
    <w:rsid w:val="00DA7B9D"/>
    <w:rsid w:val="00DB0028"/>
    <w:rsid w:val="00DB0BAC"/>
    <w:rsid w:val="00DB2110"/>
    <w:rsid w:val="00DB2DF8"/>
    <w:rsid w:val="00DB2F5C"/>
    <w:rsid w:val="00DB4EF2"/>
    <w:rsid w:val="00DB5778"/>
    <w:rsid w:val="00DB6FD9"/>
    <w:rsid w:val="00DB780F"/>
    <w:rsid w:val="00DC00D4"/>
    <w:rsid w:val="00DC1CD2"/>
    <w:rsid w:val="00DC1DBC"/>
    <w:rsid w:val="00DC1F9F"/>
    <w:rsid w:val="00DC5F9B"/>
    <w:rsid w:val="00DD047E"/>
    <w:rsid w:val="00DD1F85"/>
    <w:rsid w:val="00DD3F12"/>
    <w:rsid w:val="00DD5CD7"/>
    <w:rsid w:val="00DD5DE0"/>
    <w:rsid w:val="00DD6486"/>
    <w:rsid w:val="00DD72F9"/>
    <w:rsid w:val="00DE164B"/>
    <w:rsid w:val="00DE1FF2"/>
    <w:rsid w:val="00DE2831"/>
    <w:rsid w:val="00DE3F37"/>
    <w:rsid w:val="00DE3FCE"/>
    <w:rsid w:val="00DE4767"/>
    <w:rsid w:val="00DE533D"/>
    <w:rsid w:val="00DE570E"/>
    <w:rsid w:val="00DE79DE"/>
    <w:rsid w:val="00DF057A"/>
    <w:rsid w:val="00DF29CB"/>
    <w:rsid w:val="00DF313B"/>
    <w:rsid w:val="00DF48D8"/>
    <w:rsid w:val="00DF4F41"/>
    <w:rsid w:val="00DF674C"/>
    <w:rsid w:val="00DF72B7"/>
    <w:rsid w:val="00E0011F"/>
    <w:rsid w:val="00E002F0"/>
    <w:rsid w:val="00E00F33"/>
    <w:rsid w:val="00E0120B"/>
    <w:rsid w:val="00E019AE"/>
    <w:rsid w:val="00E020E8"/>
    <w:rsid w:val="00E02F77"/>
    <w:rsid w:val="00E0336E"/>
    <w:rsid w:val="00E0540E"/>
    <w:rsid w:val="00E068BE"/>
    <w:rsid w:val="00E06C0A"/>
    <w:rsid w:val="00E101A6"/>
    <w:rsid w:val="00E10754"/>
    <w:rsid w:val="00E120D6"/>
    <w:rsid w:val="00E12F0E"/>
    <w:rsid w:val="00E14CED"/>
    <w:rsid w:val="00E150E0"/>
    <w:rsid w:val="00E15AB1"/>
    <w:rsid w:val="00E2038B"/>
    <w:rsid w:val="00E20407"/>
    <w:rsid w:val="00E21DD9"/>
    <w:rsid w:val="00E22956"/>
    <w:rsid w:val="00E23E06"/>
    <w:rsid w:val="00E2401E"/>
    <w:rsid w:val="00E26DE4"/>
    <w:rsid w:val="00E30FA6"/>
    <w:rsid w:val="00E3523A"/>
    <w:rsid w:val="00E36828"/>
    <w:rsid w:val="00E41737"/>
    <w:rsid w:val="00E4289F"/>
    <w:rsid w:val="00E456B4"/>
    <w:rsid w:val="00E46385"/>
    <w:rsid w:val="00E47A37"/>
    <w:rsid w:val="00E503B2"/>
    <w:rsid w:val="00E5227B"/>
    <w:rsid w:val="00E56863"/>
    <w:rsid w:val="00E60EFB"/>
    <w:rsid w:val="00E618F3"/>
    <w:rsid w:val="00E61910"/>
    <w:rsid w:val="00E61AA5"/>
    <w:rsid w:val="00E61D8F"/>
    <w:rsid w:val="00E62E49"/>
    <w:rsid w:val="00E65A89"/>
    <w:rsid w:val="00E70192"/>
    <w:rsid w:val="00E72881"/>
    <w:rsid w:val="00E742F6"/>
    <w:rsid w:val="00E7540A"/>
    <w:rsid w:val="00E75B4D"/>
    <w:rsid w:val="00E83842"/>
    <w:rsid w:val="00E8412F"/>
    <w:rsid w:val="00E84689"/>
    <w:rsid w:val="00E86E91"/>
    <w:rsid w:val="00E8706B"/>
    <w:rsid w:val="00E87D4B"/>
    <w:rsid w:val="00E90E49"/>
    <w:rsid w:val="00E92931"/>
    <w:rsid w:val="00E92AA4"/>
    <w:rsid w:val="00E964B3"/>
    <w:rsid w:val="00E9678D"/>
    <w:rsid w:val="00E96EC8"/>
    <w:rsid w:val="00E97A65"/>
    <w:rsid w:val="00EA0119"/>
    <w:rsid w:val="00EA03EF"/>
    <w:rsid w:val="00EA0909"/>
    <w:rsid w:val="00EA107D"/>
    <w:rsid w:val="00EA16DE"/>
    <w:rsid w:val="00EA1DDB"/>
    <w:rsid w:val="00EA323D"/>
    <w:rsid w:val="00EA34BF"/>
    <w:rsid w:val="00EA469C"/>
    <w:rsid w:val="00EA6D45"/>
    <w:rsid w:val="00EB107D"/>
    <w:rsid w:val="00EB1FB2"/>
    <w:rsid w:val="00EB2942"/>
    <w:rsid w:val="00EB46B0"/>
    <w:rsid w:val="00EB4C86"/>
    <w:rsid w:val="00EB683F"/>
    <w:rsid w:val="00EC28E8"/>
    <w:rsid w:val="00EC2FD3"/>
    <w:rsid w:val="00EC4B09"/>
    <w:rsid w:val="00ED28F5"/>
    <w:rsid w:val="00ED2F9D"/>
    <w:rsid w:val="00ED30CC"/>
    <w:rsid w:val="00ED3F96"/>
    <w:rsid w:val="00ED639D"/>
    <w:rsid w:val="00EE4D3E"/>
    <w:rsid w:val="00EE57A9"/>
    <w:rsid w:val="00EE5BD8"/>
    <w:rsid w:val="00EE68A5"/>
    <w:rsid w:val="00EF16E4"/>
    <w:rsid w:val="00EF1AFE"/>
    <w:rsid w:val="00EF1F80"/>
    <w:rsid w:val="00EF1F9C"/>
    <w:rsid w:val="00EF5DA2"/>
    <w:rsid w:val="00EF75E1"/>
    <w:rsid w:val="00EF7D8F"/>
    <w:rsid w:val="00F03023"/>
    <w:rsid w:val="00F067F5"/>
    <w:rsid w:val="00F077F7"/>
    <w:rsid w:val="00F10392"/>
    <w:rsid w:val="00F11921"/>
    <w:rsid w:val="00F12682"/>
    <w:rsid w:val="00F13598"/>
    <w:rsid w:val="00F14245"/>
    <w:rsid w:val="00F162CE"/>
    <w:rsid w:val="00F175AD"/>
    <w:rsid w:val="00F1778E"/>
    <w:rsid w:val="00F179C2"/>
    <w:rsid w:val="00F200D5"/>
    <w:rsid w:val="00F22C16"/>
    <w:rsid w:val="00F25659"/>
    <w:rsid w:val="00F279D2"/>
    <w:rsid w:val="00F305F0"/>
    <w:rsid w:val="00F31141"/>
    <w:rsid w:val="00F32900"/>
    <w:rsid w:val="00F35F28"/>
    <w:rsid w:val="00F37134"/>
    <w:rsid w:val="00F403BD"/>
    <w:rsid w:val="00F4042B"/>
    <w:rsid w:val="00F4096C"/>
    <w:rsid w:val="00F40BD3"/>
    <w:rsid w:val="00F414FF"/>
    <w:rsid w:val="00F42116"/>
    <w:rsid w:val="00F43662"/>
    <w:rsid w:val="00F44AF0"/>
    <w:rsid w:val="00F45393"/>
    <w:rsid w:val="00F46B83"/>
    <w:rsid w:val="00F504C2"/>
    <w:rsid w:val="00F51675"/>
    <w:rsid w:val="00F51761"/>
    <w:rsid w:val="00F52B8D"/>
    <w:rsid w:val="00F53E5D"/>
    <w:rsid w:val="00F55598"/>
    <w:rsid w:val="00F55625"/>
    <w:rsid w:val="00F57583"/>
    <w:rsid w:val="00F60796"/>
    <w:rsid w:val="00F61AC6"/>
    <w:rsid w:val="00F66E7D"/>
    <w:rsid w:val="00F67FC8"/>
    <w:rsid w:val="00F70882"/>
    <w:rsid w:val="00F72B7E"/>
    <w:rsid w:val="00F75959"/>
    <w:rsid w:val="00F77EA6"/>
    <w:rsid w:val="00F80D45"/>
    <w:rsid w:val="00F841DC"/>
    <w:rsid w:val="00F85555"/>
    <w:rsid w:val="00F85E63"/>
    <w:rsid w:val="00F86FB7"/>
    <w:rsid w:val="00F87D46"/>
    <w:rsid w:val="00F87D67"/>
    <w:rsid w:val="00F9097C"/>
    <w:rsid w:val="00F91910"/>
    <w:rsid w:val="00F919AA"/>
    <w:rsid w:val="00F9485C"/>
    <w:rsid w:val="00F95914"/>
    <w:rsid w:val="00F962A7"/>
    <w:rsid w:val="00FA1BF2"/>
    <w:rsid w:val="00FA1E1B"/>
    <w:rsid w:val="00FA20D4"/>
    <w:rsid w:val="00FA2277"/>
    <w:rsid w:val="00FA40F7"/>
    <w:rsid w:val="00FA49B1"/>
    <w:rsid w:val="00FA4D62"/>
    <w:rsid w:val="00FA5234"/>
    <w:rsid w:val="00FA7C9F"/>
    <w:rsid w:val="00FB21DF"/>
    <w:rsid w:val="00FB3BFE"/>
    <w:rsid w:val="00FB4913"/>
    <w:rsid w:val="00FB5B90"/>
    <w:rsid w:val="00FB6417"/>
    <w:rsid w:val="00FB71C6"/>
    <w:rsid w:val="00FB75E6"/>
    <w:rsid w:val="00FC051F"/>
    <w:rsid w:val="00FC0861"/>
    <w:rsid w:val="00FC0AA5"/>
    <w:rsid w:val="00FC10A2"/>
    <w:rsid w:val="00FC210A"/>
    <w:rsid w:val="00FC5C6C"/>
    <w:rsid w:val="00FD1958"/>
    <w:rsid w:val="00FD4136"/>
    <w:rsid w:val="00FD4C45"/>
    <w:rsid w:val="00FD5AEC"/>
    <w:rsid w:val="00FD607A"/>
    <w:rsid w:val="00FE04CC"/>
    <w:rsid w:val="00FE0ADF"/>
    <w:rsid w:val="00FE1DF2"/>
    <w:rsid w:val="00FE25FC"/>
    <w:rsid w:val="00FE335C"/>
    <w:rsid w:val="00FE42BA"/>
    <w:rsid w:val="00FE7222"/>
    <w:rsid w:val="00FE754D"/>
    <w:rsid w:val="00FF12E7"/>
    <w:rsid w:val="00FF16CC"/>
    <w:rsid w:val="00FF3259"/>
    <w:rsid w:val="00FF3463"/>
    <w:rsid w:val="00FF3EC4"/>
    <w:rsid w:val="00FF4902"/>
    <w:rsid w:val="00FF5397"/>
    <w:rsid w:val="00FF5B53"/>
    <w:rsid w:val="00FF604A"/>
    <w:rsid w:val="00FF76FE"/>
    <w:rsid w:val="00FF780F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7C9FB9A1"/>
  <w15:docId w15:val="{AF4C37FD-053E-4F6E-898A-EE413D8B7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4EE6"/>
    <w:pPr>
      <w:suppressAutoHyphens/>
    </w:pPr>
    <w:rPr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4E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22"/>
      <w:szCs w:val="32"/>
    </w:rPr>
  </w:style>
  <w:style w:type="paragraph" w:styleId="Nadpis2">
    <w:name w:val="heading 2"/>
    <w:basedOn w:val="Cislovani2"/>
    <w:next w:val="Normln"/>
    <w:link w:val="Nadpis2Char"/>
    <w:autoRedefine/>
    <w:uiPriority w:val="99"/>
    <w:qFormat/>
    <w:rsid w:val="004633DD"/>
    <w:pPr>
      <w:spacing w:line="276" w:lineRule="auto"/>
      <w:ind w:left="1002"/>
      <w:outlineLvl w:val="1"/>
    </w:pPr>
    <w:rPr>
      <w:rFonts w:ascii="Calibri" w:hAnsi="Calibri"/>
      <w:b/>
      <w:color w:val="000000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664EE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664EE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664EE6"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664EE6"/>
    <w:pPr>
      <w:keepNext/>
      <w:numPr>
        <w:ilvl w:val="5"/>
        <w:numId w:val="1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uiPriority w:val="99"/>
    <w:qFormat/>
    <w:rsid w:val="00664EE6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64EE6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664EE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C7A13"/>
    <w:rPr>
      <w:rFonts w:ascii="Arial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4633DD"/>
    <w:rPr>
      <w:rFonts w:ascii="Calibri" w:hAnsi="Calibri"/>
      <w:b/>
      <w:color w:val="000000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C7A13"/>
    <w:rPr>
      <w:rFonts w:ascii="Arial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C7A13"/>
    <w:rPr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6C7A13"/>
    <w:rPr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6C7A13"/>
    <w:rPr>
      <w:rFonts w:ascii="Arial" w:hAnsi="Arial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6C7A13"/>
    <w:rPr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6C7A13"/>
    <w:rPr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6C7A13"/>
    <w:rPr>
      <w:rFonts w:ascii="Arial" w:hAnsi="Arial" w:cs="Arial"/>
      <w:lang w:eastAsia="ar-SA"/>
    </w:rPr>
  </w:style>
  <w:style w:type="character" w:customStyle="1" w:styleId="WW8Num1z1">
    <w:name w:val="WW8Num1z1"/>
    <w:uiPriority w:val="99"/>
    <w:rsid w:val="00664EE6"/>
    <w:rPr>
      <w:rFonts w:ascii="Courier New" w:hAnsi="Courier New"/>
    </w:rPr>
  </w:style>
  <w:style w:type="character" w:customStyle="1" w:styleId="WW8Num2z0">
    <w:name w:val="WW8Num2z0"/>
    <w:uiPriority w:val="99"/>
    <w:rsid w:val="00664EE6"/>
    <w:rPr>
      <w:rFonts w:ascii="Wingdings" w:hAnsi="Wingdings"/>
    </w:rPr>
  </w:style>
  <w:style w:type="character" w:customStyle="1" w:styleId="WW8Num3z0">
    <w:name w:val="WW8Num3z0"/>
    <w:uiPriority w:val="99"/>
    <w:rsid w:val="00664EE6"/>
    <w:rPr>
      <w:rFonts w:ascii="Times New Roman" w:hAnsi="Times New Roman"/>
    </w:rPr>
  </w:style>
  <w:style w:type="character" w:customStyle="1" w:styleId="WW8Num3z1">
    <w:name w:val="WW8Num3z1"/>
    <w:uiPriority w:val="99"/>
    <w:rsid w:val="00664EE6"/>
    <w:rPr>
      <w:b/>
    </w:rPr>
  </w:style>
  <w:style w:type="character" w:customStyle="1" w:styleId="WW8Num5z0">
    <w:name w:val="WW8Num5z0"/>
    <w:uiPriority w:val="99"/>
    <w:rsid w:val="00664EE6"/>
    <w:rPr>
      <w:rFonts w:ascii="Arial" w:hAnsi="Arial"/>
    </w:rPr>
  </w:style>
  <w:style w:type="character" w:customStyle="1" w:styleId="WW8Num6z0">
    <w:name w:val="WW8Num6z0"/>
    <w:uiPriority w:val="99"/>
    <w:rsid w:val="00664EE6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664EE6"/>
  </w:style>
  <w:style w:type="character" w:customStyle="1" w:styleId="WW8Num1z0">
    <w:name w:val="WW8Num1z0"/>
    <w:uiPriority w:val="99"/>
    <w:rsid w:val="00664EE6"/>
    <w:rPr>
      <w:rFonts w:ascii="Symbol" w:hAnsi="Symbol"/>
    </w:rPr>
  </w:style>
  <w:style w:type="character" w:customStyle="1" w:styleId="WW8Num1z2">
    <w:name w:val="WW8Num1z2"/>
    <w:uiPriority w:val="99"/>
    <w:rsid w:val="00664EE6"/>
    <w:rPr>
      <w:rFonts w:ascii="Wingdings" w:hAnsi="Wingdings"/>
    </w:rPr>
  </w:style>
  <w:style w:type="character" w:customStyle="1" w:styleId="WW8Num4z0">
    <w:name w:val="WW8Num4z0"/>
    <w:uiPriority w:val="99"/>
    <w:rsid w:val="00664EE6"/>
    <w:rPr>
      <w:rFonts w:ascii="Wingdings" w:hAnsi="Wingdings"/>
      <w:sz w:val="24"/>
    </w:rPr>
  </w:style>
  <w:style w:type="character" w:customStyle="1" w:styleId="WW8Num4z1">
    <w:name w:val="WW8Num4z1"/>
    <w:uiPriority w:val="99"/>
    <w:rsid w:val="00664EE6"/>
    <w:rPr>
      <w:rFonts w:ascii="Courier New" w:hAnsi="Courier New"/>
    </w:rPr>
  </w:style>
  <w:style w:type="character" w:customStyle="1" w:styleId="WW8Num4z2">
    <w:name w:val="WW8Num4z2"/>
    <w:uiPriority w:val="99"/>
    <w:rsid w:val="00664EE6"/>
    <w:rPr>
      <w:rFonts w:ascii="Wingdings" w:hAnsi="Wingdings"/>
    </w:rPr>
  </w:style>
  <w:style w:type="character" w:customStyle="1" w:styleId="WW8Num4z3">
    <w:name w:val="WW8Num4z3"/>
    <w:uiPriority w:val="99"/>
    <w:rsid w:val="00664EE6"/>
    <w:rPr>
      <w:rFonts w:ascii="Symbol" w:hAnsi="Symbol"/>
    </w:rPr>
  </w:style>
  <w:style w:type="character" w:customStyle="1" w:styleId="WW8Num5z1">
    <w:name w:val="WW8Num5z1"/>
    <w:uiPriority w:val="99"/>
    <w:rsid w:val="00664EE6"/>
    <w:rPr>
      <w:rFonts w:ascii="Courier New" w:hAnsi="Courier New"/>
    </w:rPr>
  </w:style>
  <w:style w:type="character" w:customStyle="1" w:styleId="WW8Num5z2">
    <w:name w:val="WW8Num5z2"/>
    <w:uiPriority w:val="99"/>
    <w:rsid w:val="00664EE6"/>
    <w:rPr>
      <w:rFonts w:ascii="Wingdings" w:hAnsi="Wingdings"/>
    </w:rPr>
  </w:style>
  <w:style w:type="character" w:customStyle="1" w:styleId="WW8Num5z3">
    <w:name w:val="WW8Num5z3"/>
    <w:uiPriority w:val="99"/>
    <w:rsid w:val="00664EE6"/>
    <w:rPr>
      <w:rFonts w:ascii="Symbol" w:hAnsi="Symbol"/>
    </w:rPr>
  </w:style>
  <w:style w:type="character" w:customStyle="1" w:styleId="WW8Num6z1">
    <w:name w:val="WW8Num6z1"/>
    <w:uiPriority w:val="99"/>
    <w:rsid w:val="00664EE6"/>
    <w:rPr>
      <w:rFonts w:ascii="Wingdings" w:hAnsi="Wingdings"/>
    </w:rPr>
  </w:style>
  <w:style w:type="character" w:customStyle="1" w:styleId="WW8Num8z0">
    <w:name w:val="WW8Num8z0"/>
    <w:uiPriority w:val="99"/>
    <w:rsid w:val="00664EE6"/>
    <w:rPr>
      <w:rFonts w:ascii="Wingdings" w:hAnsi="Wingdings"/>
      <w:sz w:val="24"/>
    </w:rPr>
  </w:style>
  <w:style w:type="character" w:customStyle="1" w:styleId="WW8Num8z1">
    <w:name w:val="WW8Num8z1"/>
    <w:uiPriority w:val="99"/>
    <w:rsid w:val="00664EE6"/>
    <w:rPr>
      <w:rFonts w:ascii="Arial" w:hAnsi="Arial"/>
    </w:rPr>
  </w:style>
  <w:style w:type="character" w:customStyle="1" w:styleId="WW8Num8z2">
    <w:name w:val="WW8Num8z2"/>
    <w:uiPriority w:val="99"/>
    <w:rsid w:val="00664EE6"/>
    <w:rPr>
      <w:rFonts w:ascii="Wingdings" w:hAnsi="Wingdings"/>
    </w:rPr>
  </w:style>
  <w:style w:type="character" w:customStyle="1" w:styleId="WW8Num8z3">
    <w:name w:val="WW8Num8z3"/>
    <w:uiPriority w:val="99"/>
    <w:rsid w:val="00664EE6"/>
    <w:rPr>
      <w:rFonts w:ascii="Symbol" w:hAnsi="Symbol"/>
    </w:rPr>
  </w:style>
  <w:style w:type="character" w:customStyle="1" w:styleId="WW8Num8z4">
    <w:name w:val="WW8Num8z4"/>
    <w:uiPriority w:val="99"/>
    <w:rsid w:val="00664EE6"/>
    <w:rPr>
      <w:rFonts w:ascii="Courier New" w:hAnsi="Courier New"/>
    </w:rPr>
  </w:style>
  <w:style w:type="character" w:customStyle="1" w:styleId="WW8Num9z0">
    <w:name w:val="WW8Num9z0"/>
    <w:uiPriority w:val="99"/>
    <w:rsid w:val="00664EE6"/>
    <w:rPr>
      <w:rFonts w:ascii="Symbol" w:hAnsi="Symbol"/>
    </w:rPr>
  </w:style>
  <w:style w:type="character" w:customStyle="1" w:styleId="WW8Num9z1">
    <w:name w:val="WW8Num9z1"/>
    <w:uiPriority w:val="99"/>
    <w:rsid w:val="00664EE6"/>
    <w:rPr>
      <w:rFonts w:ascii="Courier New" w:hAnsi="Courier New"/>
    </w:rPr>
  </w:style>
  <w:style w:type="character" w:customStyle="1" w:styleId="WW8Num9z2">
    <w:name w:val="WW8Num9z2"/>
    <w:uiPriority w:val="99"/>
    <w:rsid w:val="00664EE6"/>
    <w:rPr>
      <w:rFonts w:ascii="Wingdings" w:hAnsi="Wingdings"/>
    </w:rPr>
  </w:style>
  <w:style w:type="character" w:customStyle="1" w:styleId="WW8Num10z0">
    <w:name w:val="WW8Num10z0"/>
    <w:uiPriority w:val="99"/>
    <w:rsid w:val="00664EE6"/>
    <w:rPr>
      <w:rFonts w:ascii="Arial" w:hAnsi="Arial"/>
    </w:rPr>
  </w:style>
  <w:style w:type="character" w:customStyle="1" w:styleId="WW8Num11z0">
    <w:name w:val="WW8Num11z0"/>
    <w:uiPriority w:val="99"/>
    <w:rsid w:val="00664EE6"/>
    <w:rPr>
      <w:rFonts w:ascii="Wingdings" w:hAnsi="Wingdings"/>
    </w:rPr>
  </w:style>
  <w:style w:type="character" w:customStyle="1" w:styleId="WW8Num11z1">
    <w:name w:val="WW8Num11z1"/>
    <w:uiPriority w:val="99"/>
    <w:rsid w:val="00664EE6"/>
    <w:rPr>
      <w:rFonts w:ascii="Courier New" w:hAnsi="Courier New"/>
    </w:rPr>
  </w:style>
  <w:style w:type="character" w:customStyle="1" w:styleId="WW8Num11z3">
    <w:name w:val="WW8Num11z3"/>
    <w:uiPriority w:val="99"/>
    <w:rsid w:val="00664EE6"/>
    <w:rPr>
      <w:rFonts w:ascii="Symbol" w:hAnsi="Symbol"/>
    </w:rPr>
  </w:style>
  <w:style w:type="character" w:customStyle="1" w:styleId="WW8Num12z0">
    <w:name w:val="WW8Num12z0"/>
    <w:uiPriority w:val="99"/>
    <w:rsid w:val="00664EE6"/>
    <w:rPr>
      <w:rFonts w:ascii="Arial" w:hAnsi="Arial"/>
    </w:rPr>
  </w:style>
  <w:style w:type="character" w:customStyle="1" w:styleId="WW8Num12z1">
    <w:name w:val="WW8Num12z1"/>
    <w:uiPriority w:val="99"/>
    <w:rsid w:val="00664EE6"/>
    <w:rPr>
      <w:rFonts w:ascii="Courier New" w:hAnsi="Courier New"/>
    </w:rPr>
  </w:style>
  <w:style w:type="character" w:customStyle="1" w:styleId="WW8Num12z2">
    <w:name w:val="WW8Num12z2"/>
    <w:uiPriority w:val="99"/>
    <w:rsid w:val="00664EE6"/>
    <w:rPr>
      <w:rFonts w:ascii="Wingdings" w:hAnsi="Wingdings"/>
    </w:rPr>
  </w:style>
  <w:style w:type="character" w:customStyle="1" w:styleId="WW8Num12z3">
    <w:name w:val="WW8Num12z3"/>
    <w:uiPriority w:val="99"/>
    <w:rsid w:val="00664EE6"/>
    <w:rPr>
      <w:rFonts w:ascii="Symbol" w:hAnsi="Symbol"/>
    </w:rPr>
  </w:style>
  <w:style w:type="character" w:customStyle="1" w:styleId="WW8Num13z0">
    <w:name w:val="WW8Num13z0"/>
    <w:uiPriority w:val="99"/>
    <w:rsid w:val="00664EE6"/>
    <w:rPr>
      <w:rFonts w:ascii="Wingdings" w:hAnsi="Wingdings"/>
    </w:rPr>
  </w:style>
  <w:style w:type="character" w:customStyle="1" w:styleId="WW8Num13z1">
    <w:name w:val="WW8Num13z1"/>
    <w:uiPriority w:val="99"/>
    <w:rsid w:val="00664EE6"/>
    <w:rPr>
      <w:rFonts w:ascii="Courier New" w:hAnsi="Courier New"/>
    </w:rPr>
  </w:style>
  <w:style w:type="character" w:customStyle="1" w:styleId="WW8Num13z3">
    <w:name w:val="WW8Num13z3"/>
    <w:uiPriority w:val="99"/>
    <w:rsid w:val="00664EE6"/>
    <w:rPr>
      <w:rFonts w:ascii="Symbol" w:hAnsi="Symbol"/>
    </w:rPr>
  </w:style>
  <w:style w:type="character" w:customStyle="1" w:styleId="WW8Num14z2">
    <w:name w:val="WW8Num14z2"/>
    <w:uiPriority w:val="99"/>
    <w:rsid w:val="00664EE6"/>
    <w:rPr>
      <w:rFonts w:ascii="Wingdings" w:hAnsi="Wingdings"/>
    </w:rPr>
  </w:style>
  <w:style w:type="character" w:customStyle="1" w:styleId="WW8Num15z0">
    <w:name w:val="WW8Num15z0"/>
    <w:uiPriority w:val="99"/>
    <w:rsid w:val="00664EE6"/>
    <w:rPr>
      <w:rFonts w:ascii="Wingdings" w:hAnsi="Wingdings"/>
    </w:rPr>
  </w:style>
  <w:style w:type="character" w:customStyle="1" w:styleId="WW8Num15z1">
    <w:name w:val="WW8Num15z1"/>
    <w:uiPriority w:val="99"/>
    <w:rsid w:val="00664EE6"/>
    <w:rPr>
      <w:rFonts w:ascii="Courier New" w:hAnsi="Courier New"/>
    </w:rPr>
  </w:style>
  <w:style w:type="character" w:customStyle="1" w:styleId="WW8Num15z3">
    <w:name w:val="WW8Num15z3"/>
    <w:uiPriority w:val="99"/>
    <w:rsid w:val="00664EE6"/>
    <w:rPr>
      <w:rFonts w:ascii="Symbol" w:hAnsi="Symbol"/>
    </w:rPr>
  </w:style>
  <w:style w:type="character" w:customStyle="1" w:styleId="WW8Num16z0">
    <w:name w:val="WW8Num16z0"/>
    <w:uiPriority w:val="99"/>
    <w:rsid w:val="00664EE6"/>
    <w:rPr>
      <w:rFonts w:ascii="Wingdings" w:hAnsi="Wingdings"/>
    </w:rPr>
  </w:style>
  <w:style w:type="character" w:customStyle="1" w:styleId="WW8Num16z1">
    <w:name w:val="WW8Num16z1"/>
    <w:uiPriority w:val="99"/>
    <w:rsid w:val="00664EE6"/>
    <w:rPr>
      <w:rFonts w:ascii="Courier New" w:hAnsi="Courier New"/>
    </w:rPr>
  </w:style>
  <w:style w:type="character" w:customStyle="1" w:styleId="WW8Num16z3">
    <w:name w:val="WW8Num16z3"/>
    <w:uiPriority w:val="99"/>
    <w:rsid w:val="00664EE6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664EE6"/>
  </w:style>
  <w:style w:type="character" w:styleId="slostrnky">
    <w:name w:val="page number"/>
    <w:basedOn w:val="Standardnpsmoodstavce1"/>
    <w:uiPriority w:val="99"/>
    <w:rsid w:val="00664EE6"/>
    <w:rPr>
      <w:rFonts w:cs="Times New Roman"/>
    </w:rPr>
  </w:style>
  <w:style w:type="character" w:styleId="Hypertextovodkaz">
    <w:name w:val="Hyperlink"/>
    <w:basedOn w:val="Standardnpsmoodstavce"/>
    <w:uiPriority w:val="99"/>
    <w:rsid w:val="00664EE6"/>
    <w:rPr>
      <w:rFonts w:cs="Times New Roman"/>
      <w:color w:val="0000FF"/>
      <w:u w:val="single"/>
    </w:rPr>
  </w:style>
  <w:style w:type="character" w:customStyle="1" w:styleId="Odkaznakoment1">
    <w:name w:val="Odkaz na komentář1"/>
    <w:uiPriority w:val="99"/>
    <w:rsid w:val="00664EE6"/>
    <w:rPr>
      <w:sz w:val="16"/>
    </w:rPr>
  </w:style>
  <w:style w:type="character" w:customStyle="1" w:styleId="SanormChar">
    <w:name w:val="Sáťa norm. Char"/>
    <w:uiPriority w:val="99"/>
    <w:rsid w:val="00664EE6"/>
    <w:rPr>
      <w:rFonts w:ascii="Arial" w:hAnsi="Arial"/>
      <w:lang w:val="cs-CZ" w:eastAsia="ar-SA" w:bidi="ar-SA"/>
    </w:rPr>
  </w:style>
  <w:style w:type="paragraph" w:customStyle="1" w:styleId="Nadpis">
    <w:name w:val="Nadpis"/>
    <w:basedOn w:val="Normln"/>
    <w:next w:val="Zkladntext"/>
    <w:uiPriority w:val="99"/>
    <w:rsid w:val="00664EE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64EE6"/>
    <w:pPr>
      <w:widowControl w:val="0"/>
    </w:pPr>
    <w:rPr>
      <w:rFonts w:ascii="Arial" w:hAnsi="Arial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83C18"/>
    <w:rPr>
      <w:rFonts w:ascii="Arial" w:hAnsi="Arial" w:cs="Times New Roman"/>
      <w:color w:val="000000"/>
      <w:sz w:val="24"/>
      <w:lang w:eastAsia="ar-SA" w:bidi="ar-SA"/>
    </w:rPr>
  </w:style>
  <w:style w:type="paragraph" w:styleId="Seznam">
    <w:name w:val="List"/>
    <w:basedOn w:val="Zkladntext"/>
    <w:uiPriority w:val="99"/>
    <w:rsid w:val="00664EE6"/>
    <w:rPr>
      <w:rFonts w:cs="Tahoma"/>
    </w:rPr>
  </w:style>
  <w:style w:type="paragraph" w:customStyle="1" w:styleId="Popisek">
    <w:name w:val="Popisek"/>
    <w:basedOn w:val="Normln"/>
    <w:uiPriority w:val="99"/>
    <w:rsid w:val="00664EE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664EE6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rsid w:val="00664E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E40D5"/>
    <w:rPr>
      <w:rFonts w:cs="Times New Roman"/>
      <w:lang w:eastAsia="ar-SA" w:bidi="ar-SA"/>
    </w:rPr>
  </w:style>
  <w:style w:type="paragraph" w:styleId="Normlnweb">
    <w:name w:val="Normal (Web)"/>
    <w:basedOn w:val="Normln"/>
    <w:uiPriority w:val="99"/>
    <w:rsid w:val="00664EE6"/>
    <w:pPr>
      <w:spacing w:before="280" w:after="280"/>
      <w:jc w:val="both"/>
    </w:pPr>
    <w:rPr>
      <w:rFonts w:ascii="Verdana" w:hAnsi="Verdana"/>
      <w:color w:val="000000"/>
      <w:sz w:val="22"/>
      <w:szCs w:val="22"/>
    </w:rPr>
  </w:style>
  <w:style w:type="paragraph" w:styleId="Obsah1">
    <w:name w:val="toc 1"/>
    <w:basedOn w:val="Normln"/>
    <w:next w:val="Normln"/>
    <w:uiPriority w:val="39"/>
    <w:rsid w:val="00664EE6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uiPriority w:val="99"/>
    <w:rsid w:val="00664EE6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uiPriority w:val="99"/>
    <w:rsid w:val="00664EE6"/>
    <w:rPr>
      <w:rFonts w:ascii="Calibri" w:hAnsi="Calibri"/>
      <w:smallCaps/>
      <w:sz w:val="22"/>
      <w:szCs w:val="22"/>
    </w:rPr>
  </w:style>
  <w:style w:type="paragraph" w:customStyle="1" w:styleId="odsazfurt">
    <w:name w:val="odsaz furt"/>
    <w:basedOn w:val="Normln"/>
    <w:uiPriority w:val="99"/>
    <w:rsid w:val="00664EE6"/>
    <w:pPr>
      <w:ind w:left="284"/>
      <w:jc w:val="both"/>
    </w:pPr>
    <w:rPr>
      <w:rFonts w:ascii="Tahoma" w:hAnsi="Tahoma"/>
      <w:color w:val="000000"/>
    </w:rPr>
  </w:style>
  <w:style w:type="paragraph" w:customStyle="1" w:styleId="Nadpis1-Arial">
    <w:name w:val="Nadpis 1 - Arial"/>
    <w:basedOn w:val="Nadpis1"/>
    <w:uiPriority w:val="99"/>
    <w:rsid w:val="00664EE6"/>
    <w:pPr>
      <w:numPr>
        <w:numId w:val="0"/>
      </w:numPr>
      <w:tabs>
        <w:tab w:val="left" w:pos="1527"/>
      </w:tabs>
      <w:spacing w:before="0" w:after="0"/>
      <w:ind w:left="509" w:hanging="509"/>
    </w:pPr>
    <w:rPr>
      <w:rFonts w:cs="Times New Roman"/>
      <w:sz w:val="24"/>
      <w:szCs w:val="28"/>
    </w:rPr>
  </w:style>
  <w:style w:type="paragraph" w:customStyle="1" w:styleId="Eodsazenfurt0">
    <w:name w:val="E odsazení furt 0"/>
    <w:basedOn w:val="Normln"/>
    <w:uiPriority w:val="99"/>
    <w:rsid w:val="00664EE6"/>
    <w:pPr>
      <w:ind w:left="284"/>
      <w:jc w:val="both"/>
    </w:pPr>
    <w:rPr>
      <w:rFonts w:ascii="Tahoma" w:hAnsi="Tahoma"/>
    </w:rPr>
  </w:style>
  <w:style w:type="paragraph" w:customStyle="1" w:styleId="Textkomente1">
    <w:name w:val="Text komentáře1"/>
    <w:basedOn w:val="Normln"/>
    <w:uiPriority w:val="99"/>
    <w:rsid w:val="00664EE6"/>
  </w:style>
  <w:style w:type="paragraph" w:styleId="Textkomente">
    <w:name w:val="annotation text"/>
    <w:basedOn w:val="Normln"/>
    <w:link w:val="TextkomenteChar"/>
    <w:uiPriority w:val="99"/>
    <w:semiHidden/>
    <w:rsid w:val="002206E8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6C7A13"/>
    <w:rPr>
      <w:rFonts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1"/>
    <w:next w:val="Textkomente1"/>
    <w:link w:val="PedmtkomenteChar"/>
    <w:uiPriority w:val="99"/>
    <w:rsid w:val="00664E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6C7A13"/>
    <w:rPr>
      <w:rFonts w:cs="Times New Roman"/>
      <w:b/>
      <w:bCs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rsid w:val="00664E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C7A13"/>
    <w:rPr>
      <w:rFonts w:cs="Times New Roman"/>
      <w:sz w:val="2"/>
      <w:lang w:eastAsia="ar-SA" w:bidi="ar-SA"/>
    </w:rPr>
  </w:style>
  <w:style w:type="paragraph" w:styleId="Zhlav">
    <w:name w:val="header"/>
    <w:basedOn w:val="Normln"/>
    <w:link w:val="ZhlavChar"/>
    <w:uiPriority w:val="99"/>
    <w:rsid w:val="00664E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96074"/>
    <w:rPr>
      <w:rFonts w:cs="Times New Roman"/>
      <w:lang w:eastAsia="ar-SA" w:bidi="ar-SA"/>
    </w:rPr>
  </w:style>
  <w:style w:type="paragraph" w:customStyle="1" w:styleId="Odstavecodsazen">
    <w:name w:val="Odstavec odsazený"/>
    <w:basedOn w:val="Normln"/>
    <w:uiPriority w:val="99"/>
    <w:rsid w:val="00664EE6"/>
    <w:pPr>
      <w:widowControl w:val="0"/>
      <w:tabs>
        <w:tab w:val="left" w:pos="4363"/>
      </w:tabs>
      <w:overflowPunct w:val="0"/>
      <w:autoSpaceDE w:val="0"/>
      <w:ind w:left="1332" w:hanging="849"/>
      <w:jc w:val="both"/>
    </w:pPr>
    <w:rPr>
      <w:color w:val="000000"/>
      <w:sz w:val="24"/>
    </w:rPr>
  </w:style>
  <w:style w:type="paragraph" w:customStyle="1" w:styleId="Rozvrendokumentu1">
    <w:name w:val="Rozvržení dokumentu1"/>
    <w:basedOn w:val="Normln"/>
    <w:uiPriority w:val="99"/>
    <w:rsid w:val="00664EE6"/>
    <w:pPr>
      <w:shd w:val="clear" w:color="auto" w:fill="000080"/>
    </w:pPr>
    <w:rPr>
      <w:rFonts w:ascii="Tahoma" w:hAnsi="Tahoma" w:cs="Tahoma"/>
    </w:rPr>
  </w:style>
  <w:style w:type="paragraph" w:customStyle="1" w:styleId="Sanorm">
    <w:name w:val="Sáťa norm."/>
    <w:basedOn w:val="Normln"/>
    <w:uiPriority w:val="99"/>
    <w:rsid w:val="00664EE6"/>
    <w:pPr>
      <w:spacing w:before="120" w:after="120" w:line="360" w:lineRule="auto"/>
      <w:ind w:firstLine="360"/>
      <w:jc w:val="both"/>
    </w:pPr>
    <w:rPr>
      <w:rFonts w:ascii="Arial" w:hAnsi="Arial" w:cs="Arial"/>
    </w:rPr>
  </w:style>
  <w:style w:type="paragraph" w:customStyle="1" w:styleId="CharChar2CharCharCharCharChar">
    <w:name w:val="Char Char2 Char Char Char Char Char"/>
    <w:basedOn w:val="Normln"/>
    <w:uiPriority w:val="99"/>
    <w:rsid w:val="00664EE6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styleId="Obsah4">
    <w:name w:val="toc 4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5">
    <w:name w:val="toc 5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6">
    <w:name w:val="toc 6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7">
    <w:name w:val="toc 7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8">
    <w:name w:val="toc 8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9">
    <w:name w:val="toc 9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customStyle="1" w:styleId="Obsah10">
    <w:name w:val="Obsah 10"/>
    <w:basedOn w:val="Rejstk"/>
    <w:uiPriority w:val="99"/>
    <w:rsid w:val="00664EE6"/>
    <w:pPr>
      <w:tabs>
        <w:tab w:val="right" w:leader="dot" w:pos="12184"/>
      </w:tabs>
      <w:ind w:left="2547"/>
    </w:pPr>
  </w:style>
  <w:style w:type="paragraph" w:customStyle="1" w:styleId="Obsahtabulky">
    <w:name w:val="Obsah tabulky"/>
    <w:basedOn w:val="Normln"/>
    <w:uiPriority w:val="99"/>
    <w:rsid w:val="00664EE6"/>
    <w:pPr>
      <w:suppressLineNumbers/>
    </w:pPr>
  </w:style>
  <w:style w:type="paragraph" w:customStyle="1" w:styleId="Nadpistabulky">
    <w:name w:val="Nadpis tabulky"/>
    <w:basedOn w:val="Obsahtabulky"/>
    <w:uiPriority w:val="99"/>
    <w:rsid w:val="00664EE6"/>
    <w:pPr>
      <w:jc w:val="center"/>
    </w:pPr>
    <w:rPr>
      <w:b/>
      <w:bCs/>
    </w:rPr>
  </w:style>
  <w:style w:type="paragraph" w:customStyle="1" w:styleId="Obsahrmce">
    <w:name w:val="Obsah rámce"/>
    <w:basedOn w:val="Zkladntext"/>
    <w:uiPriority w:val="99"/>
    <w:rsid w:val="00664EE6"/>
  </w:style>
  <w:style w:type="character" w:styleId="Odkaznakoment">
    <w:name w:val="annotation reference"/>
    <w:basedOn w:val="Standardnpsmoodstavce"/>
    <w:uiPriority w:val="99"/>
    <w:semiHidden/>
    <w:rsid w:val="002206E8"/>
    <w:rPr>
      <w:rFonts w:cs="Times New Roman"/>
      <w:sz w:val="16"/>
    </w:rPr>
  </w:style>
  <w:style w:type="paragraph" w:styleId="Odstavecseseznamem">
    <w:name w:val="List Paragraph"/>
    <w:basedOn w:val="Normln"/>
    <w:uiPriority w:val="1"/>
    <w:qFormat/>
    <w:rsid w:val="00953F35"/>
    <w:pPr>
      <w:suppressAutoHyphens w:val="0"/>
      <w:ind w:left="720"/>
    </w:pPr>
    <w:rPr>
      <w:rFonts w:ascii="Calibri" w:hAnsi="Calibri"/>
      <w:sz w:val="22"/>
      <w:szCs w:val="22"/>
      <w:lang w:eastAsia="cs-CZ"/>
    </w:rPr>
  </w:style>
  <w:style w:type="paragraph" w:styleId="Prosttext">
    <w:name w:val="Plain Text"/>
    <w:basedOn w:val="Normln"/>
    <w:link w:val="ProsttextChar"/>
    <w:uiPriority w:val="99"/>
    <w:rsid w:val="000504B6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0504B6"/>
    <w:rPr>
      <w:rFonts w:ascii="Consolas" w:hAnsi="Consolas" w:cs="Times New Roman"/>
      <w:sz w:val="21"/>
      <w:lang w:eastAsia="en-US"/>
    </w:rPr>
  </w:style>
  <w:style w:type="paragraph" w:customStyle="1" w:styleId="Styl1">
    <w:name w:val="Styl1"/>
    <w:basedOn w:val="Normln"/>
    <w:uiPriority w:val="99"/>
    <w:rsid w:val="005B2CA6"/>
    <w:rPr>
      <w:rFonts w:ascii="Arial" w:hAnsi="Arial"/>
      <w:sz w:val="22"/>
    </w:rPr>
  </w:style>
  <w:style w:type="paragraph" w:styleId="Nadpisobsahu">
    <w:name w:val="TOC Heading"/>
    <w:basedOn w:val="Nadpis1"/>
    <w:next w:val="Normln"/>
    <w:uiPriority w:val="99"/>
    <w:qFormat/>
    <w:rsid w:val="0077754F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Normln1">
    <w:name w:val="Normální1"/>
    <w:basedOn w:val="Standardnpsmoodstavce"/>
    <w:uiPriority w:val="99"/>
    <w:rsid w:val="00D07C3E"/>
    <w:rPr>
      <w:rFonts w:cs="Times New Roman"/>
    </w:rPr>
  </w:style>
  <w:style w:type="paragraph" w:customStyle="1" w:styleId="Default">
    <w:name w:val="Default"/>
    <w:rsid w:val="00E4289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kypepnhtextspan">
    <w:name w:val="skype_pnh_text_span"/>
    <w:basedOn w:val="Standardnpsmoodstavce"/>
    <w:uiPriority w:val="99"/>
    <w:rsid w:val="00E4289F"/>
    <w:rPr>
      <w:rFonts w:cs="Times New Roman"/>
    </w:rPr>
  </w:style>
  <w:style w:type="paragraph" w:styleId="Zkladntextodsazen2">
    <w:name w:val="Body Text Indent 2"/>
    <w:basedOn w:val="Normln"/>
    <w:link w:val="Zkladntextodsazen2Char"/>
    <w:rsid w:val="006461F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locked/>
    <w:rsid w:val="006461F3"/>
    <w:rPr>
      <w:rFonts w:cs="Times New Roman"/>
      <w:lang w:eastAsia="ar-SA" w:bidi="ar-SA"/>
    </w:rPr>
  </w:style>
  <w:style w:type="paragraph" w:customStyle="1" w:styleId="cislovani1">
    <w:name w:val="cislovani 1"/>
    <w:basedOn w:val="Normln"/>
    <w:next w:val="Normln"/>
    <w:uiPriority w:val="99"/>
    <w:rsid w:val="0044675F"/>
    <w:pPr>
      <w:keepNext/>
      <w:numPr>
        <w:numId w:val="3"/>
      </w:numPr>
      <w:suppressAutoHyphens w:val="0"/>
      <w:spacing w:before="480" w:line="288" w:lineRule="auto"/>
      <w:ind w:left="567"/>
    </w:pPr>
    <w:rPr>
      <w:rFonts w:ascii="JohnSans Text Pro" w:hAnsi="JohnSans Text Pro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44675F"/>
    <w:pPr>
      <w:keepNext/>
      <w:numPr>
        <w:ilvl w:val="1"/>
        <w:numId w:val="3"/>
      </w:numPr>
      <w:tabs>
        <w:tab w:val="left" w:pos="851"/>
        <w:tab w:val="left" w:pos="1021"/>
      </w:tabs>
      <w:suppressAutoHyphens w:val="0"/>
      <w:spacing w:before="240" w:line="288" w:lineRule="auto"/>
      <w:jc w:val="both"/>
    </w:pPr>
    <w:rPr>
      <w:rFonts w:ascii="JohnSans Text Pro" w:hAnsi="JohnSans Text Pro"/>
      <w:szCs w:val="24"/>
      <w:lang w:eastAsia="cs-CZ"/>
    </w:rPr>
  </w:style>
  <w:style w:type="paragraph" w:customStyle="1" w:styleId="Cislovani3">
    <w:name w:val="Cislovani 3"/>
    <w:basedOn w:val="Normln"/>
    <w:uiPriority w:val="99"/>
    <w:rsid w:val="0044675F"/>
    <w:pPr>
      <w:numPr>
        <w:ilvl w:val="2"/>
        <w:numId w:val="3"/>
      </w:numPr>
      <w:tabs>
        <w:tab w:val="left" w:pos="851"/>
      </w:tabs>
      <w:suppressAutoHyphens w:val="0"/>
      <w:spacing w:before="120" w:line="288" w:lineRule="auto"/>
      <w:jc w:val="both"/>
    </w:pPr>
    <w:rPr>
      <w:rFonts w:ascii="JohnSans Text Pro" w:hAnsi="JohnSans Text Pro"/>
      <w:szCs w:val="24"/>
      <w:lang w:eastAsia="cs-CZ"/>
    </w:rPr>
  </w:style>
  <w:style w:type="paragraph" w:customStyle="1" w:styleId="Cislovani4">
    <w:name w:val="Cislovani 4"/>
    <w:basedOn w:val="Normln"/>
    <w:uiPriority w:val="99"/>
    <w:rsid w:val="0044675F"/>
    <w:pPr>
      <w:numPr>
        <w:ilvl w:val="3"/>
        <w:numId w:val="3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/>
      <w:szCs w:val="24"/>
      <w:lang w:eastAsia="cs-CZ"/>
    </w:rPr>
  </w:style>
  <w:style w:type="paragraph" w:customStyle="1" w:styleId="Cislovani4text">
    <w:name w:val="Cislovani 4 text"/>
    <w:basedOn w:val="Normln"/>
    <w:uiPriority w:val="99"/>
    <w:qFormat/>
    <w:rsid w:val="0044675F"/>
    <w:pPr>
      <w:numPr>
        <w:ilvl w:val="4"/>
        <w:numId w:val="3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/>
      <w:i/>
      <w:szCs w:val="24"/>
      <w:lang w:eastAsia="cs-CZ"/>
    </w:rPr>
  </w:style>
  <w:style w:type="character" w:styleId="Siln">
    <w:name w:val="Strong"/>
    <w:basedOn w:val="Standardnpsmoodstavce"/>
    <w:uiPriority w:val="99"/>
    <w:qFormat/>
    <w:rsid w:val="00633691"/>
    <w:rPr>
      <w:rFonts w:cs="Times New Roman"/>
      <w:b/>
    </w:rPr>
  </w:style>
  <w:style w:type="character" w:styleId="Sledovanodkaz">
    <w:name w:val="FollowedHyperlink"/>
    <w:basedOn w:val="Standardnpsmoodstavce"/>
    <w:uiPriority w:val="99"/>
    <w:rsid w:val="001E34ED"/>
    <w:rPr>
      <w:rFonts w:cs="Times New Roman"/>
      <w:color w:val="800080"/>
      <w:u w:val="single"/>
    </w:rPr>
  </w:style>
  <w:style w:type="paragraph" w:styleId="Revize">
    <w:name w:val="Revision"/>
    <w:hidden/>
    <w:uiPriority w:val="99"/>
    <w:semiHidden/>
    <w:rsid w:val="00847629"/>
    <w:rPr>
      <w:sz w:val="20"/>
      <w:szCs w:val="20"/>
      <w:lang w:eastAsia="ar-SA"/>
    </w:rPr>
  </w:style>
  <w:style w:type="character" w:customStyle="1" w:styleId="cpvselected1">
    <w:name w:val="cpvselected1"/>
    <w:basedOn w:val="Standardnpsmoodstavce"/>
    <w:uiPriority w:val="99"/>
    <w:rsid w:val="00F77EA6"/>
    <w:rPr>
      <w:rFonts w:cs="Times New Roman"/>
      <w:color w:val="FF0000"/>
    </w:rPr>
  </w:style>
  <w:style w:type="paragraph" w:styleId="Zkladntext3">
    <w:name w:val="Body Text 3"/>
    <w:basedOn w:val="Normln"/>
    <w:link w:val="Zkladntext3Char"/>
    <w:uiPriority w:val="99"/>
    <w:rsid w:val="00EF16E4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EF16E4"/>
    <w:rPr>
      <w:rFonts w:cs="Times New Roman"/>
      <w:sz w:val="16"/>
      <w:szCs w:val="16"/>
    </w:rPr>
  </w:style>
  <w:style w:type="paragraph" w:styleId="Pokraovnseznamu">
    <w:name w:val="List Continue"/>
    <w:basedOn w:val="Normln"/>
    <w:uiPriority w:val="99"/>
    <w:rsid w:val="00C460B1"/>
    <w:pPr>
      <w:spacing w:after="120"/>
      <w:ind w:left="283"/>
      <w:contextualSpacing/>
    </w:pPr>
  </w:style>
  <w:style w:type="paragraph" w:customStyle="1" w:styleId="Zkladntext31">
    <w:name w:val="Základní text 31"/>
    <w:basedOn w:val="Normln"/>
    <w:uiPriority w:val="99"/>
    <w:rsid w:val="00C460B1"/>
    <w:pPr>
      <w:suppressAutoHyphens w:val="0"/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sz w:val="22"/>
      <w:lang w:eastAsia="cs-CZ"/>
    </w:rPr>
  </w:style>
  <w:style w:type="paragraph" w:styleId="Nzev">
    <w:name w:val="Title"/>
    <w:basedOn w:val="Normln"/>
    <w:link w:val="NzevChar"/>
    <w:uiPriority w:val="99"/>
    <w:qFormat/>
    <w:rsid w:val="00E12F0E"/>
    <w:pPr>
      <w:suppressAutoHyphens w:val="0"/>
      <w:jc w:val="center"/>
    </w:pPr>
    <w:rPr>
      <w:b/>
      <w:sz w:val="40"/>
    </w:rPr>
  </w:style>
  <w:style w:type="character" w:customStyle="1" w:styleId="NzevChar">
    <w:name w:val="Název Char"/>
    <w:basedOn w:val="Standardnpsmoodstavce"/>
    <w:link w:val="Nzev"/>
    <w:uiPriority w:val="99"/>
    <w:locked/>
    <w:rsid w:val="00E12F0E"/>
    <w:rPr>
      <w:rFonts w:cs="Times New Roman"/>
      <w:b/>
      <w:sz w:val="40"/>
    </w:rPr>
  </w:style>
  <w:style w:type="paragraph" w:customStyle="1" w:styleId="NormalJustified">
    <w:name w:val="Normal (Justified)"/>
    <w:basedOn w:val="Normln"/>
    <w:uiPriority w:val="99"/>
    <w:rsid w:val="00E12F0E"/>
    <w:pPr>
      <w:widowControl w:val="0"/>
      <w:suppressAutoHyphens w:val="0"/>
      <w:jc w:val="both"/>
    </w:pPr>
    <w:rPr>
      <w:kern w:val="28"/>
      <w:sz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57497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497A"/>
    <w:rPr>
      <w:rFonts w:cs="Times New Roman"/>
      <w:lang w:eastAsia="ar-SA" w:bidi="ar-SA"/>
    </w:rPr>
  </w:style>
  <w:style w:type="paragraph" w:customStyle="1" w:styleId="Zkladntext32">
    <w:name w:val="Základní text 32"/>
    <w:basedOn w:val="Normln"/>
    <w:uiPriority w:val="99"/>
    <w:rsid w:val="006F5A08"/>
    <w:pPr>
      <w:suppressAutoHyphens w:val="0"/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sz w:val="22"/>
      <w:lang w:eastAsia="cs-CZ"/>
    </w:rPr>
  </w:style>
  <w:style w:type="paragraph" w:customStyle="1" w:styleId="paragraph">
    <w:name w:val="paragraph"/>
    <w:basedOn w:val="Normln"/>
    <w:link w:val="paragraphChar"/>
    <w:qFormat/>
    <w:rsid w:val="00C23499"/>
    <w:pPr>
      <w:spacing w:before="240" w:after="240" w:line="276" w:lineRule="auto"/>
      <w:ind w:left="574"/>
      <w:jc w:val="both"/>
    </w:pPr>
    <w:rPr>
      <w:rFonts w:ascii="Arial" w:eastAsia="MS Gothic" w:hAnsi="Arial" w:cs="Arial"/>
    </w:rPr>
  </w:style>
  <w:style w:type="character" w:customStyle="1" w:styleId="paragraphChar">
    <w:name w:val="paragraph Char"/>
    <w:basedOn w:val="Standardnpsmoodstavce"/>
    <w:link w:val="paragraph"/>
    <w:rsid w:val="00C23499"/>
    <w:rPr>
      <w:rFonts w:ascii="Arial" w:eastAsia="MS Gothic" w:hAnsi="Arial" w:cs="Arial"/>
      <w:sz w:val="20"/>
      <w:szCs w:val="20"/>
      <w:lang w:eastAsia="ar-SA"/>
    </w:rPr>
  </w:style>
  <w:style w:type="character" w:customStyle="1" w:styleId="datalabel">
    <w:name w:val="datalabel"/>
    <w:basedOn w:val="Standardnpsmoodstavce"/>
    <w:rsid w:val="00C65177"/>
  </w:style>
  <w:style w:type="paragraph" w:styleId="Textpoznpodarou">
    <w:name w:val="footnote text"/>
    <w:basedOn w:val="Normln"/>
    <w:link w:val="TextpoznpodarouChar"/>
    <w:uiPriority w:val="99"/>
    <w:semiHidden/>
    <w:unhideWhenUsed/>
    <w:locked/>
    <w:rsid w:val="00CB1F8D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1F8D"/>
    <w:rPr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locked/>
    <w:rsid w:val="00CB1F8D"/>
    <w:rPr>
      <w:vertAlign w:val="superscript"/>
    </w:rPr>
  </w:style>
  <w:style w:type="character" w:customStyle="1" w:styleId="cpvselected">
    <w:name w:val="cpvselected"/>
    <w:basedOn w:val="Standardnpsmoodstavce"/>
    <w:rsid w:val="00367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37512">
          <w:marLeft w:val="426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z@cirihk.cz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z@cirihk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cenakhk.cz/profile_display_81.html" TargetMode="Externa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5D48F-DD99-4FF8-9C43-38B01B4965DE}">
  <ds:schemaRefs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766e70fa-7670-43a6-99e2-cc25946fa8e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CF37F1-DAB5-40E1-BAA9-151B2699B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6C7D7-9C49-4DF2-AD1D-92C1641A4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CC7577-550D-4DFC-A70F-FCD1E08BF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2742</Words>
  <Characters>17504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podmínky</vt:lpstr>
    </vt:vector>
  </TitlesOfParts>
  <Company>HP</Company>
  <LinksUpToDate>false</LinksUpToDate>
  <CharactersWithSpaces>20206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podmínky</dc:title>
  <dc:creator>CIRI</dc:creator>
  <cp:lastModifiedBy>Jan Baše</cp:lastModifiedBy>
  <cp:revision>12</cp:revision>
  <cp:lastPrinted>2015-08-12T06:23:00Z</cp:lastPrinted>
  <dcterms:created xsi:type="dcterms:W3CDTF">2019-10-07T07:06:00Z</dcterms:created>
  <dcterms:modified xsi:type="dcterms:W3CDTF">2020-04-02T08:29:00Z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