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F9C89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FA50D3B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29F98BFE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57C56FA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E21AE8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D30641B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47D202C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2F4812F3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7B0BBB62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C2086E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56E41FC3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8A35F8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7E9354F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752E782A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2C4E29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2634792B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46192BB4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4EAE845D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818B3D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2D7D97" w:rsidRPr="00DD0487" w14:paraId="4AAF6E89" w14:textId="77777777" w:rsidTr="002D7D97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6E5BE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31985FD3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tLeast"/>
              <w:ind w:left="-68" w:firstLine="68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INVESTOR:</w:t>
            </w:r>
          </w:p>
          <w:p w14:paraId="3DA0E52A" w14:textId="77777777" w:rsidR="002D7D97" w:rsidRPr="00DD0487" w:rsidRDefault="002D7D97" w:rsidP="002D7D97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DD0487">
              <w:rPr>
                <w:rFonts w:eastAsia="Lucida Sans Unicode" w:cs="Arial"/>
                <w:b/>
                <w:kern w:val="1"/>
                <w:sz w:val="28"/>
                <w:szCs w:val="28"/>
              </w:rPr>
              <w:t>KRÁLOVÉHRADECKÝ KRAJ</w:t>
            </w:r>
            <w:r w:rsidRPr="00DD0487"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  <w:t xml:space="preserve">, </w:t>
            </w:r>
          </w:p>
          <w:p w14:paraId="608448FC" w14:textId="77777777" w:rsidR="002D7D97" w:rsidRPr="00DD0487" w:rsidRDefault="002D7D97" w:rsidP="002D7D97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color w:val="000000"/>
                <w:kern w:val="1"/>
                <w:sz w:val="24"/>
                <w:szCs w:val="24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PIVOVARSKÉ NÁMĚSTÍ 1245</w:t>
            </w:r>
          </w:p>
          <w:p w14:paraId="4DF0C563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22"/>
                <w:szCs w:val="22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500 03 HRADEC KRÁLOVÉ</w:t>
            </w:r>
          </w:p>
          <w:p w14:paraId="28D138A3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69E9A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eastAsia="Lucida Sans Unicode" w:cs="Arial"/>
                <w:noProof/>
                <w:kern w:val="1"/>
                <w:sz w:val="16"/>
                <w:szCs w:val="16"/>
                <w:lang w:eastAsia="cs-CZ"/>
              </w:rPr>
              <w:drawing>
                <wp:inline distT="0" distB="0" distL="0" distR="0" wp14:anchorId="17027057" wp14:editId="539C6BCE">
                  <wp:extent cx="2265045" cy="861060"/>
                  <wp:effectExtent l="0" t="0" r="1905" b="0"/>
                  <wp:docPr id="15" name="Obrázek 15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D97" w:rsidRPr="00DD0487" w14:paraId="356D6FB0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4986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65A9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BEEA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32E0B280" wp14:editId="712CAB38">
                  <wp:extent cx="499745" cy="180975"/>
                  <wp:effectExtent l="0" t="0" r="0" b="952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EB88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12"/>
                <w:szCs w:val="12"/>
                <w:lang w:eastAsia="ar-SA"/>
              </w:rPr>
            </w:pPr>
            <w:r w:rsidRPr="00DD0487">
              <w:rPr>
                <w:rFonts w:cs="Arial"/>
                <w:noProof/>
                <w:sz w:val="20"/>
                <w:szCs w:val="24"/>
                <w:lang w:eastAsia="cs-CZ"/>
              </w:rPr>
              <w:drawing>
                <wp:inline distT="0" distB="0" distL="0" distR="0" wp14:anchorId="59B17190" wp14:editId="075E82A6">
                  <wp:extent cx="2243455" cy="797560"/>
                  <wp:effectExtent l="0" t="0" r="4445" b="2540"/>
                  <wp:docPr id="13" name="Obrázek 13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D97" w:rsidRPr="00DD0487" w14:paraId="04079279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7E04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397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83A9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4FC6CBE8" wp14:editId="18896690">
                  <wp:extent cx="499745" cy="180975"/>
                  <wp:effectExtent l="0" t="0" r="0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BB8A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01BD8EEE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F0D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58FE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MARTIN DURAN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E4AA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6A306FA3" wp14:editId="5F37AB70">
                  <wp:extent cx="367665" cy="168684"/>
                  <wp:effectExtent l="0" t="0" r="0" b="3175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66" t="54866" r="51204" b="37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04" cy="18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FFD0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75418079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F50F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2DEB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PETR HAVLENA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8FAD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75B8BEC0" wp14:editId="4B7ACE80">
                  <wp:extent cx="975360" cy="170180"/>
                  <wp:effectExtent l="0" t="0" r="0" b="127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7" t="51039" r="8063" b="29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02" cy="17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AAB3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53A2C1E5" w14:textId="77777777" w:rsidTr="002D7D97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8E1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KRAJ:  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734C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STAV. </w:t>
            </w: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 xml:space="preserve"> ÚŘAD: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2950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605F13C3" w14:textId="77777777" w:rsidTr="002D7D97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55452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  <w:p w14:paraId="4FB0975E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AKCE: </w:t>
            </w:r>
          </w:p>
          <w:p w14:paraId="44ABD939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32"/>
                <w:szCs w:val="32"/>
              </w:rPr>
            </w:pPr>
            <w:r w:rsidRPr="00DD0487">
              <w:rPr>
                <w:rFonts w:eastAsia="Lucida Sans Unicode" w:cs="Arial"/>
                <w:b/>
                <w:kern w:val="1"/>
                <w:sz w:val="32"/>
                <w:szCs w:val="32"/>
              </w:rPr>
              <w:t>NOVOSTAVBA PAVILONU ʺAʺ</w:t>
            </w:r>
          </w:p>
          <w:p w14:paraId="0FB94503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</w:rPr>
            </w:pPr>
          </w:p>
          <w:p w14:paraId="51994DBE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caps/>
                <w:kern w:val="1"/>
              </w:rPr>
            </w:pPr>
            <w:r w:rsidRPr="00DD0487">
              <w:rPr>
                <w:rFonts w:eastAsia="Lucida Sans Unicode" w:cs="Arial"/>
                <w:b/>
                <w:kern w:val="1"/>
              </w:rPr>
              <w:t xml:space="preserve">(STAVEBNÍ ÚPRAVY </w:t>
            </w:r>
            <w:proofErr w:type="gramStart"/>
            <w:r w:rsidRPr="00DD0487">
              <w:rPr>
                <w:rFonts w:eastAsia="Lucida Sans Unicode" w:cs="Arial"/>
                <w:b/>
                <w:kern w:val="1"/>
              </w:rPr>
              <w:t>Č.P.</w:t>
            </w:r>
            <w:proofErr w:type="gramEnd"/>
            <w:r w:rsidRPr="00DD0487">
              <w:rPr>
                <w:rFonts w:eastAsia="Lucida Sans Unicode" w:cs="Arial"/>
                <w:b/>
                <w:kern w:val="1"/>
              </w:rPr>
              <w:t xml:space="preserve"> 511 PRO LABORATOŘE A ONKOLOGII OBLASTNÍ NEMOCNICE JIČÍN A. S.)</w:t>
            </w:r>
          </w:p>
          <w:p w14:paraId="01486112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ind w:right="158"/>
              <w:jc w:val="center"/>
              <w:textAlignment w:val="auto"/>
              <w:rPr>
                <w:b/>
                <w:caps/>
                <w:lang w:eastAsia="ar-SA"/>
              </w:rPr>
            </w:pPr>
            <w:bookmarkStart w:id="0" w:name="_GoBack"/>
            <w:bookmarkEnd w:id="0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AA5B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5575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DPS</w:t>
            </w:r>
          </w:p>
        </w:tc>
      </w:tr>
      <w:tr w:rsidR="002D7D97" w:rsidRPr="00DD0487" w14:paraId="083C7A3C" w14:textId="77777777" w:rsidTr="002D7D97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60AC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BC66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5B9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04/2017</w:t>
            </w:r>
          </w:p>
        </w:tc>
      </w:tr>
      <w:tr w:rsidR="002D7D97" w:rsidRPr="00DD0487" w14:paraId="0DF05D26" w14:textId="77777777" w:rsidTr="002D7D97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9F7E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79C2" w14:textId="77777777" w:rsidR="002D7D97" w:rsidRPr="00AB3754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AB3754">
              <w:rPr>
                <w:rFonts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ED74" w14:textId="31E31A55" w:rsidR="002D7D97" w:rsidRPr="00AB3754" w:rsidRDefault="002D7D97" w:rsidP="00AB3754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AB3754">
              <w:rPr>
                <w:rFonts w:cs="Arial"/>
                <w:sz w:val="16"/>
                <w:szCs w:val="16"/>
                <w:lang w:eastAsia="ar-SA"/>
              </w:rPr>
              <w:t xml:space="preserve">A4 / </w:t>
            </w:r>
            <w:r w:rsidR="00AB3754" w:rsidRPr="00AB3754">
              <w:rPr>
                <w:rFonts w:cs="Arial"/>
                <w:sz w:val="16"/>
                <w:szCs w:val="16"/>
                <w:lang w:eastAsia="ar-SA"/>
              </w:rPr>
              <w:t>3</w:t>
            </w:r>
          </w:p>
        </w:tc>
      </w:tr>
      <w:tr w:rsidR="002D7D97" w:rsidRPr="00DD0487" w14:paraId="2B165FEA" w14:textId="77777777" w:rsidTr="002D7D97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244C2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4AB07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2229B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--</w:t>
            </w:r>
          </w:p>
        </w:tc>
      </w:tr>
      <w:tr w:rsidR="002D7D97" w:rsidRPr="00DD0487" w14:paraId="4459A3BD" w14:textId="77777777" w:rsidTr="002D7D97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A520D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4DDA7F7C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OBJEKTU: </w:t>
            </w:r>
          </w:p>
          <w:p w14:paraId="52598BD1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5055AD9D" w14:textId="572A7F14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sz w:val="24"/>
                <w:szCs w:val="24"/>
                <w:lang w:eastAsia="ar-SA"/>
              </w:rPr>
              <w:t>POTRUBNÍ POŠTA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22DF7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A0C9C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2992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</w:tr>
      <w:tr w:rsidR="002D7D97" w:rsidRPr="00DD0487" w14:paraId="7805ACB8" w14:textId="77777777" w:rsidTr="002D7D97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B6333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77B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84D0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15033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EC49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0ACB58AF" w14:textId="77777777" w:rsidTr="002D7D97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CC006E2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4BF47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AE2F5" w14:textId="26851044" w:rsidR="002D7D97" w:rsidRPr="00DD0487" w:rsidRDefault="00120935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>
              <w:rPr>
                <w:rFonts w:cs="Arial"/>
                <w:sz w:val="16"/>
                <w:szCs w:val="16"/>
                <w:lang w:eastAsia="ar-SA"/>
              </w:rPr>
              <w:t>DOC/XLS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DA19485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390BE4D1" w14:textId="77777777" w:rsidTr="002D7D97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15E50D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tLeast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PŘÍLOHY: </w:t>
            </w:r>
          </w:p>
          <w:p w14:paraId="0100F566" w14:textId="7737B9F5" w:rsidR="002D7D97" w:rsidRPr="00DD0487" w:rsidRDefault="00234012" w:rsidP="002D7D97">
            <w:pPr>
              <w:suppressAutoHyphens/>
              <w:autoSpaceDN/>
              <w:adjustRightInd/>
              <w:spacing w:after="0" w:line="360" w:lineRule="auto"/>
              <w:ind w:left="-70" w:firstLine="70"/>
              <w:jc w:val="center"/>
              <w:textAlignment w:val="auto"/>
              <w:rPr>
                <w:b/>
                <w:caps/>
                <w:sz w:val="32"/>
                <w:szCs w:val="32"/>
                <w:lang w:eastAsia="ar-SA"/>
              </w:rPr>
            </w:pPr>
            <w:r>
              <w:rPr>
                <w:b/>
                <w:caps/>
                <w:sz w:val="32"/>
                <w:szCs w:val="32"/>
                <w:lang w:eastAsia="ar-SA"/>
              </w:rPr>
              <w:t>SEZNAM STROJŮ A ZAŘÍZENÍ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D2FD15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6543DCDA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PŘÍLOHY:</w:t>
            </w:r>
          </w:p>
          <w:p w14:paraId="777C94CF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8"/>
                <w:szCs w:val="8"/>
                <w:lang w:eastAsia="ar-SA"/>
              </w:rPr>
            </w:pPr>
          </w:p>
          <w:p w14:paraId="0165CA3B" w14:textId="4F9185A6" w:rsidR="002D7D97" w:rsidRPr="00DD0487" w:rsidRDefault="002D7D97" w:rsidP="00234012">
            <w:pPr>
              <w:suppressAutoHyphens/>
              <w:autoSpaceDN/>
              <w:adjustRightInd/>
              <w:spacing w:after="0" w:line="240" w:lineRule="atLeast"/>
              <w:jc w:val="center"/>
              <w:textAlignment w:val="auto"/>
              <w:rPr>
                <w:b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z w:val="28"/>
                <w:szCs w:val="28"/>
              </w:rPr>
              <w:t>15033-D</w:t>
            </w:r>
            <w:r w:rsidRPr="003119F2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S</w:t>
            </w:r>
            <w:r w:rsidRPr="003119F2">
              <w:rPr>
                <w:rFonts w:cs="Arial"/>
                <w:b/>
                <w:sz w:val="28"/>
                <w:szCs w:val="28"/>
              </w:rPr>
              <w:t>-D.2-01.</w:t>
            </w:r>
            <w:r>
              <w:rPr>
                <w:rFonts w:cs="Arial"/>
                <w:b/>
                <w:sz w:val="28"/>
                <w:szCs w:val="28"/>
              </w:rPr>
              <w:t>4</w:t>
            </w:r>
            <w:r w:rsidRPr="003119F2">
              <w:rPr>
                <w:rFonts w:cs="Arial"/>
                <w:b/>
                <w:sz w:val="28"/>
                <w:szCs w:val="28"/>
              </w:rPr>
              <w:t>-0</w:t>
            </w:r>
            <w:r w:rsidR="00234012">
              <w:rPr>
                <w:rFonts w:cs="Arial"/>
                <w:b/>
                <w:sz w:val="28"/>
                <w:szCs w:val="28"/>
              </w:rPr>
              <w:t>2</w:t>
            </w:r>
          </w:p>
        </w:tc>
      </w:tr>
    </w:tbl>
    <w:p w14:paraId="1856064A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373BF417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20FDA7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53CE55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C3719D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38E721C6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6078C83" w14:textId="77777777" w:rsidR="002D7D97" w:rsidRPr="00DD0487" w:rsidRDefault="002D7D97" w:rsidP="002D7D97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14:paraId="3AA6406D" w14:textId="4AF6BA60" w:rsidR="002D7D97" w:rsidRDefault="002D7D97" w:rsidP="002D7D97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14:paraId="38BB9E54" w14:textId="77777777" w:rsidR="0067477C" w:rsidRPr="00917C40" w:rsidRDefault="0067477C" w:rsidP="0067477C">
      <w:pPr>
        <w:pStyle w:val="Nadpissti"/>
        <w:rPr>
          <w:color w:val="FF0000"/>
          <w:sz w:val="24"/>
          <w:szCs w:val="24"/>
        </w:rPr>
      </w:pPr>
      <w:r w:rsidRPr="00917C40">
        <w:rPr>
          <w:color w:val="FF0000"/>
          <w:sz w:val="24"/>
          <w:szCs w:val="24"/>
          <w:highlight w:val="yellow"/>
        </w:rPr>
        <w:lastRenderedPageBreak/>
        <w:t>vložit tabulku *.</w:t>
      </w:r>
      <w:proofErr w:type="spellStart"/>
      <w:r w:rsidRPr="00917C40">
        <w:rPr>
          <w:color w:val="FF0000"/>
          <w:sz w:val="24"/>
          <w:szCs w:val="24"/>
          <w:highlight w:val="yellow"/>
        </w:rPr>
        <w:t>xls</w:t>
      </w:r>
      <w:proofErr w:type="spellEnd"/>
    </w:p>
    <w:p w14:paraId="10B5D2E9" w14:textId="77777777" w:rsidR="0067477C" w:rsidRDefault="0067477C" w:rsidP="0067477C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14:paraId="2A68F8AE" w14:textId="77777777" w:rsidR="0067477C" w:rsidRDefault="0067477C" w:rsidP="0067477C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14:paraId="1819025B" w14:textId="77777777" w:rsidR="0067477C" w:rsidRDefault="0067477C" w:rsidP="0067477C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sectPr w:rsidR="0067477C">
      <w:headerReference w:type="default" r:id="rId13"/>
      <w:footerReference w:type="default" r:id="rId14"/>
      <w:type w:val="continuous"/>
      <w:pgSz w:w="11907" w:h="16840" w:code="9"/>
      <w:pgMar w:top="1599" w:right="1134" w:bottom="1349" w:left="1418" w:header="709" w:footer="505" w:gutter="0"/>
      <w:pgNumType w:start="1" w:chapSep="enDash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754D0" w14:textId="77777777" w:rsidR="00CA794E" w:rsidRDefault="00CA794E">
      <w:r>
        <w:separator/>
      </w:r>
    </w:p>
  </w:endnote>
  <w:endnote w:type="continuationSeparator" w:id="0">
    <w:p w14:paraId="4C0DC4AF" w14:textId="77777777" w:rsidR="00CA794E" w:rsidRDefault="00CA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0D88D" w14:textId="475C4471" w:rsidR="00CA794E" w:rsidRPr="003E3694" w:rsidRDefault="00CA794E" w:rsidP="003E3694">
    <w:pPr>
      <w:pStyle w:val="Zpat"/>
    </w:pPr>
    <w:r w:rsidRPr="003E3694">
      <w:rPr>
        <w:b/>
        <w:sz w:val="20"/>
        <w:szCs w:val="20"/>
      </w:rPr>
      <w:t xml:space="preserve">Zpracovatel dílu: </w:t>
    </w:r>
    <w:proofErr w:type="spellStart"/>
    <w:r w:rsidRPr="003E3694">
      <w:rPr>
        <w:b/>
        <w:sz w:val="20"/>
        <w:szCs w:val="20"/>
      </w:rPr>
      <w:t>Obermeyer</w:t>
    </w:r>
    <w:proofErr w:type="spellEnd"/>
    <w:r w:rsidRPr="003E3694">
      <w:rPr>
        <w:b/>
        <w:sz w:val="20"/>
        <w:szCs w:val="20"/>
      </w:rPr>
      <w:t xml:space="preserve"> </w:t>
    </w:r>
    <w:proofErr w:type="spellStart"/>
    <w:r w:rsidRPr="003E3694">
      <w:rPr>
        <w:b/>
        <w:sz w:val="20"/>
        <w:szCs w:val="20"/>
      </w:rPr>
      <w:t>H</w:t>
    </w:r>
    <w:r>
      <w:rPr>
        <w:b/>
        <w:sz w:val="20"/>
        <w:szCs w:val="20"/>
      </w:rPr>
      <w:t>elika</w:t>
    </w:r>
    <w:proofErr w:type="spellEnd"/>
    <w:r w:rsidRPr="003E3694">
      <w:rPr>
        <w:b/>
        <w:sz w:val="20"/>
        <w:szCs w:val="20"/>
      </w:rPr>
      <w:t xml:space="preserve">, </w:t>
    </w:r>
    <w:r>
      <w:rPr>
        <w:b/>
        <w:sz w:val="20"/>
        <w:szCs w:val="20"/>
      </w:rPr>
      <w:t>a</w:t>
    </w:r>
    <w:r w:rsidRPr="003E3694">
      <w:rPr>
        <w:b/>
        <w:sz w:val="20"/>
        <w:szCs w:val="20"/>
      </w:rPr>
      <w:t>.</w:t>
    </w:r>
    <w:r>
      <w:rPr>
        <w:b/>
        <w:sz w:val="20"/>
        <w:szCs w:val="20"/>
      </w:rPr>
      <w:t>s</w:t>
    </w:r>
    <w:r w:rsidRPr="003E3694">
      <w:rPr>
        <w:b/>
        <w:sz w:val="20"/>
        <w:szCs w:val="20"/>
      </w:rPr>
      <w:t>.</w:t>
    </w:r>
    <w:r w:rsidRPr="003E3694">
      <w:rPr>
        <w:b/>
        <w:sz w:val="20"/>
        <w:szCs w:val="20"/>
      </w:rPr>
      <w:tab/>
      <w:t xml:space="preserve">strana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PAGE </w:instrText>
    </w:r>
    <w:r w:rsidRPr="00C2298D">
      <w:rPr>
        <w:rStyle w:val="slostrnky"/>
        <w:b/>
        <w:sz w:val="20"/>
        <w:szCs w:val="20"/>
      </w:rPr>
      <w:fldChar w:fldCharType="separate"/>
    </w:r>
    <w:r w:rsidR="00AB3754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  <w:r w:rsidRPr="00C2298D">
      <w:rPr>
        <w:rStyle w:val="slostrnky"/>
        <w:b/>
        <w:sz w:val="20"/>
        <w:szCs w:val="20"/>
      </w:rPr>
      <w:t xml:space="preserve"> z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NUMPAGES </w:instrText>
    </w:r>
    <w:r w:rsidRPr="00C2298D">
      <w:rPr>
        <w:rStyle w:val="slostrnky"/>
        <w:b/>
        <w:sz w:val="20"/>
        <w:szCs w:val="20"/>
      </w:rPr>
      <w:fldChar w:fldCharType="separate"/>
    </w:r>
    <w:r w:rsidR="00AB3754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E57DB" w14:textId="77777777" w:rsidR="00CA794E" w:rsidRDefault="00CA794E">
      <w:r>
        <w:separator/>
      </w:r>
    </w:p>
  </w:footnote>
  <w:footnote w:type="continuationSeparator" w:id="0">
    <w:p w14:paraId="65D9D88F" w14:textId="77777777" w:rsidR="00CA794E" w:rsidRDefault="00CA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C079" w14:textId="247206B3" w:rsidR="00CA794E" w:rsidRDefault="00CA794E">
    <w:pPr>
      <w:pStyle w:val="Zhlav"/>
      <w:jc w:val="left"/>
      <w:rPr>
        <w:b/>
        <w:i/>
        <w:sz w:val="20"/>
        <w:szCs w:val="20"/>
      </w:rPr>
    </w:pPr>
    <w:r w:rsidRPr="002D7D97">
      <w:rPr>
        <w:b/>
        <w:i/>
        <w:sz w:val="20"/>
        <w:szCs w:val="20"/>
      </w:rPr>
      <w:t>Objekt: Oblastní nemocnice Jičín – pavilon A</w:t>
    </w:r>
    <w:r>
      <w:rPr>
        <w:b/>
        <w:i/>
        <w:sz w:val="20"/>
        <w:szCs w:val="20"/>
      </w:rPr>
      <w:tab/>
    </w:r>
    <w:r w:rsidR="0067477C" w:rsidRPr="0067477C">
      <w:rPr>
        <w:b/>
        <w:i/>
        <w:color w:val="FF0000"/>
        <w:sz w:val="20"/>
        <w:szCs w:val="20"/>
      </w:rPr>
      <w:t>SSZ</w:t>
    </w:r>
  </w:p>
  <w:p w14:paraId="0992BE33" w14:textId="77777777" w:rsidR="00CA794E" w:rsidRDefault="00CA794E">
    <w:pPr>
      <w:pStyle w:val="Zhlav"/>
      <w:jc w:val="left"/>
      <w:rPr>
        <w:i/>
        <w:sz w:val="20"/>
        <w:szCs w:val="20"/>
        <w:u w:val="single"/>
      </w:rPr>
    </w:pPr>
    <w:r w:rsidRPr="00951092">
      <w:rPr>
        <w:i/>
        <w:sz w:val="20"/>
        <w:szCs w:val="20"/>
        <w:u w:val="single"/>
      </w:rPr>
      <w:t xml:space="preserve">Dokumentace pro </w:t>
    </w:r>
    <w:r>
      <w:rPr>
        <w:i/>
        <w:sz w:val="20"/>
        <w:szCs w:val="20"/>
        <w:u w:val="single"/>
      </w:rPr>
      <w:t xml:space="preserve">provedení </w:t>
    </w:r>
    <w:r w:rsidRPr="00951092">
      <w:rPr>
        <w:i/>
        <w:sz w:val="20"/>
        <w:szCs w:val="20"/>
        <w:u w:val="single"/>
      </w:rPr>
      <w:t>stav</w:t>
    </w:r>
    <w:r>
      <w:rPr>
        <w:i/>
        <w:sz w:val="20"/>
        <w:szCs w:val="20"/>
        <w:u w:val="single"/>
      </w:rPr>
      <w:t>by</w:t>
    </w:r>
    <w:r>
      <w:rPr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22511C"/>
    <w:multiLevelType w:val="hybridMultilevel"/>
    <w:tmpl w:val="85663270"/>
    <w:lvl w:ilvl="0" w:tplc="17544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C26"/>
    <w:multiLevelType w:val="singleLevel"/>
    <w:tmpl w:val="4DEE215E"/>
    <w:lvl w:ilvl="0">
      <w:start w:val="1"/>
      <w:numFmt w:val="decimal"/>
      <w:pStyle w:val="Pojemslovan"/>
      <w:lvlText w:val="%1."/>
      <w:legacy w:legacy="1" w:legacySpace="0" w:legacyIndent="283"/>
      <w:lvlJc w:val="left"/>
      <w:pPr>
        <w:ind w:left="2268" w:hanging="283"/>
      </w:pPr>
    </w:lvl>
  </w:abstractNum>
  <w:abstractNum w:abstractNumId="4" w15:restartNumberingAfterBreak="0">
    <w:nsid w:val="0F9620CE"/>
    <w:multiLevelType w:val="hybridMultilevel"/>
    <w:tmpl w:val="50BA6A4C"/>
    <w:lvl w:ilvl="0" w:tplc="4A7E1240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5F4EC5C2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4A90DB2C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A73E8A92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78CA6C78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980EECB2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06EC07DA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7B2A760A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E836FA3A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5" w15:restartNumberingAfterBreak="0">
    <w:nsid w:val="1817686C"/>
    <w:multiLevelType w:val="hybridMultilevel"/>
    <w:tmpl w:val="5DB0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4098"/>
    <w:multiLevelType w:val="hybridMultilevel"/>
    <w:tmpl w:val="C76CF8B4"/>
    <w:lvl w:ilvl="0" w:tplc="040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242B468E"/>
    <w:multiLevelType w:val="hybridMultilevel"/>
    <w:tmpl w:val="ECFACF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9" w15:restartNumberingAfterBreak="0">
    <w:nsid w:val="26276984"/>
    <w:multiLevelType w:val="hybridMultilevel"/>
    <w:tmpl w:val="7B4A3BCC"/>
    <w:lvl w:ilvl="0" w:tplc="040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 w15:restartNumberingAfterBreak="0">
    <w:nsid w:val="35CA4E5D"/>
    <w:multiLevelType w:val="multilevel"/>
    <w:tmpl w:val="1B5ACC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845"/>
        </w:tabs>
        <w:ind w:left="284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12" w15:restartNumberingAfterBreak="0">
    <w:nsid w:val="68F26669"/>
    <w:multiLevelType w:val="hybridMultilevel"/>
    <w:tmpl w:val="95DA4676"/>
    <w:lvl w:ilvl="0" w:tplc="8DC097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52776"/>
    <w:multiLevelType w:val="hybridMultilevel"/>
    <w:tmpl w:val="1B3E9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A5F50"/>
    <w:multiLevelType w:val="hybridMultilevel"/>
    <w:tmpl w:val="7FC87A20"/>
    <w:lvl w:ilvl="0" w:tplc="BBD0A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F082A"/>
    <w:multiLevelType w:val="multilevel"/>
    <w:tmpl w:val="DE424B0C"/>
    <w:lvl w:ilvl="0">
      <w:start w:val="1"/>
      <w:numFmt w:val="bullet"/>
      <w:pStyle w:val="Textznakovan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14"/>
  </w:num>
  <w:num w:numId="12">
    <w:abstractNumId w:val="13"/>
  </w:num>
  <w:num w:numId="13">
    <w:abstractNumId w:val="9"/>
  </w:num>
  <w:num w:numId="14">
    <w:abstractNumId w:val="7"/>
  </w:num>
  <w:num w:numId="15">
    <w:abstractNumId w:val="6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2"/>
  </w:num>
  <w:num w:numId="22">
    <w:abstractNumId w:val="10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123"/>
  <w:displayHorizontalDrawingGridEvery w:val="2"/>
  <w:displayVerticalDrawingGridEvery w:val="2"/>
  <w:noPunctuationKerning/>
  <w:characterSpacingControl w:val="doNotCompress"/>
  <w:hdrShapeDefaults>
    <o:shapedefaults v:ext="edit" spidmax="121857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C6"/>
    <w:rsid w:val="00002440"/>
    <w:rsid w:val="00005EC9"/>
    <w:rsid w:val="00007711"/>
    <w:rsid w:val="0001175F"/>
    <w:rsid w:val="00013EB2"/>
    <w:rsid w:val="00020F92"/>
    <w:rsid w:val="00035BBD"/>
    <w:rsid w:val="000443CF"/>
    <w:rsid w:val="0004773D"/>
    <w:rsid w:val="00060316"/>
    <w:rsid w:val="00067A1D"/>
    <w:rsid w:val="00076050"/>
    <w:rsid w:val="00082281"/>
    <w:rsid w:val="00090558"/>
    <w:rsid w:val="000976E5"/>
    <w:rsid w:val="000A3295"/>
    <w:rsid w:val="000A741C"/>
    <w:rsid w:val="000B22DF"/>
    <w:rsid w:val="000B4F17"/>
    <w:rsid w:val="000C569C"/>
    <w:rsid w:val="000D58D2"/>
    <w:rsid w:val="000D695A"/>
    <w:rsid w:val="000E32AB"/>
    <w:rsid w:val="000F232D"/>
    <w:rsid w:val="001021B4"/>
    <w:rsid w:val="00102D80"/>
    <w:rsid w:val="001038AA"/>
    <w:rsid w:val="0011110F"/>
    <w:rsid w:val="00114ACF"/>
    <w:rsid w:val="00117342"/>
    <w:rsid w:val="00120935"/>
    <w:rsid w:val="00125FC8"/>
    <w:rsid w:val="001368F9"/>
    <w:rsid w:val="00167EF7"/>
    <w:rsid w:val="00170CA5"/>
    <w:rsid w:val="00183059"/>
    <w:rsid w:val="00186D83"/>
    <w:rsid w:val="001911BE"/>
    <w:rsid w:val="001A2F90"/>
    <w:rsid w:val="001A4ACD"/>
    <w:rsid w:val="001B01C4"/>
    <w:rsid w:val="001B1398"/>
    <w:rsid w:val="001B224E"/>
    <w:rsid w:val="001B5133"/>
    <w:rsid w:val="001B5D84"/>
    <w:rsid w:val="001C02A0"/>
    <w:rsid w:val="001E410D"/>
    <w:rsid w:val="001F2FDE"/>
    <w:rsid w:val="001F3048"/>
    <w:rsid w:val="001F457E"/>
    <w:rsid w:val="001F7944"/>
    <w:rsid w:val="00201A0A"/>
    <w:rsid w:val="00205B4D"/>
    <w:rsid w:val="00206251"/>
    <w:rsid w:val="00210280"/>
    <w:rsid w:val="00214E41"/>
    <w:rsid w:val="00215A6F"/>
    <w:rsid w:val="00230991"/>
    <w:rsid w:val="00234012"/>
    <w:rsid w:val="002405A2"/>
    <w:rsid w:val="00254F7E"/>
    <w:rsid w:val="002603DE"/>
    <w:rsid w:val="002847C2"/>
    <w:rsid w:val="00284AFF"/>
    <w:rsid w:val="00285A78"/>
    <w:rsid w:val="00286823"/>
    <w:rsid w:val="002956C6"/>
    <w:rsid w:val="00297F85"/>
    <w:rsid w:val="002A5C08"/>
    <w:rsid w:val="002C6879"/>
    <w:rsid w:val="002D7D97"/>
    <w:rsid w:val="002E1148"/>
    <w:rsid w:val="002E2441"/>
    <w:rsid w:val="002E2E2B"/>
    <w:rsid w:val="002F07B2"/>
    <w:rsid w:val="002F18B3"/>
    <w:rsid w:val="002F3D00"/>
    <w:rsid w:val="002F4906"/>
    <w:rsid w:val="002F79C0"/>
    <w:rsid w:val="003105A0"/>
    <w:rsid w:val="003119F2"/>
    <w:rsid w:val="00323C6B"/>
    <w:rsid w:val="003248E6"/>
    <w:rsid w:val="00324C6C"/>
    <w:rsid w:val="00326CA0"/>
    <w:rsid w:val="003274FE"/>
    <w:rsid w:val="00331860"/>
    <w:rsid w:val="003375CF"/>
    <w:rsid w:val="003435AE"/>
    <w:rsid w:val="00343795"/>
    <w:rsid w:val="00346F22"/>
    <w:rsid w:val="0035047D"/>
    <w:rsid w:val="00350B31"/>
    <w:rsid w:val="00353404"/>
    <w:rsid w:val="00367F83"/>
    <w:rsid w:val="003711A3"/>
    <w:rsid w:val="003772E6"/>
    <w:rsid w:val="00377321"/>
    <w:rsid w:val="00380AF2"/>
    <w:rsid w:val="0038374A"/>
    <w:rsid w:val="0038492D"/>
    <w:rsid w:val="00386469"/>
    <w:rsid w:val="0039345F"/>
    <w:rsid w:val="003955BA"/>
    <w:rsid w:val="003A0108"/>
    <w:rsid w:val="003A2D35"/>
    <w:rsid w:val="003A37BD"/>
    <w:rsid w:val="003A74F5"/>
    <w:rsid w:val="003B3557"/>
    <w:rsid w:val="003B4DD7"/>
    <w:rsid w:val="003C3DA3"/>
    <w:rsid w:val="003D041A"/>
    <w:rsid w:val="003E3694"/>
    <w:rsid w:val="003E3BC6"/>
    <w:rsid w:val="003F1C2D"/>
    <w:rsid w:val="0041204F"/>
    <w:rsid w:val="00412248"/>
    <w:rsid w:val="00412EFB"/>
    <w:rsid w:val="00414069"/>
    <w:rsid w:val="00426992"/>
    <w:rsid w:val="00426A98"/>
    <w:rsid w:val="004337A9"/>
    <w:rsid w:val="00445C94"/>
    <w:rsid w:val="00447681"/>
    <w:rsid w:val="00447761"/>
    <w:rsid w:val="0045091E"/>
    <w:rsid w:val="00455340"/>
    <w:rsid w:val="00477892"/>
    <w:rsid w:val="00484EB2"/>
    <w:rsid w:val="004935CE"/>
    <w:rsid w:val="0049680B"/>
    <w:rsid w:val="00496CB2"/>
    <w:rsid w:val="00497569"/>
    <w:rsid w:val="004B673B"/>
    <w:rsid w:val="004B7F0A"/>
    <w:rsid w:val="004C01F5"/>
    <w:rsid w:val="004C035C"/>
    <w:rsid w:val="004C03F1"/>
    <w:rsid w:val="004C2A74"/>
    <w:rsid w:val="004C2E16"/>
    <w:rsid w:val="004D0CB8"/>
    <w:rsid w:val="004D391B"/>
    <w:rsid w:val="004E1487"/>
    <w:rsid w:val="004F0352"/>
    <w:rsid w:val="004F1138"/>
    <w:rsid w:val="004F675F"/>
    <w:rsid w:val="00500EB2"/>
    <w:rsid w:val="00502680"/>
    <w:rsid w:val="00510F0B"/>
    <w:rsid w:val="00514D68"/>
    <w:rsid w:val="0052126B"/>
    <w:rsid w:val="00534932"/>
    <w:rsid w:val="0056181A"/>
    <w:rsid w:val="00570C1B"/>
    <w:rsid w:val="00576A65"/>
    <w:rsid w:val="00584D18"/>
    <w:rsid w:val="005879E7"/>
    <w:rsid w:val="0059130C"/>
    <w:rsid w:val="005931FF"/>
    <w:rsid w:val="005B53BA"/>
    <w:rsid w:val="005C0683"/>
    <w:rsid w:val="005C114F"/>
    <w:rsid w:val="005C1815"/>
    <w:rsid w:val="005D4D29"/>
    <w:rsid w:val="005D6FAA"/>
    <w:rsid w:val="005D78FA"/>
    <w:rsid w:val="00604DD8"/>
    <w:rsid w:val="0061376A"/>
    <w:rsid w:val="00616195"/>
    <w:rsid w:val="00623B2E"/>
    <w:rsid w:val="00635557"/>
    <w:rsid w:val="006522A6"/>
    <w:rsid w:val="00654C00"/>
    <w:rsid w:val="0066078F"/>
    <w:rsid w:val="00663443"/>
    <w:rsid w:val="00665AF9"/>
    <w:rsid w:val="006712C3"/>
    <w:rsid w:val="0067477C"/>
    <w:rsid w:val="006805FA"/>
    <w:rsid w:val="00681899"/>
    <w:rsid w:val="006824AC"/>
    <w:rsid w:val="006877B2"/>
    <w:rsid w:val="00692A1B"/>
    <w:rsid w:val="006C11DA"/>
    <w:rsid w:val="006C5956"/>
    <w:rsid w:val="006D03F8"/>
    <w:rsid w:val="006D36E5"/>
    <w:rsid w:val="006D747F"/>
    <w:rsid w:val="006D7D3B"/>
    <w:rsid w:val="006E720C"/>
    <w:rsid w:val="006F064B"/>
    <w:rsid w:val="006F2337"/>
    <w:rsid w:val="007001DE"/>
    <w:rsid w:val="00716F96"/>
    <w:rsid w:val="00723334"/>
    <w:rsid w:val="00736741"/>
    <w:rsid w:val="00737B43"/>
    <w:rsid w:val="00754B94"/>
    <w:rsid w:val="00764CDB"/>
    <w:rsid w:val="00766619"/>
    <w:rsid w:val="00772689"/>
    <w:rsid w:val="0077607D"/>
    <w:rsid w:val="007839DD"/>
    <w:rsid w:val="007857DB"/>
    <w:rsid w:val="0079366E"/>
    <w:rsid w:val="00794EEA"/>
    <w:rsid w:val="007A170D"/>
    <w:rsid w:val="007A2861"/>
    <w:rsid w:val="007A5B81"/>
    <w:rsid w:val="007A6E0B"/>
    <w:rsid w:val="007B08C0"/>
    <w:rsid w:val="007B1A89"/>
    <w:rsid w:val="007B2BD5"/>
    <w:rsid w:val="007B7A41"/>
    <w:rsid w:val="007C28C7"/>
    <w:rsid w:val="007D0F11"/>
    <w:rsid w:val="007E1ABE"/>
    <w:rsid w:val="007E2EF2"/>
    <w:rsid w:val="007F463B"/>
    <w:rsid w:val="007F6968"/>
    <w:rsid w:val="0081151C"/>
    <w:rsid w:val="0081338A"/>
    <w:rsid w:val="00813ACB"/>
    <w:rsid w:val="00814ED8"/>
    <w:rsid w:val="00832DD1"/>
    <w:rsid w:val="0086057F"/>
    <w:rsid w:val="00867C42"/>
    <w:rsid w:val="00870915"/>
    <w:rsid w:val="00872895"/>
    <w:rsid w:val="008735AE"/>
    <w:rsid w:val="00876138"/>
    <w:rsid w:val="00877FD0"/>
    <w:rsid w:val="00887D28"/>
    <w:rsid w:val="00890BC6"/>
    <w:rsid w:val="0089146B"/>
    <w:rsid w:val="00892B1F"/>
    <w:rsid w:val="008942C4"/>
    <w:rsid w:val="008A6E86"/>
    <w:rsid w:val="008C4CBF"/>
    <w:rsid w:val="008D184C"/>
    <w:rsid w:val="008D39AE"/>
    <w:rsid w:val="008D3CD5"/>
    <w:rsid w:val="008E1A3D"/>
    <w:rsid w:val="00900ED4"/>
    <w:rsid w:val="00903762"/>
    <w:rsid w:val="00903832"/>
    <w:rsid w:val="00904461"/>
    <w:rsid w:val="0091586E"/>
    <w:rsid w:val="009266C9"/>
    <w:rsid w:val="00927DD8"/>
    <w:rsid w:val="00932F60"/>
    <w:rsid w:val="00937653"/>
    <w:rsid w:val="00937656"/>
    <w:rsid w:val="00943486"/>
    <w:rsid w:val="00951092"/>
    <w:rsid w:val="0095762E"/>
    <w:rsid w:val="00962112"/>
    <w:rsid w:val="009640CB"/>
    <w:rsid w:val="00967A15"/>
    <w:rsid w:val="00975C0D"/>
    <w:rsid w:val="009905DB"/>
    <w:rsid w:val="00993F0F"/>
    <w:rsid w:val="00995BAC"/>
    <w:rsid w:val="009A5B67"/>
    <w:rsid w:val="009B05EA"/>
    <w:rsid w:val="009C0339"/>
    <w:rsid w:val="009C79CE"/>
    <w:rsid w:val="009D2F3D"/>
    <w:rsid w:val="009E3998"/>
    <w:rsid w:val="009F12FE"/>
    <w:rsid w:val="00A00FD2"/>
    <w:rsid w:val="00A01BDF"/>
    <w:rsid w:val="00A15D0E"/>
    <w:rsid w:val="00A23381"/>
    <w:rsid w:val="00A35645"/>
    <w:rsid w:val="00A366C0"/>
    <w:rsid w:val="00A43423"/>
    <w:rsid w:val="00A503B2"/>
    <w:rsid w:val="00A600C8"/>
    <w:rsid w:val="00A61019"/>
    <w:rsid w:val="00A632FA"/>
    <w:rsid w:val="00A66175"/>
    <w:rsid w:val="00A743F8"/>
    <w:rsid w:val="00A753B7"/>
    <w:rsid w:val="00A8173D"/>
    <w:rsid w:val="00A90C60"/>
    <w:rsid w:val="00A90FB7"/>
    <w:rsid w:val="00A91063"/>
    <w:rsid w:val="00A934DA"/>
    <w:rsid w:val="00A978CE"/>
    <w:rsid w:val="00AA528E"/>
    <w:rsid w:val="00AB3754"/>
    <w:rsid w:val="00AB4553"/>
    <w:rsid w:val="00AB4EB2"/>
    <w:rsid w:val="00AC0B6C"/>
    <w:rsid w:val="00AC53AD"/>
    <w:rsid w:val="00AC59EC"/>
    <w:rsid w:val="00AD1F4A"/>
    <w:rsid w:val="00AD3F97"/>
    <w:rsid w:val="00AD744F"/>
    <w:rsid w:val="00AE2DDB"/>
    <w:rsid w:val="00AE6A65"/>
    <w:rsid w:val="00AE7B55"/>
    <w:rsid w:val="00AF7C00"/>
    <w:rsid w:val="00B11BB8"/>
    <w:rsid w:val="00B13340"/>
    <w:rsid w:val="00B21AF4"/>
    <w:rsid w:val="00B23FC2"/>
    <w:rsid w:val="00B24930"/>
    <w:rsid w:val="00B25CB2"/>
    <w:rsid w:val="00B35AFE"/>
    <w:rsid w:val="00B43FF8"/>
    <w:rsid w:val="00B44B08"/>
    <w:rsid w:val="00B567E7"/>
    <w:rsid w:val="00B61E9F"/>
    <w:rsid w:val="00B62E3D"/>
    <w:rsid w:val="00B72B23"/>
    <w:rsid w:val="00B816EA"/>
    <w:rsid w:val="00B85CFB"/>
    <w:rsid w:val="00BB1EEC"/>
    <w:rsid w:val="00BB2D8B"/>
    <w:rsid w:val="00BB428D"/>
    <w:rsid w:val="00BC26AA"/>
    <w:rsid w:val="00BC51F5"/>
    <w:rsid w:val="00BD09AD"/>
    <w:rsid w:val="00BD10A3"/>
    <w:rsid w:val="00BE16A4"/>
    <w:rsid w:val="00BE56AB"/>
    <w:rsid w:val="00C00A20"/>
    <w:rsid w:val="00C01044"/>
    <w:rsid w:val="00C06E72"/>
    <w:rsid w:val="00C12C59"/>
    <w:rsid w:val="00C157FC"/>
    <w:rsid w:val="00C226CB"/>
    <w:rsid w:val="00C231A5"/>
    <w:rsid w:val="00C23850"/>
    <w:rsid w:val="00C26DED"/>
    <w:rsid w:val="00C33D3A"/>
    <w:rsid w:val="00C341B4"/>
    <w:rsid w:val="00C371CC"/>
    <w:rsid w:val="00C46529"/>
    <w:rsid w:val="00C5685D"/>
    <w:rsid w:val="00C7423E"/>
    <w:rsid w:val="00C84CF7"/>
    <w:rsid w:val="00C9491E"/>
    <w:rsid w:val="00C96EDA"/>
    <w:rsid w:val="00CA0962"/>
    <w:rsid w:val="00CA794E"/>
    <w:rsid w:val="00CB481D"/>
    <w:rsid w:val="00CB5853"/>
    <w:rsid w:val="00CB7162"/>
    <w:rsid w:val="00CB7686"/>
    <w:rsid w:val="00CD596E"/>
    <w:rsid w:val="00CD6417"/>
    <w:rsid w:val="00CE607D"/>
    <w:rsid w:val="00CE73D0"/>
    <w:rsid w:val="00CF1BE0"/>
    <w:rsid w:val="00CF60CB"/>
    <w:rsid w:val="00D00E1A"/>
    <w:rsid w:val="00D03389"/>
    <w:rsid w:val="00D0596F"/>
    <w:rsid w:val="00D16EF6"/>
    <w:rsid w:val="00D23BA1"/>
    <w:rsid w:val="00D41AB7"/>
    <w:rsid w:val="00D44B53"/>
    <w:rsid w:val="00D54882"/>
    <w:rsid w:val="00D7332B"/>
    <w:rsid w:val="00D736D0"/>
    <w:rsid w:val="00D75ECA"/>
    <w:rsid w:val="00D77283"/>
    <w:rsid w:val="00D77E9A"/>
    <w:rsid w:val="00D909D6"/>
    <w:rsid w:val="00D911B7"/>
    <w:rsid w:val="00D92933"/>
    <w:rsid w:val="00DA316E"/>
    <w:rsid w:val="00DA38C4"/>
    <w:rsid w:val="00DA3BCB"/>
    <w:rsid w:val="00DA4667"/>
    <w:rsid w:val="00DA7908"/>
    <w:rsid w:val="00DB0BA9"/>
    <w:rsid w:val="00DB1ADF"/>
    <w:rsid w:val="00DC137E"/>
    <w:rsid w:val="00DE3F2E"/>
    <w:rsid w:val="00DE70C8"/>
    <w:rsid w:val="00DF38B6"/>
    <w:rsid w:val="00DF3E81"/>
    <w:rsid w:val="00DF5593"/>
    <w:rsid w:val="00E105EC"/>
    <w:rsid w:val="00E10F5A"/>
    <w:rsid w:val="00E11C91"/>
    <w:rsid w:val="00E12A5A"/>
    <w:rsid w:val="00E12D5E"/>
    <w:rsid w:val="00E1601D"/>
    <w:rsid w:val="00E1621C"/>
    <w:rsid w:val="00E17AC7"/>
    <w:rsid w:val="00E23678"/>
    <w:rsid w:val="00E23E46"/>
    <w:rsid w:val="00E243D2"/>
    <w:rsid w:val="00E25CFB"/>
    <w:rsid w:val="00E26408"/>
    <w:rsid w:val="00E35C4C"/>
    <w:rsid w:val="00E50FE4"/>
    <w:rsid w:val="00E51828"/>
    <w:rsid w:val="00E83925"/>
    <w:rsid w:val="00E85528"/>
    <w:rsid w:val="00E96BB5"/>
    <w:rsid w:val="00EB59DB"/>
    <w:rsid w:val="00EC245F"/>
    <w:rsid w:val="00EC279E"/>
    <w:rsid w:val="00EC2D20"/>
    <w:rsid w:val="00EC34C6"/>
    <w:rsid w:val="00EC4C68"/>
    <w:rsid w:val="00EC5662"/>
    <w:rsid w:val="00EE10AD"/>
    <w:rsid w:val="00EE3FE9"/>
    <w:rsid w:val="00F00186"/>
    <w:rsid w:val="00F12D2D"/>
    <w:rsid w:val="00F13D9F"/>
    <w:rsid w:val="00F150D5"/>
    <w:rsid w:val="00F15E0F"/>
    <w:rsid w:val="00F2213C"/>
    <w:rsid w:val="00F23DEE"/>
    <w:rsid w:val="00F3101E"/>
    <w:rsid w:val="00F3710F"/>
    <w:rsid w:val="00F4152D"/>
    <w:rsid w:val="00F53CFB"/>
    <w:rsid w:val="00F632C1"/>
    <w:rsid w:val="00F65311"/>
    <w:rsid w:val="00F67054"/>
    <w:rsid w:val="00F72B9F"/>
    <w:rsid w:val="00F72EAD"/>
    <w:rsid w:val="00F77E8A"/>
    <w:rsid w:val="00F804E0"/>
    <w:rsid w:val="00F85CEA"/>
    <w:rsid w:val="00F92E04"/>
    <w:rsid w:val="00F96F98"/>
    <w:rsid w:val="00F974D0"/>
    <w:rsid w:val="00FA2E35"/>
    <w:rsid w:val="00FB3743"/>
    <w:rsid w:val="00FB5FFA"/>
    <w:rsid w:val="00FC10A5"/>
    <w:rsid w:val="00FE29E1"/>
    <w:rsid w:val="00FE6754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o:colormru v:ext="edit" colors="#6cf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4:docId w14:val="575403FB"/>
  <w15:docId w15:val="{7F75E7E9-CD2C-405A-A469-1EAEB0BF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aliases w:val="h2"/>
    <w:basedOn w:val="Nadpis1"/>
    <w:next w:val="Text"/>
    <w:qFormat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pPr>
      <w:numPr>
        <w:numId w:val="3"/>
      </w:numPr>
      <w:spacing w:before="60" w:after="6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DB0BA9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355"/>
      </w:tabs>
      <w:spacing w:before="40" w:after="40"/>
      <w:ind w:left="1778" w:right="425" w:hanging="924"/>
    </w:pPr>
    <w:rPr>
      <w:noProof/>
      <w:sz w:val="22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20"/>
    </w:pPr>
  </w:style>
  <w:style w:type="paragraph" w:styleId="Seznamsodrkami2">
    <w:name w:val="List Bullet 2"/>
    <w:basedOn w:val="Normln"/>
    <w:autoRedefine/>
    <w:pPr>
      <w:numPr>
        <w:numId w:val="6"/>
      </w:numPr>
    </w:pPr>
  </w:style>
  <w:style w:type="paragraph" w:styleId="Seznamsodrkami">
    <w:name w:val="List Bullet"/>
    <w:basedOn w:val="Normln"/>
    <w:autoRedefine/>
    <w:pPr>
      <w:numPr>
        <w:numId w:val="7"/>
      </w:numPr>
    </w:pPr>
  </w:style>
  <w:style w:type="paragraph" w:styleId="Pokraovnseznamu">
    <w:name w:val="List Continue"/>
    <w:basedOn w:val="Normln"/>
    <w:pPr>
      <w:ind w:left="283"/>
    </w:pPr>
  </w:style>
  <w:style w:type="paragraph" w:customStyle="1" w:styleId="Textslovan">
    <w:name w:val="Text číslovaný"/>
    <w:basedOn w:val="Normln"/>
    <w:autoRedefine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semiHidden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semiHidden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pPr>
      <w:numPr>
        <w:numId w:val="2"/>
      </w:num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pPr>
      <w:spacing w:before="40" w:after="0"/>
    </w:pPr>
    <w:rPr>
      <w:szCs w:val="20"/>
    </w:rPr>
  </w:style>
  <w:style w:type="paragraph" w:customStyle="1" w:styleId="Pojem">
    <w:name w:val="Pojem"/>
    <w:basedOn w:val="Normln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Pr>
      <w:rFonts w:ascii="Arial" w:hAnsi="Arial"/>
      <w:noProof w:val="0"/>
      <w:sz w:val="22"/>
      <w:szCs w:val="22"/>
      <w:lang w:val="cs-CZ" w:eastAsia="en-US" w:bidi="ar-SA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spacing w:after="0" w:line="240" w:lineRule="auto"/>
      <w:ind w:firstLine="567"/>
      <w:textAlignment w:val="auto"/>
    </w:pPr>
    <w:rPr>
      <w:sz w:val="24"/>
      <w:szCs w:val="20"/>
      <w:lang w:eastAsia="cs-CZ"/>
    </w:r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spacing w:line="480" w:lineRule="auto"/>
    </w:pPr>
  </w:style>
  <w:style w:type="paragraph" w:styleId="Zkladntext3">
    <w:name w:val="Body Text 3"/>
    <w:basedOn w:val="Normln"/>
    <w:rPr>
      <w:sz w:val="16"/>
      <w:szCs w:val="16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customStyle="1" w:styleId="Zkladntext21">
    <w:name w:val="Základní text 21"/>
    <w:basedOn w:val="Normln"/>
    <w:pPr>
      <w:overflowPunct/>
      <w:autoSpaceDE/>
      <w:autoSpaceDN/>
      <w:adjustRightInd/>
      <w:spacing w:before="120" w:after="0" w:line="240" w:lineRule="auto"/>
      <w:ind w:firstLine="720"/>
      <w:jc w:val="both"/>
      <w:textAlignment w:val="auto"/>
    </w:pPr>
    <w:rPr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A7908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0"/>
      <w:lang w:eastAsia="cs-CZ"/>
    </w:rPr>
  </w:style>
  <w:style w:type="table" w:styleId="Mkatabulky">
    <w:name w:val="Table Grid"/>
    <w:basedOn w:val="Normlntabulka"/>
    <w:rsid w:val="008D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azen">
    <w:name w:val="normální-odsazený"/>
    <w:basedOn w:val="Normln"/>
    <w:uiPriority w:val="99"/>
    <w:qFormat/>
    <w:rsid w:val="00067A1D"/>
    <w:pPr>
      <w:widowControl w:val="0"/>
      <w:overflowPunct/>
      <w:autoSpaceDE/>
      <w:autoSpaceDN/>
      <w:adjustRightInd/>
      <w:spacing w:after="0" w:line="280" w:lineRule="atLeast"/>
      <w:ind w:firstLine="709"/>
      <w:jc w:val="both"/>
      <w:textAlignment w:val="auto"/>
    </w:pPr>
    <w:rPr>
      <w:rFonts w:ascii="Calibri" w:eastAsia="Arial,Bold" w:hAnsi="Calibri"/>
      <w:sz w:val="20"/>
      <w:szCs w:val="20"/>
    </w:rPr>
  </w:style>
  <w:style w:type="character" w:customStyle="1" w:styleId="hps">
    <w:name w:val="hps"/>
    <w:basedOn w:val="Standardnpsmoodstavce"/>
    <w:rsid w:val="001F7944"/>
  </w:style>
  <w:style w:type="character" w:customStyle="1" w:styleId="ZhlavChar">
    <w:name w:val="Záhlaví Char"/>
    <w:link w:val="Zhlav"/>
    <w:rsid w:val="00DA3BCB"/>
    <w:rPr>
      <w:rFonts w:ascii="Arial" w:hAnsi="Arial"/>
      <w:sz w:val="16"/>
      <w:szCs w:val="18"/>
      <w:lang w:eastAsia="en-US"/>
    </w:rPr>
  </w:style>
  <w:style w:type="character" w:styleId="Odkaznakoment">
    <w:name w:val="annotation reference"/>
    <w:basedOn w:val="Standardnpsmoodstavce"/>
    <w:semiHidden/>
    <w:unhideWhenUsed/>
    <w:rsid w:val="00AB455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B45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B4553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B45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B45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04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96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39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CTU\sablonaDLdo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B7E1-11B8-40DE-A3DC-47407E72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sablonaDLdok.dot</Template>
  <TotalTime>7</TotalTime>
  <Pages>2</Pages>
  <Words>83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671</CharactersWithSpaces>
  <SharedDoc>false</SharedDoc>
  <HLinks>
    <vt:vector size="186" baseType="variant"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_Toc361913609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_Toc361913608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_Toc361913607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_Toc361913606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_Toc361913605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_Toc361913604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_Toc361913603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_Toc361913602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_Toc361913601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_Toc361913600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_Toc361913599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_Toc361913598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_Toc361913597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_Toc361913596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_Toc361913595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_Toc361913594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_Toc361913593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_Toc361913592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_Toc361913591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_Toc361913590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_Toc361913589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_Toc361913588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_Toc361913587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_Toc361913586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_Toc361913585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_Toc361913584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_Toc361913583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_Toc361913582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_Toc361913581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_Toc361913580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_Toc361913579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MSulc</dc:creator>
  <cp:keywords>Číslo zakázky</cp:keywords>
  <cp:lastModifiedBy>Duran Martin</cp:lastModifiedBy>
  <cp:revision>6</cp:revision>
  <cp:lastPrinted>2017-03-22T14:13:00Z</cp:lastPrinted>
  <dcterms:created xsi:type="dcterms:W3CDTF">2017-03-22T10:45:00Z</dcterms:created>
  <dcterms:modified xsi:type="dcterms:W3CDTF">2017-03-22T14:14:00Z</dcterms:modified>
  <cp:category>Číslo smlouvy</cp:category>
</cp:coreProperties>
</file>