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95C" w:rsidRPr="00A0795C" w:rsidRDefault="00A0795C" w:rsidP="00A0795C">
      <w:pPr>
        <w:rPr>
          <w:b/>
        </w:rPr>
      </w:pPr>
      <w:r w:rsidRPr="00A0795C">
        <w:rPr>
          <w:b/>
        </w:rPr>
        <w:t>Ze zchátralých kasáren vznikne moderní depozitář</w:t>
      </w:r>
    </w:p>
    <w:p w:rsidR="00A0795C" w:rsidRPr="00A0795C" w:rsidRDefault="00A0795C" w:rsidP="00A0795C">
      <w:pPr>
        <w:rPr>
          <w:b/>
        </w:rPr>
      </w:pPr>
      <w:r w:rsidRPr="00A0795C">
        <w:rPr>
          <w:b/>
        </w:rPr>
        <w:t xml:space="preserve">V hradeckých </w:t>
      </w:r>
      <w:proofErr w:type="spellStart"/>
      <w:r w:rsidRPr="00A0795C">
        <w:rPr>
          <w:b/>
        </w:rPr>
        <w:t>Gayerových</w:t>
      </w:r>
      <w:proofErr w:type="spellEnd"/>
      <w:r w:rsidRPr="00A0795C">
        <w:rPr>
          <w:b/>
        </w:rPr>
        <w:t xml:space="preserve"> kasárnách začaly stavební práce. Královéhradecký kraj bývalé vojenské ubikace nechá přestavět na moderní muzejní depozitář a vynaloží na to minimálně 282 milionů korun. Zhruba 211 milionů pokryje dotace z Integrovaného regionálního operačního programu. Hotovo bude na konci roku 2021</w:t>
      </w:r>
    </w:p>
    <w:p w:rsidR="00A0795C" w:rsidRPr="00A0795C" w:rsidRDefault="00A0795C" w:rsidP="00A0795C">
      <w:r w:rsidRPr="00A0795C">
        <w:t>„Předpokládáme, že v letošním roce budeme bourat v interiéru stávající budovy, začneme práce na výstavbě přístavby a na levé straně kasáren ve spolupráci s památkáři uděláme vzorový kus fasády a okno, který pro příští rok poslouží jako kuchařka pro celý objekt,“ popsal náplň aktuálních úkolů stavařů radní pro investice Václav Řehoř.</w:t>
      </w:r>
    </w:p>
    <w:p w:rsidR="00A0795C" w:rsidRDefault="00A0795C" w:rsidP="00A0795C">
      <w:r w:rsidRPr="00A0795C">
        <w:t xml:space="preserve">Řemeslníci vymění 32 656 kusů střešních tašek – srdcovek, </w:t>
      </w:r>
      <w:proofErr w:type="spellStart"/>
      <w:r w:rsidRPr="00A0795C">
        <w:t>zrepasují</w:t>
      </w:r>
      <w:proofErr w:type="spellEnd"/>
      <w:r w:rsidRPr="00A0795C">
        <w:t xml:space="preserve"> nebo rovnou vymění 343 oken a 163 dveří. Barva omítky zdobená reliéfy a římsami bude kopírovat původní odstín. Veškeré poškozené plochy i řada zdobných prvků ve zdivu i v omítce budou obnoveny, aby se přiblížily původnímu stavu objektu.</w:t>
      </w:r>
      <w:bookmarkStart w:id="0" w:name="_GoBack"/>
      <w:bookmarkEnd w:id="0"/>
    </w:p>
    <w:p w:rsidR="00A0795C" w:rsidRPr="00A0795C" w:rsidRDefault="00A0795C" w:rsidP="00A0795C">
      <w:r>
        <w:t>Dokončení na straně 3</w:t>
      </w:r>
    </w:p>
    <w:p w:rsidR="00A0795C" w:rsidRPr="00A0795C" w:rsidRDefault="00A0795C" w:rsidP="00A0795C"/>
    <w:p w:rsidR="00510681" w:rsidRPr="00A0795C" w:rsidRDefault="00510681" w:rsidP="00A0795C"/>
    <w:sectPr w:rsidR="00510681" w:rsidRPr="00A07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95C"/>
    <w:rsid w:val="00510681"/>
    <w:rsid w:val="00A0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5404"/>
  <w15:chartTrackingRefBased/>
  <w15:docId w15:val="{8D1619AA-91D2-4AEB-9F31-54C2B28C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079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795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0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079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D50C0-B573-4D9E-A86C-58D38256D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874</Characters>
  <Application>Microsoft Office Word</Application>
  <DocSecurity>0</DocSecurity>
  <Lines>11</Lines>
  <Paragraphs>2</Paragraphs>
  <ScaleCrop>false</ScaleCrop>
  <Company>Krajský úřad Královéhradeckého kraje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2019-10-23T15:59:00Z</dcterms:created>
  <dcterms:modified xsi:type="dcterms:W3CDTF">2019-10-23T16:01:00Z</dcterms:modified>
</cp:coreProperties>
</file>