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CC24" w14:textId="70D02D9D" w:rsidR="002F51EC" w:rsidRPr="002F51EC" w:rsidRDefault="002F51EC" w:rsidP="002F51EC">
      <w:pPr>
        <w:jc w:val="both"/>
        <w:rPr>
          <w:b/>
          <w:sz w:val="20"/>
          <w:szCs w:val="20"/>
        </w:rPr>
      </w:pPr>
      <w:r w:rsidRPr="002F51EC">
        <w:rPr>
          <w:b/>
          <w:sz w:val="20"/>
          <w:szCs w:val="20"/>
        </w:rPr>
        <w:t xml:space="preserve">Vyplněná příloha č. </w:t>
      </w:r>
      <w:r w:rsidR="000604D4">
        <w:rPr>
          <w:b/>
          <w:sz w:val="20"/>
          <w:szCs w:val="20"/>
        </w:rPr>
        <w:t>3</w:t>
      </w:r>
      <w:r w:rsidRPr="002F51EC">
        <w:rPr>
          <w:b/>
          <w:sz w:val="20"/>
          <w:szCs w:val="20"/>
        </w:rPr>
        <w:t xml:space="preserve"> tvoří nedílnou součást nabídky účastníka zadávacího řízení.</w:t>
      </w:r>
    </w:p>
    <w:p w14:paraId="3505567F" w14:textId="77777777" w:rsidR="002F51EC" w:rsidRPr="002F51EC" w:rsidRDefault="002F51EC" w:rsidP="002F51EC">
      <w:pPr>
        <w:jc w:val="both"/>
        <w:rPr>
          <w:b/>
          <w:sz w:val="20"/>
          <w:szCs w:val="20"/>
        </w:rPr>
      </w:pPr>
    </w:p>
    <w:p w14:paraId="28D422AD" w14:textId="3FD526BF" w:rsidR="002F51EC" w:rsidRPr="002F51EC" w:rsidRDefault="002F51EC" w:rsidP="002F51EC">
      <w:pPr>
        <w:shd w:val="clear" w:color="auto" w:fill="C1EAFF"/>
        <w:spacing w:after="120"/>
        <w:jc w:val="both"/>
        <w:outlineLvl w:val="0"/>
        <w:rPr>
          <w:b/>
          <w:sz w:val="20"/>
          <w:szCs w:val="20"/>
        </w:rPr>
      </w:pPr>
      <w:r w:rsidRPr="002F51EC">
        <w:rPr>
          <w:b/>
          <w:sz w:val="20"/>
          <w:szCs w:val="20"/>
        </w:rPr>
        <w:t xml:space="preserve">Název části veřejné zakázky: </w:t>
      </w:r>
      <w:r>
        <w:rPr>
          <w:b/>
          <w:sz w:val="20"/>
          <w:szCs w:val="20"/>
        </w:rPr>
        <w:t>Resuscitační lůžka</w:t>
      </w:r>
      <w:r w:rsidRPr="002F51EC">
        <w:rPr>
          <w:b/>
          <w:sz w:val="20"/>
          <w:szCs w:val="20"/>
        </w:rPr>
        <w:t xml:space="preserve"> vč. matr</w:t>
      </w:r>
      <w:r>
        <w:rPr>
          <w:b/>
          <w:sz w:val="20"/>
          <w:szCs w:val="20"/>
        </w:rPr>
        <w:t>ac</w:t>
      </w:r>
      <w:r w:rsidR="00705D3C">
        <w:rPr>
          <w:b/>
          <w:sz w:val="20"/>
          <w:szCs w:val="20"/>
        </w:rPr>
        <w:t>í</w:t>
      </w:r>
    </w:p>
    <w:p w14:paraId="3A451D22" w14:textId="01A275F7" w:rsidR="009E682F" w:rsidRDefault="002F51EC" w:rsidP="009E682F">
      <w:pPr>
        <w:shd w:val="clear" w:color="auto" w:fill="C1EAFF"/>
        <w:spacing w:after="120"/>
        <w:jc w:val="both"/>
        <w:outlineLvl w:val="0"/>
        <w:rPr>
          <w:b/>
          <w:sz w:val="20"/>
          <w:szCs w:val="20"/>
        </w:rPr>
      </w:pPr>
      <w:r w:rsidRPr="002F51EC">
        <w:rPr>
          <w:b/>
          <w:sz w:val="20"/>
          <w:szCs w:val="20"/>
        </w:rPr>
        <w:t xml:space="preserve">Část veřejné zakázky: </w:t>
      </w:r>
      <w:r w:rsidR="009E682F">
        <w:rPr>
          <w:b/>
          <w:sz w:val="20"/>
          <w:szCs w:val="20"/>
        </w:rPr>
        <w:t>1</w:t>
      </w:r>
    </w:p>
    <w:p w14:paraId="3F6A1E3A" w14:textId="6D3235C1" w:rsidR="002F51EC" w:rsidRPr="002F51EC" w:rsidRDefault="002F51EC" w:rsidP="009E682F">
      <w:pPr>
        <w:shd w:val="clear" w:color="auto" w:fill="C1EAFF"/>
        <w:spacing w:after="120"/>
        <w:jc w:val="both"/>
        <w:outlineLvl w:val="0"/>
        <w:rPr>
          <w:rFonts w:eastAsia="Calibri"/>
          <w:b/>
          <w:bCs/>
          <w:color w:val="000000"/>
          <w:sz w:val="20"/>
          <w:szCs w:val="20"/>
          <w:lang w:eastAsia="en-US"/>
        </w:rPr>
      </w:pPr>
      <w:r w:rsidRPr="002F51EC">
        <w:rPr>
          <w:rFonts w:eastAsia="Calibri"/>
          <w:b/>
          <w:bCs/>
          <w:color w:val="000000"/>
          <w:sz w:val="20"/>
          <w:szCs w:val="20"/>
          <w:lang w:eastAsia="en-US"/>
        </w:rPr>
        <w:t xml:space="preserve">Podrobnosti předmětu veřejné zakázky (technické podmínky) </w:t>
      </w:r>
    </w:p>
    <w:p w14:paraId="651672DB" w14:textId="77777777" w:rsidR="002F51EC" w:rsidRPr="002F51EC" w:rsidRDefault="002F51EC" w:rsidP="002F51EC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294128F5" w14:textId="77777777" w:rsidR="002F51EC" w:rsidRPr="002F51EC" w:rsidRDefault="002F51EC" w:rsidP="002F51EC">
      <w:pPr>
        <w:rPr>
          <w:sz w:val="20"/>
          <w:szCs w:val="20"/>
        </w:rPr>
      </w:pPr>
      <w:r w:rsidRPr="002F51EC">
        <w:rPr>
          <w:sz w:val="20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43CCF9F9" w14:textId="77777777" w:rsidR="002F51EC" w:rsidRPr="002F51EC" w:rsidRDefault="002F51EC" w:rsidP="002F51EC">
      <w:pPr>
        <w:spacing w:line="276" w:lineRule="auto"/>
        <w:jc w:val="both"/>
        <w:rPr>
          <w:sz w:val="20"/>
          <w:szCs w:val="20"/>
        </w:rPr>
      </w:pPr>
      <w:bookmarkStart w:id="0" w:name="_Hlk129181204"/>
      <w:r w:rsidRPr="002F51EC">
        <w:rPr>
          <w:sz w:val="20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299E9D6D" w14:textId="6DFA1880" w:rsidR="002F51EC" w:rsidRPr="002F51EC" w:rsidRDefault="002F51EC" w:rsidP="002F51EC">
      <w:pPr>
        <w:spacing w:line="276" w:lineRule="auto"/>
        <w:jc w:val="both"/>
        <w:rPr>
          <w:sz w:val="20"/>
          <w:szCs w:val="20"/>
        </w:rPr>
      </w:pPr>
      <w:r w:rsidRPr="002F51EC">
        <w:rPr>
          <w:sz w:val="20"/>
          <w:szCs w:val="20"/>
        </w:rPr>
        <w:t xml:space="preserve">Dodavatel vyplní tabulku níže v pravém sloupci „Splněno ANO / NE“. V úvodu pravého sloupce dodavatel </w:t>
      </w:r>
      <w:r w:rsidRPr="002F51EC">
        <w:rPr>
          <w:b/>
          <w:bCs/>
          <w:sz w:val="20"/>
          <w:szCs w:val="20"/>
        </w:rPr>
        <w:t>vybere ANO nebo NE podle toho, zda nabízený přístroj</w:t>
      </w:r>
      <w:r w:rsidRPr="002F51EC">
        <w:rPr>
          <w:sz w:val="20"/>
          <w:szCs w:val="20"/>
        </w:rPr>
        <w:t xml:space="preserve"> (zařízení, zboží) </w:t>
      </w:r>
      <w:r w:rsidRPr="002F51EC">
        <w:rPr>
          <w:b/>
          <w:bCs/>
          <w:sz w:val="20"/>
          <w:szCs w:val="20"/>
        </w:rPr>
        <w:t>komplexně splňuje požadavky zadavatele</w:t>
      </w:r>
      <w:r w:rsidRPr="002F51EC">
        <w:rPr>
          <w:sz w:val="20"/>
          <w:szCs w:val="20"/>
        </w:rPr>
        <w:t xml:space="preserve">. </w:t>
      </w:r>
      <w:r w:rsidR="000670BB" w:rsidRPr="000670BB">
        <w:rPr>
          <w:color w:val="385623" w:themeColor="accent6" w:themeShade="80"/>
          <w:sz w:val="2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 Ve sloupci „Kde je uvedeno v nabídce (např. strana v katalogu)“ dodavatel vyplní konkrétní odkaz na dokument v nabídce a stranu dokumentu, ve které bude možné požadovaný parametr dohledat.</w:t>
      </w:r>
    </w:p>
    <w:p w14:paraId="3099F0FC" w14:textId="7CA12AA2" w:rsidR="002F51EC" w:rsidRPr="002F51EC" w:rsidRDefault="002F51EC" w:rsidP="002F51EC">
      <w:pPr>
        <w:spacing w:line="276" w:lineRule="auto"/>
        <w:jc w:val="both"/>
        <w:rPr>
          <w:sz w:val="20"/>
          <w:szCs w:val="20"/>
        </w:rPr>
      </w:pPr>
      <w:r w:rsidRPr="002F51EC">
        <w:rPr>
          <w:sz w:val="20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5B286B2F" w14:textId="77777777" w:rsidR="002F51EC" w:rsidRDefault="002F51EC" w:rsidP="005602A1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00BB741B" w14:textId="1CBEB4BD" w:rsidR="005602A1" w:rsidRPr="005237DA" w:rsidRDefault="005602A1" w:rsidP="005602A1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6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8"/>
        <w:gridCol w:w="821"/>
        <w:gridCol w:w="1343"/>
        <w:gridCol w:w="1219"/>
        <w:gridCol w:w="1733"/>
      </w:tblGrid>
      <w:tr w:rsidR="00711FED" w14:paraId="6E878E24" w14:textId="2B7D9E60" w:rsidTr="001465B9">
        <w:trPr>
          <w:trHeight w:val="567"/>
        </w:trPr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91EF" w14:textId="29659C85" w:rsidR="00711FED" w:rsidRPr="002F51EC" w:rsidRDefault="00711FED" w:rsidP="008C50C1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Resuscitační lůžko vč. pasivní antidekubitní matrace</w:t>
            </w:r>
          </w:p>
        </w:tc>
      </w:tr>
      <w:tr w:rsidR="00711FED" w14:paraId="77C5C08A" w14:textId="41B8351F" w:rsidTr="000D09B0">
        <w:trPr>
          <w:trHeight w:hRule="exact" w:val="39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4EF67" w14:textId="1CAE66ED" w:rsidR="00711FED" w:rsidRPr="002F51EC" w:rsidRDefault="00514F5B" w:rsidP="008C50C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Navrhuji </w:t>
            </w:r>
            <w:r w:rsidR="00705D3C">
              <w:rPr>
                <w:b/>
                <w:bCs/>
                <w:sz w:val="20"/>
                <w:szCs w:val="20"/>
              </w:rPr>
              <w:t>pokračovat</w:t>
            </w:r>
            <w:r>
              <w:rPr>
                <w:b/>
                <w:bCs/>
                <w:sz w:val="20"/>
                <w:szCs w:val="20"/>
              </w:rPr>
              <w:t xml:space="preserve">  v </w:t>
            </w:r>
            <w:r w:rsidR="00705D3C">
              <w:rPr>
                <w:b/>
                <w:bCs/>
                <w:sz w:val="20"/>
                <w:szCs w:val="20"/>
              </w:rPr>
              <w:t>číslování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711FED" w:rsidRPr="002F51EC">
              <w:rPr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DAC20C" w14:textId="77777777" w:rsidR="00711FED" w:rsidRDefault="00711FED" w:rsidP="008C50C1">
            <w:pPr>
              <w:rPr>
                <w:b/>
                <w:bCs/>
              </w:rPr>
            </w:pPr>
          </w:p>
        </w:tc>
      </w:tr>
      <w:tr w:rsidR="00711FED" w14:paraId="568200C5" w14:textId="2D5333C2" w:rsidTr="001A4E72">
        <w:trPr>
          <w:trHeight w:hRule="exact" w:val="43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85ADA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F55471" w14:textId="77777777" w:rsidR="00711FED" w:rsidRDefault="00711FED" w:rsidP="008C50C1">
            <w:pPr>
              <w:rPr>
                <w:b/>
                <w:bCs/>
              </w:rPr>
            </w:pPr>
          </w:p>
        </w:tc>
      </w:tr>
      <w:tr w:rsidR="00711FED" w14:paraId="2C667685" w14:textId="3DB57161" w:rsidTr="00611F20">
        <w:trPr>
          <w:trHeight w:hRule="exact" w:val="422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6852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Záruka v měsících (min. 24 měsíců)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4CB79AA" w14:textId="77777777" w:rsidR="00711FED" w:rsidRDefault="00711FED" w:rsidP="008C50C1">
            <w:pPr>
              <w:rPr>
                <w:b/>
                <w:bCs/>
              </w:rPr>
            </w:pPr>
          </w:p>
        </w:tc>
      </w:tr>
      <w:tr w:rsidR="00711FED" w14:paraId="1C91C24E" w14:textId="3D077062" w:rsidTr="00D83CA2">
        <w:trPr>
          <w:trHeight w:hRule="exact" w:val="354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DA0C2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Počet ks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F42BB" w14:textId="59ABB50F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711FED" w14:paraId="4E99F72D" w14:textId="045FE5B1" w:rsidTr="000B5D00">
        <w:trPr>
          <w:trHeight w:hRule="exact" w:val="419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EB87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Cena v Kč bez DPH za 1 kus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DFB5E09" w14:textId="77777777" w:rsidR="00711FED" w:rsidRPr="005237DA" w:rsidRDefault="00711FED" w:rsidP="008C50C1">
            <w:pPr>
              <w:jc w:val="right"/>
              <w:rPr>
                <w:b/>
                <w:bCs/>
              </w:rPr>
            </w:pPr>
          </w:p>
        </w:tc>
      </w:tr>
      <w:tr w:rsidR="00711FED" w14:paraId="4692E272" w14:textId="5F537BF3" w:rsidTr="002E6A78">
        <w:trPr>
          <w:trHeight w:hRule="exact" w:val="426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65C6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Cena v Kč bez DPH celkem za počet kusů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C6FCB6" w14:textId="77777777" w:rsidR="00711FED" w:rsidRPr="005237DA" w:rsidRDefault="00711FED" w:rsidP="008C50C1">
            <w:pPr>
              <w:jc w:val="right"/>
              <w:rPr>
                <w:b/>
                <w:bCs/>
              </w:rPr>
            </w:pPr>
          </w:p>
        </w:tc>
      </w:tr>
      <w:tr w:rsidR="00711FED" w14:paraId="2EAD093E" w14:textId="0CD98705" w:rsidTr="00915A50">
        <w:trPr>
          <w:trHeight w:hRule="exact" w:val="432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60DD4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DPH v Kč celkem samostatně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01D8770" w14:textId="77777777" w:rsidR="00711FED" w:rsidRPr="005237DA" w:rsidRDefault="00711FED" w:rsidP="008C50C1">
            <w:pPr>
              <w:jc w:val="right"/>
              <w:rPr>
                <w:b/>
                <w:bCs/>
              </w:rPr>
            </w:pPr>
          </w:p>
        </w:tc>
      </w:tr>
      <w:tr w:rsidR="00711FED" w14:paraId="794A3378" w14:textId="57E18524" w:rsidTr="00E2098F">
        <w:trPr>
          <w:trHeight w:hRule="exact" w:val="410"/>
        </w:trPr>
        <w:tc>
          <w:tcPr>
            <w:tcW w:w="4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84E3D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Cena v Kč včetně DPH celkem</w:t>
            </w:r>
          </w:p>
        </w:tc>
        <w:tc>
          <w:tcPr>
            <w:tcW w:w="5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BD8B6D" w14:textId="77777777" w:rsidR="00711FED" w:rsidRPr="005237DA" w:rsidRDefault="00711FED" w:rsidP="008C50C1">
            <w:pPr>
              <w:jc w:val="right"/>
              <w:rPr>
                <w:b/>
                <w:bCs/>
              </w:rPr>
            </w:pPr>
          </w:p>
        </w:tc>
      </w:tr>
      <w:tr w:rsidR="00711FED" w14:paraId="1F863333" w14:textId="5F9A83CD" w:rsidTr="00CA3E1C">
        <w:trPr>
          <w:trHeight w:val="567"/>
        </w:trPr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5BF39F3" w14:textId="6BA98BCF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2F51EC">
              <w:rPr>
                <w:b/>
                <w:bCs/>
                <w:sz w:val="20"/>
                <w:szCs w:val="20"/>
                <w:u w:val="single"/>
              </w:rPr>
              <w:t xml:space="preserve">Základní vlastnosti přístroje </w:t>
            </w:r>
          </w:p>
        </w:tc>
      </w:tr>
      <w:tr w:rsidR="00711FED" w14:paraId="226BBD46" w14:textId="541EEE07" w:rsidTr="008C6581">
        <w:trPr>
          <w:trHeight w:val="502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06FE32" w14:textId="77777777" w:rsidR="00711FED" w:rsidRPr="002F51EC" w:rsidRDefault="00711FED" w:rsidP="008C50C1">
            <w:pPr>
              <w:spacing w:line="276" w:lineRule="auto"/>
              <w:rPr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>specifikace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9529F5A" w14:textId="77777777" w:rsidR="00711FED" w:rsidRPr="002F51EC" w:rsidRDefault="00711FED" w:rsidP="008C50C1">
            <w:pPr>
              <w:jc w:val="center"/>
              <w:rPr>
                <w:b/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 xml:space="preserve">Splněno </w:t>
            </w:r>
          </w:p>
          <w:p w14:paraId="51B81BB5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>ANO / NE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1F0BCAB1" w14:textId="77777777" w:rsidR="00711FED" w:rsidRPr="002F51EC" w:rsidRDefault="00711FED" w:rsidP="008C50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Konkrétní specifikace / hodnota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419E58B6" w14:textId="4DEC1379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</w:rPr>
            </w:pPr>
            <w:r w:rsidRPr="00711FED">
              <w:rPr>
                <w:b/>
                <w:bCs/>
                <w:sz w:val="20"/>
                <w:szCs w:val="20"/>
              </w:rPr>
              <w:t>Kde je uvedeno v nabídce (např. strana v katalogu)</w:t>
            </w:r>
          </w:p>
        </w:tc>
      </w:tr>
      <w:tr w:rsidR="00711FED" w14:paraId="1435034A" w14:textId="72BE139C" w:rsidTr="00977F6A">
        <w:trPr>
          <w:trHeight w:val="502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FAC3E" w14:textId="414B630A" w:rsidR="00711FED" w:rsidRPr="002F51EC" w:rsidRDefault="00711FED" w:rsidP="008C50C1">
            <w:pPr>
              <w:spacing w:line="276" w:lineRule="auto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Bezpečnostní lůžka shoda s normou 60601-2-52 v platném znění</w:t>
            </w:r>
            <w:r w:rsidRPr="002F51EC">
              <w:rPr>
                <w:b/>
                <w:bCs/>
                <w:sz w:val="20"/>
                <w:szCs w:val="20"/>
              </w:rPr>
              <w:t xml:space="preserve"> </w:t>
            </w:r>
            <w:r w:rsidRPr="002F51EC">
              <w:rPr>
                <w:color w:val="FF0000"/>
                <w:sz w:val="20"/>
                <w:szCs w:val="20"/>
              </w:rPr>
              <w:t>*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F3FC92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D139B2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032B2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5E800ED3" w14:textId="719C3F93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54283" w14:textId="77777777" w:rsidR="00711FED" w:rsidRPr="002F51EC" w:rsidRDefault="00711FED" w:rsidP="008C50C1">
            <w:pPr>
              <w:jc w:val="both"/>
              <w:rPr>
                <w:color w:val="FF0000"/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>Lůžko musí být stabilní, tj. nesmí se pohybovat nebo kroutit při pohybu pacienta v jakékoliv poloze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62547C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F403D64" w14:textId="77777777" w:rsidR="00711FED" w:rsidRPr="00BA3336" w:rsidRDefault="00711FED" w:rsidP="008C50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23FEFA1" w14:textId="77777777" w:rsidR="00711FED" w:rsidRPr="00BA3336" w:rsidRDefault="00711FED" w:rsidP="008C50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2B82370B" w14:textId="39D8B0DB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4817C9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>Jednoduše čistitelná konstrukce lůžka (snadno čistitelné veškeré záhyby a bez otevřených dutin)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3C549F8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2B381AA" w14:textId="77777777" w:rsidR="00711FED" w:rsidRPr="00BA3336" w:rsidRDefault="00711FED" w:rsidP="008C50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49059255" w14:textId="77777777" w:rsidR="00711FED" w:rsidRPr="00BA3336" w:rsidRDefault="00711FED" w:rsidP="008C50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3A6E59CD" w14:textId="75CB995F" w:rsidTr="00B80F5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5A0F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 xml:space="preserve">Povrch jednotlivých dílů nesmí být pórovitý nebo se škrábanci, vrypy či výčnělky, které by ztížily či znemožnily jeho dekontaminaci či desinfekci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E1A2F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362D2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C7D13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437273F9" w14:textId="72B10C0E" w:rsidTr="00B80F5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AFBD" w14:textId="75B1BDA1" w:rsidR="00711FED" w:rsidRPr="002F51EC" w:rsidRDefault="00711FED" w:rsidP="008C50C1">
            <w:pPr>
              <w:tabs>
                <w:tab w:val="left" w:pos="1065"/>
              </w:tabs>
              <w:jc w:val="both"/>
              <w:rPr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lastRenderedPageBreak/>
              <w:t xml:space="preserve">4dílná ložná plocha min. 200x90 cm – zádový, stehenní a lýtkový díl polohovatelný nezávisle pomocí elektromotorů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C4CAB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A28FC6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286B5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605BB55F" w14:textId="62AA1AE7" w:rsidTr="00B80F5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578C" w14:textId="77777777" w:rsidR="00711FED" w:rsidRPr="002F51EC" w:rsidRDefault="00711FED" w:rsidP="008C50C1">
            <w:pPr>
              <w:tabs>
                <w:tab w:val="left" w:pos="1065"/>
              </w:tabs>
              <w:jc w:val="both"/>
              <w:rPr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>Držák RTG kazety pod zádovým dílem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0E7279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A4A52E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D7024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6A5B923E" w14:textId="7D7E7EDB" w:rsidTr="00610C04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DA57C" w14:textId="73187972" w:rsidR="00711FED" w:rsidRPr="002F51EC" w:rsidRDefault="00711FED" w:rsidP="008C50C1">
            <w:pPr>
              <w:jc w:val="both"/>
              <w:rPr>
                <w:color w:val="FF0000"/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 xml:space="preserve">Zdvih a polohování lůžka pomocí elektromotoru minimálně v rozsahu 45 – 75 cm pro bezpečnou práci personálu, bezpečnou péči a mobilizaci pacienta.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F327D4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3EFC267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78D5927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11FED" w14:paraId="0129E1E3" w14:textId="345FCEB2" w:rsidTr="0034538E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B4AB" w14:textId="23B07614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iCs/>
                <w:sz w:val="20"/>
                <w:szCs w:val="20"/>
              </w:rPr>
              <w:t>Elektrický Trendelenburg a Antitrendelenburg min. 12°, integrovaný indikátor stupně náklonu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49E17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5C11F5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894DD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6974553E" w14:textId="607B2BE2" w:rsidTr="001A5EDC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08E1" w14:textId="1BA72AEC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Oboustranný laterální náklon ložné plochy min. 30° s možností automatického režimu polohování (systém CLRT, ALT, XPRT, apod.), automatická blokace náklonu při spuštěné postranici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B96DD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B6A8B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4F5896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1A0EC59F" w14:textId="2F066A61" w:rsidTr="00711FED">
        <w:trPr>
          <w:trHeight w:val="645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0798" w14:textId="1131FC44" w:rsidR="00711FED" w:rsidRPr="002F51EC" w:rsidRDefault="00711FED" w:rsidP="008C50C1">
            <w:pPr>
              <w:tabs>
                <w:tab w:val="left" w:pos="990"/>
              </w:tabs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Integrovaný vážící systém umožňující vážení pacienta, s pamětí naměřených hodnot a s eliminací vlivu přidávaných a odebíraných předmětů na vlastní hmotnost pacienta a grafickým znázorněním trendu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3B2AB6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9E24F7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2BD6B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7C8DDAC6" w14:textId="40D81AC5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7670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Alarm opuštění lůžka pacientem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78A22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F232A7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87C29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7FC6FC27" w14:textId="1C402E10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4AAA" w14:textId="77777777" w:rsidR="00711FED" w:rsidRPr="002F51EC" w:rsidRDefault="00711FED" w:rsidP="008C50C1">
            <w:pPr>
              <w:jc w:val="both"/>
              <w:rPr>
                <w:i/>
                <w:iCs/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Integrované sklopné plastové postranice s tlumeným dojezdem a ochranou proti nechtěnému spuštění. Postranice po délce 2/3 lůžka s možností doplnění do plné délky protektorem nebo postranice po celé délce lůžka. Postranice musí zajistit dostatečnou ochranu proti pádu či zaklínění pacienta dle platné normy (</w:t>
            </w:r>
            <w:r w:rsidRPr="002F51EC">
              <w:rPr>
                <w:i/>
                <w:iCs/>
                <w:sz w:val="20"/>
                <w:szCs w:val="20"/>
              </w:rPr>
              <w:t>viz. požadavek č. 1 výše)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6E4ED9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D3B4A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33D92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02F3BD40" w14:textId="111F8A7D" w:rsidTr="002D2B35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2308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Zvýšená výška postranic min. 45 cm nad povrchem ložné plochy a maximální výška horní hrany postranice 50 cm nad ložnou plochou (</w:t>
            </w:r>
            <w:r w:rsidRPr="002F51EC">
              <w:rPr>
                <w:i/>
                <w:iCs/>
                <w:color w:val="000000"/>
                <w:sz w:val="20"/>
                <w:szCs w:val="20"/>
              </w:rPr>
              <w:t>dostatečná pro použití aktivního antidekubitního systému)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5EE2F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36F22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10898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7345B992" w14:textId="4F7972CF" w:rsidTr="006D2597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A978" w14:textId="18C476E1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Bezpečné pracovní zatížení minimálně 250 kg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FE192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83F6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65CD3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452B7E4A" w14:textId="1D93CB2B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8BAF" w14:textId="26A165A0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Integrovaný indikátor stupně náklonu zádového dílu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8690E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77240C5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E5F329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69193816" w14:textId="15AE3644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6955" w14:textId="028DCEB2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Zádový a stehenní díl s automatickým odsunem (autoregresí) při polohování pro eliminaci tlaku působícího na pacienta (prevenci dekubitů)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FEB0E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1D6662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6479B6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11F216A7" w14:textId="449E1EFF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972C8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Manuální a mechanické pohotovostní spuštění zádového dílu pro kardiopulmonální resuscitaci (CPR) musí být proveditelné snadno a rychle jednou sestrou, CPR musí jít použít v jakékoliv výšce ložné plochy,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953BD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24C6F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17FB5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5B32836C" w14:textId="10124F97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A2F3" w14:textId="153F3A5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Centrální sesterský panel s ovládáním všech funkcí a vážícího systému, musí být opatřen ochranou proti nechtěné aktivaci, možností blokace (zámky) jednotlivých funkcí a předprogramovanými důležitými polohami (min. CPR, vyšetřovací poloha, kardiacké křeslo a Trendelenburg) – v provedení buď oboustranně pouze z vnější strany postranic integrované centrální sesterské dotykové LCD ovládací panely nebo v provedení, kdy centrální sesterský ovládací panel je jednoduše přístupný obsluhujícímu personálu a je možné ho bezpečně umístit na lůžko a zároveň oboustranně z vnější strany postranic integrovaný sesterský modul se základními funkcemi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F830A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C6E36A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84078F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21B7F6B7" w14:textId="4922C4AA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F8DE" w14:textId="6DDE2BDD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Pacientský ovládací panel s možností blokace- umístění z </w:t>
            </w:r>
            <w:r w:rsidRPr="002F51EC">
              <w:rPr>
                <w:sz w:val="20"/>
                <w:szCs w:val="20"/>
              </w:rPr>
              <w:t xml:space="preserve">vnitřní </w:t>
            </w:r>
            <w:r w:rsidRPr="002F51EC">
              <w:rPr>
                <w:color w:val="000000"/>
                <w:sz w:val="20"/>
                <w:szCs w:val="20"/>
              </w:rPr>
              <w:t>strany lůžka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031537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551E48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DF896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0120D49E" w14:textId="7BA8370B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E21C" w14:textId="648E3E45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459761B2" w14:textId="5C1775E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Motorizovaný pohon pro velmi snadnou manipulaci,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8BC8A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9E549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54AB63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0A8AEAF5" w14:textId="6E3FE1AF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DE7A" w14:textId="05ECF9FB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2 odnímatelná kompaktní plastová čela</w:t>
            </w:r>
            <w:r w:rsidR="006A5B9A">
              <w:rPr>
                <w:color w:val="FF0000"/>
                <w:sz w:val="20"/>
                <w:szCs w:val="20"/>
              </w:rPr>
              <w:t>, min. nožní čelo</w:t>
            </w:r>
            <w:r w:rsidRPr="002F51EC">
              <w:rPr>
                <w:color w:val="000000"/>
                <w:sz w:val="20"/>
                <w:szCs w:val="20"/>
              </w:rPr>
              <w:t xml:space="preserve"> s aretací proti samovolnému vytažení při transportu; zasunutí a vysunutí čel musí být schopna provést snadno a rychle samostatně jedna sestra,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90C37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7A686B7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C1E5FF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3339B19D" w14:textId="60A11F02" w:rsidTr="00FD6F92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36ED" w14:textId="3FF7B7E1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Elektrické integrované prodloužení/zkrácení ložné plochy min. o 20 cm pomocí elektromotoru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16E7DB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C99A85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F727C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2028E0B4" w14:textId="5747C1F5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16BF" w14:textId="441161B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Oboustranně integrované nožní ovladače pro výškové nastavení lůžka a pro laterální náklon s ochranou proti nechtěné aktivaci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B96744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1BB794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E8B5B5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55E9DA6A" w14:textId="588FDB8F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C973" w14:textId="31DAC450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 Přívodní barevně zvýrazněný kroucený EU přívodní kabel 230-240V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F442A2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5ACEC17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E6F21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3CF77354" w14:textId="33E125FB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B07E" w14:textId="0620953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77E12AEF" w14:textId="01FCCECD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Systém ochrany před opomenutím nezabrzděného lůžka (alarm nezabrzděného lůžka, automatická brzda, apod.)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3908B0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0F172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7AE3A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232C4288" w14:textId="087D475B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DFB2" w14:textId="2B09124F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 Svorka pro vyrovnání el. potenciálu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6E7CEB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BB014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729E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6DED32CB" w14:textId="7E8047F4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2205" w14:textId="1B3A516D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Záložní baterie s autodiagnostikou kapacity a životnosti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3E1539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9C10BC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555A3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6DA49FBC" w14:textId="5772020F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B82A" w14:textId="5D07C47A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Univerzální lišty a držáky na příslušenství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CAFDA0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7098D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C5E7B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0DEBB220" w14:textId="02584C41" w:rsidTr="003D1465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E2C4" w14:textId="0E097196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Dvojitá kolečka o průměru minimálně 150 mm s brzdou a aretací, brzda a aretace musejí být plně použitelné a funkční v jakékoliv poloze lůžka,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F3555D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1EBAA9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720021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19EC52ED" w14:textId="007BB368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9C1E" w14:textId="7777777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Minimálně 4 nárazová kolečka v rozích lůžka,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780449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49591B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9E56D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0301ADBF" w14:textId="6976BA44" w:rsidTr="00D74C55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0BA8" w14:textId="0E919C9E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Páté centrální kolečko pro jednodušší transport a ovládání, odpružené – musí zajišťovat dokonalou adhezi k podlaze a jeho zdvih odpružení musí umožnit bez problému překonat dle norem nerovnost o výšce min. 20 mm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49FC6E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65DDFA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D4BC9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325A6EC9" w14:textId="1E532AEC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2033" w14:textId="271404D1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Možnost exportu servisních dat z řídící jednotky pro rychlou diagnostiku a prevenci závad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7C14B4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32FE8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2593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3EA3B98C" w14:textId="2A4505F2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53EB" w14:textId="3CEDC63F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Zařízení musí být certifikováno jako zdravotnický prostředek a musí být označeno značkou shody CE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212794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9F81DFF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1D7AD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4458B223" w14:textId="22BBDB9F" w:rsidTr="00711FED">
        <w:trPr>
          <w:trHeight w:val="567"/>
        </w:trPr>
        <w:tc>
          <w:tcPr>
            <w:tcW w:w="7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273177B" w14:textId="77777777" w:rsidR="00711FED" w:rsidRPr="002F51EC" w:rsidRDefault="00711FED" w:rsidP="008C50C1">
            <w:pPr>
              <w:jc w:val="center"/>
              <w:rPr>
                <w:b/>
                <w:bCs/>
                <w:color w:val="FF0000"/>
                <w:sz w:val="20"/>
                <w:szCs w:val="20"/>
                <w:u w:val="single"/>
              </w:rPr>
            </w:pPr>
            <w:r w:rsidRPr="002F51EC">
              <w:rPr>
                <w:b/>
                <w:bCs/>
                <w:sz w:val="20"/>
                <w:szCs w:val="20"/>
              </w:rPr>
              <w:t>Příslušenství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BE51916" w14:textId="77777777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11FED" w14:paraId="05FDD478" w14:textId="3F002EEB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DFEF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Univerzální držák příslušenství - hlavová část a nožní část – 12 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F39B15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E91448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14C39E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589BC750" w14:textId="08A13A80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D8FA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Hrazda k lůžku – 6 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F7C2AB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FF3D769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4DF986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38102A50" w14:textId="466A45EC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7D227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Plastová hrazdička včetně popruhu s navijákem -  6 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05ED06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062C44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094A12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23F91EB1" w14:textId="5D6B7E7C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9887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Lakovaný závěsný košík – 6 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6F7592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FFE25B4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E05540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6434837F" w14:textId="5C338244" w:rsidTr="00977F6A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72F9" w14:textId="040CD8B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Polička na odkládání pomůcek a psaní na plastová nebo trubková čela lůžka podpora pro psaní pro ošetřující personál, nosnost min. 10 kg – 6 ks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A1B32A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D6343FF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195B05" w14:textId="77777777" w:rsidR="00711FED" w:rsidRPr="00BA3336" w:rsidRDefault="00711FED" w:rsidP="008C50C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711FED" w14:paraId="7D5C26B4" w14:textId="4AC5B35F" w:rsidTr="00AF264D">
        <w:trPr>
          <w:trHeight w:val="567"/>
        </w:trPr>
        <w:tc>
          <w:tcPr>
            <w:tcW w:w="9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1436" w14:textId="1545A1F5" w:rsidR="00711FED" w:rsidRPr="002F51EC" w:rsidRDefault="00711FED" w:rsidP="008C50C1">
            <w:pPr>
              <w:spacing w:before="120" w:after="120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F51EC">
              <w:rPr>
                <w:b/>
                <w:bCs/>
                <w:i/>
                <w:iCs/>
                <w:color w:val="FF0000"/>
                <w:sz w:val="20"/>
                <w:szCs w:val="20"/>
              </w:rPr>
              <w:tab/>
            </w:r>
            <w:r w:rsidRPr="002F51EC">
              <w:rPr>
                <w:b/>
                <w:bCs/>
                <w:sz w:val="20"/>
                <w:szCs w:val="20"/>
              </w:rPr>
              <w:t>Pasivní antidekubitní matrace pro resuscitační lůžka – 6 ks</w:t>
            </w:r>
          </w:p>
        </w:tc>
      </w:tr>
      <w:tr w:rsidR="00711FED" w14:paraId="5E9AFFE3" w14:textId="2F372725" w:rsidTr="00711FED">
        <w:trPr>
          <w:trHeight w:val="502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138E4" w14:textId="77777777" w:rsidR="00711FED" w:rsidRPr="002F51EC" w:rsidRDefault="00711FED" w:rsidP="008C50C1">
            <w:pPr>
              <w:spacing w:line="276" w:lineRule="auto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Pasivní antidekubitní matrace vhodná pro pacienty IV. stupně rizika vzniku dekubitů, VYSOKÉ RIZIKO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BA07ADC" w14:textId="77777777" w:rsidR="00711FED" w:rsidRPr="007E6A02" w:rsidRDefault="00711FED" w:rsidP="008C50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69649D3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1E593E0" w14:textId="77777777" w:rsidR="00711FED" w:rsidRDefault="00711FED" w:rsidP="008C50C1">
            <w:pPr>
              <w:jc w:val="center"/>
            </w:pPr>
          </w:p>
        </w:tc>
      </w:tr>
      <w:tr w:rsidR="00711FED" w14:paraId="09B3F18E" w14:textId="0F66E5A0" w:rsidTr="00711FED">
        <w:trPr>
          <w:trHeight w:val="502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AD74D" w14:textId="77777777" w:rsidR="00711FED" w:rsidRPr="002F51EC" w:rsidRDefault="00711FED" w:rsidP="008C50C1">
            <w:pPr>
              <w:spacing w:line="276" w:lineRule="auto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lastRenderedPageBreak/>
              <w:t>Matrace určena pro zdravotnické zařízení s obložností 24/7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5A2A5A1" w14:textId="77777777" w:rsidR="00711FED" w:rsidRDefault="00711FED" w:rsidP="008C50C1">
            <w:pPr>
              <w:jc w:val="center"/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BB8C03E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983D84E" w14:textId="77777777" w:rsidR="00711FED" w:rsidRDefault="00711FED" w:rsidP="008C50C1">
            <w:pPr>
              <w:jc w:val="center"/>
            </w:pPr>
          </w:p>
        </w:tc>
      </w:tr>
      <w:tr w:rsidR="00711FED" w14:paraId="0F1EAAA4" w14:textId="520E167B" w:rsidTr="002B4CCE">
        <w:trPr>
          <w:trHeight w:val="502"/>
        </w:trPr>
        <w:tc>
          <w:tcPr>
            <w:tcW w:w="5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74FA6" w14:textId="29C581BE" w:rsidR="00711FED" w:rsidRPr="006A5B9A" w:rsidRDefault="00711FED" w:rsidP="008C50C1">
            <w:pPr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Jádro matrace/spodní vrstva ze studené pěny o hustotě min. 45 kg/m³</w:t>
            </w:r>
            <w:r w:rsidR="006A5B9A">
              <w:rPr>
                <w:color w:val="000000"/>
                <w:sz w:val="20"/>
                <w:szCs w:val="20"/>
              </w:rPr>
              <w:t xml:space="preserve"> </w:t>
            </w:r>
            <w:r w:rsidR="006A5B9A">
              <w:rPr>
                <w:color w:val="FF0000"/>
                <w:sz w:val="20"/>
                <w:szCs w:val="20"/>
              </w:rPr>
              <w:t>nebo kombinace studených pěn, kde v oblasti trupu je pěna o hustotě 80 kg/</w:t>
            </w:r>
            <w:r w:rsidR="006A5B9A" w:rsidRPr="00AF2B92">
              <w:t xml:space="preserve"> </w:t>
            </w:r>
            <w:r w:rsidR="006A5B9A" w:rsidRPr="006A5B9A">
              <w:rPr>
                <w:color w:val="FF0000"/>
                <w:sz w:val="20"/>
                <w:szCs w:val="20"/>
              </w:rPr>
              <w:t>m³ a v hlavové a nožní části o hustotě 33 kg/m³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A377D1A" w14:textId="77777777" w:rsidR="00711FED" w:rsidRDefault="00711FED" w:rsidP="008C50C1">
            <w:pPr>
              <w:jc w:val="center"/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DC73A90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814720" w14:textId="77777777" w:rsidR="00711FED" w:rsidRDefault="00711FED" w:rsidP="008C50C1">
            <w:pPr>
              <w:jc w:val="center"/>
            </w:pPr>
          </w:p>
        </w:tc>
      </w:tr>
      <w:tr w:rsidR="00711FED" w14:paraId="2BF71BCD" w14:textId="57925351" w:rsidTr="00886B67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3E3E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Vrchní vrstva matrace z pěny o min. hustotě 50 kg/m³, o výšce min. 5 cm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9BAB1D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00422A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932937" w14:textId="77777777" w:rsidR="00711FED" w:rsidRDefault="00711FED" w:rsidP="008C50C1">
            <w:pPr>
              <w:jc w:val="center"/>
            </w:pPr>
          </w:p>
        </w:tc>
      </w:tr>
      <w:tr w:rsidR="00711FED" w14:paraId="16649B58" w14:textId="5FA0D94D" w:rsidTr="003372D4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3951" w14:textId="030C1AE2" w:rsidR="00711FED" w:rsidRPr="002F51EC" w:rsidRDefault="00711FED" w:rsidP="008C50C1">
            <w:pPr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Okraje matrace vyztuženy studeou PUR pěnou o vyšší tuhosti tj. hustota min. 4</w:t>
            </w:r>
            <w:r>
              <w:rPr>
                <w:color w:val="000000"/>
                <w:sz w:val="20"/>
                <w:szCs w:val="20"/>
              </w:rPr>
              <w:t>1</w:t>
            </w:r>
            <w:r w:rsidRPr="002F51EC">
              <w:rPr>
                <w:color w:val="000000"/>
                <w:sz w:val="20"/>
                <w:szCs w:val="20"/>
              </w:rPr>
              <w:t xml:space="preserve"> kg/m3, odpor proti stlačení </w:t>
            </w:r>
            <w:r w:rsidRPr="006A5B9A">
              <w:rPr>
                <w:strike/>
                <w:color w:val="000000"/>
                <w:sz w:val="20"/>
                <w:szCs w:val="20"/>
              </w:rPr>
              <w:t>6 - 7 kPa/m2</w:t>
            </w:r>
            <w:r w:rsidRPr="002F51EC">
              <w:rPr>
                <w:color w:val="000000"/>
                <w:sz w:val="20"/>
                <w:szCs w:val="20"/>
              </w:rPr>
              <w:t xml:space="preserve"> </w:t>
            </w:r>
            <w:r w:rsidR="006A5B9A" w:rsidRPr="006A5B9A">
              <w:rPr>
                <w:color w:val="FF0000"/>
                <w:sz w:val="20"/>
                <w:szCs w:val="20"/>
              </w:rPr>
              <w:t>min. 3,9 kPa/m</w:t>
            </w:r>
            <w:r w:rsidR="006A5B9A" w:rsidRPr="006A5B9A">
              <w:rPr>
                <w:color w:val="FF0000"/>
                <w:vertAlign w:val="superscript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C9962A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92BCE0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BD5343" w14:textId="77777777" w:rsidR="00711FED" w:rsidRDefault="00711FED" w:rsidP="008C50C1">
            <w:pPr>
              <w:jc w:val="center"/>
            </w:pPr>
          </w:p>
        </w:tc>
      </w:tr>
      <w:tr w:rsidR="00711FED" w14:paraId="58EEBDBA" w14:textId="52300795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22BB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Vrstvy matrace spojeny tvarováním (bez lepení) - pro lepší provzdušnění matrace a redukci střižných sil vznikajících při polohování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B83C3F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EC0E55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FBB98" w14:textId="77777777" w:rsidR="00711FED" w:rsidRDefault="00711FED" w:rsidP="008C50C1">
            <w:pPr>
              <w:jc w:val="center"/>
            </w:pPr>
          </w:p>
        </w:tc>
      </w:tr>
      <w:tr w:rsidR="00711FED" w14:paraId="5627FDD9" w14:textId="65EC6F3D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A644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 xml:space="preserve">Potah snadno snímatelný – zip minimálně do L s ochranou proti průsaku nečistot do jádra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A64D01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E4F215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7459C4" w14:textId="77777777" w:rsidR="00711FED" w:rsidRDefault="00711FED" w:rsidP="008C50C1">
            <w:pPr>
              <w:jc w:val="center"/>
            </w:pPr>
          </w:p>
        </w:tc>
      </w:tr>
      <w:tr w:rsidR="00711FED" w14:paraId="03FA4FA7" w14:textId="1CA48F8B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F65B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Materiál potahu antibakteriální, dezinfikovatelný běžnými prostředky, pružný ve dvou směrech, omyvatelný, prodyšný, nepropustný, pratelný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7C219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BBE0609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38B14" w14:textId="77777777" w:rsidR="00711FED" w:rsidRDefault="00711FED" w:rsidP="008C50C1">
            <w:pPr>
              <w:jc w:val="center"/>
            </w:pPr>
          </w:p>
        </w:tc>
      </w:tr>
      <w:tr w:rsidR="00711FED" w14:paraId="23706699" w14:textId="1E9B7854" w:rsidTr="00497CEB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A1755" w14:textId="7777777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Rozměr matrace dle resuscitačního lůžka, výška matrace min. 14 cm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8E01E7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EBD5A7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63DDF2" w14:textId="77777777" w:rsidR="00711FED" w:rsidRDefault="00711FED" w:rsidP="008C50C1">
            <w:pPr>
              <w:jc w:val="center"/>
            </w:pPr>
          </w:p>
        </w:tc>
      </w:tr>
      <w:tr w:rsidR="00711FED" w14:paraId="227B710C" w14:textId="0B4665EF" w:rsidTr="003E07B8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B5D3" w14:textId="28A04328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Nosnost matrace min.</w:t>
            </w:r>
            <w:r w:rsidR="006A5B9A">
              <w:rPr>
                <w:color w:val="000000"/>
                <w:sz w:val="20"/>
                <w:szCs w:val="20"/>
              </w:rPr>
              <w:t xml:space="preserve"> </w:t>
            </w:r>
            <w:r w:rsidR="006A5B9A" w:rsidRPr="006A5B9A">
              <w:rPr>
                <w:color w:val="FF0000"/>
                <w:sz w:val="20"/>
                <w:szCs w:val="20"/>
              </w:rPr>
              <w:t>190 kg</w:t>
            </w:r>
            <w:r w:rsidRPr="006A5B9A">
              <w:rPr>
                <w:color w:val="FF0000"/>
                <w:sz w:val="20"/>
                <w:szCs w:val="20"/>
              </w:rPr>
              <w:t xml:space="preserve"> </w:t>
            </w:r>
            <w:r w:rsidRPr="006A5B9A">
              <w:rPr>
                <w:strike/>
                <w:color w:val="000000"/>
                <w:sz w:val="20"/>
                <w:szCs w:val="20"/>
              </w:rPr>
              <w:t>200 kg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412783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95877C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C12D36" w14:textId="77777777" w:rsidR="00711FED" w:rsidRDefault="00711FED" w:rsidP="008C50C1">
            <w:pPr>
              <w:jc w:val="center"/>
            </w:pPr>
          </w:p>
        </w:tc>
      </w:tr>
      <w:tr w:rsidR="00711FED" w14:paraId="019C1317" w14:textId="5BF02A9C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0802" w14:textId="7777777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Matrace je vybavena transportními úchyty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BBFD30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ECC05A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9F9324" w14:textId="77777777" w:rsidR="00711FED" w:rsidRDefault="00711FED" w:rsidP="008C50C1">
            <w:pPr>
              <w:jc w:val="center"/>
            </w:pPr>
          </w:p>
        </w:tc>
      </w:tr>
      <w:tr w:rsidR="00711FED" w14:paraId="7B3CC869" w14:textId="2FDC9835" w:rsidTr="00711FED">
        <w:trPr>
          <w:trHeight w:val="567"/>
        </w:trPr>
        <w:tc>
          <w:tcPr>
            <w:tcW w:w="5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55C7A" w14:textId="77777777" w:rsidR="00711FED" w:rsidRPr="002F51EC" w:rsidRDefault="00711FED" w:rsidP="008C50C1">
            <w:pPr>
              <w:jc w:val="both"/>
              <w:rPr>
                <w:color w:val="000000"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Nehořlavost pěn a potahu min. CRIB 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09566A" w14:textId="77777777" w:rsidR="00711FED" w:rsidRPr="00241E4F" w:rsidRDefault="00711FED" w:rsidP="008C50C1">
            <w:pPr>
              <w:jc w:val="center"/>
              <w:rPr>
                <w:bCs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C44ECC9" w14:textId="77777777" w:rsidR="00711FED" w:rsidRDefault="00711FED" w:rsidP="008C50C1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C7F1B6" w14:textId="77777777" w:rsidR="00711FED" w:rsidRDefault="00711FED" w:rsidP="008C50C1">
            <w:pPr>
              <w:jc w:val="center"/>
            </w:pPr>
          </w:p>
        </w:tc>
      </w:tr>
    </w:tbl>
    <w:p w14:paraId="65E16BD6" w14:textId="08AFDA2C" w:rsidR="005602A1" w:rsidRDefault="005602A1" w:rsidP="005602A1">
      <w:pPr>
        <w:jc w:val="both"/>
        <w:rPr>
          <w:b/>
          <w:bCs/>
        </w:rPr>
      </w:pPr>
      <w:r w:rsidRPr="002F51EC">
        <w:rPr>
          <w:b/>
          <w:bCs/>
          <w:color w:val="FF0000"/>
        </w:rPr>
        <w:t>*</w:t>
      </w:r>
      <w:r w:rsidRPr="00066454">
        <w:rPr>
          <w:i/>
        </w:rPr>
        <w:t xml:space="preserve"> </w:t>
      </w:r>
      <w:r w:rsidR="002F51EC" w:rsidRPr="00B47083">
        <w:rPr>
          <w:i/>
          <w:sz w:val="18"/>
          <w:szCs w:val="18"/>
        </w:rPr>
        <w:t>Ve vztahu k odkazované normě a požadavkům v ní uvedeným zadavatel v souladu s ust. § 89 odst. 3 zákona č. 134/2016 Sb., o zadávání veřejných zakázek, ve znění pozdějších předpisů, poskytuje možnost nabídnout rovnocenné řešení; v případě, že dodavatel této zákonem dané možnosti využije, je povinen v nabídce předložit podrobný popis nabízeného přístroje, ze kterého bude rovnocennost nabízeného řešení s uvedenou normou jednoznačně zřejmá.</w:t>
      </w:r>
    </w:p>
    <w:p w14:paraId="13F2EF26" w14:textId="77777777" w:rsidR="005602A1" w:rsidRDefault="005602A1" w:rsidP="005602A1">
      <w:pPr>
        <w:rPr>
          <w:b/>
          <w:bCs/>
        </w:rPr>
      </w:pPr>
    </w:p>
    <w:p w14:paraId="6B4DEE3D" w14:textId="77777777" w:rsidR="00A518CF" w:rsidRDefault="00A518CF" w:rsidP="005602A1">
      <w:pPr>
        <w:rPr>
          <w:b/>
          <w:bCs/>
        </w:rPr>
      </w:pPr>
    </w:p>
    <w:p w14:paraId="15C87A85" w14:textId="77777777" w:rsidR="00A518CF" w:rsidRDefault="00A518CF" w:rsidP="005602A1">
      <w:pPr>
        <w:rPr>
          <w:b/>
          <w:bCs/>
        </w:rPr>
      </w:pPr>
    </w:p>
    <w:p w14:paraId="69CD48B0" w14:textId="77777777" w:rsidR="005602A1" w:rsidRPr="005237DA" w:rsidRDefault="005602A1" w:rsidP="005602A1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65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3"/>
        <w:gridCol w:w="1652"/>
        <w:gridCol w:w="1134"/>
        <w:gridCol w:w="1719"/>
        <w:gridCol w:w="1985"/>
        <w:gridCol w:w="6"/>
      </w:tblGrid>
      <w:tr w:rsidR="00711FED" w14:paraId="26777B76" w14:textId="6A09AF14" w:rsidTr="00711FED">
        <w:trPr>
          <w:trHeight w:val="567"/>
        </w:trPr>
        <w:tc>
          <w:tcPr>
            <w:tcW w:w="96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E8595" w14:textId="6DC06508" w:rsidR="00711FED" w:rsidRPr="002F51EC" w:rsidRDefault="00711FED" w:rsidP="008C50C1">
            <w:pPr>
              <w:spacing w:before="120" w:after="120"/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Aktivní antidekubitní systém pro nejvyšší riziko vzniku dekubitů pro resuscitační lůžko</w:t>
            </w:r>
          </w:p>
        </w:tc>
      </w:tr>
      <w:tr w:rsidR="00711FED" w14:paraId="7E192C2B" w14:textId="46A76D82" w:rsidTr="00711FED">
        <w:trPr>
          <w:trHeight w:hRule="exact" w:val="39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3169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20FFE7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11FED" w14:paraId="40187F6E" w14:textId="2D05F512" w:rsidTr="00711FED">
        <w:trPr>
          <w:trHeight w:hRule="exact" w:val="430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691B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977733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11FED" w14:paraId="75681E3C" w14:textId="45C4BA31" w:rsidTr="00711FED">
        <w:trPr>
          <w:trHeight w:hRule="exact" w:val="422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7BF3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Záruka v měsících (min. 24 měsíců)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27BB66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11FED" w14:paraId="54819A9F" w14:textId="3A4D0A7A" w:rsidTr="00711FED">
        <w:trPr>
          <w:trHeight w:hRule="exact" w:val="547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E832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Počet ks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BCAB" w14:textId="401ACB9E" w:rsidR="00711FED" w:rsidRPr="002F51EC" w:rsidRDefault="00711FED" w:rsidP="00711FED">
            <w:pPr>
              <w:jc w:val="center"/>
              <w:rPr>
                <w:b/>
                <w:bCs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6 ks</w:t>
            </w:r>
          </w:p>
        </w:tc>
      </w:tr>
      <w:tr w:rsidR="00711FED" w14:paraId="3DCA8323" w14:textId="302DB780" w:rsidTr="00711FED">
        <w:trPr>
          <w:trHeight w:hRule="exact" w:val="419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A4D9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Cena v Kč bez DPH za 1 kus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4E578FF" w14:textId="77777777" w:rsidR="00711FED" w:rsidRPr="002F51EC" w:rsidRDefault="00711FED" w:rsidP="008C50C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11FED" w14:paraId="62381A06" w14:textId="525FC420" w:rsidTr="00711FED">
        <w:trPr>
          <w:trHeight w:hRule="exact" w:val="426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97CE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Cena v Kč bez DPH celkem za počet kusů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F3D245" w14:textId="77777777" w:rsidR="00711FED" w:rsidRPr="002F51EC" w:rsidRDefault="00711FED" w:rsidP="008C50C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11FED" w14:paraId="713EEA1F" w14:textId="2AD68852" w:rsidTr="006E1318">
        <w:trPr>
          <w:gridAfter w:val="1"/>
          <w:wAfter w:w="6" w:type="dxa"/>
          <w:trHeight w:hRule="exact" w:val="432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B4919" w14:textId="77777777" w:rsidR="00711FED" w:rsidRPr="002F51EC" w:rsidRDefault="00711FED" w:rsidP="008C50C1">
            <w:pPr>
              <w:rPr>
                <w:b/>
                <w:bCs/>
                <w:sz w:val="20"/>
                <w:szCs w:val="20"/>
              </w:rPr>
            </w:pPr>
            <w:r w:rsidRPr="002F51EC">
              <w:rPr>
                <w:color w:val="000000"/>
                <w:sz w:val="20"/>
                <w:szCs w:val="20"/>
              </w:rPr>
              <w:t>DPH v Kč celkem samostatně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33870CF" w14:textId="77777777" w:rsidR="00711FED" w:rsidRPr="002F51EC" w:rsidRDefault="00711FED" w:rsidP="008C50C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11FED" w14:paraId="026CB895" w14:textId="274C5F76" w:rsidTr="00E440F3">
        <w:trPr>
          <w:gridAfter w:val="1"/>
          <w:wAfter w:w="6" w:type="dxa"/>
          <w:trHeight w:hRule="exact" w:val="410"/>
        </w:trPr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9C3A" w14:textId="77777777" w:rsidR="00711FED" w:rsidRDefault="00711FED" w:rsidP="008C50C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6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F6F66E" w14:textId="77777777" w:rsidR="00711FED" w:rsidRPr="005237DA" w:rsidRDefault="00711FED" w:rsidP="008C50C1">
            <w:pPr>
              <w:jc w:val="right"/>
              <w:rPr>
                <w:b/>
                <w:bCs/>
              </w:rPr>
            </w:pPr>
          </w:p>
        </w:tc>
      </w:tr>
      <w:tr w:rsidR="00711FED" w14:paraId="1DD41235" w14:textId="1858AC29" w:rsidTr="00F626CE">
        <w:trPr>
          <w:gridAfter w:val="1"/>
          <w:wAfter w:w="6" w:type="dxa"/>
          <w:trHeight w:val="567"/>
        </w:trPr>
        <w:tc>
          <w:tcPr>
            <w:tcW w:w="9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CD15E57" w14:textId="69DA5757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2F51EC">
              <w:rPr>
                <w:b/>
                <w:bCs/>
                <w:sz w:val="20"/>
                <w:szCs w:val="20"/>
                <w:u w:val="single"/>
              </w:rPr>
              <w:lastRenderedPageBreak/>
              <w:t>Základní vlastnosti</w:t>
            </w:r>
          </w:p>
        </w:tc>
      </w:tr>
      <w:tr w:rsidR="00711FED" w14:paraId="2EBE52B3" w14:textId="271CE0FC" w:rsidTr="004C6E2A">
        <w:trPr>
          <w:gridAfter w:val="1"/>
          <w:wAfter w:w="6" w:type="dxa"/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C32C486" w14:textId="77777777" w:rsidR="00711FED" w:rsidRPr="002F51EC" w:rsidRDefault="00711FED" w:rsidP="008C50C1">
            <w:pPr>
              <w:spacing w:line="276" w:lineRule="auto"/>
              <w:rPr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2AA2BA8" w14:textId="77777777" w:rsidR="00711FED" w:rsidRPr="002F51EC" w:rsidRDefault="00711FED" w:rsidP="008C50C1">
            <w:pPr>
              <w:jc w:val="center"/>
              <w:rPr>
                <w:b/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 xml:space="preserve">Splněno </w:t>
            </w:r>
          </w:p>
          <w:p w14:paraId="0559CA4A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  <w:r w:rsidRPr="002F51EC">
              <w:rPr>
                <w:b/>
                <w:sz w:val="20"/>
                <w:szCs w:val="20"/>
              </w:rPr>
              <w:t>ANO / NE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60B22EE8" w14:textId="77777777" w:rsidR="00711FED" w:rsidRPr="002F51EC" w:rsidRDefault="00711FED" w:rsidP="008C50C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51EC">
              <w:rPr>
                <w:b/>
                <w:bCs/>
                <w:sz w:val="20"/>
                <w:szCs w:val="20"/>
              </w:rPr>
              <w:t>Konkrétní specifikace / hodnota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14:paraId="19EFF1ED" w14:textId="4A8C7C5A" w:rsidR="00711FED" w:rsidRPr="002F51EC" w:rsidRDefault="00711FED" w:rsidP="008C50C1">
            <w:pPr>
              <w:jc w:val="center"/>
              <w:rPr>
                <w:b/>
                <w:bCs/>
                <w:sz w:val="20"/>
                <w:szCs w:val="20"/>
              </w:rPr>
            </w:pPr>
            <w:r w:rsidRPr="00711FED">
              <w:rPr>
                <w:b/>
                <w:bCs/>
                <w:sz w:val="20"/>
                <w:szCs w:val="20"/>
              </w:rPr>
              <w:t>Kde je uvedeno v nabídce (např. strana v katalogu)</w:t>
            </w:r>
          </w:p>
        </w:tc>
      </w:tr>
      <w:tr w:rsidR="00711FED" w14:paraId="15D1A27C" w14:textId="2520C46D" w:rsidTr="00711FED">
        <w:trPr>
          <w:gridAfter w:val="1"/>
          <w:wAfter w:w="6" w:type="dxa"/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6A04B" w14:textId="77777777" w:rsidR="00711FED" w:rsidRPr="002F51EC" w:rsidRDefault="00711FED" w:rsidP="008C50C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Pro nejvyšší riziko dekubitů a podporu léčby již vzniklých dekubitů až IV. stupně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C80245A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AFF78FF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51C4D54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</w:tr>
      <w:tr w:rsidR="00711FED" w14:paraId="65259D6F" w14:textId="59CF9782" w:rsidTr="00711FED">
        <w:trPr>
          <w:gridAfter w:val="1"/>
          <w:wAfter w:w="6" w:type="dxa"/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8CF69" w14:textId="6D6C776C" w:rsidR="00711FED" w:rsidRPr="002F51EC" w:rsidRDefault="00711FED" w:rsidP="008C50C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 xml:space="preserve">Šetrný a účinný dynamický systém zajišťující dostatečnou podporu pro pacienta – systém střídání tlaku v celách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B99C5C4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544A2C7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BF44A25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</w:tr>
      <w:tr w:rsidR="00711FED" w14:paraId="3ABFE4E7" w14:textId="35CD20D8" w:rsidTr="00711FED">
        <w:trPr>
          <w:gridAfter w:val="1"/>
          <w:wAfter w:w="6" w:type="dxa"/>
          <w:trHeight w:val="502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05B4F" w14:textId="77777777" w:rsidR="00711FED" w:rsidRPr="002F51EC" w:rsidRDefault="00711FED" w:rsidP="008C50C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Kompresorem řízené aktivní provzdušnění jádra matrace pro odvedení přebytečného tepla a vlhkosti od těla pacienta (min. 20l/hod.)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4FBAD42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632825C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971C92D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</w:tr>
      <w:tr w:rsidR="00711FED" w14:paraId="550AF240" w14:textId="3D3F7A7F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DEEE53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Možnost samostatně ovládat/vypustit cely pod hlavou pro pronační polohu pacienta, apod.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00"/>
            <w:vAlign w:val="center"/>
          </w:tcPr>
          <w:p w14:paraId="3369DAAB" w14:textId="77777777" w:rsidR="00711FED" w:rsidRPr="002F51EC" w:rsidRDefault="00711FED" w:rsidP="008C50C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F696FA" w14:textId="77777777" w:rsidR="00711FED" w:rsidRPr="002F51EC" w:rsidRDefault="00711FED" w:rsidP="008C50C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74B27FD" w14:textId="77777777" w:rsidR="00711FED" w:rsidRPr="002F51EC" w:rsidRDefault="00711FED" w:rsidP="008C50C1">
            <w:pPr>
              <w:rPr>
                <w:sz w:val="20"/>
                <w:szCs w:val="20"/>
              </w:rPr>
            </w:pPr>
          </w:p>
        </w:tc>
      </w:tr>
      <w:tr w:rsidR="00711FED" w14:paraId="4AFF36C2" w14:textId="2949E430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A6CE5F" w14:textId="77777777" w:rsidR="00711FED" w:rsidRPr="002F51EC" w:rsidRDefault="00711FED" w:rsidP="008C50C1">
            <w:pPr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Možnost samostatně ovládat/vypustit cely pod patami pro zvýšenou ochranu pat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D47F0FF" w14:textId="77777777" w:rsidR="00711FED" w:rsidRPr="002F51EC" w:rsidRDefault="00711FED" w:rsidP="008C50C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F54259" w14:textId="77777777" w:rsidR="00711FED" w:rsidRPr="002F51EC" w:rsidRDefault="00711FED" w:rsidP="008C50C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2C3BFA9" w14:textId="77777777" w:rsidR="00711FED" w:rsidRPr="002F51EC" w:rsidRDefault="00711FED" w:rsidP="008C50C1">
            <w:pPr>
              <w:rPr>
                <w:sz w:val="20"/>
                <w:szCs w:val="20"/>
              </w:rPr>
            </w:pPr>
          </w:p>
        </w:tc>
      </w:tr>
      <w:tr w:rsidR="00711FED" w14:paraId="07923806" w14:textId="7A9C6F09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8A30D" w14:textId="294AA5D6" w:rsidR="00711FED" w:rsidRPr="002F51EC" w:rsidRDefault="00711FED" w:rsidP="008C50C1">
            <w:pPr>
              <w:tabs>
                <w:tab w:val="left" w:pos="1065"/>
              </w:tabs>
              <w:jc w:val="both"/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Režimy minimálně: dynamický (terapeutický), statický (pro vyšetření, zavádění katetrů, apod.) s bezpečnostním automatickým nebo manuálním návratem do dynamického režimu, režim konstantního nízkého tlaku (při kontraindikaci dynamického režimu, před přesunem na pasivní matraci, apod.)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741087" w14:textId="77777777" w:rsidR="00711FED" w:rsidRPr="002F51EC" w:rsidRDefault="00711FED" w:rsidP="008C50C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9AAC69C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5CB8C2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</w:tr>
      <w:tr w:rsidR="00711FED" w14:paraId="0C25C3EB" w14:textId="2628DA7F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BB219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Senzor pro automatické zvýšení tlaku v hýžďové části při posazení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5C3821" w14:textId="77777777" w:rsidR="00711FED" w:rsidRPr="002F51EC" w:rsidRDefault="00711FED" w:rsidP="008C50C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E23C08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5302D2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</w:tr>
      <w:tr w:rsidR="00711FED" w14:paraId="19574558" w14:textId="739FED1B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03D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Možnost transportu pacienta bez kompresoru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CD96F7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2253B0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581533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14:paraId="5A2D604A" w14:textId="2332310D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0B9B" w14:textId="0DD35DC0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Uspořádání cel takovým způsobem, aby nedošlo k zapadání pacienta mezi cely při polohování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A3FCD1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26D104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908C4C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14:paraId="2A0F2E84" w14:textId="5F6331E0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86C2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Uspořádání cel alespoň ve třech zónách (hlava, tělo, paty) s různou strukturou a velikostí cel v jednotlivých zónách pro optimální rozložení tlaku na tělo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1BB510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7FE18EE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7D3849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14:paraId="7D953D81" w14:textId="0DE54787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A273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Dvě vrstvy na sobě nezávislých cel s oddělenými okruhy (systém cela na/v cele) pro dosažení nulového tlaku na tkáň pacienta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32EBCD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C8CB8AB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F5B506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14:paraId="3ADDFB57" w14:textId="002E7CC1" w:rsidTr="00822523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801E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Nejkratší perioda dynamického režimu maximálně 10 minut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52C8EE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F3179E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7495D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4F32C149" w14:textId="1DA5F709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9C924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Rychlé vypuštění pro KPR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6642B7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01A621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2DB83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6B9AFBB9" w14:textId="1FABE1F8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AC6F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Systém ochrany před nežádoucí manipulací a chybným nastavením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7DB78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00B4677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08B579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63151981" w14:textId="0926AD4A" w:rsidTr="00D601A2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98BD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Nosnost min. 230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1C5298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95315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D2AA8E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50A57B49" w14:textId="4BE5C5AE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CA02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Alarm v případě výpadku napájení a špatné funkčnosti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FA88DD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6173D4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DD719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0D9E0F58" w14:textId="725C5FDC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24BF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Potah snadno snímatelný – zip dokola 360°, paropropustný, voděodolný, s ochranou před znečištěním jádra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52983E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5A748BB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D6743B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254AF4DD" w14:textId="2A35D845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9C4A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Úchyty na boku matrace pro bezpečné vedení napájecího kabelu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A3B6F3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AE499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B6AAED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12A78AAC" w14:textId="70C83A75" w:rsidTr="00711FED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23E1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lastRenderedPageBreak/>
              <w:t>Funkčně a rozměrově plně kompatibilní s resuscitačním lůžkem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796188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9F5C60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779E27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11FED" w:rsidRPr="00BA3336" w14:paraId="7DAF9CCF" w14:textId="23FB1D8E" w:rsidTr="00622A23">
        <w:trPr>
          <w:gridAfter w:val="1"/>
          <w:wAfter w:w="6" w:type="dxa"/>
          <w:trHeight w:val="567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166" w14:textId="77777777" w:rsidR="00711FED" w:rsidRPr="002F51EC" w:rsidRDefault="00711FED" w:rsidP="008C50C1">
            <w:pPr>
              <w:rPr>
                <w:sz w:val="20"/>
                <w:szCs w:val="20"/>
              </w:rPr>
            </w:pPr>
            <w:r w:rsidRPr="002F51EC">
              <w:rPr>
                <w:sz w:val="20"/>
                <w:szCs w:val="20"/>
              </w:rPr>
              <w:t>Výška max. 23 cm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8DDDDE" w14:textId="77777777" w:rsidR="00711FED" w:rsidRPr="002F51EC" w:rsidRDefault="00711FED" w:rsidP="008C50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855236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A98CD3" w14:textId="77777777" w:rsidR="00711FED" w:rsidRPr="002F51EC" w:rsidRDefault="00711FED" w:rsidP="008C50C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012A49AB" w14:textId="3808DCA4" w:rsidR="00E4516F" w:rsidRPr="00EA6544" w:rsidRDefault="00E4516F" w:rsidP="00EA6544"/>
    <w:sectPr w:rsidR="00E4516F" w:rsidRPr="00EA65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AFCFF" w14:textId="77777777" w:rsidR="0098441C" w:rsidRDefault="0098441C" w:rsidP="0098441C">
      <w:r>
        <w:separator/>
      </w:r>
    </w:p>
  </w:endnote>
  <w:endnote w:type="continuationSeparator" w:id="0">
    <w:p w14:paraId="3008D9DB" w14:textId="77777777" w:rsidR="0098441C" w:rsidRDefault="0098441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1DF7" w14:textId="77777777" w:rsidR="00625D81" w:rsidRDefault="00625D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EndPr/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672A" w14:textId="77777777" w:rsidR="00625D81" w:rsidRDefault="00625D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F38F2" w14:textId="77777777" w:rsidR="0098441C" w:rsidRDefault="0098441C" w:rsidP="0098441C">
      <w:r>
        <w:separator/>
      </w:r>
    </w:p>
  </w:footnote>
  <w:footnote w:type="continuationSeparator" w:id="0">
    <w:p w14:paraId="21B5B81E" w14:textId="77777777" w:rsidR="0098441C" w:rsidRDefault="0098441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68F6" w14:textId="77777777" w:rsidR="00625D81" w:rsidRDefault="00625D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524D" w14:textId="0AFB1E30" w:rsidR="002F51EC" w:rsidRPr="002F51EC" w:rsidRDefault="002F51EC">
    <w:pPr>
      <w:pStyle w:val="Zhlav"/>
      <w:rPr>
        <w:sz w:val="20"/>
        <w:szCs w:val="20"/>
      </w:rPr>
    </w:pPr>
    <w:r w:rsidRPr="002F51EC">
      <w:rPr>
        <w:sz w:val="20"/>
        <w:szCs w:val="20"/>
      </w:rPr>
      <w:t xml:space="preserve">Příloha č. </w:t>
    </w:r>
    <w:r w:rsidR="000604D4">
      <w:rPr>
        <w:sz w:val="20"/>
        <w:szCs w:val="20"/>
      </w:rPr>
      <w:t>3</w:t>
    </w:r>
    <w:r w:rsidRPr="002F51EC">
      <w:rPr>
        <w:sz w:val="20"/>
        <w:szCs w:val="20"/>
      </w:rPr>
      <w:t>– Technická specifikace</w:t>
    </w:r>
    <w:r w:rsidR="00625D81">
      <w:rPr>
        <w:sz w:val="20"/>
        <w:szCs w:val="20"/>
      </w:rPr>
      <w:t xml:space="preserve"> - OPRAVA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EE4A" w14:textId="77777777" w:rsidR="00625D81" w:rsidRDefault="00625D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831211">
    <w:abstractNumId w:val="9"/>
  </w:num>
  <w:num w:numId="2" w16cid:durableId="250899523">
    <w:abstractNumId w:val="7"/>
  </w:num>
  <w:num w:numId="3" w16cid:durableId="1552184221">
    <w:abstractNumId w:val="8"/>
  </w:num>
  <w:num w:numId="4" w16cid:durableId="1373505314">
    <w:abstractNumId w:val="10"/>
  </w:num>
  <w:num w:numId="5" w16cid:durableId="1689454160">
    <w:abstractNumId w:val="1"/>
  </w:num>
  <w:num w:numId="6" w16cid:durableId="999038283">
    <w:abstractNumId w:val="3"/>
  </w:num>
  <w:num w:numId="7" w16cid:durableId="859509199">
    <w:abstractNumId w:val="0"/>
  </w:num>
  <w:num w:numId="8" w16cid:durableId="2065368030">
    <w:abstractNumId w:val="2"/>
  </w:num>
  <w:num w:numId="9" w16cid:durableId="1925869945">
    <w:abstractNumId w:val="6"/>
  </w:num>
  <w:num w:numId="10" w16cid:durableId="23872624">
    <w:abstractNumId w:val="4"/>
  </w:num>
  <w:num w:numId="11" w16cid:durableId="16137063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604D4"/>
    <w:rsid w:val="000670BB"/>
    <w:rsid w:val="00077661"/>
    <w:rsid w:val="000925C4"/>
    <w:rsid w:val="001133AF"/>
    <w:rsid w:val="00127DBD"/>
    <w:rsid w:val="002C096A"/>
    <w:rsid w:val="002F51EC"/>
    <w:rsid w:val="0031490A"/>
    <w:rsid w:val="00485409"/>
    <w:rsid w:val="00514F5B"/>
    <w:rsid w:val="00521F85"/>
    <w:rsid w:val="005602A1"/>
    <w:rsid w:val="00625D81"/>
    <w:rsid w:val="00673D73"/>
    <w:rsid w:val="006A5B9A"/>
    <w:rsid w:val="00705D3C"/>
    <w:rsid w:val="00711FED"/>
    <w:rsid w:val="007542A7"/>
    <w:rsid w:val="007E6A02"/>
    <w:rsid w:val="008D11F6"/>
    <w:rsid w:val="00977F6A"/>
    <w:rsid w:val="0098441C"/>
    <w:rsid w:val="009E682F"/>
    <w:rsid w:val="009F6954"/>
    <w:rsid w:val="00A518CF"/>
    <w:rsid w:val="00B03DF5"/>
    <w:rsid w:val="00B80F5A"/>
    <w:rsid w:val="00BD67F8"/>
    <w:rsid w:val="00C01D3E"/>
    <w:rsid w:val="00E0773B"/>
    <w:rsid w:val="00E4516F"/>
    <w:rsid w:val="00EA654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602A1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514F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F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F5B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F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F5B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1540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Karpovičová Natálie</cp:lastModifiedBy>
  <cp:revision>3</cp:revision>
  <cp:lastPrinted>2023-04-27T07:44:00Z</cp:lastPrinted>
  <dcterms:created xsi:type="dcterms:W3CDTF">2023-08-23T16:01:00Z</dcterms:created>
  <dcterms:modified xsi:type="dcterms:W3CDTF">2023-08-24T13:54:00Z</dcterms:modified>
</cp:coreProperties>
</file>