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4166" w:rsidRPr="004A4166" w:rsidRDefault="004A4166" w:rsidP="004A4166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24.10.2011            302-010A</w:t>
      </w:r>
    </w:p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24.10.2011</w:t>
      </w:r>
      <w:proofErr w:type="gram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jasno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21.0 °C     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14.0 °C 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Broumov      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u.Střelničná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-Broumov</w:t>
      </w:r>
      <w:proofErr w:type="gram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10.505   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1.114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4A4166" w:rsidRPr="004A4166" w:rsidRDefault="004A4166" w:rsidP="004A4166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Základy mostních podpěr a křídel, zemní těleso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Způsob založení není znám.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Mostní podpěry, křídla, čelní zdi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Obě opěry z pískovcových kvádrů, částečně omítnuté torkretem.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Vlevo nově postavená betonová křídla rovnoběžná s osou toku. Vpravo šikmá křídla z pískovcových kvádrů.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1 mostní pole.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Polokruhová klenba (dle mostního listu z pískovcových kvádrů, v roce cca 1978-1980 opravená torkretem vyztuženým ocelovou sítí). Při prohlídce bylo na pravé boční ploše klenby vidět pod odpadnutou omítkou betonové zakončení - prstenec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tl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. 20cm.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Nad klenbou je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nadnásyp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cca 550cm.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Dle mostního listu bylo při opravě mostu (viz výše) nadloží nad klenbou zpevněno do hl. cca 200cm injektáží cementovou maltou.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Další injektáž byla provedena prstencovitě kolem celé klenby do hloubky cca 100cm.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Vozovka, chodníky, římsy, kolejový svršek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eastAsia="cs-CZ"/>
        </w:rPr>
        <w:t>Vozovka, chodníky, římsy, kolejový svršek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Vozovka se živičným krytem šířky 725cm.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Oboustranné chodníky šířky 215cm vlevo a 125cm vpravo.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Povrch chodníku vpravo betonový, vlevo živičný.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Volná šířka mostu je 1065cm.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Železobetonové monolitické římsy.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Svodidla, zábradelní svodidla, zábradlí, dopravní značení a označení mostu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U pravé krajnice jsou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vpustě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odvodňovačů, které jsou odvedeny na konci mostu na násyp.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Oboustranné trubkové zábradlí se svislou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výpní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 levém chodníku je veden kabel VO.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C. ZÁVADY:</w:t>
      </w:r>
    </w:p>
    <w:p w:rsidR="004A4166" w:rsidRPr="004A4166" w:rsidRDefault="004A4166" w:rsidP="004A4166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spodní řada kvádrů čelních ploch obou opěr má vypadané zaspárování; kvádry jsou místy rozpadnuté do hloubky až 10cm (nejvíce do vzdálenosti 200cm od levé hrany)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opěra na konci mostu je mírně deformovaná, bez známek další deformace po provedené opravě zaspárovaní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 xml:space="preserve">- obě pravá křídla mají na svém povrchu uchycenou vegetaci a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chybí kámen ve spodní části křídla vpravo na konci mostu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pravé křídlo na začátku mostu má vypadané zaspárování, trhliny ve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sparách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zdiva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mírná deformace zdiva konce křídla na začátku mostu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průsaky trhlinami čelní zdi vlevo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čelní zeď vpravo je narušena kořeny vzrostlé vegetace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zemina a vegetace na horní ploše křídel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Izolační systém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vzhledem k protékání nosné konstrukce lze předpokládat, že izolace je porušena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torkret podhledu nosné konstrukce místy odprýskává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na podhledu klenby jsou ve vzdálenosti asi 300cm od levé hrany průsaky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na pravé boční ploše nosné konstrukce odprýskává omítka, beton v těchto místech je zvětralý do hloubky až cca 5cm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povrchová degradace betonu chodníku vpravo - do hloubky cca 10mm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výsprava krytu komunikace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drobné trhliny v krytu komunikace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chybí zálivka podél římsy vlevo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římsy nad klenbou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sanace římsy vlevo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Odvodňovací zařízení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vyústění odvodnění mostu vpravo je zcela zničeno - dochází k destrukci svahu a současně je příčinou deformace křídla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koroze zábradlí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evidenční číslo na začátku mostu je otočené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Území pod mostem a přístupové cesty -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eroze svahů podél křídel vlevo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D. HODNOCENÍ PÉČE O MOST, VÝKONU BĚŽNÝCH A KONTROLNÍCH PROHLÍDEK, KVALITY ÚDRŽBOVÝCH PRACÍ A PROVÁDĚNÝCH OPRAV, ZÁVADY MOSTNÍ EVIDENCE:</w:t>
      </w:r>
    </w:p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Běžná údržba prováděna.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4A4166" w:rsidRPr="004A4166" w:rsidRDefault="004A4166" w:rsidP="004A4166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- upravit evidenční číslo na začátku mostu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</w:t>
      </w:r>
      <w:proofErr w:type="gram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nestav.-méně</w:t>
      </w:r>
      <w:proofErr w:type="gram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trhliny v krytu komunikace podél pravého chodníku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údržba-nutné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vyplnit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sfaltovou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zálivkou spáru podél římsy vlevo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údržba-méně 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sanaci římsy vlevo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údržba-méně nutné      Termín splnění: do další hlavní prohlídky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spárování zdiva křídel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 xml:space="preserve">   Skupina: běžná stav.-méně 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doplbnit</w:t>
      </w:r>
      <w:proofErr w:type="spell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chybějící kameny křídel a opěr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spárování zdiva opěr v úrovni hladiny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stav.-méně nutné      Termín splnění: do další hlavní prohlídky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svah podél křídla na začátku mostu vpravo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odstranit vzrostlou vegetaci vpravo podél křídel a nad čelní zdí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stav.-méně nutné      Termín splnění: do 1 roku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pravou čelní zeď.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</w:t>
      </w:r>
      <w:proofErr w:type="gramStart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stav.-méně</w:t>
      </w:r>
      <w:proofErr w:type="gramEnd"/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nutné      Termín splnění: do další hlavní prohlídky 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Se závěry HMP byl seznámen mostmistr pan Šťavík.</w:t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G. ROZHODNUTÍ O ZMĚNĚ ZATÍŽITELNOSTI A STAVEBNÍHO STAVU MOSTU:</w:t>
      </w:r>
    </w:p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IV - Uspokojivý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III - Dobrý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III - Dobrý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0.8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 - Použitelné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190.0   </w:t>
      </w:r>
      <w:proofErr w:type="spellStart"/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216.0   </w:t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360.0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2015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A4166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Poznámka: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Zatížitelnost stanovena dle systému MOSTAR z roku 1988 a upravena koeficientem stavebního stavu. Doporučuji provést statický přepočet mostu </w:t>
      </w: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2" name="Obrázek 12" descr="Začá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čá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Začátek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1" name="Obrázek 11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0" name="Obrázek 10" descr="Trhliny kryt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Trhliny kryt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Trhliny krytu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9" name="Obrázek 9" descr="Poruchy krytu chodní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Poruchy krytu chodní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krytu chodníku vpravo</w:t>
            </w:r>
          </w:p>
        </w:tc>
      </w:tr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8" name="Obrázek 8" descr="Chybí zálivka podél římsy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Chybí zálivka podél římsy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Chybí zálivka podél římsy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7" name="Obrázek 7" descr="Poruchy sanace římsy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Poruchy sanace římsy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sanace římsy vlevo</w:t>
            </w:r>
          </w:p>
        </w:tc>
      </w:tr>
    </w:tbl>
    <w:p w:rsidR="004A4166" w:rsidRPr="004A4166" w:rsidRDefault="004A4166" w:rsidP="004A41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A4166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4A4166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6" name="Obrázek 6" descr="Levá str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Levá str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Levá strana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5" name="Obrázek 5" descr="poruchy zdiva opě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oruchy zdiva opě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zdiva opěr</w:t>
            </w:r>
          </w:p>
        </w:tc>
      </w:tr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4" name="Obrázek 4" descr="výspravy opěr beton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výspravy opěr betone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výspravy opěr betonem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3" name="Obrázek 3" descr="průsaky NK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průsaky NK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průsaky NK vpravo</w:t>
            </w:r>
          </w:p>
        </w:tc>
      </w:tr>
      <w:tr w:rsidR="004A4166" w:rsidRPr="004A4166" w:rsidTr="004A4166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2" name="Obrázek 2" descr="křídla na konc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křídla na konc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křídla na konci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" name="Obrázek 1" descr="Eroze svahu na začá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Eroze svahu na začá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166" w:rsidRPr="004A4166" w:rsidRDefault="004A4166" w:rsidP="004A41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41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Eroze svahu na začátku vpravo</w:t>
            </w:r>
          </w:p>
        </w:tc>
      </w:tr>
    </w:tbl>
    <w:p w:rsidR="004A4166" w:rsidRPr="004A4166" w:rsidRDefault="004A4166" w:rsidP="004A41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4A4166">
      <w:bookmarkStart w:id="0" w:name="_GoBack"/>
      <w:bookmarkEnd w:id="0"/>
    </w:p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86FC4"/>
    <w:multiLevelType w:val="multilevel"/>
    <w:tmpl w:val="E0441ECA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166"/>
    <w:rsid w:val="00037F34"/>
    <w:rsid w:val="00121C0D"/>
    <w:rsid w:val="00400784"/>
    <w:rsid w:val="004A4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F3A3AA-EF9F-4236-A883-7DD8369595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4A4166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4A4166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4A4166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4A4166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515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14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07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39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04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5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1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9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9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2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30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8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54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883</Words>
  <Characters>5214</Characters>
  <Application>Microsoft Office Word</Application>
  <DocSecurity>0</DocSecurity>
  <Lines>43</Lines>
  <Paragraphs>12</Paragraphs>
  <ScaleCrop>false</ScaleCrop>
  <Company/>
  <LinksUpToDate>false</LinksUpToDate>
  <CharactersWithSpaces>6085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1</cp:revision>
  <dcterms:created xsi:type="dcterms:W3CDTF">2014-12-01T11:57:00Z</dcterms:created>
  <dcterms:modified xsi:type="dcterms:W3CDTF">2014-12-01T11:58:00Z</dcterms:modified>
</cp:coreProperties>
</file>