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262A" w14:textId="77777777" w:rsidR="00C22A74" w:rsidRDefault="00C22A74" w:rsidP="00C22A74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22A74" w14:paraId="50D9E167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A1A4A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FA8" w14:textId="44CE0203" w:rsidR="00C22A74" w:rsidRDefault="00FF59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950">
              <w:rPr>
                <w:rFonts w:ascii="Arial" w:hAnsi="Arial" w:cs="Arial"/>
                <w:b/>
              </w:rPr>
              <w:t>Rozvoj dostupnosti pobytových služeb pro osoby s</w:t>
            </w:r>
            <w:r>
              <w:rPr>
                <w:rFonts w:ascii="Arial" w:hAnsi="Arial" w:cs="Arial"/>
                <w:b/>
              </w:rPr>
              <w:t> </w:t>
            </w:r>
            <w:r w:rsidRPr="00FF5950">
              <w:rPr>
                <w:rFonts w:ascii="Arial" w:hAnsi="Arial" w:cs="Arial"/>
                <w:b/>
              </w:rPr>
              <w:t>postižením v lokalitě Hradec Králové – dodávka a montáž vybavení a volně stojící elektrotechniky</w:t>
            </w:r>
          </w:p>
        </w:tc>
      </w:tr>
      <w:tr w:rsidR="00C22A74" w14:paraId="6B429E0A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9104C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1251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22A74" w14:paraId="7FD7FD62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B5E60F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B42D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1C208D0B" w14:textId="77777777" w:rsidR="00C22A74" w:rsidRDefault="00C22A74" w:rsidP="00C22A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22A74" w14:paraId="62C56B85" w14:textId="77777777" w:rsidTr="00C22A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7CF9CF7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22A74" w14:paraId="284F5A25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ACB92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7C59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2A74" w14:paraId="44838375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20201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B8F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2A74" w14:paraId="6822293B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6F66D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5BB0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 – v případě, že dodavatel není plátcem daně z přidané hodnoty, uvede do tohoto pole tuto informaci]</w:t>
            </w:r>
          </w:p>
        </w:tc>
      </w:tr>
      <w:tr w:rsidR="00C22A74" w14:paraId="0B393A20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94A26A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7827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D77A748" w14:textId="77777777" w:rsidR="00C22A74" w:rsidRDefault="00C22A74" w:rsidP="00C22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22A74" w14:paraId="14A61BED" w14:textId="77777777" w:rsidTr="00C22A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2593DD6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 dodavatele</w:t>
            </w:r>
          </w:p>
        </w:tc>
      </w:tr>
      <w:tr w:rsidR="00C22A74" w14:paraId="3385BE62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A1D20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4026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2A74" w14:paraId="2C1EA9EF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E58181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0BC6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22A74" w14:paraId="070089EA" w14:textId="77777777" w:rsidTr="00C22A7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6A0B2B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4631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AB78DC1" w14:textId="77777777" w:rsidR="00C22A74" w:rsidRDefault="00C22A74" w:rsidP="00C22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2A74" w14:paraId="7DA19EFF" w14:textId="77777777" w:rsidTr="00C22A7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EC60459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C22A74" w14:paraId="1AC5680D" w14:textId="77777777" w:rsidTr="00C22A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DA695" w14:textId="77777777" w:rsidR="00C22A74" w:rsidRPr="00E63DCB" w:rsidRDefault="00C22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DCB"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C650A" w14:textId="67CA3AE1" w:rsidR="00C22A74" w:rsidRDefault="00C22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D1258" w14:textId="77777777" w:rsidR="00C22A74" w:rsidRDefault="00C22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C22A74" w14:paraId="248EF434" w14:textId="77777777" w:rsidTr="001E3BAD">
        <w:trPr>
          <w:trHeight w:val="9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2358966" w14:textId="77777777" w:rsidR="00C22A74" w:rsidRPr="00E63DCB" w:rsidRDefault="00C22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D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 w:rsidRPr="00E63D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dodavatel - v</w:t>
            </w:r>
            <w:proofErr w:type="gramEnd"/>
            <w:r w:rsidRPr="00E63D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případě, že dodavatel není plátcem daně z přidané hodnoty, uvede konečnou nabídkovou cenu]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DD40" w14:textId="77777777" w:rsidR="00C22A74" w:rsidRPr="001E3BAD" w:rsidRDefault="00C22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3BA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 w:rsidRPr="001E3BA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dodavatel - v</w:t>
            </w:r>
            <w:proofErr w:type="gramEnd"/>
            <w:r w:rsidRPr="001E3BA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případě, že dodavatel není plátcem daně z přidané hodnoty, uvede hodnotu 0]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E03A" w14:textId="77777777" w:rsidR="00C22A74" w:rsidRPr="001E3BAD" w:rsidRDefault="00C22A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3BA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[doplní </w:t>
            </w:r>
            <w:proofErr w:type="gramStart"/>
            <w:r w:rsidRPr="001E3BA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dodavatel - v</w:t>
            </w:r>
            <w:proofErr w:type="gramEnd"/>
            <w:r w:rsidRPr="001E3BAD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případě, že dodavatel není plátcem daně z přidané hodnoty, uvede konečnou nabídkovou cenu]</w:t>
            </w:r>
          </w:p>
        </w:tc>
      </w:tr>
    </w:tbl>
    <w:p w14:paraId="25297548" w14:textId="4285085F" w:rsidR="00B4120E" w:rsidRPr="00C22A74" w:rsidRDefault="00B4120E" w:rsidP="00F110B1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o kvalifikaci a o neexistenci střetu zájmů</w:t>
      </w:r>
    </w:p>
    <w:p w14:paraId="650EFD72" w14:textId="2128614C" w:rsidR="00B4120E" w:rsidRDefault="00B4120E" w:rsidP="00B4120E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příslušných částí základní způsobilosti prohlašuje, že:</w:t>
      </w:r>
    </w:p>
    <w:p w14:paraId="0B1DFB8C" w14:textId="77777777" w:rsidR="00B4120E" w:rsidRDefault="00B4120E" w:rsidP="00B4120E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1847EA60" w14:textId="77777777" w:rsidR="00B4120E" w:rsidRDefault="00B4120E" w:rsidP="00B4120E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19F7276A" w14:textId="77777777" w:rsidR="00B4120E" w:rsidRDefault="00B4120E" w:rsidP="00B4120E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splatný nedoplatek na pojistném nebo na penále na veřejné zdravotní pojištění;</w:t>
      </w:r>
    </w:p>
    <w:p w14:paraId="39AFCC60" w14:textId="77777777" w:rsidR="00B4120E" w:rsidRDefault="00B4120E" w:rsidP="00B4120E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28404190" w14:textId="77777777" w:rsidR="00B4120E" w:rsidRDefault="00B4120E" w:rsidP="00B4120E">
      <w:pPr>
        <w:numPr>
          <w:ilvl w:val="0"/>
          <w:numId w:val="18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441FFE1D" w14:textId="77777777" w:rsidR="00B4120E" w:rsidRDefault="00B4120E" w:rsidP="00B4120E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1A647F58" w14:textId="77777777" w:rsidR="00B4120E" w:rsidRDefault="00B4120E" w:rsidP="00B4120E">
      <w:pPr>
        <w:numPr>
          <w:ilvl w:val="0"/>
          <w:numId w:val="1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evidence.</w:t>
      </w:r>
    </w:p>
    <w:p w14:paraId="1C762086" w14:textId="70F276D6" w:rsidR="00B4120E" w:rsidRDefault="00B4120E" w:rsidP="00B4120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k prokázání technické kvalifikace předkládá seznam významných dodávek poskytnutých za poslední tři roky před zahájením </w:t>
      </w:r>
      <w:r w:rsidR="004D24C4">
        <w:rPr>
          <w:rFonts w:ascii="Arial" w:hAnsi="Arial" w:cs="Arial"/>
          <w:b/>
          <w:sz w:val="20"/>
          <w:szCs w:val="20"/>
        </w:rPr>
        <w:t>zadávacího</w:t>
      </w:r>
      <w:r>
        <w:rPr>
          <w:rFonts w:ascii="Arial" w:hAnsi="Arial" w:cs="Arial"/>
          <w:b/>
          <w:sz w:val="20"/>
          <w:szCs w:val="20"/>
        </w:rPr>
        <w:t xml:space="preserve"> řízení:</w:t>
      </w: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B4120E" w14:paraId="4207B855" w14:textId="77777777" w:rsidTr="00B412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ACA6814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1</w:t>
            </w:r>
          </w:p>
        </w:tc>
      </w:tr>
      <w:tr w:rsidR="00B4120E" w14:paraId="5D51CF55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7277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132F140D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01E1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120E" w14:paraId="5FD7DFF0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B5E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A6AB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120E" w14:paraId="03C29E7D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0A7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3B6F8809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945E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120E" w14:paraId="08917D5A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C7B2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0E6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50829859" w14:textId="77777777" w:rsidR="00B4120E" w:rsidRDefault="00B4120E" w:rsidP="00177713">
      <w:pPr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B4120E" w14:paraId="5E41BF9F" w14:textId="77777777" w:rsidTr="00B412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D1B6014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2</w:t>
            </w:r>
          </w:p>
        </w:tc>
      </w:tr>
      <w:tr w:rsidR="00B4120E" w14:paraId="7EFF7BEA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73B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92ACE8F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2C4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120E" w14:paraId="31DD0FE5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3CF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328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120E" w14:paraId="78C2F7D6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048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078CA6B4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F1E0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B4120E" w14:paraId="1CC15B89" w14:textId="77777777" w:rsidTr="00B4120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C84C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F9AE" w14:textId="77777777" w:rsidR="00B4120E" w:rsidRDefault="00B4120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B442BDD" w14:textId="77777777" w:rsidR="000F1D52" w:rsidRDefault="000F1D52" w:rsidP="00177713">
      <w:pPr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4055"/>
        <w:gridCol w:w="5233"/>
      </w:tblGrid>
      <w:tr w:rsidR="000F1D52" w14:paraId="71C4D6BF" w14:textId="77777777" w:rsidTr="000117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153AA9B" w14:textId="094E02D5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Významná dodávka č. 3</w:t>
            </w:r>
          </w:p>
        </w:tc>
      </w:tr>
      <w:tr w:rsidR="000F1D52" w14:paraId="2D83FC9B" w14:textId="77777777" w:rsidTr="00011732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072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72080DFB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 a kontaktní údaje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5BB5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F1D52" w14:paraId="060E0621" w14:textId="77777777" w:rsidTr="00011732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9595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Stručný popis předmětu plnění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55B7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F1D52" w14:paraId="3F46D16D" w14:textId="77777777" w:rsidTr="00011732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DFC1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</w:p>
          <w:p w14:paraId="264DCFB0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(minimálně doba ukončení v rozlišení na kalendářní měsíce)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2AA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F1D52" w14:paraId="25349B5A" w14:textId="77777777" w:rsidTr="00011732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08E2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dodávky v Kč bez DPH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81D" w14:textId="77777777" w:rsidR="000F1D52" w:rsidRDefault="000F1D52" w:rsidP="000117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0E149A5" w14:textId="6267B440" w:rsidR="00B4120E" w:rsidRDefault="00B4120E" w:rsidP="00B4120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rPr>
          <w:rFonts w:ascii="Arial" w:hAnsi="Arial" w:cs="Arial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1DD32598" w14:textId="77777777" w:rsidR="00B4120E" w:rsidRDefault="00B4120E" w:rsidP="00B4120E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48560C37" w14:textId="3D942544" w:rsidR="00B4120E" w:rsidRDefault="00B4120E" w:rsidP="00177713">
      <w:pPr>
        <w:numPr>
          <w:ilvl w:val="0"/>
          <w:numId w:val="20"/>
        </w:numPr>
        <w:spacing w:before="120" w:after="360"/>
        <w:ind w:left="54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5C2BE44B" w14:textId="77777777" w:rsidR="00706862" w:rsidRPr="00403242" w:rsidRDefault="00706862" w:rsidP="007068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Hlk104977768"/>
      <w:r w:rsidRPr="00403242">
        <w:rPr>
          <w:rFonts w:ascii="Arial" w:hAnsi="Arial" w:cs="Arial"/>
          <w:b/>
          <w:bCs/>
          <w:sz w:val="24"/>
          <w:szCs w:val="32"/>
        </w:rPr>
        <w:t>Prohlášení o neexistenci důvodu aplikace zákazu zadání či plnění veřejné zakázky v souladu s Nařízením Rady (EU) 2022/576 ze dne 8. dubna 2022</w:t>
      </w:r>
    </w:p>
    <w:bookmarkEnd w:id="0"/>
    <w:p w14:paraId="0A89AF93" w14:textId="1C1F4E03" w:rsidR="00706862" w:rsidRDefault="00706862" w:rsidP="00706862">
      <w:pPr>
        <w:autoSpaceDE w:val="0"/>
        <w:autoSpaceDN w:val="0"/>
        <w:adjustRightInd w:val="0"/>
        <w:spacing w:before="240" w:after="480"/>
        <w:jc w:val="both"/>
        <w:rPr>
          <w:rFonts w:ascii="Arial" w:hAnsi="Arial" w:cs="Arial"/>
          <w:bCs/>
          <w:sz w:val="20"/>
          <w:szCs w:val="20"/>
        </w:rPr>
      </w:pPr>
      <w:r w:rsidRPr="00403242">
        <w:rPr>
          <w:rFonts w:ascii="Arial" w:hAnsi="Arial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</w:p>
    <w:p w14:paraId="3267A708" w14:textId="77777777" w:rsidR="00490281" w:rsidRDefault="00490281" w:rsidP="0049028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490281" w14:paraId="34F8ABBF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FA563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 vybere jednu z možností</w:t>
            </w:r>
          </w:p>
        </w:tc>
      </w:tr>
      <w:tr w:rsidR="00490281" w14:paraId="2FF90D3B" w14:textId="77777777" w:rsidTr="00DF25F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17DA0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8A7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nehodlá k plnění využít poddodavatele</w:t>
            </w:r>
          </w:p>
        </w:tc>
      </w:tr>
      <w:tr w:rsidR="00490281" w14:paraId="3F9DB2EA" w14:textId="77777777" w:rsidTr="00DF25F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D4CC1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440E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hodlá k plnění využít poddodavatele a níže uvádí jejich seznam</w:t>
            </w:r>
          </w:p>
        </w:tc>
      </w:tr>
    </w:tbl>
    <w:p w14:paraId="1FE59A8B" w14:textId="77777777" w:rsidR="00490281" w:rsidRDefault="00490281" w:rsidP="00490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490281" w14:paraId="67C90FF1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690AD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490281" w14:paraId="410FFACA" w14:textId="77777777" w:rsidTr="00DF25F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57B40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12E6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90281" w14:paraId="7509B187" w14:textId="77777777" w:rsidTr="00DF25F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14ED2E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B05D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90281" w14:paraId="5316C591" w14:textId="77777777" w:rsidTr="00DF25FB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EC8EC4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F76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90281" w14:paraId="21E2C01B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A63241" w14:textId="77777777" w:rsidR="00490281" w:rsidRDefault="00490281" w:rsidP="00DF25FB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Plnění, které bude poddodavatel realizovat</w:t>
            </w:r>
          </w:p>
        </w:tc>
      </w:tr>
      <w:tr w:rsidR="00490281" w14:paraId="3249A2EC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09325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90281" w14:paraId="577AC5C2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BFF37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490281" w14:paraId="01F4A9CC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18915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90281" w14:paraId="27AC2605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2AF4F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Jedná se o poddodavatele, který, </w:t>
            </w:r>
            <w:r w:rsidRPr="00315E28">
              <w:rPr>
                <w:rFonts w:ascii="Arial" w:hAnsi="Arial" w:cs="Arial"/>
                <w:sz w:val="20"/>
                <w:szCs w:val="20"/>
              </w:rPr>
              <w:t>ve smyslu článku 5k Nařízení Rady (EU) 2022/576 ze dne 8. dubna 2022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představuje více než 10% hodnoty zakázky?</w:t>
            </w:r>
          </w:p>
        </w:tc>
      </w:tr>
      <w:tr w:rsidR="00490281" w14:paraId="0AFBF59B" w14:textId="77777777" w:rsidTr="00DF25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B60C4" w14:textId="77777777" w:rsidR="00490281" w:rsidRDefault="00490281" w:rsidP="00DF25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[ANO/NE – doplní dodavatel]</w:t>
            </w:r>
          </w:p>
        </w:tc>
      </w:tr>
    </w:tbl>
    <w:p w14:paraId="7F09E9D6" w14:textId="77777777" w:rsidR="00490281" w:rsidRPr="00E63DCB" w:rsidRDefault="00490281" w:rsidP="0049028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63DCB">
        <w:rPr>
          <w:rFonts w:ascii="Arial" w:hAnsi="Arial" w:cs="Arial"/>
          <w:color w:val="0070C0"/>
          <w:sz w:val="20"/>
          <w:szCs w:val="20"/>
        </w:rPr>
        <w:t>Tabulku užije dodavatel tolikrát, kolik poddodavatelů hodlá pří plnění veřejné zakázky využít.</w:t>
      </w:r>
    </w:p>
    <w:p w14:paraId="12B7FAA3" w14:textId="49D2ADF0" w:rsidR="00CB5F85" w:rsidRPr="00E63DCB" w:rsidRDefault="00CB5F85" w:rsidP="0049028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sectPr w:rsidR="00CB5F85" w:rsidRPr="00E63DCB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78B2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5465704A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8230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D151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C34D299" w14:textId="77777777" w:rsidR="00C17232" w:rsidRDefault="00C17232" w:rsidP="002002D1">
      <w:pPr>
        <w:spacing w:after="0" w:line="240" w:lineRule="auto"/>
      </w:pPr>
      <w:r>
        <w:continuationSeparator/>
      </w:r>
    </w:p>
  </w:footnote>
  <w:footnote w:id="1">
    <w:p w14:paraId="10574E31" w14:textId="77777777" w:rsidR="00B4120E" w:rsidRPr="00150A9F" w:rsidRDefault="00B4120E" w:rsidP="00B4120E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50A9F">
        <w:rPr>
          <w:rFonts w:ascii="Arial" w:hAnsi="Arial" w:cs="Arial"/>
          <w:sz w:val="18"/>
          <w:szCs w:val="18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BE98" w14:textId="7A8B686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B4120E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F80"/>
    <w:multiLevelType w:val="hybridMultilevel"/>
    <w:tmpl w:val="546E6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1B5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867D5"/>
    <w:multiLevelType w:val="hybridMultilevel"/>
    <w:tmpl w:val="4FEA37FE"/>
    <w:lvl w:ilvl="0" w:tplc="04050001">
      <w:numFmt w:val="decimal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num w:numId="1" w16cid:durableId="562520774">
    <w:abstractNumId w:val="9"/>
  </w:num>
  <w:num w:numId="2" w16cid:durableId="171915394">
    <w:abstractNumId w:val="13"/>
  </w:num>
  <w:num w:numId="3" w16cid:durableId="413402288">
    <w:abstractNumId w:val="6"/>
  </w:num>
  <w:num w:numId="4" w16cid:durableId="275452887">
    <w:abstractNumId w:val="10"/>
  </w:num>
  <w:num w:numId="5" w16cid:durableId="1834182145">
    <w:abstractNumId w:val="17"/>
  </w:num>
  <w:num w:numId="6" w16cid:durableId="502092989">
    <w:abstractNumId w:val="16"/>
  </w:num>
  <w:num w:numId="7" w16cid:durableId="1586649960">
    <w:abstractNumId w:val="3"/>
  </w:num>
  <w:num w:numId="8" w16cid:durableId="149444357">
    <w:abstractNumId w:val="8"/>
  </w:num>
  <w:num w:numId="9" w16cid:durableId="2037149589">
    <w:abstractNumId w:val="2"/>
  </w:num>
  <w:num w:numId="10" w16cid:durableId="1118914015">
    <w:abstractNumId w:val="1"/>
  </w:num>
  <w:num w:numId="11" w16cid:durableId="1414470075">
    <w:abstractNumId w:val="7"/>
  </w:num>
  <w:num w:numId="12" w16cid:durableId="600530740">
    <w:abstractNumId w:val="15"/>
  </w:num>
  <w:num w:numId="13" w16cid:durableId="191185404">
    <w:abstractNumId w:val="14"/>
  </w:num>
  <w:num w:numId="14" w16cid:durableId="423066848">
    <w:abstractNumId w:val="0"/>
  </w:num>
  <w:num w:numId="15" w16cid:durableId="1449548538">
    <w:abstractNumId w:val="18"/>
  </w:num>
  <w:num w:numId="16" w16cid:durableId="1001548546">
    <w:abstractNumId w:val="11"/>
  </w:num>
  <w:num w:numId="17" w16cid:durableId="1223563505">
    <w:abstractNumId w:val="4"/>
  </w:num>
  <w:num w:numId="18" w16cid:durableId="954603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48572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11430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97A4E"/>
    <w:rsid w:val="000A4DF6"/>
    <w:rsid w:val="000F1D52"/>
    <w:rsid w:val="001122FC"/>
    <w:rsid w:val="00134B4B"/>
    <w:rsid w:val="00150A9F"/>
    <w:rsid w:val="00175342"/>
    <w:rsid w:val="00177713"/>
    <w:rsid w:val="0018443F"/>
    <w:rsid w:val="001923B4"/>
    <w:rsid w:val="001A0B02"/>
    <w:rsid w:val="001B0C12"/>
    <w:rsid w:val="001B595C"/>
    <w:rsid w:val="001C572D"/>
    <w:rsid w:val="001D75A6"/>
    <w:rsid w:val="001E3BAD"/>
    <w:rsid w:val="002002D1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2F7AD0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90281"/>
    <w:rsid w:val="004C5B9C"/>
    <w:rsid w:val="004D24C4"/>
    <w:rsid w:val="004D7A76"/>
    <w:rsid w:val="00535601"/>
    <w:rsid w:val="005416A7"/>
    <w:rsid w:val="00541786"/>
    <w:rsid w:val="00554011"/>
    <w:rsid w:val="00555ED1"/>
    <w:rsid w:val="00570A40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03CA8"/>
    <w:rsid w:val="00706862"/>
    <w:rsid w:val="007132F6"/>
    <w:rsid w:val="00743A79"/>
    <w:rsid w:val="00771AE7"/>
    <w:rsid w:val="00772608"/>
    <w:rsid w:val="00795AA4"/>
    <w:rsid w:val="007A10ED"/>
    <w:rsid w:val="007B26A3"/>
    <w:rsid w:val="007B5857"/>
    <w:rsid w:val="007C4F6B"/>
    <w:rsid w:val="007D11F9"/>
    <w:rsid w:val="007D3A71"/>
    <w:rsid w:val="007E3C06"/>
    <w:rsid w:val="007E474B"/>
    <w:rsid w:val="007E639A"/>
    <w:rsid w:val="00810230"/>
    <w:rsid w:val="00813E58"/>
    <w:rsid w:val="00817109"/>
    <w:rsid w:val="00865408"/>
    <w:rsid w:val="00866080"/>
    <w:rsid w:val="00892AB4"/>
    <w:rsid w:val="008B05D1"/>
    <w:rsid w:val="008D47D4"/>
    <w:rsid w:val="008E3443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27CF2"/>
    <w:rsid w:val="00A65597"/>
    <w:rsid w:val="00A8230D"/>
    <w:rsid w:val="00A91F1E"/>
    <w:rsid w:val="00AA4DD7"/>
    <w:rsid w:val="00AA5718"/>
    <w:rsid w:val="00AF4BFB"/>
    <w:rsid w:val="00AF616A"/>
    <w:rsid w:val="00B33DD3"/>
    <w:rsid w:val="00B37081"/>
    <w:rsid w:val="00B4120E"/>
    <w:rsid w:val="00B42242"/>
    <w:rsid w:val="00B826F3"/>
    <w:rsid w:val="00BC2CD5"/>
    <w:rsid w:val="00BC586B"/>
    <w:rsid w:val="00BD17CE"/>
    <w:rsid w:val="00BE3237"/>
    <w:rsid w:val="00BE33C2"/>
    <w:rsid w:val="00C17232"/>
    <w:rsid w:val="00C20C16"/>
    <w:rsid w:val="00C22A74"/>
    <w:rsid w:val="00C3081E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0692"/>
    <w:rsid w:val="00D66BAF"/>
    <w:rsid w:val="00D71F57"/>
    <w:rsid w:val="00D77611"/>
    <w:rsid w:val="00D8742D"/>
    <w:rsid w:val="00DD2A32"/>
    <w:rsid w:val="00DE61A8"/>
    <w:rsid w:val="00DF1278"/>
    <w:rsid w:val="00DF7A87"/>
    <w:rsid w:val="00E1066F"/>
    <w:rsid w:val="00E23B5B"/>
    <w:rsid w:val="00E53285"/>
    <w:rsid w:val="00E63DCB"/>
    <w:rsid w:val="00E7150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10B1"/>
    <w:rsid w:val="00F150E9"/>
    <w:rsid w:val="00F25B47"/>
    <w:rsid w:val="00F46C4C"/>
    <w:rsid w:val="00F53C13"/>
    <w:rsid w:val="00F60F68"/>
    <w:rsid w:val="00F86835"/>
    <w:rsid w:val="00F90F97"/>
    <w:rsid w:val="00FF0E2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4154F331-F3A1-4996-A03D-EA1245C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A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2AB4"/>
    <w:rPr>
      <w:vertAlign w:val="superscript"/>
    </w:rPr>
  </w:style>
  <w:style w:type="table" w:customStyle="1" w:styleId="Mkatabulky1">
    <w:name w:val="Mřížka tabulky1"/>
    <w:basedOn w:val="Normlntabulka"/>
    <w:uiPriority w:val="59"/>
    <w:rsid w:val="007B585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AFE2-E044-4E15-AE4C-EF0023AD92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766e70fa-7670-43a6-99e2-cc25946fa8e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Matoušková Petra</cp:lastModifiedBy>
  <cp:revision>43</cp:revision>
  <dcterms:created xsi:type="dcterms:W3CDTF">2016-10-02T18:13:00Z</dcterms:created>
  <dcterms:modified xsi:type="dcterms:W3CDTF">2022-12-21T09:26:00Z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