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BF4B" w14:textId="31CBEC18" w:rsidR="009635CA" w:rsidRPr="007D4B02" w:rsidRDefault="009635CA" w:rsidP="007D4B02">
      <w:pPr>
        <w:pStyle w:val="Zkladntext"/>
        <w:spacing w:before="39"/>
        <w:ind w:left="1652" w:right="1648"/>
        <w:rPr>
          <w:rFonts w:ascii="Times New Roman" w:hAnsi="Times New Roman" w:cs="Times New Roman"/>
        </w:rPr>
      </w:pPr>
    </w:p>
    <w:p w14:paraId="18CC1BEC" w14:textId="63D9CB82" w:rsidR="009635CA" w:rsidRPr="007D4B02" w:rsidRDefault="009635CA" w:rsidP="009635CA">
      <w:pPr>
        <w:pStyle w:val="Zkladntext"/>
        <w:ind w:left="2838"/>
        <w:jc w:val="left"/>
        <w:rPr>
          <w:rFonts w:ascii="Times New Roman" w:hAnsi="Times New Roman" w:cs="Times New Roman"/>
          <w:sz w:val="20"/>
        </w:rPr>
      </w:pPr>
      <w:bookmarkStart w:id="0" w:name="Preambule"/>
      <w:bookmarkEnd w:id="0"/>
    </w:p>
    <w:p w14:paraId="6957DB6A" w14:textId="1269DBDC" w:rsidR="009635CA" w:rsidRPr="007D4B02" w:rsidRDefault="009635CA" w:rsidP="009635CA">
      <w:pPr>
        <w:pStyle w:val="Nzev"/>
        <w:spacing w:line="276" w:lineRule="auto"/>
        <w:rPr>
          <w:rFonts w:ascii="Times New Roman" w:hAnsi="Times New Roman" w:cs="Times New Roman"/>
        </w:rPr>
      </w:pPr>
      <w:r w:rsidRPr="007D4B02">
        <w:rPr>
          <w:rFonts w:ascii="Times New Roman" w:hAnsi="Times New Roman" w:cs="Times New Roman"/>
          <w:spacing w:val="-4"/>
          <w:w w:val="95"/>
        </w:rPr>
        <w:t>SMLOUVA</w:t>
      </w:r>
      <w:r w:rsidRPr="007D4B02">
        <w:rPr>
          <w:rFonts w:ascii="Times New Roman" w:hAnsi="Times New Roman" w:cs="Times New Roman"/>
          <w:spacing w:val="-18"/>
          <w:w w:val="95"/>
        </w:rPr>
        <w:t xml:space="preserve"> </w:t>
      </w:r>
      <w:r w:rsidRPr="007D4B02">
        <w:rPr>
          <w:rFonts w:ascii="Times New Roman" w:hAnsi="Times New Roman" w:cs="Times New Roman"/>
          <w:spacing w:val="-3"/>
          <w:w w:val="95"/>
        </w:rPr>
        <w:t>O</w:t>
      </w:r>
      <w:r w:rsidRPr="007D4B02">
        <w:rPr>
          <w:rFonts w:ascii="Times New Roman" w:hAnsi="Times New Roman" w:cs="Times New Roman"/>
          <w:spacing w:val="-20"/>
          <w:w w:val="95"/>
        </w:rPr>
        <w:t xml:space="preserve"> </w:t>
      </w:r>
      <w:r w:rsidRPr="007D4B02">
        <w:rPr>
          <w:rFonts w:ascii="Times New Roman" w:hAnsi="Times New Roman" w:cs="Times New Roman"/>
          <w:spacing w:val="-3"/>
          <w:w w:val="95"/>
        </w:rPr>
        <w:t>DÍLO</w:t>
      </w:r>
    </w:p>
    <w:p w14:paraId="0D7CBFAE" w14:textId="0353EDA6" w:rsidR="009635CA" w:rsidRDefault="009635CA" w:rsidP="009635CA">
      <w:pPr>
        <w:pStyle w:val="Zkladntext"/>
        <w:spacing w:before="163" w:line="276" w:lineRule="auto"/>
        <w:ind w:left="514" w:right="515"/>
        <w:jc w:val="center"/>
        <w:rPr>
          <w:rFonts w:ascii="Times New Roman" w:hAnsi="Times New Roman" w:cs="Times New Roman"/>
        </w:rPr>
      </w:pPr>
      <w:r w:rsidRPr="007D4B02">
        <w:rPr>
          <w:rFonts w:ascii="Times New Roman" w:hAnsi="Times New Roman" w:cs="Times New Roman"/>
        </w:rPr>
        <w:t xml:space="preserve">uzavřená dle </w:t>
      </w:r>
      <w:proofErr w:type="spellStart"/>
      <w:r w:rsidRPr="007D4B02">
        <w:rPr>
          <w:rFonts w:ascii="Times New Roman" w:hAnsi="Times New Roman" w:cs="Times New Roman"/>
        </w:rPr>
        <w:t>ust</w:t>
      </w:r>
      <w:proofErr w:type="spellEnd"/>
      <w:r w:rsidRPr="007D4B02">
        <w:rPr>
          <w:rFonts w:ascii="Times New Roman" w:hAnsi="Times New Roman" w:cs="Times New Roman"/>
        </w:rPr>
        <w:t>. § 2586 a násl. zák. č. 89/2012 Sb., občanského zákoníku, ve znění pozdějších</w:t>
      </w:r>
      <w:r w:rsidRPr="007D4B02">
        <w:rPr>
          <w:rFonts w:ascii="Times New Roman" w:hAnsi="Times New Roman" w:cs="Times New Roman"/>
          <w:spacing w:val="-47"/>
        </w:rPr>
        <w:t xml:space="preserve"> </w:t>
      </w:r>
      <w:r w:rsidR="00D97966">
        <w:rPr>
          <w:rFonts w:ascii="Times New Roman" w:hAnsi="Times New Roman" w:cs="Times New Roman"/>
          <w:spacing w:val="-47"/>
        </w:rPr>
        <w:t xml:space="preserve">  </w:t>
      </w:r>
      <w:r w:rsidRPr="007D4B02">
        <w:rPr>
          <w:rFonts w:ascii="Times New Roman" w:hAnsi="Times New Roman" w:cs="Times New Roman"/>
        </w:rPr>
        <w:t>předpisů</w:t>
      </w:r>
      <w:r w:rsidRPr="007D4B02">
        <w:rPr>
          <w:rFonts w:ascii="Times New Roman" w:hAnsi="Times New Roman" w:cs="Times New Roman"/>
          <w:spacing w:val="-1"/>
        </w:rPr>
        <w:t xml:space="preserve"> </w:t>
      </w:r>
      <w:r w:rsidRPr="007D4B02">
        <w:rPr>
          <w:rFonts w:ascii="Times New Roman" w:hAnsi="Times New Roman" w:cs="Times New Roman"/>
        </w:rPr>
        <w:t>(dále</w:t>
      </w:r>
      <w:r w:rsidRPr="007D4B02">
        <w:rPr>
          <w:rFonts w:ascii="Times New Roman" w:hAnsi="Times New Roman" w:cs="Times New Roman"/>
          <w:spacing w:val="-1"/>
        </w:rPr>
        <w:t xml:space="preserve"> </w:t>
      </w:r>
      <w:r w:rsidRPr="007D4B02">
        <w:rPr>
          <w:rFonts w:ascii="Times New Roman" w:hAnsi="Times New Roman" w:cs="Times New Roman"/>
        </w:rPr>
        <w:t>jen</w:t>
      </w:r>
      <w:r w:rsidRPr="007D4B02">
        <w:rPr>
          <w:rFonts w:ascii="Times New Roman" w:hAnsi="Times New Roman" w:cs="Times New Roman"/>
          <w:spacing w:val="-2"/>
        </w:rPr>
        <w:t xml:space="preserve"> </w:t>
      </w:r>
      <w:r w:rsidRPr="007D4B02">
        <w:rPr>
          <w:rFonts w:ascii="Times New Roman" w:hAnsi="Times New Roman" w:cs="Times New Roman"/>
        </w:rPr>
        <w:t>„občanský</w:t>
      </w:r>
      <w:r w:rsidRPr="007D4B02">
        <w:rPr>
          <w:rFonts w:ascii="Times New Roman" w:hAnsi="Times New Roman" w:cs="Times New Roman"/>
          <w:spacing w:val="-5"/>
        </w:rPr>
        <w:t xml:space="preserve"> </w:t>
      </w:r>
      <w:r w:rsidRPr="007D4B02">
        <w:rPr>
          <w:rFonts w:ascii="Times New Roman" w:hAnsi="Times New Roman" w:cs="Times New Roman"/>
        </w:rPr>
        <w:t>zákoník“)</w:t>
      </w:r>
    </w:p>
    <w:p w14:paraId="45D0B446" w14:textId="3B0B9AE0" w:rsidR="00D97966" w:rsidRPr="00E27906" w:rsidRDefault="00D97966" w:rsidP="009635CA">
      <w:pPr>
        <w:pStyle w:val="Zkladntext"/>
        <w:spacing w:before="163" w:line="276" w:lineRule="auto"/>
        <w:ind w:left="514" w:right="515"/>
        <w:jc w:val="center"/>
        <w:rPr>
          <w:rFonts w:ascii="Times New Roman" w:hAnsi="Times New Roman" w:cs="Times New Roman"/>
          <w:b/>
          <w:bCs/>
        </w:rPr>
      </w:pPr>
      <w:r w:rsidRPr="00E27906">
        <w:rPr>
          <w:rFonts w:ascii="Times New Roman" w:hAnsi="Times New Roman" w:cs="Times New Roman"/>
          <w:b/>
          <w:bCs/>
        </w:rPr>
        <w:t>„</w:t>
      </w:r>
      <w:r w:rsidR="006941FA">
        <w:rPr>
          <w:rFonts w:ascii="Times New Roman" w:hAnsi="Times New Roman" w:cs="Times New Roman"/>
          <w:b/>
          <w:bCs/>
        </w:rPr>
        <w:t>FVE formou Design and Build“</w:t>
      </w:r>
    </w:p>
    <w:p w14:paraId="2E9E25EB" w14:textId="758666B2" w:rsidR="00E27906" w:rsidRDefault="00E27906" w:rsidP="00BE1D08">
      <w:pPr>
        <w:pStyle w:val="Zkladntext"/>
        <w:spacing w:before="117"/>
        <w:ind w:left="0" w:right="1648"/>
        <w:rPr>
          <w:rFonts w:ascii="Times New Roman" w:hAnsi="Times New Roman" w:cs="Times New Roman"/>
          <w:spacing w:val="-1"/>
        </w:rPr>
      </w:pPr>
      <w:bookmarkStart w:id="1" w:name="Smluvní_strany"/>
      <w:bookmarkEnd w:id="1"/>
    </w:p>
    <w:p w14:paraId="05D23D2C" w14:textId="1CC58A62" w:rsidR="009635CA" w:rsidRDefault="009635CA" w:rsidP="009635CA">
      <w:pPr>
        <w:pStyle w:val="Zkladntext"/>
        <w:spacing w:before="117"/>
        <w:ind w:left="1652" w:right="1648"/>
        <w:jc w:val="center"/>
        <w:rPr>
          <w:rFonts w:ascii="Times New Roman" w:hAnsi="Times New Roman" w:cs="Times New Roman"/>
          <w:b/>
          <w:bCs/>
          <w:spacing w:val="-1"/>
        </w:rPr>
      </w:pPr>
      <w:r w:rsidRPr="00084191">
        <w:rPr>
          <w:rFonts w:ascii="Times New Roman" w:hAnsi="Times New Roman" w:cs="Times New Roman"/>
          <w:b/>
          <w:bCs/>
          <w:spacing w:val="-1"/>
        </w:rPr>
        <w:t>Smluvní</w:t>
      </w:r>
      <w:r w:rsidRPr="00084191">
        <w:rPr>
          <w:rFonts w:ascii="Times New Roman" w:hAnsi="Times New Roman" w:cs="Times New Roman"/>
          <w:b/>
          <w:bCs/>
          <w:spacing w:val="-9"/>
        </w:rPr>
        <w:t xml:space="preserve"> </w:t>
      </w:r>
      <w:r w:rsidRPr="00084191">
        <w:rPr>
          <w:rFonts w:ascii="Times New Roman" w:hAnsi="Times New Roman" w:cs="Times New Roman"/>
          <w:b/>
          <w:bCs/>
          <w:spacing w:val="-1"/>
        </w:rPr>
        <w:t>strany</w:t>
      </w:r>
    </w:p>
    <w:p w14:paraId="615A83A7" w14:textId="77777777" w:rsidR="00BE1D08" w:rsidRPr="00084191" w:rsidRDefault="00BE1D08" w:rsidP="009635CA">
      <w:pPr>
        <w:pStyle w:val="Zkladntext"/>
        <w:spacing w:before="117"/>
        <w:ind w:left="1652" w:right="1648"/>
        <w:jc w:val="center"/>
        <w:rPr>
          <w:rFonts w:ascii="Times New Roman" w:hAnsi="Times New Roman" w:cs="Times New Roman"/>
          <w:b/>
          <w:bCs/>
        </w:rPr>
      </w:pPr>
    </w:p>
    <w:p w14:paraId="6D8174FB" w14:textId="77777777" w:rsidR="009635CA" w:rsidRPr="007D4B02" w:rsidRDefault="009635CA" w:rsidP="009635CA">
      <w:pPr>
        <w:pStyle w:val="Zkladntext"/>
        <w:spacing w:before="10"/>
        <w:ind w:left="0"/>
        <w:jc w:val="left"/>
        <w:rPr>
          <w:rFonts w:ascii="Times New Roman" w:hAnsi="Times New Roman" w:cs="Times New Roman"/>
          <w:sz w:val="8"/>
        </w:rPr>
      </w:pPr>
    </w:p>
    <w:p w14:paraId="192C6B62" w14:textId="5A30CA16" w:rsidR="00976B37" w:rsidRPr="00BE1D08" w:rsidRDefault="00BE1D08" w:rsidP="00BE1D08">
      <w:pPr>
        <w:pStyle w:val="Zkladntext"/>
        <w:tabs>
          <w:tab w:val="left" w:pos="2977"/>
        </w:tabs>
        <w:spacing w:before="56" w:line="276" w:lineRule="auto"/>
        <w:ind w:left="0"/>
        <w:jc w:val="left"/>
        <w:rPr>
          <w:rFonts w:ascii="Times New Roman" w:hAnsi="Times New Roman" w:cs="Times New Roman"/>
        </w:rPr>
      </w:pPr>
      <w:bookmarkStart w:id="2" w:name="Název:____WLC_Park_s.r.o."/>
      <w:bookmarkEnd w:id="2"/>
      <w:r w:rsidRPr="00BE1D08">
        <w:rPr>
          <w:rFonts w:ascii="Times New Roman" w:hAnsi="Times New Roman" w:cs="Times New Roman"/>
        </w:rPr>
        <w:t>Objednatel:</w:t>
      </w:r>
      <w:r w:rsidRPr="00BE1D08">
        <w:rPr>
          <w:rFonts w:ascii="Times New Roman" w:hAnsi="Times New Roman" w:cs="Times New Roman"/>
          <w:b/>
          <w:bCs/>
        </w:rPr>
        <w:tab/>
      </w:r>
      <w:bookmarkStart w:id="3" w:name="_Hlk114121207"/>
      <w:r w:rsidR="00976B37" w:rsidRPr="00BE1D08">
        <w:rPr>
          <w:rFonts w:ascii="Times New Roman" w:hAnsi="Times New Roman" w:cs="Times New Roman"/>
          <w:b/>
          <w:bCs/>
        </w:rPr>
        <w:t>Oblastní nemocnice Náchod a.s.</w:t>
      </w:r>
    </w:p>
    <w:p w14:paraId="5820411A" w14:textId="4D1BD20F" w:rsidR="00976B37" w:rsidRPr="00BE1D08" w:rsidRDefault="00976B37" w:rsidP="00BE1D08">
      <w:pPr>
        <w:pStyle w:val="Zkladntext"/>
        <w:tabs>
          <w:tab w:val="left" w:pos="2954"/>
        </w:tabs>
        <w:spacing w:before="39" w:line="276" w:lineRule="auto"/>
        <w:ind w:left="0" w:right="141"/>
        <w:rPr>
          <w:rFonts w:ascii="Times New Roman" w:hAnsi="Times New Roman" w:cs="Times New Roman"/>
        </w:rPr>
      </w:pPr>
      <w:r w:rsidRPr="00BE1D08">
        <w:rPr>
          <w:rFonts w:ascii="Times New Roman" w:hAnsi="Times New Roman" w:cs="Times New Roman"/>
        </w:rPr>
        <w:t>se sídlem</w:t>
      </w:r>
      <w:r w:rsidR="004F2BC6" w:rsidRPr="00BE1D08">
        <w:rPr>
          <w:rFonts w:ascii="Times New Roman" w:hAnsi="Times New Roman" w:cs="Times New Roman"/>
        </w:rPr>
        <w:t>:</w:t>
      </w:r>
      <w:r w:rsidR="004F2BC6" w:rsidRPr="00BE1D08">
        <w:rPr>
          <w:rFonts w:ascii="Times New Roman" w:hAnsi="Times New Roman" w:cs="Times New Roman"/>
        </w:rPr>
        <w:tab/>
      </w:r>
      <w:r w:rsidRPr="00BE1D08">
        <w:rPr>
          <w:rFonts w:ascii="Times New Roman" w:hAnsi="Times New Roman" w:cs="Times New Roman"/>
        </w:rPr>
        <w:t>Purkyňova 446, 547 01 Náchod</w:t>
      </w:r>
    </w:p>
    <w:p w14:paraId="686E6C9E" w14:textId="77777777" w:rsidR="00976B37" w:rsidRPr="00BE1D08" w:rsidRDefault="00976B37" w:rsidP="00BE1D08">
      <w:pPr>
        <w:pStyle w:val="Zkladntext"/>
        <w:tabs>
          <w:tab w:val="left" w:pos="2954"/>
        </w:tabs>
        <w:spacing w:before="39" w:line="276" w:lineRule="auto"/>
        <w:ind w:left="0" w:right="141"/>
        <w:rPr>
          <w:rFonts w:ascii="Times New Roman" w:hAnsi="Times New Roman" w:cs="Times New Roman"/>
        </w:rPr>
      </w:pPr>
      <w:r w:rsidRPr="00BE1D08">
        <w:rPr>
          <w:rFonts w:ascii="Times New Roman" w:hAnsi="Times New Roman" w:cs="Times New Roman"/>
        </w:rPr>
        <w:t>IČ: 26000202, DIČ: CZ26000202, DIČ pro účely DPH: CZ699004900</w:t>
      </w:r>
    </w:p>
    <w:p w14:paraId="6F49D1FF" w14:textId="77777777" w:rsidR="00976B37" w:rsidRPr="00BE1D08" w:rsidRDefault="00976B37" w:rsidP="00BE1D08">
      <w:pPr>
        <w:pStyle w:val="Zkladntext"/>
        <w:tabs>
          <w:tab w:val="left" w:pos="2954"/>
        </w:tabs>
        <w:spacing w:before="39" w:line="276" w:lineRule="auto"/>
        <w:ind w:left="0" w:right="141"/>
        <w:rPr>
          <w:rFonts w:ascii="Times New Roman" w:hAnsi="Times New Roman" w:cs="Times New Roman"/>
        </w:rPr>
      </w:pPr>
      <w:r w:rsidRPr="00BE1D08">
        <w:rPr>
          <w:rFonts w:ascii="Times New Roman" w:hAnsi="Times New Roman" w:cs="Times New Roman"/>
        </w:rPr>
        <w:t xml:space="preserve">zapsána v obchodním rejstříku, vedeném KS v Hradci Králové v oddílu B., vložce číslo 2333 </w:t>
      </w:r>
    </w:p>
    <w:p w14:paraId="7E0A135A" w14:textId="6F73E7D4" w:rsidR="00976B37" w:rsidRPr="00BE1D08" w:rsidRDefault="00976B37" w:rsidP="00BE1D08">
      <w:pPr>
        <w:pStyle w:val="Zkladntext"/>
        <w:tabs>
          <w:tab w:val="left" w:pos="2954"/>
        </w:tabs>
        <w:spacing w:before="39" w:line="276" w:lineRule="auto"/>
        <w:ind w:left="0" w:right="141"/>
        <w:rPr>
          <w:rFonts w:ascii="Times New Roman" w:hAnsi="Times New Roman" w:cs="Times New Roman"/>
        </w:rPr>
      </w:pPr>
      <w:r w:rsidRPr="00BE1D08">
        <w:rPr>
          <w:rFonts w:ascii="Times New Roman" w:hAnsi="Times New Roman" w:cs="Times New Roman"/>
        </w:rPr>
        <w:t xml:space="preserve">zastoupená: </w:t>
      </w:r>
      <w:r w:rsidR="004F2BC6" w:rsidRPr="00BE1D08">
        <w:rPr>
          <w:rFonts w:ascii="Times New Roman" w:hAnsi="Times New Roman" w:cs="Times New Roman"/>
        </w:rPr>
        <w:tab/>
      </w:r>
      <w:r w:rsidRPr="00BE1D08">
        <w:rPr>
          <w:rFonts w:ascii="Times New Roman" w:hAnsi="Times New Roman" w:cs="Times New Roman"/>
        </w:rPr>
        <w:t>RNDr. Bc. Janem Machem, předsedou správní rady</w:t>
      </w:r>
    </w:p>
    <w:p w14:paraId="6DDB2C5D" w14:textId="577D20DD" w:rsidR="004F2BC6" w:rsidRPr="00BE1D08" w:rsidRDefault="00976B37" w:rsidP="00BE1D08">
      <w:pPr>
        <w:pStyle w:val="Zkladntext"/>
        <w:tabs>
          <w:tab w:val="left" w:pos="2954"/>
        </w:tabs>
        <w:spacing w:before="39" w:line="276" w:lineRule="auto"/>
        <w:ind w:left="0" w:right="141"/>
        <w:jc w:val="left"/>
        <w:rPr>
          <w:rFonts w:ascii="Times New Roman" w:hAnsi="Times New Roman" w:cs="Times New Roman"/>
        </w:rPr>
      </w:pPr>
      <w:r w:rsidRPr="00BE1D08">
        <w:rPr>
          <w:rFonts w:ascii="Times New Roman" w:hAnsi="Times New Roman" w:cs="Times New Roman"/>
        </w:rPr>
        <w:t xml:space="preserve">bankovní spojení: </w:t>
      </w:r>
      <w:r w:rsidR="004F2BC6" w:rsidRPr="00BE1D08">
        <w:rPr>
          <w:rFonts w:ascii="Times New Roman" w:hAnsi="Times New Roman" w:cs="Times New Roman"/>
        </w:rPr>
        <w:tab/>
      </w:r>
      <w:r w:rsidRPr="00BE1D08">
        <w:rPr>
          <w:rFonts w:ascii="Times New Roman" w:hAnsi="Times New Roman" w:cs="Times New Roman"/>
        </w:rPr>
        <w:t>Komerční banka a.s.</w:t>
      </w:r>
    </w:p>
    <w:p w14:paraId="24BE15A3" w14:textId="7662A4A2" w:rsidR="00084191" w:rsidRPr="00BE1D08" w:rsidRDefault="00976B37" w:rsidP="00BE1D08">
      <w:pPr>
        <w:pStyle w:val="Zkladntext"/>
        <w:tabs>
          <w:tab w:val="left" w:pos="2954"/>
        </w:tabs>
        <w:spacing w:before="39" w:line="276" w:lineRule="auto"/>
        <w:ind w:left="0" w:right="141"/>
        <w:jc w:val="left"/>
        <w:rPr>
          <w:rFonts w:ascii="Times New Roman" w:hAnsi="Times New Roman" w:cs="Times New Roman"/>
        </w:rPr>
      </w:pPr>
      <w:r w:rsidRPr="00BE1D08">
        <w:rPr>
          <w:rFonts w:ascii="Times New Roman" w:hAnsi="Times New Roman" w:cs="Times New Roman"/>
        </w:rPr>
        <w:t xml:space="preserve">č. </w:t>
      </w:r>
      <w:proofErr w:type="spellStart"/>
      <w:r w:rsidRPr="00BE1D08">
        <w:rPr>
          <w:rFonts w:ascii="Times New Roman" w:hAnsi="Times New Roman" w:cs="Times New Roman"/>
        </w:rPr>
        <w:t>ú.</w:t>
      </w:r>
      <w:proofErr w:type="spellEnd"/>
      <w:r w:rsidRPr="00BE1D08">
        <w:rPr>
          <w:rFonts w:ascii="Times New Roman" w:hAnsi="Times New Roman" w:cs="Times New Roman"/>
        </w:rPr>
        <w:t xml:space="preserve">: </w:t>
      </w:r>
      <w:r w:rsidR="004F2BC6" w:rsidRPr="00BE1D08">
        <w:rPr>
          <w:rFonts w:ascii="Times New Roman" w:hAnsi="Times New Roman" w:cs="Times New Roman"/>
        </w:rPr>
        <w:tab/>
      </w:r>
      <w:r w:rsidRPr="00BE1D08">
        <w:rPr>
          <w:rFonts w:ascii="Times New Roman" w:hAnsi="Times New Roman" w:cs="Times New Roman"/>
        </w:rPr>
        <w:t>78-8883900227/0100</w:t>
      </w:r>
    </w:p>
    <w:p w14:paraId="56517C87" w14:textId="68798464" w:rsidR="00D97966" w:rsidRPr="00BE1D08" w:rsidRDefault="00E27906" w:rsidP="00BE1D08">
      <w:pPr>
        <w:pStyle w:val="Zkladntext"/>
        <w:tabs>
          <w:tab w:val="left" w:pos="2954"/>
        </w:tabs>
        <w:spacing w:before="39" w:line="276" w:lineRule="auto"/>
        <w:ind w:left="0" w:right="141"/>
        <w:jc w:val="left"/>
        <w:rPr>
          <w:rFonts w:ascii="Times New Roman" w:hAnsi="Times New Roman" w:cs="Times New Roman"/>
        </w:rPr>
      </w:pPr>
      <w:r w:rsidRPr="00BE1D08">
        <w:rPr>
          <w:rFonts w:ascii="Times New Roman" w:hAnsi="Times New Roman" w:cs="Times New Roman"/>
        </w:rPr>
        <w:t>Datová schránka:</w:t>
      </w:r>
      <w:r w:rsidR="00084191" w:rsidRPr="00BE1D08">
        <w:rPr>
          <w:rFonts w:ascii="Times New Roman" w:hAnsi="Times New Roman" w:cs="Times New Roman"/>
        </w:rPr>
        <w:tab/>
      </w:r>
      <w:r w:rsidR="004F2BC6" w:rsidRPr="00BE1D08">
        <w:rPr>
          <w:rFonts w:ascii="Times New Roman" w:hAnsi="Times New Roman" w:cs="Times New Roman"/>
        </w:rPr>
        <w:t>dn9ff92</w:t>
      </w:r>
    </w:p>
    <w:p w14:paraId="0D71F7AD" w14:textId="0887A1A9" w:rsidR="009635CA" w:rsidRPr="00BE1D08" w:rsidRDefault="009635CA" w:rsidP="00BE1D08">
      <w:pPr>
        <w:pStyle w:val="Zkladntext"/>
        <w:spacing w:before="57" w:line="276" w:lineRule="auto"/>
        <w:ind w:left="0"/>
        <w:jc w:val="left"/>
        <w:rPr>
          <w:rFonts w:ascii="Times New Roman" w:hAnsi="Times New Roman" w:cs="Times New Roman"/>
        </w:rPr>
      </w:pPr>
      <w:bookmarkStart w:id="4" w:name="_Hlk114121216"/>
      <w:bookmarkEnd w:id="3"/>
      <w:r w:rsidRPr="00BE1D08">
        <w:rPr>
          <w:rFonts w:ascii="Times New Roman" w:hAnsi="Times New Roman" w:cs="Times New Roman"/>
        </w:rPr>
        <w:t>na</w:t>
      </w:r>
      <w:r w:rsidRPr="00BE1D08">
        <w:rPr>
          <w:rFonts w:ascii="Times New Roman" w:hAnsi="Times New Roman" w:cs="Times New Roman"/>
          <w:spacing w:val="-4"/>
        </w:rPr>
        <w:t xml:space="preserve"> </w:t>
      </w:r>
      <w:r w:rsidRPr="00BE1D08">
        <w:rPr>
          <w:rFonts w:ascii="Times New Roman" w:hAnsi="Times New Roman" w:cs="Times New Roman"/>
        </w:rPr>
        <w:t>straně</w:t>
      </w:r>
      <w:r w:rsidRPr="00BE1D08">
        <w:rPr>
          <w:rFonts w:ascii="Times New Roman" w:hAnsi="Times New Roman" w:cs="Times New Roman"/>
          <w:spacing w:val="-4"/>
        </w:rPr>
        <w:t xml:space="preserve"> </w:t>
      </w:r>
      <w:r w:rsidRPr="00BE1D08">
        <w:rPr>
          <w:rFonts w:ascii="Times New Roman" w:hAnsi="Times New Roman" w:cs="Times New Roman"/>
        </w:rPr>
        <w:t>jedné</w:t>
      </w:r>
      <w:r w:rsidRPr="00BE1D08">
        <w:rPr>
          <w:rFonts w:ascii="Times New Roman" w:hAnsi="Times New Roman" w:cs="Times New Roman"/>
          <w:spacing w:val="-5"/>
        </w:rPr>
        <w:t xml:space="preserve"> </w:t>
      </w:r>
      <w:r w:rsidRPr="00BE1D08">
        <w:rPr>
          <w:rFonts w:ascii="Times New Roman" w:hAnsi="Times New Roman" w:cs="Times New Roman"/>
        </w:rPr>
        <w:t>jako</w:t>
      </w:r>
      <w:r w:rsidRPr="00BE1D08">
        <w:rPr>
          <w:rFonts w:ascii="Times New Roman" w:hAnsi="Times New Roman" w:cs="Times New Roman"/>
          <w:spacing w:val="-5"/>
        </w:rPr>
        <w:t xml:space="preserve"> </w:t>
      </w:r>
      <w:r w:rsidRPr="00BE1D08">
        <w:rPr>
          <w:rFonts w:ascii="Times New Roman" w:hAnsi="Times New Roman" w:cs="Times New Roman"/>
          <w:b/>
          <w:bCs/>
          <w:i/>
          <w:iCs/>
        </w:rPr>
        <w:t>„objednatel“</w:t>
      </w:r>
    </w:p>
    <w:bookmarkEnd w:id="4"/>
    <w:p w14:paraId="519D30AE" w14:textId="77777777" w:rsidR="00D97966" w:rsidRPr="00BE1D08" w:rsidRDefault="00D97966" w:rsidP="00BE1D08">
      <w:pPr>
        <w:pStyle w:val="Zkladntext"/>
        <w:spacing w:before="38" w:line="276" w:lineRule="auto"/>
        <w:ind w:left="116"/>
        <w:jc w:val="left"/>
        <w:rPr>
          <w:rFonts w:ascii="Times New Roman" w:hAnsi="Times New Roman" w:cs="Times New Roman"/>
        </w:rPr>
      </w:pPr>
    </w:p>
    <w:p w14:paraId="68376A75" w14:textId="0F23205C" w:rsidR="009635CA" w:rsidRPr="00BE1D08" w:rsidRDefault="009635CA" w:rsidP="009635CA">
      <w:pPr>
        <w:pStyle w:val="Zkladntext"/>
        <w:spacing w:before="38"/>
        <w:ind w:left="116"/>
        <w:jc w:val="left"/>
        <w:rPr>
          <w:rFonts w:ascii="Times New Roman" w:hAnsi="Times New Roman" w:cs="Times New Roman"/>
        </w:rPr>
      </w:pPr>
      <w:r w:rsidRPr="00BE1D08">
        <w:rPr>
          <w:rFonts w:ascii="Times New Roman" w:hAnsi="Times New Roman" w:cs="Times New Roman"/>
        </w:rPr>
        <w:t>a</w:t>
      </w:r>
    </w:p>
    <w:p w14:paraId="30FBF6B4" w14:textId="77777777" w:rsidR="009635CA" w:rsidRPr="00BE1D08" w:rsidRDefault="009635CA" w:rsidP="009635CA">
      <w:pPr>
        <w:pStyle w:val="Zkladntext"/>
        <w:spacing w:before="2"/>
        <w:ind w:left="0"/>
        <w:jc w:val="left"/>
        <w:rPr>
          <w:rFonts w:ascii="Times New Roman" w:hAnsi="Times New Roman" w:cs="Times New Roman"/>
        </w:rPr>
      </w:pPr>
    </w:p>
    <w:p w14:paraId="4D3415F5" w14:textId="77777777" w:rsidR="009635CA" w:rsidRPr="00BE1D08" w:rsidRDefault="009635CA" w:rsidP="00BE1D08">
      <w:pPr>
        <w:pStyle w:val="Zkladntext"/>
        <w:spacing w:line="276" w:lineRule="auto"/>
        <w:ind w:left="0"/>
        <w:jc w:val="left"/>
        <w:rPr>
          <w:rFonts w:ascii="Times New Roman" w:hAnsi="Times New Roman" w:cs="Times New Roman"/>
        </w:rPr>
      </w:pPr>
      <w:r w:rsidRPr="00BE1D08">
        <w:rPr>
          <w:rFonts w:ascii="Times New Roman" w:hAnsi="Times New Roman" w:cs="Times New Roman"/>
        </w:rPr>
        <w:t>Zhotovitel:</w:t>
      </w:r>
    </w:p>
    <w:p w14:paraId="0C4C9833" w14:textId="77777777" w:rsidR="00E27906" w:rsidRPr="00BE1D08" w:rsidRDefault="00E27906" w:rsidP="00BE1D08">
      <w:pPr>
        <w:spacing w:after="0" w:line="276" w:lineRule="auto"/>
        <w:rPr>
          <w:rFonts w:ascii="Times New Roman" w:hAnsi="Times New Roman" w:cs="Times New Roman"/>
          <w:smallCaps w:val="0"/>
        </w:rPr>
      </w:pPr>
      <w:bookmarkStart w:id="5" w:name="_Hlk114121371"/>
      <w:r w:rsidRPr="00BE1D08">
        <w:rPr>
          <w:rFonts w:ascii="Times New Roman" w:hAnsi="Times New Roman" w:cs="Times New Roman"/>
          <w:smallCaps w:val="0"/>
        </w:rPr>
        <w:t xml:space="preserve">Obchodní firma/jméno a příjmení: </w:t>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p>
    <w:p w14:paraId="7177A5A8" w14:textId="77777777" w:rsidR="00E27906" w:rsidRPr="00BE1D08" w:rsidRDefault="00E27906" w:rsidP="00BE1D08">
      <w:pPr>
        <w:spacing w:after="0" w:line="276" w:lineRule="auto"/>
        <w:rPr>
          <w:rFonts w:ascii="Times New Roman" w:hAnsi="Times New Roman" w:cs="Times New Roman"/>
          <w:smallCaps w:val="0"/>
        </w:rPr>
      </w:pPr>
      <w:r w:rsidRPr="00BE1D08">
        <w:rPr>
          <w:rFonts w:ascii="Times New Roman" w:hAnsi="Times New Roman" w:cs="Times New Roman"/>
          <w:smallCaps w:val="0"/>
        </w:rPr>
        <w:t xml:space="preserve">Sídlo / místo podnikání: </w:t>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p>
    <w:p w14:paraId="161B02AA" w14:textId="77777777" w:rsidR="00E27906" w:rsidRPr="00BE1D08" w:rsidRDefault="00E27906" w:rsidP="00BE1D08">
      <w:pPr>
        <w:spacing w:after="0" w:line="276" w:lineRule="auto"/>
        <w:rPr>
          <w:rFonts w:ascii="Times New Roman" w:hAnsi="Times New Roman" w:cs="Times New Roman"/>
          <w:smallCaps w:val="0"/>
        </w:rPr>
      </w:pPr>
      <w:r w:rsidRPr="00BE1D08">
        <w:rPr>
          <w:rFonts w:ascii="Times New Roman" w:hAnsi="Times New Roman" w:cs="Times New Roman"/>
          <w:smallCaps w:val="0"/>
        </w:rPr>
        <w:t xml:space="preserve">IČ: </w:t>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p>
    <w:p w14:paraId="6C003E16" w14:textId="6837EFFF" w:rsidR="00E27906" w:rsidRPr="00BE1D08" w:rsidRDefault="00E27906" w:rsidP="00BE1D08">
      <w:pPr>
        <w:spacing w:after="0" w:line="276" w:lineRule="auto"/>
        <w:rPr>
          <w:rFonts w:ascii="Times New Roman" w:hAnsi="Times New Roman" w:cs="Times New Roman"/>
          <w:smallCaps w:val="0"/>
        </w:rPr>
      </w:pPr>
      <w:r w:rsidRPr="00BE1D08">
        <w:rPr>
          <w:rFonts w:ascii="Times New Roman" w:hAnsi="Times New Roman" w:cs="Times New Roman"/>
          <w:smallCaps w:val="0"/>
        </w:rPr>
        <w:t xml:space="preserve">Zastoupený: </w:t>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r w:rsidR="009F07EF" w:rsidRPr="00BE1D08">
        <w:rPr>
          <w:rFonts w:ascii="Times New Roman" w:hAnsi="Times New Roman" w:cs="Times New Roman"/>
          <w:i/>
          <w:iCs/>
          <w:smallCaps w:val="0"/>
        </w:rPr>
        <w:t xml:space="preserve"> – jméno, telefon, email</w:t>
      </w:r>
      <w:r w:rsidRPr="00BE1D08">
        <w:rPr>
          <w:rFonts w:ascii="Times New Roman" w:hAnsi="Times New Roman" w:cs="Times New Roman"/>
          <w:i/>
          <w:iCs/>
          <w:smallCaps w:val="0"/>
        </w:rPr>
        <w:t>)</w:t>
      </w:r>
    </w:p>
    <w:p w14:paraId="605AD20B" w14:textId="5BFC21F9" w:rsidR="00E27906" w:rsidRPr="00BE1D08" w:rsidRDefault="00E27906" w:rsidP="00BE1D08">
      <w:pPr>
        <w:spacing w:after="0" w:line="276" w:lineRule="auto"/>
        <w:rPr>
          <w:rFonts w:ascii="Times New Roman" w:hAnsi="Times New Roman" w:cs="Times New Roman"/>
          <w:smallCaps w:val="0"/>
        </w:rPr>
      </w:pPr>
      <w:r w:rsidRPr="00BE1D08">
        <w:rPr>
          <w:rFonts w:ascii="Times New Roman" w:hAnsi="Times New Roman" w:cs="Times New Roman"/>
          <w:smallCaps w:val="0"/>
        </w:rPr>
        <w:t>Zástupce pro věci technické:</w:t>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r w:rsidR="009F07EF" w:rsidRPr="00BE1D08">
        <w:rPr>
          <w:rFonts w:ascii="Times New Roman" w:hAnsi="Times New Roman" w:cs="Times New Roman"/>
          <w:i/>
          <w:iCs/>
          <w:smallCaps w:val="0"/>
        </w:rPr>
        <w:t xml:space="preserve"> – jméno, telefon, email</w:t>
      </w:r>
      <w:r w:rsidRPr="00BE1D08">
        <w:rPr>
          <w:rFonts w:ascii="Times New Roman" w:hAnsi="Times New Roman" w:cs="Times New Roman"/>
          <w:i/>
          <w:iCs/>
          <w:smallCaps w:val="0"/>
        </w:rPr>
        <w:t>)</w:t>
      </w:r>
    </w:p>
    <w:p w14:paraId="1738DA2C" w14:textId="77777777" w:rsidR="00E27906" w:rsidRPr="00BE1D08" w:rsidRDefault="00E27906" w:rsidP="00BE1D08">
      <w:pPr>
        <w:spacing w:after="0" w:line="276" w:lineRule="auto"/>
        <w:rPr>
          <w:rFonts w:ascii="Times New Roman" w:hAnsi="Times New Roman" w:cs="Times New Roman"/>
          <w:smallCaps w:val="0"/>
        </w:rPr>
      </w:pPr>
      <w:r w:rsidRPr="00BE1D08">
        <w:rPr>
          <w:rFonts w:ascii="Times New Roman" w:hAnsi="Times New Roman" w:cs="Times New Roman"/>
          <w:smallCaps w:val="0"/>
        </w:rPr>
        <w:t>Zápis v obchodním rejstříku</w:t>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p>
    <w:p w14:paraId="7B168C38" w14:textId="77777777" w:rsidR="00E27906" w:rsidRPr="00BE1D08" w:rsidRDefault="00E27906" w:rsidP="00BE1D08">
      <w:pPr>
        <w:spacing w:after="0" w:line="276" w:lineRule="auto"/>
        <w:rPr>
          <w:rFonts w:ascii="Times New Roman" w:hAnsi="Times New Roman" w:cs="Times New Roman"/>
          <w:smallCaps w:val="0"/>
        </w:rPr>
      </w:pPr>
      <w:r w:rsidRPr="00BE1D08">
        <w:rPr>
          <w:rFonts w:ascii="Times New Roman" w:hAnsi="Times New Roman" w:cs="Times New Roman"/>
          <w:smallCaps w:val="0"/>
        </w:rPr>
        <w:t xml:space="preserve">Bankovní spojení, vč. čísla účtu: </w:t>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p>
    <w:p w14:paraId="0E17A970" w14:textId="0BA1E21F" w:rsidR="009635CA" w:rsidRPr="00BE1D08" w:rsidRDefault="00E27906" w:rsidP="00BE1D08">
      <w:pPr>
        <w:spacing w:after="0" w:line="276" w:lineRule="auto"/>
        <w:rPr>
          <w:rFonts w:ascii="Times New Roman" w:hAnsi="Times New Roman" w:cs="Times New Roman"/>
          <w:smallCaps w:val="0"/>
        </w:rPr>
      </w:pPr>
      <w:r w:rsidRPr="00BE1D08">
        <w:rPr>
          <w:rFonts w:ascii="Times New Roman" w:hAnsi="Times New Roman" w:cs="Times New Roman"/>
          <w:smallCaps w:val="0"/>
        </w:rPr>
        <w:t xml:space="preserve">Datová schránka: </w:t>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smallCaps w:val="0"/>
        </w:rPr>
        <w:tab/>
      </w:r>
      <w:r w:rsidRPr="00BE1D08">
        <w:rPr>
          <w:rFonts w:ascii="Times New Roman" w:hAnsi="Times New Roman" w:cs="Times New Roman"/>
          <w:b/>
          <w:bCs/>
          <w:smallCaps w:val="0"/>
          <w:highlight w:val="yellow"/>
        </w:rPr>
        <w:t>……………………</w:t>
      </w:r>
      <w:r w:rsidRPr="00BE1D08">
        <w:rPr>
          <w:rFonts w:ascii="Times New Roman" w:hAnsi="Times New Roman" w:cs="Times New Roman"/>
          <w:b/>
          <w:bCs/>
          <w:smallCaps w:val="0"/>
        </w:rPr>
        <w:t xml:space="preserve"> </w:t>
      </w:r>
      <w:r w:rsidRPr="00BE1D08">
        <w:rPr>
          <w:rFonts w:ascii="Times New Roman" w:hAnsi="Times New Roman" w:cs="Times New Roman"/>
          <w:i/>
          <w:iCs/>
          <w:smallCaps w:val="0"/>
        </w:rPr>
        <w:t>(doplní účastník)</w:t>
      </w:r>
    </w:p>
    <w:p w14:paraId="5FB1A5EA" w14:textId="5C6C72BC" w:rsidR="00247150" w:rsidRDefault="009635CA" w:rsidP="00E27906">
      <w:pPr>
        <w:pStyle w:val="Zkladntext"/>
        <w:spacing w:before="57"/>
        <w:ind w:left="0" w:right="103"/>
        <w:rPr>
          <w:rFonts w:ascii="Times New Roman" w:hAnsi="Times New Roman" w:cs="Times New Roman"/>
        </w:rPr>
      </w:pPr>
      <w:r w:rsidRPr="00BE1D08">
        <w:rPr>
          <w:rFonts w:ascii="Times New Roman" w:hAnsi="Times New Roman" w:cs="Times New Roman"/>
        </w:rPr>
        <w:t>na</w:t>
      </w:r>
      <w:r w:rsidRPr="00BE1D08">
        <w:rPr>
          <w:rFonts w:ascii="Times New Roman" w:hAnsi="Times New Roman" w:cs="Times New Roman"/>
          <w:spacing w:val="-2"/>
        </w:rPr>
        <w:t xml:space="preserve"> </w:t>
      </w:r>
      <w:r w:rsidRPr="00BE1D08">
        <w:rPr>
          <w:rFonts w:ascii="Times New Roman" w:hAnsi="Times New Roman" w:cs="Times New Roman"/>
        </w:rPr>
        <w:t>straně</w:t>
      </w:r>
      <w:r w:rsidRPr="00BE1D08">
        <w:rPr>
          <w:rFonts w:ascii="Times New Roman" w:hAnsi="Times New Roman" w:cs="Times New Roman"/>
          <w:spacing w:val="-3"/>
        </w:rPr>
        <w:t xml:space="preserve"> </w:t>
      </w:r>
      <w:r w:rsidRPr="00BE1D08">
        <w:rPr>
          <w:rFonts w:ascii="Times New Roman" w:hAnsi="Times New Roman" w:cs="Times New Roman"/>
        </w:rPr>
        <w:t>druhé</w:t>
      </w:r>
      <w:r w:rsidRPr="00BE1D08">
        <w:rPr>
          <w:rFonts w:ascii="Times New Roman" w:hAnsi="Times New Roman" w:cs="Times New Roman"/>
          <w:spacing w:val="-8"/>
        </w:rPr>
        <w:t xml:space="preserve"> </w:t>
      </w:r>
      <w:r w:rsidRPr="00BE1D08">
        <w:rPr>
          <w:rFonts w:ascii="Times New Roman" w:hAnsi="Times New Roman" w:cs="Times New Roman"/>
        </w:rPr>
        <w:t>jako</w:t>
      </w:r>
      <w:r w:rsidRPr="00BE1D08">
        <w:rPr>
          <w:rFonts w:ascii="Times New Roman" w:hAnsi="Times New Roman" w:cs="Times New Roman"/>
          <w:spacing w:val="-4"/>
        </w:rPr>
        <w:t xml:space="preserve"> </w:t>
      </w:r>
      <w:r w:rsidRPr="00BE1D08">
        <w:rPr>
          <w:rFonts w:ascii="Times New Roman" w:hAnsi="Times New Roman" w:cs="Times New Roman"/>
          <w:b/>
          <w:bCs/>
          <w:i/>
          <w:iCs/>
        </w:rPr>
        <w:t>„zhotovitel“.</w:t>
      </w:r>
    </w:p>
    <w:bookmarkEnd w:id="5"/>
    <w:p w14:paraId="7D889AE5" w14:textId="2125F3DB" w:rsidR="00247150" w:rsidRDefault="00247150" w:rsidP="004849A8">
      <w:pPr>
        <w:pStyle w:val="Zkladntext"/>
        <w:spacing w:before="57"/>
        <w:ind w:left="0" w:right="103"/>
        <w:rPr>
          <w:rFonts w:ascii="Times New Roman" w:hAnsi="Times New Roman" w:cs="Times New Roman"/>
        </w:rPr>
      </w:pPr>
    </w:p>
    <w:p w14:paraId="1163150D" w14:textId="77777777" w:rsidR="00BE1D08" w:rsidRDefault="00BE1D08" w:rsidP="004849A8">
      <w:pPr>
        <w:pStyle w:val="Zkladntext"/>
        <w:spacing w:before="57"/>
        <w:ind w:left="0" w:right="103"/>
        <w:jc w:val="center"/>
        <w:rPr>
          <w:rFonts w:ascii="Times New Roman" w:hAnsi="Times New Roman" w:cs="Times New Roman"/>
          <w:b/>
          <w:bCs/>
        </w:rPr>
      </w:pPr>
    </w:p>
    <w:p w14:paraId="1F78D38A" w14:textId="77777777" w:rsidR="004849A8" w:rsidRPr="004849A8" w:rsidRDefault="004849A8" w:rsidP="004849A8">
      <w:pPr>
        <w:pStyle w:val="Zkladntext"/>
        <w:spacing w:before="57"/>
        <w:ind w:left="0" w:right="103"/>
        <w:jc w:val="center"/>
        <w:rPr>
          <w:rFonts w:ascii="Times New Roman" w:hAnsi="Times New Roman" w:cs="Times New Roman"/>
          <w:b/>
          <w:bCs/>
        </w:rPr>
      </w:pPr>
      <w:r w:rsidRPr="004849A8">
        <w:rPr>
          <w:rFonts w:ascii="Times New Roman" w:hAnsi="Times New Roman" w:cs="Times New Roman"/>
          <w:b/>
          <w:bCs/>
        </w:rPr>
        <w:t>Preambule</w:t>
      </w:r>
    </w:p>
    <w:p w14:paraId="773CACE9" w14:textId="6A3595B1" w:rsidR="009635CA" w:rsidRDefault="004849A8" w:rsidP="00C8165F">
      <w:pPr>
        <w:pStyle w:val="Zkladntext"/>
        <w:spacing w:before="2" w:line="276" w:lineRule="auto"/>
        <w:ind w:left="0"/>
        <w:rPr>
          <w:rFonts w:ascii="Times New Roman" w:hAnsi="Times New Roman"/>
        </w:rPr>
      </w:pPr>
      <w:r>
        <w:rPr>
          <w:rFonts w:ascii="Times New Roman" w:hAnsi="Times New Roman" w:cs="Times New Roman"/>
        </w:rPr>
        <w:t xml:space="preserve">Tato smlouva je uzavřena na základě zadávacího řízení k podlimitní veřejné zakázce na provedení díla s názvem </w:t>
      </w:r>
      <w:bookmarkStart w:id="6" w:name="_Hlk114121398"/>
      <w:r w:rsidRPr="00247150">
        <w:rPr>
          <w:rFonts w:ascii="Times New Roman" w:hAnsi="Times New Roman" w:cs="Times New Roman"/>
          <w:b/>
          <w:bCs/>
        </w:rPr>
        <w:t>„</w:t>
      </w:r>
      <w:r w:rsidR="00BE1D08">
        <w:rPr>
          <w:rFonts w:ascii="Times New Roman" w:hAnsi="Times New Roman" w:cs="Times New Roman"/>
          <w:b/>
          <w:bCs/>
        </w:rPr>
        <w:t>FVE formou Design and Build</w:t>
      </w:r>
      <w:r w:rsidRPr="00247150">
        <w:rPr>
          <w:rFonts w:ascii="Times New Roman" w:hAnsi="Times New Roman" w:cs="Times New Roman"/>
          <w:b/>
          <w:bCs/>
        </w:rPr>
        <w:t>“</w:t>
      </w:r>
      <w:r>
        <w:rPr>
          <w:rFonts w:ascii="Times New Roman" w:hAnsi="Times New Roman" w:cs="Times New Roman"/>
        </w:rPr>
        <w:t xml:space="preserve"> </w:t>
      </w:r>
      <w:bookmarkEnd w:id="6"/>
      <w:r>
        <w:rPr>
          <w:rFonts w:ascii="Times New Roman" w:hAnsi="Times New Roman" w:cs="Times New Roman"/>
        </w:rPr>
        <w:t>(dále jen „veřejná zakázka“) zadávané ve zjednodušeném podlimitním řízení dle zákona č. 134/2016 Sb., o zadávání veřejných zakázek (dále jen „zákon“ nebo „ZZVZ“) a v souladu s Pravidly pro výběr dodavatelů a postup dle pravidel nebo zákona č. 134/2016 Sb., o zadávání veřejných zakázek</w:t>
      </w:r>
      <w:r>
        <w:rPr>
          <w:rFonts w:ascii="Times New Roman" w:hAnsi="Times New Roman"/>
        </w:rPr>
        <w:t>, mezi objednatelem, jakožto zadavatelem veřejné zakázky a zhotovitelem, jakožto vybraným dodavatelem.</w:t>
      </w:r>
    </w:p>
    <w:p w14:paraId="744BB55A" w14:textId="44CE81F9" w:rsidR="004849A8" w:rsidRDefault="004849A8" w:rsidP="00C8165F">
      <w:pPr>
        <w:pStyle w:val="Zkladntext"/>
        <w:spacing w:before="2" w:line="276" w:lineRule="auto"/>
        <w:ind w:left="0"/>
        <w:rPr>
          <w:rFonts w:ascii="Times New Roman" w:hAnsi="Times New Roman" w:cs="Times New Roman"/>
          <w:sz w:val="16"/>
        </w:rPr>
      </w:pPr>
    </w:p>
    <w:p w14:paraId="15E9AF19" w14:textId="77777777" w:rsidR="00BE1D08" w:rsidRDefault="00BE1D08" w:rsidP="004849A8">
      <w:pPr>
        <w:pStyle w:val="Zkladntext"/>
        <w:spacing w:before="2"/>
        <w:ind w:left="0"/>
        <w:rPr>
          <w:rFonts w:ascii="Times New Roman" w:hAnsi="Times New Roman" w:cs="Times New Roman"/>
          <w:sz w:val="16"/>
        </w:rPr>
      </w:pPr>
    </w:p>
    <w:p w14:paraId="02A0B368" w14:textId="77777777" w:rsidR="002C005B" w:rsidRDefault="002C005B" w:rsidP="002C005B">
      <w:pPr>
        <w:jc w:val="center"/>
        <w:rPr>
          <w:b/>
        </w:rPr>
      </w:pPr>
    </w:p>
    <w:p w14:paraId="70DD27DC" w14:textId="442E77CE" w:rsidR="002C005B" w:rsidRPr="004948AA" w:rsidRDefault="002C005B" w:rsidP="001727A2">
      <w:pPr>
        <w:pStyle w:val="Nadpis1"/>
        <w:jc w:val="center"/>
        <w:rPr>
          <w:rFonts w:cs="Times New Roman"/>
          <w:szCs w:val="24"/>
        </w:rPr>
      </w:pPr>
      <w:r w:rsidRPr="004948AA">
        <w:rPr>
          <w:rFonts w:cs="Times New Roman"/>
          <w:szCs w:val="24"/>
        </w:rPr>
        <w:lastRenderedPageBreak/>
        <w:t>Základní ustanovení</w:t>
      </w:r>
    </w:p>
    <w:p w14:paraId="6F4F22BF" w14:textId="5850FA03" w:rsidR="002C005B" w:rsidRPr="00CB654C" w:rsidRDefault="002C005B" w:rsidP="001727A2">
      <w:pPr>
        <w:pStyle w:val="Text1"/>
        <w:numPr>
          <w:ilvl w:val="0"/>
          <w:numId w:val="6"/>
        </w:numPr>
        <w:ind w:left="567" w:hanging="567"/>
        <w:rPr>
          <w:rFonts w:ascii="Times New Roman" w:hAnsi="Times New Roman"/>
        </w:rPr>
      </w:pPr>
      <w:r w:rsidRPr="00CB654C">
        <w:rPr>
          <w:rFonts w:ascii="Times New Roman" w:hAnsi="Times New Roman"/>
        </w:rPr>
        <w:t>Za podmínek uvedených v této smlouvě se zhotovitel zavazuje na svůj náklad a na své nebezpečí a v souladu s právními předpisy a normami, v rozsahu, způsobem, v jakosti, v termínech a ve lhůtách podle této smlouvy, řádně a včas provést dílo a předat objednateli předmět díla a objednatel se zavazuje dílo převzít a zaplatit zhotoviteli cenu za dílo dle této smlouvy.</w:t>
      </w:r>
    </w:p>
    <w:p w14:paraId="56401490" w14:textId="0DF880D4" w:rsidR="00C8165F" w:rsidRPr="00CB654C" w:rsidRDefault="00C8165F" w:rsidP="001727A2">
      <w:pPr>
        <w:pStyle w:val="Text1"/>
        <w:numPr>
          <w:ilvl w:val="0"/>
          <w:numId w:val="6"/>
        </w:numPr>
        <w:ind w:left="567" w:hanging="567"/>
        <w:rPr>
          <w:rFonts w:ascii="Times New Roman" w:hAnsi="Times New Roman"/>
        </w:rPr>
      </w:pPr>
      <w:r w:rsidRPr="00CB654C">
        <w:rPr>
          <w:rFonts w:ascii="Times New Roman" w:hAnsi="Times New Roman"/>
        </w:rPr>
        <w:t>S ohledem na výše uvedené je účelem této smlouvy uspokojení potřeby Objednatele spočívající v získání projektové dokumentace v takové kvalitě, která umožní řádnou přípravu díla (stavby) vč. získání potřebných stanovisek, povolení, vyjádření či jejich ekvivalentů nutných k řádné realizaci samotné Stavby v souladu s relevantními právními předpisy a dále v řádné realizaci Stavby včetně zajištění kolaudace</w:t>
      </w:r>
      <w:r w:rsidRPr="00CB654C">
        <w:rPr>
          <w:rFonts w:ascii="Times New Roman" w:hAnsi="Times New Roman"/>
          <w:spacing w:val="-8"/>
        </w:rPr>
        <w:t xml:space="preserve"> </w:t>
      </w:r>
      <w:r w:rsidRPr="00CB654C">
        <w:rPr>
          <w:rFonts w:ascii="Times New Roman" w:hAnsi="Times New Roman"/>
        </w:rPr>
        <w:t>Stavby.</w:t>
      </w:r>
    </w:p>
    <w:p w14:paraId="79DEF017" w14:textId="77777777" w:rsidR="002C005B" w:rsidRDefault="002C005B" w:rsidP="004C05CD">
      <w:pPr>
        <w:pStyle w:val="Zkladntext"/>
        <w:spacing w:before="57"/>
        <w:ind w:left="426" w:right="103" w:hanging="426"/>
        <w:rPr>
          <w:rFonts w:ascii="Times New Roman" w:hAnsi="Times New Roman" w:cs="Times New Roman"/>
          <w:b/>
          <w:bCs/>
        </w:rPr>
      </w:pPr>
    </w:p>
    <w:p w14:paraId="02A5FDDC" w14:textId="5D7F5B50" w:rsidR="004849A8" w:rsidRPr="004948AA" w:rsidRDefault="004849A8" w:rsidP="001727A2">
      <w:pPr>
        <w:pStyle w:val="Nadpis1"/>
        <w:jc w:val="center"/>
      </w:pPr>
      <w:r w:rsidRPr="004948AA">
        <w:t>Předmět smlouvy, dílo</w:t>
      </w:r>
    </w:p>
    <w:p w14:paraId="0D846CC0" w14:textId="77777777" w:rsidR="004C05CD" w:rsidRPr="00CB654C" w:rsidRDefault="004C05CD" w:rsidP="001727A2">
      <w:pPr>
        <w:pStyle w:val="Text1"/>
        <w:numPr>
          <w:ilvl w:val="0"/>
          <w:numId w:val="7"/>
        </w:numPr>
        <w:ind w:left="567" w:hanging="567"/>
        <w:rPr>
          <w:rFonts w:ascii="Times New Roman" w:hAnsi="Times New Roman"/>
        </w:rPr>
      </w:pPr>
      <w:r w:rsidRPr="00CB654C">
        <w:rPr>
          <w:rFonts w:ascii="Times New Roman" w:hAnsi="Times New Roman"/>
        </w:rPr>
        <w:t>Zhotovitel se zavazuje provést na svůj náklad a nebezpečí pro objednatele dílo, které je předmětem této</w:t>
      </w:r>
      <w:r w:rsidRPr="00CB654C">
        <w:rPr>
          <w:rFonts w:ascii="Times New Roman" w:hAnsi="Times New Roman"/>
          <w:spacing w:val="-5"/>
        </w:rPr>
        <w:t xml:space="preserve"> </w:t>
      </w:r>
      <w:r w:rsidRPr="00CB654C">
        <w:rPr>
          <w:rFonts w:ascii="Times New Roman" w:hAnsi="Times New Roman"/>
        </w:rPr>
        <w:t>smlouvy.</w:t>
      </w:r>
    </w:p>
    <w:p w14:paraId="2C4CAEB5" w14:textId="77777777" w:rsidR="004C05CD" w:rsidRPr="00CB654C" w:rsidRDefault="004C05CD" w:rsidP="00CB654C">
      <w:pPr>
        <w:pStyle w:val="Text1"/>
        <w:ind w:left="567" w:hanging="567"/>
        <w:rPr>
          <w:rFonts w:ascii="Times New Roman" w:hAnsi="Times New Roman"/>
        </w:rPr>
      </w:pPr>
    </w:p>
    <w:p w14:paraId="14D72EFF" w14:textId="0865CE17" w:rsidR="004C05CD" w:rsidRPr="00CB654C" w:rsidRDefault="004C05CD" w:rsidP="001727A2">
      <w:pPr>
        <w:pStyle w:val="Text1"/>
        <w:numPr>
          <w:ilvl w:val="0"/>
          <w:numId w:val="7"/>
        </w:numPr>
        <w:ind w:left="567" w:hanging="567"/>
        <w:rPr>
          <w:rFonts w:ascii="Times New Roman" w:hAnsi="Times New Roman"/>
        </w:rPr>
      </w:pPr>
      <w:r w:rsidRPr="00CB654C">
        <w:rPr>
          <w:rFonts w:ascii="Times New Roman" w:hAnsi="Times New Roman"/>
        </w:rPr>
        <w:t>Zhotovitel se zavazuje k provedení díla dle čl. II. odst. 3 této smlouvy a objednatel se zavazuje zaplatit mu za to cenu, specifikovanou v čl. I</w:t>
      </w:r>
      <w:r w:rsidR="00562065">
        <w:rPr>
          <w:rFonts w:ascii="Times New Roman" w:hAnsi="Times New Roman"/>
        </w:rPr>
        <w:t>II</w:t>
      </w:r>
      <w:r w:rsidRPr="00CB654C">
        <w:rPr>
          <w:rFonts w:ascii="Times New Roman" w:hAnsi="Times New Roman"/>
        </w:rPr>
        <w:t>. této</w:t>
      </w:r>
      <w:r w:rsidRPr="00CB654C">
        <w:rPr>
          <w:rFonts w:ascii="Times New Roman" w:hAnsi="Times New Roman"/>
          <w:spacing w:val="-13"/>
        </w:rPr>
        <w:t xml:space="preserve"> </w:t>
      </w:r>
      <w:r w:rsidRPr="00CB654C">
        <w:rPr>
          <w:rFonts w:ascii="Times New Roman" w:hAnsi="Times New Roman"/>
        </w:rPr>
        <w:t>smlouvy.</w:t>
      </w:r>
    </w:p>
    <w:p w14:paraId="1E32ACED" w14:textId="77777777" w:rsidR="004C05CD" w:rsidRPr="00CB654C" w:rsidRDefault="004C05CD" w:rsidP="00CB654C">
      <w:pPr>
        <w:pStyle w:val="Text1"/>
        <w:ind w:left="567" w:hanging="567"/>
        <w:rPr>
          <w:rFonts w:ascii="Times New Roman" w:hAnsi="Times New Roman"/>
        </w:rPr>
      </w:pPr>
    </w:p>
    <w:p w14:paraId="1920D418" w14:textId="0723D2F9" w:rsidR="004C05CD" w:rsidRPr="00CB654C" w:rsidRDefault="004C05CD" w:rsidP="001727A2">
      <w:pPr>
        <w:pStyle w:val="Text1"/>
        <w:numPr>
          <w:ilvl w:val="0"/>
          <w:numId w:val="7"/>
        </w:numPr>
        <w:ind w:left="567" w:hanging="567"/>
        <w:rPr>
          <w:rFonts w:ascii="Times New Roman" w:hAnsi="Times New Roman"/>
        </w:rPr>
      </w:pPr>
      <w:r w:rsidRPr="00CB654C">
        <w:rPr>
          <w:rFonts w:ascii="Times New Roman" w:hAnsi="Times New Roman"/>
        </w:rPr>
        <w:t xml:space="preserve">Předmětem této smlouvy je zhotovení stavby </w:t>
      </w:r>
      <w:r w:rsidRPr="00CB654C">
        <w:rPr>
          <w:rFonts w:ascii="Times New Roman" w:hAnsi="Times New Roman"/>
          <w:b/>
        </w:rPr>
        <w:t xml:space="preserve">„FVE formou Design and Build“. </w:t>
      </w:r>
      <w:r w:rsidRPr="00CB654C">
        <w:rPr>
          <w:rFonts w:ascii="Times New Roman" w:hAnsi="Times New Roman"/>
        </w:rPr>
        <w:t>Zhotovením stavby se</w:t>
      </w:r>
      <w:r w:rsidRPr="00CB654C">
        <w:rPr>
          <w:rFonts w:ascii="Times New Roman" w:hAnsi="Times New Roman"/>
          <w:spacing w:val="-2"/>
        </w:rPr>
        <w:t xml:space="preserve"> </w:t>
      </w:r>
      <w:r w:rsidRPr="00CB654C">
        <w:rPr>
          <w:rFonts w:ascii="Times New Roman" w:hAnsi="Times New Roman"/>
        </w:rPr>
        <w:t>rozumí:</w:t>
      </w:r>
    </w:p>
    <w:p w14:paraId="1B7567F3" w14:textId="77777777" w:rsidR="004C05CD" w:rsidRPr="00F31AA0" w:rsidRDefault="004C05CD" w:rsidP="001727A2">
      <w:pPr>
        <w:pStyle w:val="Text1"/>
        <w:numPr>
          <w:ilvl w:val="0"/>
          <w:numId w:val="8"/>
        </w:numPr>
        <w:ind w:left="993" w:hanging="426"/>
        <w:rPr>
          <w:rFonts w:ascii="Times New Roman" w:hAnsi="Times New Roman"/>
        </w:rPr>
      </w:pPr>
      <w:r w:rsidRPr="00F31AA0">
        <w:rPr>
          <w:rFonts w:ascii="Times New Roman" w:hAnsi="Times New Roman"/>
          <w:b/>
        </w:rPr>
        <w:t xml:space="preserve">v první fázi </w:t>
      </w:r>
      <w:r w:rsidRPr="00F31AA0">
        <w:rPr>
          <w:rFonts w:ascii="Times New Roman" w:hAnsi="Times New Roman"/>
        </w:rPr>
        <w:t>zajištění projektové dokumentace, pravomocného stavebního a územního rozhodnutí,</w:t>
      </w:r>
    </w:p>
    <w:p w14:paraId="022196D8" w14:textId="77777777" w:rsidR="004C05CD" w:rsidRPr="00F31AA0" w:rsidRDefault="004C05CD" w:rsidP="00CB654C">
      <w:pPr>
        <w:pStyle w:val="Text1"/>
        <w:ind w:left="993" w:hanging="426"/>
        <w:rPr>
          <w:rFonts w:ascii="Times New Roman" w:hAnsi="Times New Roman"/>
        </w:rPr>
      </w:pPr>
    </w:p>
    <w:p w14:paraId="1A295D2D" w14:textId="77777777" w:rsidR="00F31AA0" w:rsidRPr="00F31AA0" w:rsidRDefault="004C05CD" w:rsidP="001727A2">
      <w:pPr>
        <w:pStyle w:val="Text1"/>
        <w:numPr>
          <w:ilvl w:val="0"/>
          <w:numId w:val="8"/>
        </w:numPr>
        <w:ind w:left="993" w:hanging="426"/>
        <w:rPr>
          <w:rFonts w:ascii="Times New Roman" w:hAnsi="Times New Roman"/>
        </w:rPr>
      </w:pPr>
      <w:r w:rsidRPr="00F31AA0">
        <w:rPr>
          <w:rFonts w:ascii="Times New Roman" w:hAnsi="Times New Roman"/>
          <w:b/>
        </w:rPr>
        <w:t xml:space="preserve">v druhé fázi </w:t>
      </w:r>
      <w:r w:rsidR="00F31AA0" w:rsidRPr="00F31AA0">
        <w:rPr>
          <w:rFonts w:ascii="Times New Roman" w:hAnsi="Times New Roman"/>
        </w:rPr>
        <w:t>zajistí úplné, funkční a bezvadné provedení všech stavebních a montážních prací, včetně dodávek potřebných materiálů a zařízení nezbytných pro řádné dokončení díla. Těmito činnosti je zejména:</w:t>
      </w:r>
    </w:p>
    <w:p w14:paraId="3FE83E45"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dodání všech strojů, zařízení, instalací a příslušenství včetně dopravy na místo realizace. Instalace, kompletace, propojení dodaných zařízení a instalaci. Dodání veškerých doplňkových materiálů potřebných k umožnění funkce zařízení a provedení všech prací s tím souvisejících;</w:t>
      </w:r>
    </w:p>
    <w:p w14:paraId="4BA9BC60"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provedení výchozí revizí elektro a uzemnění a veškerých předepsaných zkoušek a revizí podle platných právních předpisů České republiky (dále jen „ČR“), včetně právních předpisů Evropské unie (dále jen „EU“) závazných v ČR a platných ČSN a EN; všechny provedené zkoušky a revize musí proběhnout bez jakýchkoliv závad;</w:t>
      </w:r>
    </w:p>
    <w:p w14:paraId="49AC8A83"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před započetím montáže dodávaných prvků bude provedeno; posouzení o výpočtu rozložení konstrukcí a zatížení a předložení produktové a systémové záruky na konstrukční systém pro FVE panely přímo od výrobce konstrukce pro toto dílo;</w:t>
      </w:r>
    </w:p>
    <w:p w14:paraId="7B4AA30C"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zkoušky provozu a kontroly funkčnosti celého fotovoltaického systému (případně opravit dodaná zařízení, která mají závady, neodpovídají zadání nebo nevykazují očekávané výsledky) – délka zkušebního provozu min. 1 kalendářní měsíc;</w:t>
      </w:r>
    </w:p>
    <w:p w14:paraId="02C9088B"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spuštění, uvedení do řádného provozu a nastavení dodaných zařízení, včetně odzkoušení dodaných zařízení, zda splňují požadovaná kritéria popsaná v projektové dokumentaci a zda může být celý systém spuštěn a schopen provozu v dokonalém funkčním stavu;</w:t>
      </w:r>
    </w:p>
    <w:p w14:paraId="2357641E" w14:textId="446F742F"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zajištění paralelního připojení k distribuční síti a splnění všech požadavků ČEZ Distribuce, a.s.;</w:t>
      </w:r>
    </w:p>
    <w:p w14:paraId="6AA89DE6"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předání protokolu o splnění technických podmínek pro uvedení do provozu s distribuční soustavou PDS od ČEZ Distribuce, a.s.;</w:t>
      </w:r>
    </w:p>
    <w:p w14:paraId="61BE79F0"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zajištění licence na výrobu elektřiny od Energetické regulačního úřadu;</w:t>
      </w:r>
    </w:p>
    <w:p w14:paraId="6358CFEA"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zpracování a předání provozního předpisu fotovoltaického systémů a zaškolení obsluhy v místě plnění;</w:t>
      </w:r>
    </w:p>
    <w:p w14:paraId="612D3B24"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zpracování detailní dokumentace skutečného provedení díla, a to jedenkrát v listinné podobě a jedenkrát v elektronické formě ve formátu DWG na elektronický nosič ve formátech *.</w:t>
      </w:r>
      <w:proofErr w:type="spellStart"/>
      <w:r w:rsidRPr="00F31AA0">
        <w:rPr>
          <w:rFonts w:ascii="Times New Roman" w:hAnsi="Times New Roman"/>
        </w:rPr>
        <w:t>dwg</w:t>
      </w:r>
      <w:proofErr w:type="spellEnd"/>
      <w:r w:rsidRPr="00F31AA0">
        <w:rPr>
          <w:rFonts w:ascii="Times New Roman" w:hAnsi="Times New Roman"/>
        </w:rPr>
        <w:t xml:space="preserve"> a .</w:t>
      </w:r>
      <w:proofErr w:type="spellStart"/>
      <w:r w:rsidRPr="00F31AA0">
        <w:rPr>
          <w:rFonts w:ascii="Times New Roman" w:hAnsi="Times New Roman"/>
        </w:rPr>
        <w:t>pdf</w:t>
      </w:r>
      <w:proofErr w:type="spellEnd"/>
      <w:r w:rsidRPr="00F31AA0">
        <w:rPr>
          <w:rFonts w:ascii="Times New Roman" w:hAnsi="Times New Roman"/>
        </w:rPr>
        <w:t xml:space="preserve">, do dokumentace skutečného provedení díla vyznačí zhotovitel </w:t>
      </w:r>
      <w:r w:rsidRPr="00F31AA0">
        <w:rPr>
          <w:rFonts w:ascii="Times New Roman" w:hAnsi="Times New Roman"/>
        </w:rPr>
        <w:lastRenderedPageBreak/>
        <w:t>jednou barvou např. červeně veškeré změny, k nimž došlo v průběhu zhotovení díla; ty části projektu, u kterých nedošlo k žádným změnám, budou označeny „beze změn“;</w:t>
      </w:r>
    </w:p>
    <w:p w14:paraId="1F42CCF1"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předání technických listů fotovoltaických panelů, měničů atd., prohlášení o shodě, protokolů zkoušek, revizních zpráv a certifikáty na všechny použité materiály (vč. konstrukce konstrukční materiály apod.) a zařízení a další doklady, související s plněním předmětu díla, které jsou nezbytné ke kolaudačnímu řízení; doložení vážních lístků, případně jiných dokladů prokazujících likvidaci vzniklého odpadu v souladu se zákonem č. 541/2020 Sb., o odpadech, ve znění pozdějších předpisů, jakož i v souladu se souvisejícími právními předpisy, provedení celkového úklidu stavby a dotčeného okolí, provedení likvidace staveniště;</w:t>
      </w:r>
    </w:p>
    <w:p w14:paraId="60BCEC80" w14:textId="77777777"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zajištění čistoty na staveništi a v jeho okolí, v případě potřeby zajištění komunikace dotčených provozem zhotovitele, zejména příjezd a výjezd ze staveniště;</w:t>
      </w:r>
    </w:p>
    <w:p w14:paraId="7169B1BB" w14:textId="7DAEFC89" w:rsidR="00F31AA0" w:rsidRPr="00F31AA0" w:rsidRDefault="00F31AA0" w:rsidP="001727A2">
      <w:pPr>
        <w:pStyle w:val="Text1"/>
        <w:numPr>
          <w:ilvl w:val="0"/>
          <w:numId w:val="5"/>
        </w:numPr>
        <w:ind w:left="1276" w:hanging="567"/>
        <w:rPr>
          <w:rFonts w:ascii="Times New Roman" w:hAnsi="Times New Roman"/>
        </w:rPr>
      </w:pPr>
      <w:r w:rsidRPr="00F31AA0">
        <w:rPr>
          <w:rFonts w:ascii="Times New Roman" w:hAnsi="Times New Roman"/>
        </w:rPr>
        <w:t xml:space="preserve">provádění servisních činností po dobu </w:t>
      </w:r>
      <w:r w:rsidR="00E30DA5">
        <w:rPr>
          <w:rFonts w:ascii="Times New Roman" w:hAnsi="Times New Roman"/>
        </w:rPr>
        <w:t>120 měsíců</w:t>
      </w:r>
      <w:r w:rsidRPr="00F31AA0">
        <w:rPr>
          <w:rFonts w:ascii="Times New Roman" w:hAnsi="Times New Roman"/>
        </w:rPr>
        <w:t xml:space="preserve"> od řádného dokončení a převzetí díla</w:t>
      </w:r>
      <w:r w:rsidR="00597B5B">
        <w:rPr>
          <w:rFonts w:ascii="Times New Roman" w:hAnsi="Times New Roman"/>
        </w:rPr>
        <w:t xml:space="preserve"> (po ukončení zkušebního provozu), </w:t>
      </w:r>
      <w:r w:rsidRPr="00F31AA0">
        <w:rPr>
          <w:rFonts w:ascii="Times New Roman" w:hAnsi="Times New Roman"/>
        </w:rPr>
        <w:t xml:space="preserve">a to minimálně jednou ročně, nebo dle doporučení výrobce FVE. Pod pojmem záručního servisu se rozumí veškeré úkony, kontroly, provozní údržba apod., včetně vystavení protokolů, které jsou předepsány výrobcem dodávaného FVE pro zabezpečení jeho řádné funkce </w:t>
      </w:r>
      <w:r w:rsidR="004C05CD" w:rsidRPr="00F31AA0">
        <w:rPr>
          <w:rFonts w:ascii="Times New Roman" w:hAnsi="Times New Roman"/>
        </w:rPr>
        <w:t>stavu před zahájením realizace (u ploch a komunikací, které nejsou projektem řešeny)</w:t>
      </w:r>
    </w:p>
    <w:p w14:paraId="1103EDAA" w14:textId="1903C713" w:rsidR="003C123E" w:rsidRDefault="004C05CD" w:rsidP="001727A2">
      <w:pPr>
        <w:pStyle w:val="Text1"/>
        <w:numPr>
          <w:ilvl w:val="0"/>
          <w:numId w:val="5"/>
        </w:numPr>
        <w:ind w:left="1276" w:hanging="567"/>
        <w:rPr>
          <w:rFonts w:ascii="Times New Roman" w:hAnsi="Times New Roman"/>
        </w:rPr>
      </w:pPr>
      <w:r w:rsidRPr="00F31AA0">
        <w:rPr>
          <w:rFonts w:ascii="Times New Roman" w:hAnsi="Times New Roman"/>
        </w:rPr>
        <w:t>zhotovení podrobného harmonogramu postupu prací a jeho pravidelná měsíční aktualizace v elektronické podobě ve vhodně zvoleném programu. Podrobný harmonogram zašle Zhotovitel Objednateli nejpozději do 14 dnů od podpisu smlouvy.</w:t>
      </w:r>
    </w:p>
    <w:p w14:paraId="40F8D67B" w14:textId="77777777" w:rsidR="003F5002" w:rsidRPr="003F5002" w:rsidRDefault="003F5002" w:rsidP="003F5002">
      <w:pPr>
        <w:pStyle w:val="Text1"/>
        <w:ind w:left="1276"/>
        <w:rPr>
          <w:rFonts w:ascii="Times New Roman" w:hAnsi="Times New Roman"/>
        </w:rPr>
      </w:pPr>
    </w:p>
    <w:p w14:paraId="4B4C783F" w14:textId="7F12D861" w:rsidR="004C05CD" w:rsidRPr="00CB654C" w:rsidRDefault="00CB654C" w:rsidP="001727A2">
      <w:pPr>
        <w:pStyle w:val="Text1"/>
        <w:numPr>
          <w:ilvl w:val="0"/>
          <w:numId w:val="8"/>
        </w:numPr>
        <w:ind w:left="567" w:hanging="567"/>
        <w:rPr>
          <w:rFonts w:ascii="Times New Roman" w:hAnsi="Times New Roman"/>
        </w:rPr>
      </w:pPr>
      <w:r w:rsidRPr="00CB654C">
        <w:rPr>
          <w:rFonts w:ascii="Times New Roman" w:hAnsi="Times New Roman"/>
        </w:rPr>
        <w:t xml:space="preserve">Veškeré </w:t>
      </w:r>
      <w:r w:rsidR="004C05CD" w:rsidRPr="00CB654C">
        <w:rPr>
          <w:rFonts w:ascii="Times New Roman" w:hAnsi="Times New Roman"/>
        </w:rPr>
        <w:t>věci, které jsou potřebné k plnění díla, je povinen opatřit zhotovitel, pokud není v této smlouvě výslovně uvedeno, že je opatří</w:t>
      </w:r>
      <w:r w:rsidR="004C05CD" w:rsidRPr="00CB654C">
        <w:rPr>
          <w:rFonts w:ascii="Times New Roman" w:hAnsi="Times New Roman"/>
          <w:spacing w:val="-13"/>
        </w:rPr>
        <w:t xml:space="preserve"> </w:t>
      </w:r>
      <w:r w:rsidR="004C05CD" w:rsidRPr="00CB654C">
        <w:rPr>
          <w:rFonts w:ascii="Times New Roman" w:hAnsi="Times New Roman"/>
        </w:rPr>
        <w:t>objednatel.</w:t>
      </w:r>
    </w:p>
    <w:p w14:paraId="4FADE845" w14:textId="77777777" w:rsidR="004C05CD" w:rsidRPr="00CB654C" w:rsidRDefault="004C05CD" w:rsidP="003C123E">
      <w:pPr>
        <w:pStyle w:val="Text1"/>
        <w:ind w:left="567" w:hanging="567"/>
        <w:rPr>
          <w:rFonts w:ascii="Times New Roman" w:hAnsi="Times New Roman"/>
        </w:rPr>
      </w:pPr>
    </w:p>
    <w:p w14:paraId="5DB481AC" w14:textId="51ABF8CD" w:rsidR="004C05CD" w:rsidRPr="00CB654C" w:rsidRDefault="004C05CD" w:rsidP="001727A2">
      <w:pPr>
        <w:pStyle w:val="Text1"/>
        <w:numPr>
          <w:ilvl w:val="0"/>
          <w:numId w:val="8"/>
        </w:numPr>
        <w:ind w:left="567" w:hanging="567"/>
        <w:rPr>
          <w:rFonts w:ascii="Times New Roman" w:hAnsi="Times New Roman"/>
        </w:rPr>
      </w:pPr>
      <w:r w:rsidRPr="00CB654C">
        <w:rPr>
          <w:rFonts w:ascii="Times New Roman" w:hAnsi="Times New Roman"/>
        </w:rPr>
        <w:t xml:space="preserve">Náklady na provedení uvedených součástí díla jsou zahrnuty do ceny za dílo, uvedené v článku </w:t>
      </w:r>
      <w:r w:rsidR="00562065">
        <w:rPr>
          <w:rFonts w:ascii="Times New Roman" w:hAnsi="Times New Roman"/>
        </w:rPr>
        <w:t>III</w:t>
      </w:r>
      <w:r w:rsidRPr="00CB654C">
        <w:rPr>
          <w:rFonts w:ascii="Times New Roman" w:hAnsi="Times New Roman"/>
        </w:rPr>
        <w:t>. této smlouvy o</w:t>
      </w:r>
      <w:r w:rsidRPr="00CB654C">
        <w:rPr>
          <w:rFonts w:ascii="Times New Roman" w:hAnsi="Times New Roman"/>
          <w:spacing w:val="-2"/>
        </w:rPr>
        <w:t xml:space="preserve"> </w:t>
      </w:r>
      <w:r w:rsidRPr="00CB654C">
        <w:rPr>
          <w:rFonts w:ascii="Times New Roman" w:hAnsi="Times New Roman"/>
        </w:rPr>
        <w:t>dílo.</w:t>
      </w:r>
    </w:p>
    <w:p w14:paraId="0ACA9D6D" w14:textId="77777777" w:rsidR="00CB654C" w:rsidRPr="00CB654C" w:rsidRDefault="00CB654C" w:rsidP="003C123E">
      <w:pPr>
        <w:pStyle w:val="Text1"/>
        <w:ind w:left="567" w:hanging="567"/>
        <w:rPr>
          <w:rFonts w:ascii="Times New Roman" w:hAnsi="Times New Roman"/>
        </w:rPr>
      </w:pPr>
    </w:p>
    <w:p w14:paraId="14E4F41B" w14:textId="5FB0F246" w:rsidR="004948AA" w:rsidRPr="00CB654C" w:rsidRDefault="004948AA" w:rsidP="001727A2">
      <w:pPr>
        <w:pStyle w:val="Text1"/>
        <w:numPr>
          <w:ilvl w:val="0"/>
          <w:numId w:val="8"/>
        </w:numPr>
        <w:ind w:left="567" w:hanging="567"/>
        <w:rPr>
          <w:rFonts w:ascii="Times New Roman" w:hAnsi="Times New Roman"/>
        </w:rPr>
      </w:pPr>
      <w:r w:rsidRPr="00CB654C">
        <w:rPr>
          <w:rFonts w:ascii="Times New Roman" w:hAnsi="Times New Roman"/>
        </w:rPr>
        <w:t xml:space="preserve">Zhotovitel je povinen prostory v místě provádění díla zabezpečit, tak aby byl zamezen vstup neoprávněných osob na staveniště. Zhotovitel je povinen přizpůsobit se provozu objednatele a neomezit ostatní prostory objednatele. Zhotovitel se dále zavazuje, že práce budou prováděny vždy v době od </w:t>
      </w:r>
      <w:r w:rsidRPr="00FB7005">
        <w:rPr>
          <w:rFonts w:ascii="Times New Roman" w:hAnsi="Times New Roman"/>
        </w:rPr>
        <w:t xml:space="preserve">7:00 hodin do maximálně </w:t>
      </w:r>
      <w:r w:rsidR="00FB7005">
        <w:rPr>
          <w:rFonts w:ascii="Times New Roman" w:hAnsi="Times New Roman"/>
        </w:rPr>
        <w:t>18</w:t>
      </w:r>
      <w:r w:rsidRPr="00FB7005">
        <w:rPr>
          <w:rFonts w:ascii="Times New Roman" w:hAnsi="Times New Roman"/>
        </w:rPr>
        <w:t>:00 hodin,</w:t>
      </w:r>
      <w:r w:rsidRPr="00CB654C">
        <w:rPr>
          <w:rFonts w:ascii="Times New Roman" w:hAnsi="Times New Roman"/>
        </w:rPr>
        <w:t xml:space="preserve"> pokud nebude mezi smluvními stranami dohodnuto jinak, a to z důvodu kolize s</w:t>
      </w:r>
      <w:r w:rsidR="00F95EE3" w:rsidRPr="00CB654C">
        <w:rPr>
          <w:rFonts w:ascii="Times New Roman" w:hAnsi="Times New Roman"/>
        </w:rPr>
        <w:t> </w:t>
      </w:r>
      <w:r w:rsidRPr="00CB654C">
        <w:rPr>
          <w:rFonts w:ascii="Times New Roman" w:hAnsi="Times New Roman"/>
        </w:rPr>
        <w:t>provozem</w:t>
      </w:r>
      <w:r w:rsidR="00F95EE3" w:rsidRPr="00CB654C">
        <w:rPr>
          <w:rFonts w:ascii="Times New Roman" w:hAnsi="Times New Roman"/>
        </w:rPr>
        <w:t xml:space="preserve"> nemocnice Náchod</w:t>
      </w:r>
      <w:r w:rsidRPr="00CB654C">
        <w:rPr>
          <w:rFonts w:ascii="Times New Roman" w:hAnsi="Times New Roman"/>
        </w:rPr>
        <w:t>. Práce o víkendech je možná pouze po předchozí dohodě objednatele a zhotovitele.</w:t>
      </w:r>
    </w:p>
    <w:p w14:paraId="10541F31" w14:textId="77777777" w:rsidR="00CB654C" w:rsidRPr="00CB654C" w:rsidRDefault="00CB654C" w:rsidP="003C123E">
      <w:pPr>
        <w:pStyle w:val="Text1"/>
        <w:ind w:left="567" w:hanging="567"/>
        <w:rPr>
          <w:rFonts w:ascii="Times New Roman" w:hAnsi="Times New Roman"/>
        </w:rPr>
      </w:pPr>
    </w:p>
    <w:p w14:paraId="503A944E" w14:textId="063D473D" w:rsidR="004948AA" w:rsidRPr="00CB654C" w:rsidRDefault="004948AA" w:rsidP="001727A2">
      <w:pPr>
        <w:pStyle w:val="Text1"/>
        <w:numPr>
          <w:ilvl w:val="0"/>
          <w:numId w:val="8"/>
        </w:numPr>
        <w:ind w:left="567" w:hanging="567"/>
        <w:rPr>
          <w:rFonts w:ascii="Times New Roman" w:hAnsi="Times New Roman"/>
        </w:rPr>
      </w:pPr>
      <w:r w:rsidRPr="00CB654C">
        <w:rPr>
          <w:rFonts w:ascii="Times New Roman" w:hAnsi="Times New Roman"/>
        </w:rPr>
        <w:t xml:space="preserve">Pro vyloučení všech pochybností smluvní strany prohlašují, že dílo bude prováděno během provozu zdravotnického zařízení, a proto se zhotovitel zavazuje provádět dílo způsobem, který eliminuje vznik </w:t>
      </w:r>
      <w:r w:rsidR="000A6A2E" w:rsidRPr="00CB654C">
        <w:rPr>
          <w:rFonts w:ascii="Times New Roman" w:hAnsi="Times New Roman"/>
        </w:rPr>
        <w:t>e</w:t>
      </w:r>
      <w:r w:rsidRPr="00CB654C">
        <w:rPr>
          <w:rFonts w:ascii="Times New Roman" w:hAnsi="Times New Roman"/>
        </w:rPr>
        <w:t xml:space="preserve">misí během provádění díla na minimum. Z důvodu zachování provozu zdravotnického zařízení se zhotovitel zavazuje s objednatelem předem konzultovat postup prací. </w:t>
      </w:r>
    </w:p>
    <w:p w14:paraId="77E2979E" w14:textId="77777777" w:rsidR="00CB654C" w:rsidRPr="00CB654C" w:rsidRDefault="00CB654C" w:rsidP="003C123E">
      <w:pPr>
        <w:pStyle w:val="Text1"/>
        <w:ind w:left="567" w:hanging="567"/>
        <w:rPr>
          <w:rFonts w:ascii="Times New Roman" w:hAnsi="Times New Roman"/>
        </w:rPr>
      </w:pPr>
    </w:p>
    <w:p w14:paraId="56A25C97" w14:textId="43B0F668" w:rsidR="00C13B1C" w:rsidRPr="00CB654C" w:rsidRDefault="007D2119" w:rsidP="001727A2">
      <w:pPr>
        <w:pStyle w:val="Text1"/>
        <w:numPr>
          <w:ilvl w:val="0"/>
          <w:numId w:val="8"/>
        </w:numPr>
        <w:ind w:left="567" w:hanging="567"/>
        <w:rPr>
          <w:rFonts w:ascii="Times New Roman" w:hAnsi="Times New Roman"/>
        </w:rPr>
      </w:pPr>
      <w:r w:rsidRPr="00CB654C">
        <w:rPr>
          <w:rFonts w:ascii="Times New Roman" w:hAnsi="Times New Roman"/>
        </w:rPr>
        <w:t>Objednatel uvádí, že pokud dojde k jakékoliv změně projektu oproti projektové dokumentaci pro stavební povolení (např. budou použity jiné FV panely než navrhované), součástí dílem je také zajištění „změny stavby před dokončením“.</w:t>
      </w:r>
    </w:p>
    <w:p w14:paraId="7D06C800" w14:textId="77777777" w:rsidR="00CB654C" w:rsidRPr="00CB654C" w:rsidRDefault="00CB654C" w:rsidP="00CB654C">
      <w:pPr>
        <w:pStyle w:val="Text1"/>
        <w:ind w:left="426" w:hanging="426"/>
        <w:rPr>
          <w:rFonts w:ascii="Times New Roman" w:hAnsi="Times New Roman"/>
        </w:rPr>
      </w:pPr>
    </w:p>
    <w:p w14:paraId="5DA6BE3E" w14:textId="529C75D8" w:rsidR="00C13B1C" w:rsidRPr="00CB654C" w:rsidRDefault="00D264E3" w:rsidP="001727A2">
      <w:pPr>
        <w:pStyle w:val="Text1"/>
        <w:numPr>
          <w:ilvl w:val="0"/>
          <w:numId w:val="8"/>
        </w:numPr>
        <w:ind w:left="567" w:hanging="567"/>
        <w:rPr>
          <w:rFonts w:ascii="Times New Roman" w:hAnsi="Times New Roman"/>
        </w:rPr>
      </w:pPr>
      <w:r w:rsidRPr="00CB654C">
        <w:rPr>
          <w:rFonts w:ascii="Times New Roman" w:hAnsi="Times New Roman"/>
        </w:rPr>
        <w:t xml:space="preserve">Dílem se </w:t>
      </w:r>
      <w:r w:rsidR="006146F5" w:rsidRPr="00CB654C">
        <w:rPr>
          <w:rFonts w:ascii="Times New Roman" w:hAnsi="Times New Roman"/>
        </w:rPr>
        <w:t>dále r</w:t>
      </w:r>
      <w:r w:rsidRPr="00CB654C">
        <w:rPr>
          <w:rFonts w:ascii="Times New Roman" w:hAnsi="Times New Roman"/>
        </w:rPr>
        <w:t>ozumí</w:t>
      </w:r>
      <w:r w:rsidR="006146F5" w:rsidRPr="00CB654C">
        <w:rPr>
          <w:rFonts w:ascii="Times New Roman" w:hAnsi="Times New Roman"/>
        </w:rPr>
        <w:t>:</w:t>
      </w:r>
    </w:p>
    <w:p w14:paraId="2F0A4ED2" w14:textId="784C3BB9" w:rsidR="006146F5" w:rsidRPr="00CB654C" w:rsidRDefault="004D73E8" w:rsidP="001727A2">
      <w:pPr>
        <w:pStyle w:val="Text1"/>
        <w:numPr>
          <w:ilvl w:val="0"/>
          <w:numId w:val="9"/>
        </w:numPr>
        <w:ind w:left="993" w:hanging="426"/>
        <w:rPr>
          <w:rFonts w:ascii="Times New Roman" w:hAnsi="Times New Roman"/>
        </w:rPr>
      </w:pPr>
      <w:r w:rsidRPr="00CB654C">
        <w:rPr>
          <w:rFonts w:ascii="Times New Roman" w:hAnsi="Times New Roman"/>
        </w:rPr>
        <w:t xml:space="preserve">ošetření (nátěr) stávající ocelové konstrukce proti korozi po instalaci </w:t>
      </w:r>
      <w:r w:rsidR="00E33468">
        <w:rPr>
          <w:rFonts w:ascii="Times New Roman" w:hAnsi="Times New Roman"/>
        </w:rPr>
        <w:t>FVE</w:t>
      </w:r>
      <w:r w:rsidRPr="00CB654C">
        <w:rPr>
          <w:rFonts w:ascii="Times New Roman" w:hAnsi="Times New Roman"/>
        </w:rPr>
        <w:t>;</w:t>
      </w:r>
    </w:p>
    <w:p w14:paraId="34B4DDEB" w14:textId="60DD2B69" w:rsidR="004D73E8" w:rsidRPr="00CB654C" w:rsidRDefault="004D73E8" w:rsidP="001727A2">
      <w:pPr>
        <w:pStyle w:val="Text1"/>
        <w:numPr>
          <w:ilvl w:val="0"/>
          <w:numId w:val="9"/>
        </w:numPr>
        <w:ind w:left="993" w:hanging="426"/>
        <w:rPr>
          <w:rFonts w:ascii="Times New Roman" w:hAnsi="Times New Roman"/>
        </w:rPr>
      </w:pPr>
      <w:r w:rsidRPr="00CB654C">
        <w:rPr>
          <w:rFonts w:ascii="Times New Roman" w:hAnsi="Times New Roman"/>
        </w:rPr>
        <w:t>monitoringu, jehož součástí bude také kontrola přetoku, aby nedošlo k nežádoucím přetokům vyrobené energie do vnější distribuční sítě;</w:t>
      </w:r>
    </w:p>
    <w:p w14:paraId="525A84E4" w14:textId="06DA835B" w:rsidR="00F8106B" w:rsidRPr="00CB654C" w:rsidRDefault="004D73E8" w:rsidP="001727A2">
      <w:pPr>
        <w:pStyle w:val="Text1"/>
        <w:numPr>
          <w:ilvl w:val="0"/>
          <w:numId w:val="9"/>
        </w:numPr>
        <w:ind w:left="993" w:hanging="426"/>
        <w:rPr>
          <w:rFonts w:ascii="Times New Roman" w:hAnsi="Times New Roman"/>
        </w:rPr>
      </w:pPr>
      <w:r w:rsidRPr="00CB654C">
        <w:rPr>
          <w:rFonts w:ascii="Times New Roman" w:hAnsi="Times New Roman"/>
        </w:rPr>
        <w:t>optimalizovaný návrh pokládky</w:t>
      </w:r>
      <w:r w:rsidRPr="00CB654C">
        <w:rPr>
          <w:rFonts w:ascii="Times New Roman" w:hAnsi="Times New Roman"/>
          <w:noProof/>
        </w:rPr>
        <w:t xml:space="preserve"> na ocelové konstrukce provedené nad původní střešní plášť provedené pro instalaci </w:t>
      </w:r>
      <w:r w:rsidR="00562065">
        <w:rPr>
          <w:rFonts w:ascii="Times New Roman" w:hAnsi="Times New Roman"/>
          <w:noProof/>
        </w:rPr>
        <w:t>FV</w:t>
      </w:r>
      <w:r w:rsidRPr="00CB654C">
        <w:rPr>
          <w:rFonts w:ascii="Times New Roman" w:hAnsi="Times New Roman"/>
          <w:noProof/>
        </w:rPr>
        <w:t xml:space="preserve"> panelů (orientace a sklon kolektorů musí být optimalizován vzhledem k využití budovy a časovému využití spotřeby elektrické energie), dále</w:t>
      </w:r>
      <w:r w:rsidRPr="00CB654C">
        <w:rPr>
          <w:rFonts w:ascii="Times New Roman" w:hAnsi="Times New Roman"/>
          <w:color w:val="FF0000"/>
        </w:rPr>
        <w:t xml:space="preserve"> </w:t>
      </w:r>
      <w:r w:rsidRPr="00CB654C">
        <w:rPr>
          <w:rFonts w:ascii="Times New Roman" w:hAnsi="Times New Roman"/>
        </w:rPr>
        <w:t>projektová dokumentace skutečného provedení, požárně bezpečnostní řešení a statické posouzení.</w:t>
      </w:r>
    </w:p>
    <w:p w14:paraId="08B7A776" w14:textId="77777777" w:rsidR="00B4316B" w:rsidRDefault="00B4316B" w:rsidP="00B4316B">
      <w:pPr>
        <w:ind w:left="399" w:firstLine="27"/>
      </w:pPr>
    </w:p>
    <w:p w14:paraId="254D4252" w14:textId="35640C32" w:rsidR="001E613D" w:rsidRDefault="00277B95" w:rsidP="001727A2">
      <w:pPr>
        <w:pStyle w:val="Nadpis1"/>
        <w:jc w:val="center"/>
      </w:pPr>
      <w:r w:rsidRPr="00277B95">
        <w:lastRenderedPageBreak/>
        <w:t>Cena díla</w:t>
      </w:r>
    </w:p>
    <w:p w14:paraId="0C061455" w14:textId="07EE006C" w:rsidR="00B4316B" w:rsidRPr="00B4316B" w:rsidRDefault="00B4316B" w:rsidP="001727A2">
      <w:pPr>
        <w:pStyle w:val="Text1"/>
        <w:numPr>
          <w:ilvl w:val="0"/>
          <w:numId w:val="10"/>
        </w:numPr>
        <w:spacing w:after="240"/>
        <w:ind w:left="567" w:hanging="567"/>
        <w:rPr>
          <w:rFonts w:ascii="Times New Roman" w:hAnsi="Times New Roman"/>
        </w:rPr>
      </w:pPr>
      <w:r w:rsidRPr="00B4316B">
        <w:rPr>
          <w:rFonts w:ascii="Times New Roman" w:hAnsi="Times New Roman"/>
        </w:rPr>
        <w:t>Cena za dílo je stanovena jako cena pevná (cena maximální a nepřekročitelná) a nejvýše přípustná za plnění specifikovaného předmětu díla a zahrnuje veškeré náklady spojené se splněním předmětu díla v rozsahu čl. II. DPH je stanoveno ve výši a sazbě dle příslušného právního předpisu, platného v době podpisu této</w:t>
      </w:r>
      <w:r w:rsidRPr="00B4316B">
        <w:rPr>
          <w:rFonts w:ascii="Times New Roman" w:hAnsi="Times New Roman"/>
          <w:spacing w:val="-13"/>
        </w:rPr>
        <w:t xml:space="preserve"> </w:t>
      </w:r>
      <w:r w:rsidRPr="00B4316B">
        <w:rPr>
          <w:rFonts w:ascii="Times New Roman" w:hAnsi="Times New Roman"/>
        </w:rPr>
        <w:t>smlouvy.</w:t>
      </w:r>
    </w:p>
    <w:p w14:paraId="13C9B580" w14:textId="17304F0D" w:rsidR="00B4316B" w:rsidRPr="00B518DC" w:rsidRDefault="00B4316B" w:rsidP="001727A2">
      <w:pPr>
        <w:pStyle w:val="Text1"/>
        <w:numPr>
          <w:ilvl w:val="0"/>
          <w:numId w:val="10"/>
        </w:numPr>
        <w:spacing w:after="240"/>
        <w:ind w:left="567" w:hanging="567"/>
        <w:rPr>
          <w:rFonts w:ascii="Times New Roman" w:hAnsi="Times New Roman"/>
        </w:rPr>
      </w:pPr>
      <w:r w:rsidRPr="00B4316B">
        <w:rPr>
          <w:rFonts w:ascii="Times New Roman" w:hAnsi="Times New Roman"/>
        </w:rPr>
        <w:t>Předmět smlouvy</w:t>
      </w:r>
      <w:r w:rsidRPr="00B4316B">
        <w:rPr>
          <w:rFonts w:ascii="Times New Roman" w:hAnsi="Times New Roman"/>
          <w:spacing w:val="-2"/>
        </w:rPr>
        <w:t xml:space="preserve"> </w:t>
      </w:r>
      <w:r w:rsidRPr="00B4316B">
        <w:rPr>
          <w:rFonts w:ascii="Times New Roman" w:hAnsi="Times New Roman"/>
        </w:rPr>
        <w:t>takto:</w:t>
      </w:r>
    </w:p>
    <w:p w14:paraId="3C44AE97" w14:textId="77777777" w:rsidR="00B4316B" w:rsidRPr="00B518DC" w:rsidRDefault="00B4316B" w:rsidP="00B518DC">
      <w:pPr>
        <w:pStyle w:val="Text1"/>
        <w:ind w:left="567"/>
        <w:rPr>
          <w:rFonts w:ascii="Times New Roman" w:hAnsi="Times New Roman"/>
          <w:u w:val="single"/>
        </w:rPr>
      </w:pPr>
      <w:r w:rsidRPr="00B518DC">
        <w:rPr>
          <w:rFonts w:ascii="Times New Roman" w:hAnsi="Times New Roman"/>
          <w:u w:val="single"/>
        </w:rPr>
        <w:t>Vypracování projektové dokumentace a získání územního a stavebního povolení:</w:t>
      </w:r>
    </w:p>
    <w:p w14:paraId="7DEEDED2" w14:textId="0AD39D15" w:rsidR="00B4316B" w:rsidRDefault="00B4316B" w:rsidP="00B518DC">
      <w:pPr>
        <w:pStyle w:val="Text1"/>
        <w:tabs>
          <w:tab w:val="left" w:pos="2552"/>
        </w:tabs>
        <w:ind w:left="567"/>
        <w:rPr>
          <w:rFonts w:ascii="Times New Roman" w:hAnsi="Times New Roman"/>
        </w:rPr>
      </w:pPr>
      <w:r>
        <w:rPr>
          <w:rFonts w:ascii="Times New Roman" w:hAnsi="Times New Roman"/>
        </w:rPr>
        <w:t>Cena bez DPH:</w:t>
      </w:r>
      <w:r>
        <w:rPr>
          <w:rFonts w:ascii="Times New Roman" w:hAnsi="Times New Roman"/>
        </w:rPr>
        <w:tab/>
      </w:r>
      <w:r w:rsidRPr="00B4316B">
        <w:rPr>
          <w:rFonts w:ascii="Times New Roman" w:hAnsi="Times New Roman"/>
          <w:highlight w:val="yellow"/>
        </w:rPr>
        <w:t>………………………………</w:t>
      </w:r>
      <w:r>
        <w:rPr>
          <w:rFonts w:ascii="Times New Roman" w:hAnsi="Times New Roman"/>
        </w:rPr>
        <w:t xml:space="preserve"> v Kč</w:t>
      </w:r>
    </w:p>
    <w:p w14:paraId="1737F53E" w14:textId="55F6DF44" w:rsidR="00B4316B" w:rsidRDefault="00B4316B" w:rsidP="00B518DC">
      <w:pPr>
        <w:pStyle w:val="Text1"/>
        <w:tabs>
          <w:tab w:val="left" w:pos="2552"/>
        </w:tabs>
        <w:ind w:left="567"/>
        <w:rPr>
          <w:rFonts w:ascii="Times New Roman" w:hAnsi="Times New Roman"/>
        </w:rPr>
      </w:pPr>
      <w:r>
        <w:rPr>
          <w:rFonts w:ascii="Times New Roman" w:hAnsi="Times New Roman"/>
        </w:rPr>
        <w:t>Výše DPH:</w:t>
      </w:r>
      <w:r>
        <w:rPr>
          <w:rFonts w:ascii="Times New Roman" w:hAnsi="Times New Roman"/>
        </w:rPr>
        <w:tab/>
      </w:r>
      <w:r w:rsidRPr="00B4316B">
        <w:rPr>
          <w:rFonts w:ascii="Times New Roman" w:hAnsi="Times New Roman"/>
          <w:highlight w:val="yellow"/>
        </w:rPr>
        <w:t>………………………………</w:t>
      </w:r>
      <w:r>
        <w:rPr>
          <w:rFonts w:ascii="Times New Roman" w:hAnsi="Times New Roman"/>
        </w:rPr>
        <w:t xml:space="preserve"> %</w:t>
      </w:r>
    </w:p>
    <w:p w14:paraId="11A7CFFF" w14:textId="048AB019" w:rsidR="00B4316B" w:rsidRDefault="00B4316B" w:rsidP="00B518DC">
      <w:pPr>
        <w:pStyle w:val="Text1"/>
        <w:tabs>
          <w:tab w:val="left" w:pos="2552"/>
        </w:tabs>
        <w:ind w:left="567"/>
        <w:rPr>
          <w:rFonts w:ascii="Times New Roman" w:hAnsi="Times New Roman"/>
        </w:rPr>
      </w:pPr>
      <w:r>
        <w:rPr>
          <w:rFonts w:ascii="Times New Roman" w:hAnsi="Times New Roman"/>
        </w:rPr>
        <w:t>DPH:</w:t>
      </w:r>
      <w:r>
        <w:rPr>
          <w:rFonts w:ascii="Times New Roman" w:hAnsi="Times New Roman"/>
        </w:rPr>
        <w:tab/>
      </w:r>
      <w:r w:rsidRPr="00B4316B">
        <w:rPr>
          <w:rFonts w:ascii="Times New Roman" w:hAnsi="Times New Roman"/>
          <w:highlight w:val="yellow"/>
        </w:rPr>
        <w:t>………………………………</w:t>
      </w:r>
      <w:r>
        <w:rPr>
          <w:rFonts w:ascii="Times New Roman" w:hAnsi="Times New Roman"/>
        </w:rPr>
        <w:t xml:space="preserve"> v Kč</w:t>
      </w:r>
    </w:p>
    <w:p w14:paraId="0DA17A28" w14:textId="0459B1FB" w:rsidR="00B4316B" w:rsidRPr="00B4316B" w:rsidRDefault="00B4316B" w:rsidP="00B518DC">
      <w:pPr>
        <w:pStyle w:val="Text1"/>
        <w:tabs>
          <w:tab w:val="left" w:pos="2552"/>
        </w:tabs>
        <w:ind w:left="567"/>
        <w:rPr>
          <w:rFonts w:ascii="Times New Roman" w:hAnsi="Times New Roman"/>
          <w:b/>
          <w:bCs/>
        </w:rPr>
      </w:pPr>
      <w:r w:rsidRPr="00B4316B">
        <w:rPr>
          <w:rFonts w:ascii="Times New Roman" w:hAnsi="Times New Roman"/>
          <w:b/>
          <w:bCs/>
        </w:rPr>
        <w:t>Cena včetně DPH:</w:t>
      </w:r>
      <w:r w:rsidRPr="00B4316B">
        <w:rPr>
          <w:rFonts w:ascii="Times New Roman" w:hAnsi="Times New Roman"/>
          <w:b/>
          <w:bCs/>
        </w:rPr>
        <w:tab/>
      </w:r>
      <w:r w:rsidRPr="00B4316B">
        <w:rPr>
          <w:rFonts w:ascii="Times New Roman" w:hAnsi="Times New Roman"/>
          <w:highlight w:val="yellow"/>
        </w:rPr>
        <w:t>………………………………</w:t>
      </w:r>
      <w:r w:rsidRPr="00B4316B">
        <w:rPr>
          <w:rFonts w:ascii="Times New Roman" w:hAnsi="Times New Roman"/>
          <w:b/>
          <w:bCs/>
        </w:rPr>
        <w:t xml:space="preserve"> v Kč</w:t>
      </w:r>
    </w:p>
    <w:p w14:paraId="3AD73AC5" w14:textId="25923B71" w:rsidR="00B4316B" w:rsidRDefault="00B4316B" w:rsidP="00B518DC">
      <w:pPr>
        <w:pStyle w:val="Text1"/>
        <w:tabs>
          <w:tab w:val="left" w:pos="2552"/>
        </w:tabs>
        <w:ind w:left="567"/>
        <w:rPr>
          <w:rFonts w:ascii="Times New Roman" w:hAnsi="Times New Roman"/>
          <w:b/>
          <w:bCs/>
        </w:rPr>
      </w:pPr>
      <w:r w:rsidRPr="00B4316B">
        <w:rPr>
          <w:rFonts w:ascii="Times New Roman" w:hAnsi="Times New Roman"/>
          <w:b/>
          <w:bCs/>
        </w:rPr>
        <w:t xml:space="preserve">[slovy: </w:t>
      </w:r>
      <w:r w:rsidRPr="00B4316B">
        <w:rPr>
          <w:rFonts w:ascii="Times New Roman" w:hAnsi="Times New Roman"/>
          <w:highlight w:val="yellow"/>
        </w:rPr>
        <w:t>………………………………</w:t>
      </w:r>
      <w:r w:rsidR="00B518DC" w:rsidRPr="00B4316B">
        <w:rPr>
          <w:rFonts w:ascii="Times New Roman" w:hAnsi="Times New Roman"/>
          <w:highlight w:val="yellow"/>
        </w:rPr>
        <w:t>………………………………</w:t>
      </w:r>
      <w:r w:rsidRPr="00B4316B">
        <w:rPr>
          <w:rFonts w:ascii="Times New Roman" w:hAnsi="Times New Roman"/>
          <w:b/>
          <w:bCs/>
        </w:rPr>
        <w:t>]</w:t>
      </w:r>
    </w:p>
    <w:p w14:paraId="75FF3770" w14:textId="5AFEB846" w:rsidR="00B518DC" w:rsidRDefault="00B518DC" w:rsidP="00B518DC">
      <w:pPr>
        <w:pStyle w:val="Text1"/>
        <w:tabs>
          <w:tab w:val="left" w:pos="2552"/>
        </w:tabs>
        <w:ind w:left="567"/>
        <w:rPr>
          <w:rFonts w:ascii="Times New Roman" w:hAnsi="Times New Roman"/>
          <w:b/>
          <w:bCs/>
        </w:rPr>
      </w:pPr>
    </w:p>
    <w:p w14:paraId="78F0478B" w14:textId="7C9678BD" w:rsidR="00B518DC" w:rsidRPr="00B518DC" w:rsidRDefault="00B518DC" w:rsidP="00B518DC">
      <w:pPr>
        <w:pStyle w:val="Text1"/>
        <w:tabs>
          <w:tab w:val="left" w:pos="2552"/>
        </w:tabs>
        <w:ind w:left="567"/>
        <w:rPr>
          <w:rFonts w:ascii="Times New Roman" w:hAnsi="Times New Roman"/>
          <w:u w:val="single"/>
        </w:rPr>
      </w:pPr>
      <w:r w:rsidRPr="00B518DC">
        <w:rPr>
          <w:rFonts w:ascii="Times New Roman" w:hAnsi="Times New Roman"/>
          <w:u w:val="single"/>
        </w:rPr>
        <w:t>Stavební práce a získání licence od ERÚ:</w:t>
      </w:r>
    </w:p>
    <w:p w14:paraId="09B80F9C" w14:textId="77777777" w:rsidR="00B518DC" w:rsidRDefault="00B518DC" w:rsidP="00B518DC">
      <w:pPr>
        <w:pStyle w:val="Text1"/>
        <w:tabs>
          <w:tab w:val="left" w:pos="2552"/>
        </w:tabs>
        <w:ind w:left="567"/>
        <w:rPr>
          <w:rFonts w:ascii="Times New Roman" w:hAnsi="Times New Roman"/>
        </w:rPr>
      </w:pPr>
      <w:r>
        <w:rPr>
          <w:rFonts w:ascii="Times New Roman" w:hAnsi="Times New Roman"/>
        </w:rPr>
        <w:t>Cena bez DPH:</w:t>
      </w:r>
      <w:r>
        <w:rPr>
          <w:rFonts w:ascii="Times New Roman" w:hAnsi="Times New Roman"/>
        </w:rPr>
        <w:tab/>
      </w:r>
      <w:r w:rsidRPr="00B4316B">
        <w:rPr>
          <w:rFonts w:ascii="Times New Roman" w:hAnsi="Times New Roman"/>
          <w:highlight w:val="yellow"/>
        </w:rPr>
        <w:t>………………………………</w:t>
      </w:r>
      <w:r>
        <w:rPr>
          <w:rFonts w:ascii="Times New Roman" w:hAnsi="Times New Roman"/>
        </w:rPr>
        <w:t xml:space="preserve"> v Kč</w:t>
      </w:r>
    </w:p>
    <w:p w14:paraId="753B88A5" w14:textId="77777777" w:rsidR="00B518DC" w:rsidRDefault="00B518DC" w:rsidP="00B518DC">
      <w:pPr>
        <w:pStyle w:val="Text1"/>
        <w:tabs>
          <w:tab w:val="left" w:pos="2552"/>
        </w:tabs>
        <w:ind w:left="567"/>
        <w:rPr>
          <w:rFonts w:ascii="Times New Roman" w:hAnsi="Times New Roman"/>
        </w:rPr>
      </w:pPr>
      <w:r>
        <w:rPr>
          <w:rFonts w:ascii="Times New Roman" w:hAnsi="Times New Roman"/>
        </w:rPr>
        <w:t>Výše DPH:</w:t>
      </w:r>
      <w:r>
        <w:rPr>
          <w:rFonts w:ascii="Times New Roman" w:hAnsi="Times New Roman"/>
        </w:rPr>
        <w:tab/>
      </w:r>
      <w:r w:rsidRPr="00B4316B">
        <w:rPr>
          <w:rFonts w:ascii="Times New Roman" w:hAnsi="Times New Roman"/>
          <w:highlight w:val="yellow"/>
        </w:rPr>
        <w:t>………………………………</w:t>
      </w:r>
      <w:r>
        <w:rPr>
          <w:rFonts w:ascii="Times New Roman" w:hAnsi="Times New Roman"/>
        </w:rPr>
        <w:t xml:space="preserve"> %</w:t>
      </w:r>
    </w:p>
    <w:p w14:paraId="07F60BE5" w14:textId="77777777" w:rsidR="00B518DC" w:rsidRDefault="00B518DC" w:rsidP="00B518DC">
      <w:pPr>
        <w:pStyle w:val="Text1"/>
        <w:tabs>
          <w:tab w:val="left" w:pos="2552"/>
        </w:tabs>
        <w:ind w:left="567"/>
        <w:rPr>
          <w:rFonts w:ascii="Times New Roman" w:hAnsi="Times New Roman"/>
        </w:rPr>
      </w:pPr>
      <w:r>
        <w:rPr>
          <w:rFonts w:ascii="Times New Roman" w:hAnsi="Times New Roman"/>
        </w:rPr>
        <w:t>DPH:</w:t>
      </w:r>
      <w:r>
        <w:rPr>
          <w:rFonts w:ascii="Times New Roman" w:hAnsi="Times New Roman"/>
        </w:rPr>
        <w:tab/>
      </w:r>
      <w:r w:rsidRPr="00B4316B">
        <w:rPr>
          <w:rFonts w:ascii="Times New Roman" w:hAnsi="Times New Roman"/>
          <w:highlight w:val="yellow"/>
        </w:rPr>
        <w:t>………………………………</w:t>
      </w:r>
      <w:r>
        <w:rPr>
          <w:rFonts w:ascii="Times New Roman" w:hAnsi="Times New Roman"/>
        </w:rPr>
        <w:t xml:space="preserve"> v Kč</w:t>
      </w:r>
    </w:p>
    <w:p w14:paraId="0532FDAD" w14:textId="77777777" w:rsidR="00B518DC" w:rsidRPr="00B4316B" w:rsidRDefault="00B518DC" w:rsidP="00B518DC">
      <w:pPr>
        <w:pStyle w:val="Text1"/>
        <w:tabs>
          <w:tab w:val="left" w:pos="2552"/>
        </w:tabs>
        <w:ind w:left="567"/>
        <w:rPr>
          <w:rFonts w:ascii="Times New Roman" w:hAnsi="Times New Roman"/>
          <w:b/>
          <w:bCs/>
        </w:rPr>
      </w:pPr>
      <w:r w:rsidRPr="00B4316B">
        <w:rPr>
          <w:rFonts w:ascii="Times New Roman" w:hAnsi="Times New Roman"/>
          <w:b/>
          <w:bCs/>
        </w:rPr>
        <w:t>Cena včetně DPH:</w:t>
      </w:r>
      <w:r w:rsidRPr="00B4316B">
        <w:rPr>
          <w:rFonts w:ascii="Times New Roman" w:hAnsi="Times New Roman"/>
          <w:b/>
          <w:bCs/>
        </w:rPr>
        <w:tab/>
      </w:r>
      <w:r w:rsidRPr="00B4316B">
        <w:rPr>
          <w:rFonts w:ascii="Times New Roman" w:hAnsi="Times New Roman"/>
          <w:highlight w:val="yellow"/>
        </w:rPr>
        <w:t>………………………………</w:t>
      </w:r>
      <w:r w:rsidRPr="00B4316B">
        <w:rPr>
          <w:rFonts w:ascii="Times New Roman" w:hAnsi="Times New Roman"/>
          <w:b/>
          <w:bCs/>
        </w:rPr>
        <w:t xml:space="preserve"> v Kč</w:t>
      </w:r>
    </w:p>
    <w:p w14:paraId="103A9324" w14:textId="1309024B" w:rsidR="00B518DC" w:rsidRDefault="00B518DC" w:rsidP="00B518DC">
      <w:pPr>
        <w:pStyle w:val="Text1"/>
        <w:tabs>
          <w:tab w:val="left" w:pos="2552"/>
        </w:tabs>
        <w:ind w:left="567"/>
        <w:rPr>
          <w:rFonts w:ascii="Times New Roman" w:hAnsi="Times New Roman"/>
          <w:b/>
          <w:bCs/>
        </w:rPr>
      </w:pPr>
      <w:r w:rsidRPr="00B4316B">
        <w:rPr>
          <w:rFonts w:ascii="Times New Roman" w:hAnsi="Times New Roman"/>
          <w:b/>
          <w:bCs/>
        </w:rPr>
        <w:t xml:space="preserve">[slovy: </w:t>
      </w:r>
      <w:r w:rsidRPr="00B4316B">
        <w:rPr>
          <w:rFonts w:ascii="Times New Roman" w:hAnsi="Times New Roman"/>
          <w:highlight w:val="yellow"/>
        </w:rPr>
        <w:t>………………………………………………………………</w:t>
      </w:r>
      <w:r w:rsidRPr="00B4316B">
        <w:rPr>
          <w:rFonts w:ascii="Times New Roman" w:hAnsi="Times New Roman"/>
          <w:b/>
          <w:bCs/>
        </w:rPr>
        <w:t>]</w:t>
      </w:r>
    </w:p>
    <w:p w14:paraId="322B95E2" w14:textId="7CDFA92A" w:rsidR="00B518DC" w:rsidRDefault="00B518DC" w:rsidP="007D5D70">
      <w:pPr>
        <w:pStyle w:val="Text1"/>
        <w:tabs>
          <w:tab w:val="left" w:pos="2552"/>
        </w:tabs>
        <w:rPr>
          <w:rFonts w:ascii="Times New Roman" w:hAnsi="Times New Roman"/>
          <w:b/>
          <w:bCs/>
        </w:rPr>
      </w:pPr>
    </w:p>
    <w:p w14:paraId="0483DEF7" w14:textId="77777777" w:rsidR="0069413E" w:rsidRDefault="0069413E" w:rsidP="00B518DC">
      <w:pPr>
        <w:pStyle w:val="Text1"/>
        <w:tabs>
          <w:tab w:val="left" w:pos="2552"/>
        </w:tabs>
        <w:ind w:left="567"/>
        <w:rPr>
          <w:rFonts w:ascii="Times New Roman" w:hAnsi="Times New Roman"/>
          <w:b/>
          <w:bCs/>
        </w:rPr>
      </w:pPr>
    </w:p>
    <w:p w14:paraId="33A2F641" w14:textId="02F1C12B" w:rsidR="00B518DC" w:rsidRPr="00B518DC" w:rsidRDefault="00B518DC" w:rsidP="00B518DC">
      <w:pPr>
        <w:pStyle w:val="Text1"/>
        <w:tabs>
          <w:tab w:val="left" w:pos="2552"/>
        </w:tabs>
        <w:ind w:left="567"/>
        <w:rPr>
          <w:rFonts w:ascii="Times New Roman" w:hAnsi="Times New Roman"/>
          <w:u w:val="single"/>
        </w:rPr>
      </w:pPr>
      <w:r w:rsidRPr="00B518DC">
        <w:rPr>
          <w:rFonts w:ascii="Times New Roman" w:hAnsi="Times New Roman"/>
          <w:u w:val="single"/>
        </w:rPr>
        <w:t>Celková cena za veřejnou zakázku „FVE formou Design and Build“:</w:t>
      </w:r>
    </w:p>
    <w:p w14:paraId="14C79421" w14:textId="77777777" w:rsidR="00B518DC" w:rsidRDefault="00B518DC" w:rsidP="00B518DC">
      <w:pPr>
        <w:pStyle w:val="Text1"/>
        <w:tabs>
          <w:tab w:val="left" w:pos="2552"/>
        </w:tabs>
        <w:ind w:left="567"/>
        <w:rPr>
          <w:rFonts w:ascii="Times New Roman" w:hAnsi="Times New Roman"/>
        </w:rPr>
      </w:pPr>
      <w:r>
        <w:rPr>
          <w:rFonts w:ascii="Times New Roman" w:hAnsi="Times New Roman"/>
        </w:rPr>
        <w:t>Cena bez DPH:</w:t>
      </w:r>
      <w:r>
        <w:rPr>
          <w:rFonts w:ascii="Times New Roman" w:hAnsi="Times New Roman"/>
        </w:rPr>
        <w:tab/>
      </w:r>
      <w:r w:rsidRPr="00B4316B">
        <w:rPr>
          <w:rFonts w:ascii="Times New Roman" w:hAnsi="Times New Roman"/>
          <w:highlight w:val="yellow"/>
        </w:rPr>
        <w:t>………………………………</w:t>
      </w:r>
      <w:r>
        <w:rPr>
          <w:rFonts w:ascii="Times New Roman" w:hAnsi="Times New Roman"/>
        </w:rPr>
        <w:t xml:space="preserve"> v Kč</w:t>
      </w:r>
    </w:p>
    <w:p w14:paraId="478A615F" w14:textId="77777777" w:rsidR="00B518DC" w:rsidRDefault="00B518DC" w:rsidP="00B518DC">
      <w:pPr>
        <w:pStyle w:val="Text1"/>
        <w:tabs>
          <w:tab w:val="left" w:pos="2552"/>
        </w:tabs>
        <w:ind w:left="567"/>
        <w:rPr>
          <w:rFonts w:ascii="Times New Roman" w:hAnsi="Times New Roman"/>
        </w:rPr>
      </w:pPr>
      <w:r>
        <w:rPr>
          <w:rFonts w:ascii="Times New Roman" w:hAnsi="Times New Roman"/>
        </w:rPr>
        <w:t>Výše DPH:</w:t>
      </w:r>
      <w:r>
        <w:rPr>
          <w:rFonts w:ascii="Times New Roman" w:hAnsi="Times New Roman"/>
        </w:rPr>
        <w:tab/>
      </w:r>
      <w:r w:rsidRPr="00B4316B">
        <w:rPr>
          <w:rFonts w:ascii="Times New Roman" w:hAnsi="Times New Roman"/>
          <w:highlight w:val="yellow"/>
        </w:rPr>
        <w:t>………………………………</w:t>
      </w:r>
      <w:r>
        <w:rPr>
          <w:rFonts w:ascii="Times New Roman" w:hAnsi="Times New Roman"/>
        </w:rPr>
        <w:t xml:space="preserve"> %</w:t>
      </w:r>
    </w:p>
    <w:p w14:paraId="22C659DF" w14:textId="77777777" w:rsidR="00B518DC" w:rsidRDefault="00B518DC" w:rsidP="00B518DC">
      <w:pPr>
        <w:pStyle w:val="Text1"/>
        <w:tabs>
          <w:tab w:val="left" w:pos="2552"/>
        </w:tabs>
        <w:ind w:left="567"/>
        <w:rPr>
          <w:rFonts w:ascii="Times New Roman" w:hAnsi="Times New Roman"/>
        </w:rPr>
      </w:pPr>
      <w:r>
        <w:rPr>
          <w:rFonts w:ascii="Times New Roman" w:hAnsi="Times New Roman"/>
        </w:rPr>
        <w:t>DPH:</w:t>
      </w:r>
      <w:r>
        <w:rPr>
          <w:rFonts w:ascii="Times New Roman" w:hAnsi="Times New Roman"/>
        </w:rPr>
        <w:tab/>
      </w:r>
      <w:r w:rsidRPr="00B4316B">
        <w:rPr>
          <w:rFonts w:ascii="Times New Roman" w:hAnsi="Times New Roman"/>
          <w:highlight w:val="yellow"/>
        </w:rPr>
        <w:t>………………………………</w:t>
      </w:r>
      <w:r>
        <w:rPr>
          <w:rFonts w:ascii="Times New Roman" w:hAnsi="Times New Roman"/>
        </w:rPr>
        <w:t xml:space="preserve"> v Kč</w:t>
      </w:r>
    </w:p>
    <w:p w14:paraId="2E728A1E" w14:textId="77777777" w:rsidR="00B518DC" w:rsidRPr="00B4316B" w:rsidRDefault="00B518DC" w:rsidP="00B518DC">
      <w:pPr>
        <w:pStyle w:val="Text1"/>
        <w:tabs>
          <w:tab w:val="left" w:pos="2552"/>
        </w:tabs>
        <w:ind w:left="567"/>
        <w:rPr>
          <w:rFonts w:ascii="Times New Roman" w:hAnsi="Times New Roman"/>
          <w:b/>
          <w:bCs/>
        </w:rPr>
      </w:pPr>
      <w:r w:rsidRPr="00B4316B">
        <w:rPr>
          <w:rFonts w:ascii="Times New Roman" w:hAnsi="Times New Roman"/>
          <w:b/>
          <w:bCs/>
        </w:rPr>
        <w:t>Cena včetně DPH:</w:t>
      </w:r>
      <w:r w:rsidRPr="00B4316B">
        <w:rPr>
          <w:rFonts w:ascii="Times New Roman" w:hAnsi="Times New Roman"/>
          <w:b/>
          <w:bCs/>
        </w:rPr>
        <w:tab/>
      </w:r>
      <w:r w:rsidRPr="00B4316B">
        <w:rPr>
          <w:rFonts w:ascii="Times New Roman" w:hAnsi="Times New Roman"/>
          <w:highlight w:val="yellow"/>
        </w:rPr>
        <w:t>………………………………</w:t>
      </w:r>
      <w:r w:rsidRPr="00B4316B">
        <w:rPr>
          <w:rFonts w:ascii="Times New Roman" w:hAnsi="Times New Roman"/>
          <w:b/>
          <w:bCs/>
        </w:rPr>
        <w:t xml:space="preserve"> v Kč</w:t>
      </w:r>
    </w:p>
    <w:p w14:paraId="7B296D06" w14:textId="77777777" w:rsidR="00B518DC" w:rsidRDefault="00B518DC" w:rsidP="00B518DC">
      <w:pPr>
        <w:pStyle w:val="Text1"/>
        <w:tabs>
          <w:tab w:val="left" w:pos="2552"/>
        </w:tabs>
        <w:ind w:left="567"/>
        <w:rPr>
          <w:rFonts w:ascii="Times New Roman" w:hAnsi="Times New Roman"/>
          <w:b/>
          <w:bCs/>
        </w:rPr>
      </w:pPr>
      <w:r w:rsidRPr="00B4316B">
        <w:rPr>
          <w:rFonts w:ascii="Times New Roman" w:hAnsi="Times New Roman"/>
          <w:b/>
          <w:bCs/>
        </w:rPr>
        <w:t xml:space="preserve">[slovy: </w:t>
      </w:r>
      <w:r w:rsidRPr="00B4316B">
        <w:rPr>
          <w:rFonts w:ascii="Times New Roman" w:hAnsi="Times New Roman"/>
          <w:highlight w:val="yellow"/>
        </w:rPr>
        <w:t>………………………………………………………………</w:t>
      </w:r>
      <w:r w:rsidRPr="00B4316B">
        <w:rPr>
          <w:rFonts w:ascii="Times New Roman" w:hAnsi="Times New Roman"/>
          <w:b/>
          <w:bCs/>
        </w:rPr>
        <w:t>]</w:t>
      </w:r>
    </w:p>
    <w:p w14:paraId="7F486DFF" w14:textId="77777777" w:rsidR="00B518DC" w:rsidRDefault="00B518DC" w:rsidP="00B518DC">
      <w:pPr>
        <w:pStyle w:val="Text1"/>
        <w:tabs>
          <w:tab w:val="left" w:pos="2552"/>
        </w:tabs>
        <w:rPr>
          <w:rFonts w:ascii="Times New Roman" w:hAnsi="Times New Roman"/>
          <w:b/>
          <w:bCs/>
        </w:rPr>
      </w:pPr>
    </w:p>
    <w:p w14:paraId="7983EB73" w14:textId="6BBB02D5" w:rsidR="00B518DC" w:rsidRPr="00B518DC" w:rsidRDefault="00B4316B" w:rsidP="001727A2">
      <w:pPr>
        <w:pStyle w:val="Text1"/>
        <w:numPr>
          <w:ilvl w:val="0"/>
          <w:numId w:val="10"/>
        </w:numPr>
        <w:spacing w:after="240"/>
        <w:ind w:left="567" w:hanging="567"/>
        <w:rPr>
          <w:rFonts w:ascii="Times New Roman" w:hAnsi="Times New Roman"/>
        </w:rPr>
      </w:pPr>
      <w:r w:rsidRPr="00B4316B">
        <w:rPr>
          <w:rFonts w:ascii="Times New Roman" w:hAnsi="Times New Roman"/>
        </w:rPr>
        <w:t>Nabídková cena se stanovuje jako pevná, tzn. maximální a nepřekročitelná. Veškerá rizika s případnými vícepracemi na sebe přebírá</w:t>
      </w:r>
      <w:r w:rsidRPr="00B4316B">
        <w:rPr>
          <w:rFonts w:ascii="Times New Roman" w:hAnsi="Times New Roman"/>
          <w:spacing w:val="-7"/>
        </w:rPr>
        <w:t xml:space="preserve"> </w:t>
      </w:r>
      <w:r w:rsidRPr="00B4316B">
        <w:rPr>
          <w:rFonts w:ascii="Times New Roman" w:hAnsi="Times New Roman"/>
        </w:rPr>
        <w:t>zhotovitel.</w:t>
      </w:r>
    </w:p>
    <w:p w14:paraId="6F6612E3" w14:textId="77777777" w:rsidR="00B4316B" w:rsidRPr="00B518DC" w:rsidRDefault="00B4316B" w:rsidP="001727A2">
      <w:pPr>
        <w:pStyle w:val="Text1"/>
        <w:numPr>
          <w:ilvl w:val="0"/>
          <w:numId w:val="10"/>
        </w:numPr>
        <w:spacing w:after="240"/>
        <w:ind w:left="567" w:hanging="567"/>
        <w:rPr>
          <w:rFonts w:ascii="Times New Roman" w:hAnsi="Times New Roman"/>
        </w:rPr>
      </w:pPr>
      <w:r w:rsidRPr="00B518DC">
        <w:rPr>
          <w:rFonts w:ascii="Times New Roman" w:hAnsi="Times New Roman"/>
        </w:rPr>
        <w:t>Změna sjednané ceny je možná pouze pokud objednatel bude požadovat i provedení jiných prací nebo dodávek než těch, které souvisí s předmětem díla nebo pokud objednatel vyloučí některé práce nebo dodávky z předmětu</w:t>
      </w:r>
      <w:r w:rsidRPr="00B518DC">
        <w:rPr>
          <w:rFonts w:ascii="Times New Roman" w:hAnsi="Times New Roman"/>
          <w:spacing w:val="-2"/>
        </w:rPr>
        <w:t xml:space="preserve"> </w:t>
      </w:r>
      <w:r w:rsidRPr="00B518DC">
        <w:rPr>
          <w:rFonts w:ascii="Times New Roman" w:hAnsi="Times New Roman"/>
        </w:rPr>
        <w:t>plnění.</w:t>
      </w:r>
    </w:p>
    <w:p w14:paraId="39EF774A" w14:textId="77777777" w:rsidR="00B4316B" w:rsidRPr="00B518DC" w:rsidRDefault="00B4316B" w:rsidP="001727A2">
      <w:pPr>
        <w:pStyle w:val="Text1"/>
        <w:numPr>
          <w:ilvl w:val="0"/>
          <w:numId w:val="10"/>
        </w:numPr>
        <w:spacing w:after="240"/>
        <w:ind w:left="567" w:hanging="567"/>
        <w:rPr>
          <w:rFonts w:ascii="Times New Roman" w:hAnsi="Times New Roman"/>
        </w:rPr>
      </w:pPr>
      <w:r w:rsidRPr="00B518DC">
        <w:rPr>
          <w:rFonts w:ascii="Times New Roman" w:hAnsi="Times New Roman"/>
        </w:rPr>
        <w:t>Sjednaná cena obsahuje veškeré náklady a zisk zhotovitele nezbytné k řádnému, úplnému a včasnému provedení díla. Součástí sjednané ceny jsou veškeré práce a dodávky, poplatky a jiné náklady nezbytné pro řádnou a úplnou realizaci díla a splnění veškerých povinností zhotovitele podle této smlouvy. Cena obsahuje i náklady zhotovitele nutné pro vybudování, provoz a demontáž zařízení staveniště a obsahuje rovněž i zvýšené náklady vzniklé vývojem cen vstupních nákladů, a to až do doby úplného dokončení díla bez jakýchkoliv vad a nedodělků. Ve smluvní ceně jsou zahrnuty veškeré náklady zhotovitele vzniklé při provádění díla nebo v souvislosti s</w:t>
      </w:r>
      <w:r w:rsidRPr="00B518DC">
        <w:rPr>
          <w:rFonts w:ascii="Times New Roman" w:hAnsi="Times New Roman"/>
          <w:spacing w:val="-9"/>
        </w:rPr>
        <w:t xml:space="preserve"> </w:t>
      </w:r>
      <w:r w:rsidRPr="00B518DC">
        <w:rPr>
          <w:rFonts w:ascii="Times New Roman" w:hAnsi="Times New Roman"/>
        </w:rPr>
        <w:t>ním.</w:t>
      </w:r>
    </w:p>
    <w:p w14:paraId="32C03038" w14:textId="77777777" w:rsidR="00B4316B" w:rsidRPr="00B518DC" w:rsidRDefault="00B4316B" w:rsidP="001727A2">
      <w:pPr>
        <w:pStyle w:val="Text1"/>
        <w:numPr>
          <w:ilvl w:val="0"/>
          <w:numId w:val="10"/>
        </w:numPr>
        <w:spacing w:after="240"/>
        <w:ind w:left="567" w:hanging="567"/>
        <w:rPr>
          <w:rFonts w:ascii="Times New Roman" w:hAnsi="Times New Roman"/>
        </w:rPr>
      </w:pPr>
      <w:r w:rsidRPr="00B518DC">
        <w:rPr>
          <w:rFonts w:ascii="Times New Roman" w:hAnsi="Times New Roman"/>
        </w:rPr>
        <w:t>Na výši smluvní ceny nemá vliv změna cen materiálů, technologií, služeb ani cenových předpisů (netýká se výše DPH). Zhotovitel není oprávněn domáhat se z těchto důvodů jakéhokoli zvýšení sjednané ceny.</w:t>
      </w:r>
    </w:p>
    <w:p w14:paraId="1206A21F" w14:textId="2B896EE4" w:rsidR="00B4316B" w:rsidRPr="00B518DC" w:rsidRDefault="00B4316B" w:rsidP="001727A2">
      <w:pPr>
        <w:pStyle w:val="Text1"/>
        <w:numPr>
          <w:ilvl w:val="0"/>
          <w:numId w:val="10"/>
        </w:numPr>
        <w:spacing w:after="240"/>
        <w:ind w:left="567" w:hanging="567"/>
        <w:rPr>
          <w:rFonts w:ascii="Times New Roman" w:hAnsi="Times New Roman"/>
        </w:rPr>
      </w:pPr>
      <w:r w:rsidRPr="00B518DC">
        <w:rPr>
          <w:rFonts w:ascii="Times New Roman" w:hAnsi="Times New Roman"/>
        </w:rPr>
        <w:t>Zhotovitel prohlašuje, že si prohlédl místo provádění díla a seznámil se se všemi okolnostmi, které mají vliv na stanovení ceny díla.</w:t>
      </w:r>
    </w:p>
    <w:p w14:paraId="23864792" w14:textId="7169FF94" w:rsidR="00B4316B" w:rsidRPr="00B518DC" w:rsidRDefault="00B4316B" w:rsidP="001727A2">
      <w:pPr>
        <w:pStyle w:val="Text1"/>
        <w:numPr>
          <w:ilvl w:val="0"/>
          <w:numId w:val="10"/>
        </w:numPr>
        <w:spacing w:after="240"/>
        <w:ind w:left="567" w:hanging="567"/>
        <w:rPr>
          <w:rFonts w:ascii="Times New Roman" w:hAnsi="Times New Roman"/>
        </w:rPr>
      </w:pPr>
      <w:r w:rsidRPr="00B518DC">
        <w:rPr>
          <w:rFonts w:ascii="Times New Roman" w:hAnsi="Times New Roman"/>
        </w:rPr>
        <w:t xml:space="preserve">Při přerušení prací z klimatických důvodů dle čl. </w:t>
      </w:r>
      <w:r w:rsidR="00997E80">
        <w:rPr>
          <w:rFonts w:ascii="Times New Roman" w:hAnsi="Times New Roman"/>
        </w:rPr>
        <w:t>IV odst. 4</w:t>
      </w:r>
      <w:r w:rsidRPr="00B518DC">
        <w:rPr>
          <w:rFonts w:ascii="Times New Roman" w:hAnsi="Times New Roman"/>
        </w:rPr>
        <w:t>, nelze navyšovat cenu díla v návaznosti na toto</w:t>
      </w:r>
      <w:r w:rsidRPr="00B518DC">
        <w:rPr>
          <w:rFonts w:ascii="Times New Roman" w:hAnsi="Times New Roman"/>
          <w:spacing w:val="-6"/>
        </w:rPr>
        <w:t xml:space="preserve"> </w:t>
      </w:r>
      <w:r w:rsidRPr="00B518DC">
        <w:rPr>
          <w:rFonts w:ascii="Times New Roman" w:hAnsi="Times New Roman"/>
        </w:rPr>
        <w:t>přerušení.</w:t>
      </w:r>
    </w:p>
    <w:p w14:paraId="1B35EEFC" w14:textId="3B6DB070" w:rsidR="00B518DC" w:rsidRPr="00B518DC" w:rsidRDefault="00B518DC" w:rsidP="001727A2">
      <w:pPr>
        <w:pStyle w:val="Nadpis1"/>
        <w:jc w:val="center"/>
      </w:pPr>
      <w:r>
        <w:lastRenderedPageBreak/>
        <w:t>Doba a místo plnění</w:t>
      </w:r>
      <w:r w:rsidR="00161855">
        <w:t>, Termíny</w:t>
      </w:r>
    </w:p>
    <w:p w14:paraId="419C646D" w14:textId="3304011D" w:rsidR="00946EF3" w:rsidRDefault="00B518DC" w:rsidP="00946EF3">
      <w:pPr>
        <w:pStyle w:val="Zkladntext"/>
        <w:widowControl/>
        <w:numPr>
          <w:ilvl w:val="1"/>
          <w:numId w:val="30"/>
        </w:numPr>
        <w:autoSpaceDE/>
        <w:autoSpaceDN/>
        <w:spacing w:before="120"/>
        <w:ind w:left="567" w:hanging="567"/>
        <w:rPr>
          <w:rFonts w:ascii="Times New Roman" w:hAnsi="Times New Roman" w:cs="Times New Roman"/>
          <w:color w:val="000000"/>
        </w:rPr>
      </w:pPr>
      <w:r w:rsidRPr="00946EF3">
        <w:rPr>
          <w:rFonts w:ascii="Times New Roman" w:hAnsi="Times New Roman" w:cs="Times New Roman"/>
        </w:rPr>
        <w:t xml:space="preserve">Za předpokladu včasného a řádného splnění součinnosti objednatele podle článku </w:t>
      </w:r>
      <w:r w:rsidR="00E33468" w:rsidRPr="00946EF3">
        <w:rPr>
          <w:rFonts w:ascii="Times New Roman" w:hAnsi="Times New Roman" w:cs="Times New Roman"/>
        </w:rPr>
        <w:t>II.</w:t>
      </w:r>
      <w:r w:rsidRPr="00946EF3">
        <w:rPr>
          <w:rFonts w:ascii="Times New Roman" w:hAnsi="Times New Roman" w:cs="Times New Roman"/>
        </w:rPr>
        <w:t xml:space="preserve"> této smlouvy se</w:t>
      </w:r>
      <w:r w:rsidR="00946EF3" w:rsidRPr="00946EF3">
        <w:rPr>
          <w:rFonts w:ascii="Times New Roman" w:hAnsi="Times New Roman" w:cs="Times New Roman"/>
        </w:rPr>
        <w:t xml:space="preserve"> zhotovitel zavazuje</w:t>
      </w:r>
      <w:r w:rsidRPr="00946EF3">
        <w:rPr>
          <w:rFonts w:ascii="Times New Roman" w:hAnsi="Times New Roman" w:cs="Times New Roman"/>
        </w:rPr>
        <w:t xml:space="preserve"> </w:t>
      </w:r>
      <w:r w:rsidR="00946EF3" w:rsidRPr="00946EF3">
        <w:rPr>
          <w:rFonts w:ascii="Times New Roman" w:hAnsi="Times New Roman" w:cs="Times New Roman"/>
          <w:color w:val="000000"/>
        </w:rPr>
        <w:t xml:space="preserve">řádně zhotovit a předat objednateli závěrečným protokolem nejpozději do doby uvedené níže. </w:t>
      </w:r>
      <w:r w:rsidR="00946EF3" w:rsidRPr="00946EF3">
        <w:rPr>
          <w:rFonts w:ascii="Times New Roman" w:hAnsi="Times New Roman" w:cs="Times New Roman"/>
          <w:b/>
          <w:u w:val="single"/>
        </w:rPr>
        <w:t>Plnění dle této smlouvy bude zahájeno na základě písemné výzvy objednatele</w:t>
      </w:r>
      <w:r w:rsidR="00946EF3" w:rsidRPr="00946EF3">
        <w:rPr>
          <w:rFonts w:ascii="Times New Roman" w:hAnsi="Times New Roman" w:cs="Times New Roman"/>
          <w:b/>
        </w:rPr>
        <w:t>.</w:t>
      </w:r>
      <w:r w:rsidR="00946EF3" w:rsidRPr="00946EF3">
        <w:rPr>
          <w:rFonts w:ascii="Times New Roman" w:hAnsi="Times New Roman" w:cs="Times New Roman"/>
          <w:color w:val="000000"/>
        </w:rPr>
        <w:t xml:space="preserve"> </w:t>
      </w:r>
      <w:bookmarkStart w:id="7" w:name="_Hlk5801060"/>
      <w:r w:rsidR="00946EF3" w:rsidRPr="00946EF3">
        <w:rPr>
          <w:rFonts w:ascii="Times New Roman" w:hAnsi="Times New Roman" w:cs="Times New Roman"/>
          <w:color w:val="000000"/>
        </w:rPr>
        <w:t>Zhotovitel je povinen zahájit plnění do 5 pracovních dnů od výzvy objednatele k zahájení plnění</w:t>
      </w:r>
      <w:bookmarkEnd w:id="7"/>
      <w:r w:rsidR="00E37844">
        <w:rPr>
          <w:rFonts w:ascii="Times New Roman" w:hAnsi="Times New Roman" w:cs="Times New Roman"/>
          <w:color w:val="000000"/>
        </w:rPr>
        <w:t xml:space="preserve">. </w:t>
      </w:r>
    </w:p>
    <w:p w14:paraId="5D74975E" w14:textId="1333B466" w:rsidR="00946EF3" w:rsidRPr="00946EF3" w:rsidRDefault="00946EF3" w:rsidP="00946EF3">
      <w:pPr>
        <w:pStyle w:val="Zkladntext"/>
        <w:widowControl/>
        <w:numPr>
          <w:ilvl w:val="1"/>
          <w:numId w:val="30"/>
        </w:numPr>
        <w:autoSpaceDE/>
        <w:autoSpaceDN/>
        <w:spacing w:before="120"/>
        <w:ind w:left="567" w:hanging="567"/>
        <w:rPr>
          <w:rFonts w:ascii="Times New Roman" w:hAnsi="Times New Roman" w:cs="Times New Roman"/>
          <w:color w:val="000000"/>
        </w:rPr>
      </w:pPr>
      <w:r w:rsidRPr="00946EF3">
        <w:rPr>
          <w:rFonts w:ascii="Times New Roman" w:hAnsi="Times New Roman" w:cs="Times New Roman"/>
        </w:rPr>
        <w:t>Termíny a místa plnění díla jsou stanoveny následovně:</w:t>
      </w:r>
    </w:p>
    <w:p w14:paraId="5CDFDDB8" w14:textId="48BD3090" w:rsidR="00946EF3" w:rsidRPr="00946EF3" w:rsidRDefault="00946EF3" w:rsidP="00946EF3">
      <w:pPr>
        <w:pStyle w:val="Zkladntext"/>
        <w:spacing w:before="240"/>
        <w:rPr>
          <w:rFonts w:ascii="Times New Roman" w:hAnsi="Times New Roman" w:cs="Times New Roman"/>
        </w:rPr>
      </w:pPr>
      <w:r>
        <w:rPr>
          <w:rFonts w:ascii="Times New Roman" w:hAnsi="Times New Roman" w:cs="Times New Roman"/>
        </w:rPr>
        <w:t xml:space="preserve">a) </w:t>
      </w:r>
      <w:r w:rsidRPr="00946EF3">
        <w:rPr>
          <w:rFonts w:ascii="Times New Roman" w:hAnsi="Times New Roman" w:cs="Times New Roman"/>
        </w:rPr>
        <w:t xml:space="preserve">Termín zahájení plnění veřejné zakázky:  </w:t>
      </w:r>
    </w:p>
    <w:p w14:paraId="7ABA7CE4" w14:textId="77777777" w:rsidR="004B3278" w:rsidRDefault="00946EF3" w:rsidP="004B3278">
      <w:pPr>
        <w:pStyle w:val="Zkladntext"/>
        <w:numPr>
          <w:ilvl w:val="0"/>
          <w:numId w:val="32"/>
        </w:numPr>
        <w:spacing w:before="240"/>
        <w:ind w:left="1134" w:hanging="425"/>
        <w:rPr>
          <w:rFonts w:ascii="Times New Roman" w:hAnsi="Times New Roman" w:cs="Times New Roman"/>
        </w:rPr>
      </w:pPr>
      <w:r w:rsidRPr="00946EF3">
        <w:rPr>
          <w:rFonts w:ascii="Times New Roman" w:hAnsi="Times New Roman" w:cs="Times New Roman"/>
        </w:rPr>
        <w:t>plnění bude zahájeno na základě písemné výzvy objednatele</w:t>
      </w:r>
      <w:r w:rsidR="004B3278">
        <w:rPr>
          <w:rFonts w:ascii="Times New Roman" w:hAnsi="Times New Roman" w:cs="Times New Roman"/>
        </w:rPr>
        <w:t xml:space="preserve"> k první fázi díla v souladu s čl. II odst. 3, 1. bod této smlouvy,</w:t>
      </w:r>
      <w:r w:rsidRPr="00946EF3">
        <w:rPr>
          <w:rFonts w:ascii="Times New Roman" w:hAnsi="Times New Roman" w:cs="Times New Roman"/>
        </w:rPr>
        <w:t xml:space="preserve"> </w:t>
      </w:r>
    </w:p>
    <w:p w14:paraId="602F2D3B" w14:textId="0575C9BA" w:rsidR="00946EF3" w:rsidRPr="004B3278" w:rsidRDefault="004B3278" w:rsidP="004B3278">
      <w:pPr>
        <w:pStyle w:val="Zkladntext"/>
        <w:numPr>
          <w:ilvl w:val="0"/>
          <w:numId w:val="32"/>
        </w:numPr>
        <w:spacing w:before="240"/>
        <w:ind w:left="1134" w:hanging="425"/>
        <w:rPr>
          <w:rFonts w:ascii="Times New Roman" w:hAnsi="Times New Roman" w:cs="Times New Roman"/>
        </w:rPr>
      </w:pPr>
      <w:r>
        <w:rPr>
          <w:rFonts w:ascii="Times New Roman" w:hAnsi="Times New Roman" w:cs="Times New Roman"/>
        </w:rPr>
        <w:t>d</w:t>
      </w:r>
      <w:r w:rsidRPr="00AB2F39">
        <w:rPr>
          <w:rFonts w:ascii="Times New Roman" w:hAnsi="Times New Roman" w:cs="Times New Roman"/>
        </w:rPr>
        <w:t>atum předání a převzetí staveniště: nejpozději do 5 pracovních dnů od vydání pravomocného stavebního povolení. Předání staveniště je možné dohodnou se zástupcem objednatele – TDS na dřívější</w:t>
      </w:r>
      <w:r w:rsidRPr="00AB2F39">
        <w:rPr>
          <w:rFonts w:ascii="Times New Roman" w:hAnsi="Times New Roman" w:cs="Times New Roman"/>
          <w:spacing w:val="-8"/>
        </w:rPr>
        <w:t xml:space="preserve"> </w:t>
      </w:r>
      <w:r w:rsidRPr="00AB2F39">
        <w:rPr>
          <w:rFonts w:ascii="Times New Roman" w:hAnsi="Times New Roman" w:cs="Times New Roman"/>
        </w:rPr>
        <w:t>termín.</w:t>
      </w:r>
    </w:p>
    <w:p w14:paraId="1A7003D7" w14:textId="725463EA" w:rsidR="00946EF3" w:rsidRPr="00946EF3" w:rsidRDefault="004B3278" w:rsidP="00946EF3">
      <w:pPr>
        <w:pStyle w:val="Zkladntext"/>
        <w:spacing w:before="240"/>
        <w:rPr>
          <w:rFonts w:ascii="Times New Roman" w:hAnsi="Times New Roman" w:cs="Times New Roman"/>
        </w:rPr>
      </w:pPr>
      <w:r>
        <w:rPr>
          <w:rFonts w:ascii="Times New Roman" w:hAnsi="Times New Roman" w:cs="Times New Roman"/>
        </w:rPr>
        <w:t xml:space="preserve">b) </w:t>
      </w:r>
      <w:r w:rsidR="00946EF3" w:rsidRPr="00946EF3">
        <w:rPr>
          <w:rFonts w:ascii="Times New Roman" w:hAnsi="Times New Roman" w:cs="Times New Roman"/>
        </w:rPr>
        <w:t>Jako uzlové termíny postupu realizace díla se sjednávají:</w:t>
      </w:r>
    </w:p>
    <w:p w14:paraId="1FD090C2" w14:textId="77777777" w:rsidR="00D2018E" w:rsidRDefault="00946EF3" w:rsidP="00D2018E">
      <w:pPr>
        <w:pStyle w:val="Zkladntext"/>
        <w:numPr>
          <w:ilvl w:val="0"/>
          <w:numId w:val="34"/>
        </w:numPr>
        <w:spacing w:before="240"/>
        <w:ind w:left="1134" w:hanging="425"/>
        <w:rPr>
          <w:rFonts w:ascii="Times New Roman" w:hAnsi="Times New Roman" w:cs="Times New Roman"/>
        </w:rPr>
      </w:pPr>
      <w:r w:rsidRPr="00AB2F39">
        <w:rPr>
          <w:rFonts w:ascii="Times New Roman" w:hAnsi="Times New Roman" w:cs="Times New Roman"/>
        </w:rPr>
        <w:t>předložení rozpracované projektové dokumentace k územnímu a stavebnímu řízení:</w:t>
      </w:r>
      <w:r>
        <w:rPr>
          <w:rFonts w:ascii="Times New Roman" w:hAnsi="Times New Roman" w:cs="Times New Roman"/>
        </w:rPr>
        <w:t xml:space="preserve"> </w:t>
      </w:r>
      <w:r w:rsidRPr="00AB2F39">
        <w:rPr>
          <w:rFonts w:ascii="Times New Roman" w:hAnsi="Times New Roman" w:cs="Times New Roman"/>
        </w:rPr>
        <w:t xml:space="preserve">nejpozději do 30 dnů od </w:t>
      </w:r>
      <w:r w:rsidR="004B3278">
        <w:rPr>
          <w:rFonts w:ascii="Times New Roman" w:hAnsi="Times New Roman" w:cs="Times New Roman"/>
        </w:rPr>
        <w:t>písemné výzvy objednavatele</w:t>
      </w:r>
      <w:r w:rsidRPr="00AB2F39">
        <w:rPr>
          <w:rFonts w:ascii="Times New Roman" w:hAnsi="Times New Roman" w:cs="Times New Roman"/>
        </w:rPr>
        <w:t xml:space="preserve"> (z projektové dokumentace bude patrné umístění a tvar</w:t>
      </w:r>
      <w:r w:rsidRPr="00AB2F39">
        <w:rPr>
          <w:rFonts w:ascii="Times New Roman" w:hAnsi="Times New Roman" w:cs="Times New Roman"/>
          <w:spacing w:val="-6"/>
        </w:rPr>
        <w:t xml:space="preserve"> </w:t>
      </w:r>
      <w:r w:rsidRPr="00AB2F39">
        <w:rPr>
          <w:rFonts w:ascii="Times New Roman" w:hAnsi="Times New Roman" w:cs="Times New Roman"/>
        </w:rPr>
        <w:t>překážek)</w:t>
      </w:r>
      <w:r w:rsidR="00D2018E">
        <w:rPr>
          <w:rFonts w:ascii="Times New Roman" w:hAnsi="Times New Roman" w:cs="Times New Roman"/>
        </w:rPr>
        <w:t>,</w:t>
      </w:r>
    </w:p>
    <w:p w14:paraId="1EA7D5C6" w14:textId="11B882CC" w:rsidR="00B30F3A" w:rsidRPr="00D2018E" w:rsidRDefault="00D2018E" w:rsidP="00D2018E">
      <w:pPr>
        <w:pStyle w:val="Zkladntext"/>
        <w:numPr>
          <w:ilvl w:val="0"/>
          <w:numId w:val="34"/>
        </w:numPr>
        <w:spacing w:before="240"/>
        <w:ind w:left="1134" w:hanging="425"/>
        <w:rPr>
          <w:rFonts w:ascii="Times New Roman" w:hAnsi="Times New Roman" w:cs="Times New Roman"/>
        </w:rPr>
      </w:pPr>
      <w:r>
        <w:rPr>
          <w:rFonts w:ascii="Times New Roman" w:hAnsi="Times New Roman" w:cs="Times New Roman"/>
        </w:rPr>
        <w:t>d</w:t>
      </w:r>
      <w:r w:rsidR="00B30F3A" w:rsidRPr="00D2018E">
        <w:rPr>
          <w:rFonts w:ascii="Times New Roman" w:hAnsi="Times New Roman" w:cs="Times New Roman"/>
        </w:rPr>
        <w:t xml:space="preserve">okončení plnění zhotoveného díla a jeho předání objednateli nejdéle do 280 dnů od písemné výzvy objednavatele k plnění viz čl. IV. dost. 2 písm. a) první odrážka. </w:t>
      </w:r>
    </w:p>
    <w:p w14:paraId="1C2BC970" w14:textId="58B12366" w:rsidR="00B30F3A" w:rsidRPr="00B30F3A" w:rsidRDefault="00B30F3A" w:rsidP="00D2018E">
      <w:pPr>
        <w:pStyle w:val="Zkladntext"/>
        <w:numPr>
          <w:ilvl w:val="0"/>
          <w:numId w:val="35"/>
        </w:numPr>
        <w:spacing w:before="240"/>
        <w:ind w:left="567" w:hanging="567"/>
        <w:rPr>
          <w:rFonts w:ascii="Times New Roman" w:hAnsi="Times New Roman" w:cs="Times New Roman"/>
          <w:b/>
          <w:bCs/>
        </w:rPr>
      </w:pPr>
      <w:r w:rsidRPr="00B30F3A">
        <w:rPr>
          <w:rFonts w:ascii="Times New Roman" w:hAnsi="Times New Roman" w:cs="Times New Roman"/>
          <w:b/>
          <w:bCs/>
        </w:rPr>
        <w:t>Termín předání a převzetí díla:</w:t>
      </w:r>
    </w:p>
    <w:p w14:paraId="1B42946F" w14:textId="68D2100B" w:rsidR="00B30F3A" w:rsidRPr="00B30F3A" w:rsidRDefault="00B518DC" w:rsidP="00B30F3A">
      <w:pPr>
        <w:pStyle w:val="Zkladntext"/>
        <w:spacing w:before="240"/>
        <w:ind w:left="567"/>
        <w:rPr>
          <w:rFonts w:ascii="Times New Roman" w:hAnsi="Times New Roman" w:cs="Times New Roman"/>
        </w:rPr>
      </w:pPr>
      <w:r w:rsidRPr="00B30F3A">
        <w:rPr>
          <w:rFonts w:ascii="Times New Roman" w:hAnsi="Times New Roman" w:cs="Times New Roman"/>
        </w:rPr>
        <w:t>Místem plnění j</w:t>
      </w:r>
      <w:r w:rsidR="00B30F3A">
        <w:rPr>
          <w:rFonts w:ascii="Times New Roman" w:hAnsi="Times New Roman" w:cs="Times New Roman"/>
        </w:rPr>
        <w:t xml:space="preserve">sou budovy v dolním areálu Oblastní nemocnice Náchod a.s., </w:t>
      </w:r>
      <w:r w:rsidR="00AC60E2" w:rsidRPr="00B30F3A">
        <w:rPr>
          <w:rFonts w:ascii="Times New Roman" w:hAnsi="Times New Roman" w:cs="Times New Roman"/>
        </w:rPr>
        <w:t xml:space="preserve">adresa Purkyňova 446, 547 01 Náchod. </w:t>
      </w:r>
    </w:p>
    <w:p w14:paraId="20BF2604" w14:textId="003562D7" w:rsidR="00B30F3A" w:rsidRPr="00B30F3A" w:rsidRDefault="00B30F3A" w:rsidP="00D2018E">
      <w:pPr>
        <w:pStyle w:val="Zkladntext"/>
        <w:numPr>
          <w:ilvl w:val="0"/>
          <w:numId w:val="35"/>
        </w:numPr>
        <w:spacing w:before="240"/>
        <w:ind w:left="567" w:hanging="567"/>
        <w:rPr>
          <w:rFonts w:ascii="Times New Roman" w:hAnsi="Times New Roman" w:cs="Times New Roman"/>
        </w:rPr>
      </w:pPr>
      <w:r w:rsidRPr="00B30F3A">
        <w:rPr>
          <w:rFonts w:ascii="Times New Roman" w:hAnsi="Times New Roman" w:cs="Times New Roman"/>
        </w:rPr>
        <w:t xml:space="preserve">Při nevhodných klimatických podmínkách anebo při potřebě přerušení z organizačních důvodů na straně objednatele dojde při souhlasném prohlášení </w:t>
      </w:r>
      <w:r w:rsidR="00A45DD3">
        <w:rPr>
          <w:rFonts w:ascii="Times New Roman" w:hAnsi="Times New Roman" w:cs="Times New Roman"/>
        </w:rPr>
        <w:t>objedn</w:t>
      </w:r>
      <w:r w:rsidRPr="00B30F3A">
        <w:rPr>
          <w:rFonts w:ascii="Times New Roman" w:hAnsi="Times New Roman" w:cs="Times New Roman"/>
        </w:rPr>
        <w:t>avatele a dodavatele k přerušení plnění na dobu nezbytně nutnou a po dobu přerušení lhůta k plnění neběží.</w:t>
      </w:r>
    </w:p>
    <w:p w14:paraId="4EFFEA15" w14:textId="1458764D" w:rsidR="00B30F3A" w:rsidRPr="00B30F3A" w:rsidRDefault="00B30F3A" w:rsidP="00D2018E">
      <w:pPr>
        <w:pStyle w:val="Zkladntext"/>
        <w:numPr>
          <w:ilvl w:val="0"/>
          <w:numId w:val="35"/>
        </w:numPr>
        <w:spacing w:before="240"/>
        <w:ind w:left="567" w:hanging="567"/>
        <w:rPr>
          <w:rFonts w:ascii="Times New Roman" w:hAnsi="Times New Roman" w:cs="Times New Roman"/>
        </w:rPr>
      </w:pPr>
      <w:r w:rsidRPr="00B30F3A">
        <w:rPr>
          <w:rFonts w:ascii="Times New Roman" w:hAnsi="Times New Roman" w:cs="Times New Roman"/>
          <w:color w:val="000000"/>
        </w:rPr>
        <w:t>Objednatel není povinen zhotovitele o dodržení termínů a lhůt dle této smlouvy vč. jejích příloh upomínat. Nedodržením těchto termínů a lhůt dochází k prodlení zhotovitele se všemi důsledky podle této smlouvy v souladu s občanským zákoníkem</w:t>
      </w:r>
    </w:p>
    <w:p w14:paraId="2807D59A" w14:textId="77777777" w:rsidR="00B4316B" w:rsidRDefault="00B4316B" w:rsidP="00AB2F39">
      <w:pPr>
        <w:pStyle w:val="Text1"/>
        <w:spacing w:before="240"/>
      </w:pPr>
    </w:p>
    <w:p w14:paraId="493243CF" w14:textId="784B12E2" w:rsidR="00AC60E2" w:rsidRPr="00AC60E2" w:rsidRDefault="007C3E36" w:rsidP="001727A2">
      <w:pPr>
        <w:pStyle w:val="Nadpis1"/>
        <w:jc w:val="center"/>
        <w:rPr>
          <w:sz w:val="22"/>
        </w:rPr>
      </w:pPr>
      <w:r w:rsidRPr="007C3E36">
        <w:t>Platební podmínky a fakturace</w:t>
      </w:r>
    </w:p>
    <w:p w14:paraId="18D955AA" w14:textId="77777777"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Objednatel neposkytne zhotoviteli</w:t>
      </w:r>
      <w:r w:rsidRPr="00AB2F39">
        <w:rPr>
          <w:rFonts w:ascii="Times New Roman" w:hAnsi="Times New Roman" w:cs="Times New Roman"/>
          <w:spacing w:val="-4"/>
        </w:rPr>
        <w:t xml:space="preserve"> </w:t>
      </w:r>
      <w:r w:rsidRPr="00AB2F39">
        <w:rPr>
          <w:rFonts w:ascii="Times New Roman" w:hAnsi="Times New Roman" w:cs="Times New Roman"/>
        </w:rPr>
        <w:t>zálohu.</w:t>
      </w:r>
    </w:p>
    <w:p w14:paraId="64B81D12" w14:textId="77777777" w:rsidR="00AC60E2" w:rsidRPr="00AB2F39" w:rsidRDefault="00AC60E2" w:rsidP="00AB2F39">
      <w:pPr>
        <w:pStyle w:val="Zkladntext"/>
        <w:ind w:left="567" w:hanging="567"/>
        <w:rPr>
          <w:rFonts w:ascii="Times New Roman" w:hAnsi="Times New Roman" w:cs="Times New Roman"/>
        </w:rPr>
      </w:pPr>
    </w:p>
    <w:p w14:paraId="0640175E" w14:textId="11A7DA5D" w:rsidR="00AC60E2" w:rsidRPr="00AB2F39" w:rsidRDefault="00AC60E2" w:rsidP="001727A2">
      <w:pPr>
        <w:pStyle w:val="Zkladntext"/>
        <w:numPr>
          <w:ilvl w:val="0"/>
          <w:numId w:val="14"/>
        </w:numPr>
        <w:spacing w:after="240"/>
        <w:ind w:left="567" w:hanging="567"/>
        <w:rPr>
          <w:rFonts w:ascii="Times New Roman" w:hAnsi="Times New Roman" w:cs="Times New Roman"/>
        </w:rPr>
      </w:pPr>
      <w:r w:rsidRPr="00AB2F39">
        <w:rPr>
          <w:rFonts w:ascii="Times New Roman" w:hAnsi="Times New Roman" w:cs="Times New Roman"/>
        </w:rPr>
        <w:t xml:space="preserve">Fakturace bude probíhat ve dvou fázích. </w:t>
      </w:r>
      <w:r w:rsidRPr="00AB2F39">
        <w:rPr>
          <w:rFonts w:ascii="Times New Roman" w:hAnsi="Times New Roman" w:cs="Times New Roman"/>
          <w:b/>
        </w:rPr>
        <w:t xml:space="preserve">V první fázi plnění díla </w:t>
      </w:r>
      <w:r w:rsidRPr="00AB2F39">
        <w:rPr>
          <w:rFonts w:ascii="Times New Roman" w:hAnsi="Times New Roman" w:cs="Times New Roman"/>
        </w:rPr>
        <w:t xml:space="preserve">se fakturace uskuteční po získání pravomocného stavebního povolení zhotovitelem, </w:t>
      </w:r>
      <w:r w:rsidRPr="00AB2F39">
        <w:rPr>
          <w:rFonts w:ascii="Times New Roman" w:hAnsi="Times New Roman" w:cs="Times New Roman"/>
          <w:b/>
        </w:rPr>
        <w:t xml:space="preserve">druhá fáze plnění díla </w:t>
      </w:r>
      <w:r w:rsidRPr="00AB2F39">
        <w:rPr>
          <w:rFonts w:ascii="Times New Roman" w:hAnsi="Times New Roman" w:cs="Times New Roman"/>
        </w:rPr>
        <w:t>(za provedení stavebních prací, dodávek a montáží, zajištění projektové dokumentace skutečného provedení a pravomocného stavebního povolení) bude uhrazena formou dílčích měsíčních faktur odpovídajících výši skutečně provedených stavebních prací a poskytnutých souvisejících dodávek a služeb v příslušném kalendářním měsíci. DUZP (datum uskutečnění zdanitelného plnění) je poslední den příslušného měsíce.</w:t>
      </w:r>
      <w:r w:rsidR="00D962C2">
        <w:rPr>
          <w:rFonts w:ascii="Times New Roman" w:hAnsi="Times New Roman" w:cs="Times New Roman"/>
        </w:rPr>
        <w:t xml:space="preserve"> </w:t>
      </w:r>
    </w:p>
    <w:p w14:paraId="50957933" w14:textId="5B08ACFF" w:rsidR="00AC60E2" w:rsidRPr="00AB2F39" w:rsidRDefault="00AC60E2" w:rsidP="001727A2">
      <w:pPr>
        <w:pStyle w:val="Zkladntext"/>
        <w:numPr>
          <w:ilvl w:val="0"/>
          <w:numId w:val="14"/>
        </w:numPr>
        <w:spacing w:after="240"/>
        <w:ind w:left="567" w:hanging="567"/>
        <w:rPr>
          <w:rFonts w:ascii="Times New Roman" w:hAnsi="Times New Roman" w:cs="Times New Roman"/>
        </w:rPr>
      </w:pPr>
      <w:r w:rsidRPr="00AB2F39">
        <w:rPr>
          <w:rFonts w:ascii="Times New Roman" w:hAnsi="Times New Roman" w:cs="Times New Roman"/>
        </w:rPr>
        <w:t xml:space="preserve">Zhotovitel předloží TDS vždy nejpozději do 5. dne následujícího kalendářního měsíce soupis (rozsah) skutečně provedených prací za uplynulý kalendářní měsíc oceněný v souladu se </w:t>
      </w:r>
      <w:r w:rsidRPr="00AB2F39">
        <w:rPr>
          <w:rFonts w:ascii="Times New Roman" w:hAnsi="Times New Roman" w:cs="Times New Roman"/>
        </w:rPr>
        <w:lastRenderedPageBreak/>
        <w:t>způsobem stanoveným ve smlouvě. Objednatel (TDS) je povinen se k tomuto soupisu vyjádřit nejpozději do 3 pracovních dnů ode dne jeho obdržení. Po odsouhlasení soupisu skutečně provedených prací vystaví zhotovitel, podle tohoto soupisu dílčí fakturu, a to nejpozději do 10. dne příslušného kalendářního měsíce ji odevzdá na podatelnu objednatele (na adrese uvedenou v záhlaví smlouvy). Nedílnou součástí dílčí faktury musí být soupis provedených prací odsouhlasený objednatelem. Bez tohoto soupisu je faktura neplatná.</w:t>
      </w:r>
    </w:p>
    <w:p w14:paraId="4EC9EE78" w14:textId="2FD1EAD4"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Faktur</w:t>
      </w:r>
      <w:r w:rsidR="006B1542" w:rsidRPr="00AB2F39">
        <w:rPr>
          <w:rFonts w:ascii="Times New Roman" w:hAnsi="Times New Roman" w:cs="Times New Roman"/>
        </w:rPr>
        <w:t>a bude obsahovat náležitosti uvedené v zákoně č. 235/2004 Sb., o dani z přidané hodnoty, ve znění pozdějších předpisů. DPH bude uvedeno dle platných daňových předpisů. Faktura musí vedle těchto povinných náležitostí dále obsahovat:</w:t>
      </w:r>
    </w:p>
    <w:p w14:paraId="6F73AC80" w14:textId="77777777" w:rsidR="006B1542" w:rsidRPr="006B1542" w:rsidRDefault="006B1542" w:rsidP="00500160">
      <w:pPr>
        <w:pStyle w:val="Odstavecseseznamem"/>
        <w:numPr>
          <w:ilvl w:val="0"/>
          <w:numId w:val="11"/>
        </w:numPr>
      </w:pPr>
      <w:r w:rsidRPr="006B1542">
        <w:t>Název veřejné zakázky „FVE formou Design and Build“</w:t>
      </w:r>
    </w:p>
    <w:p w14:paraId="1E5C322D" w14:textId="4BB4BAEB" w:rsidR="006B1542" w:rsidRPr="006B1542" w:rsidRDefault="006B1542" w:rsidP="00500160">
      <w:pPr>
        <w:pStyle w:val="Odstavecseseznamem"/>
        <w:numPr>
          <w:ilvl w:val="0"/>
          <w:numId w:val="11"/>
        </w:numPr>
        <w:rPr>
          <w:rFonts w:cs="Times New Roman"/>
        </w:rPr>
      </w:pPr>
      <w:r w:rsidRPr="006B1542">
        <w:t>rekapitulace uhrazených dílčích faktur a výše</w:t>
      </w:r>
      <w:r w:rsidRPr="006B1542">
        <w:rPr>
          <w:spacing w:val="-9"/>
        </w:rPr>
        <w:t xml:space="preserve"> </w:t>
      </w:r>
      <w:r w:rsidRPr="006B1542">
        <w:t>zádržného,</w:t>
      </w:r>
    </w:p>
    <w:p w14:paraId="4E64FD1C" w14:textId="1DBA62DA" w:rsidR="006B1542" w:rsidRPr="003E4D7B" w:rsidRDefault="006B1542" w:rsidP="00500160">
      <w:pPr>
        <w:pStyle w:val="Odstavecseseznamem"/>
        <w:numPr>
          <w:ilvl w:val="0"/>
          <w:numId w:val="11"/>
        </w:numPr>
        <w:rPr>
          <w:rFonts w:cs="Times New Roman"/>
        </w:rPr>
      </w:pPr>
      <w:r w:rsidRPr="006B1542">
        <w:t>odsouhlasený   soupis   provedených prací, dodávek a služeb, vycházející z předaného oceněného soupisu prací, dodávek a služeb dle čl. II. této smlouvy – v případě druhé fáze</w:t>
      </w:r>
      <w:r w:rsidRPr="006B1542">
        <w:rPr>
          <w:spacing w:val="-6"/>
        </w:rPr>
        <w:t xml:space="preserve"> </w:t>
      </w:r>
      <w:r w:rsidRPr="006B1542">
        <w:t>fakturace</w:t>
      </w:r>
    </w:p>
    <w:p w14:paraId="33CE4870" w14:textId="77777777" w:rsidR="00AC60E2" w:rsidRPr="00AB2F39" w:rsidRDefault="00AC60E2" w:rsidP="001727A2">
      <w:pPr>
        <w:pStyle w:val="Zkladntext"/>
        <w:numPr>
          <w:ilvl w:val="0"/>
          <w:numId w:val="14"/>
        </w:numPr>
        <w:spacing w:before="240"/>
        <w:ind w:left="567" w:hanging="567"/>
        <w:rPr>
          <w:rFonts w:ascii="Times New Roman" w:hAnsi="Times New Roman" w:cs="Times New Roman"/>
        </w:rPr>
      </w:pPr>
      <w:r w:rsidRPr="00AB2F39">
        <w:rPr>
          <w:rFonts w:ascii="Times New Roman" w:hAnsi="Times New Roman" w:cs="Times New Roman"/>
        </w:rPr>
        <w:t>Dílčí (měsíční) fakturací bude uhrazena cena za činnosti v realizační fázi (za provedení stavebních prací, dodávek a montáží, zpracování dokumentace jejich skutečného provedení a zajištění pravomocného kolaudačního souhlasu) a závěrečné fázi (část díla spočívající v zajištění kolaudace či jiných povolení) až do výše 90 % z celkové sjednané ceny bez DPH uvedené v čl. 4 této</w:t>
      </w:r>
      <w:r w:rsidRPr="00AB2F39">
        <w:rPr>
          <w:rFonts w:ascii="Times New Roman" w:hAnsi="Times New Roman" w:cs="Times New Roman"/>
          <w:spacing w:val="-3"/>
        </w:rPr>
        <w:t xml:space="preserve"> </w:t>
      </w:r>
      <w:r w:rsidRPr="00AB2F39">
        <w:rPr>
          <w:rFonts w:ascii="Times New Roman" w:hAnsi="Times New Roman" w:cs="Times New Roman"/>
        </w:rPr>
        <w:t>smlouvy.</w:t>
      </w:r>
    </w:p>
    <w:p w14:paraId="0BBDB82C" w14:textId="77777777" w:rsidR="00AC60E2" w:rsidRPr="00AB2F39" w:rsidRDefault="00AC60E2" w:rsidP="00AB2F39">
      <w:pPr>
        <w:pStyle w:val="Zkladntext"/>
        <w:ind w:left="567" w:hanging="567"/>
        <w:rPr>
          <w:rFonts w:ascii="Times New Roman" w:hAnsi="Times New Roman" w:cs="Times New Roman"/>
        </w:rPr>
      </w:pPr>
    </w:p>
    <w:p w14:paraId="084F2E67" w14:textId="77777777"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Po předání a převzetí díla vystaví zhotovitel konečnou fakturu, v níž uvede rekapitulaci uhrazených dílčích faktur a výši zádržného. Datum uskutečnění zdanitelného plnění je den předání a převzetí uvedený v předávacím</w:t>
      </w:r>
      <w:r w:rsidRPr="00AB2F39">
        <w:rPr>
          <w:rFonts w:ascii="Times New Roman" w:hAnsi="Times New Roman" w:cs="Times New Roman"/>
          <w:spacing w:val="-7"/>
        </w:rPr>
        <w:t xml:space="preserve"> </w:t>
      </w:r>
      <w:r w:rsidRPr="00AB2F39">
        <w:rPr>
          <w:rFonts w:ascii="Times New Roman" w:hAnsi="Times New Roman" w:cs="Times New Roman"/>
        </w:rPr>
        <w:t>protokolu.</w:t>
      </w:r>
    </w:p>
    <w:p w14:paraId="60B3E4A8" w14:textId="77777777" w:rsidR="00AC60E2" w:rsidRPr="00AB2F39" w:rsidRDefault="00AC60E2" w:rsidP="00AB2F39">
      <w:pPr>
        <w:pStyle w:val="Zkladntext"/>
        <w:ind w:left="567" w:hanging="567"/>
        <w:rPr>
          <w:rFonts w:ascii="Times New Roman" w:hAnsi="Times New Roman" w:cs="Times New Roman"/>
        </w:rPr>
      </w:pPr>
    </w:p>
    <w:p w14:paraId="7057E68E" w14:textId="77777777"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Částka rovnající se 10 % z celkové sjednané ceny bez DPH slouží jako zádržné, které bude uhrazeno objednatelem zhotoviteli až po odstranění vad a</w:t>
      </w:r>
      <w:r w:rsidRPr="00AB2F39">
        <w:rPr>
          <w:rFonts w:ascii="Times New Roman" w:hAnsi="Times New Roman" w:cs="Times New Roman"/>
          <w:spacing w:val="-10"/>
        </w:rPr>
        <w:t xml:space="preserve"> </w:t>
      </w:r>
      <w:r w:rsidRPr="00AB2F39">
        <w:rPr>
          <w:rFonts w:ascii="Times New Roman" w:hAnsi="Times New Roman" w:cs="Times New Roman"/>
        </w:rPr>
        <w:t>nedodělků.</w:t>
      </w:r>
    </w:p>
    <w:p w14:paraId="7734DA81" w14:textId="77777777" w:rsidR="00AC60E2" w:rsidRPr="00AB2F39" w:rsidRDefault="00AC60E2" w:rsidP="00AB2F39">
      <w:pPr>
        <w:pStyle w:val="Zkladntext"/>
        <w:ind w:left="567" w:hanging="567"/>
        <w:rPr>
          <w:rFonts w:ascii="Times New Roman" w:hAnsi="Times New Roman" w:cs="Times New Roman"/>
        </w:rPr>
      </w:pPr>
    </w:p>
    <w:p w14:paraId="41AF900F" w14:textId="77777777"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Pokud objednatel převezme dílo, na němž se vyskytují vady či nedodělky, bude zádržné uhrazeno až po odstranění posledního z</w:t>
      </w:r>
      <w:r w:rsidRPr="00AB2F39">
        <w:rPr>
          <w:rFonts w:ascii="Times New Roman" w:hAnsi="Times New Roman" w:cs="Times New Roman"/>
          <w:spacing w:val="3"/>
        </w:rPr>
        <w:t xml:space="preserve"> </w:t>
      </w:r>
      <w:r w:rsidRPr="00AB2F39">
        <w:rPr>
          <w:rFonts w:ascii="Times New Roman" w:hAnsi="Times New Roman" w:cs="Times New Roman"/>
        </w:rPr>
        <w:t>nich.</w:t>
      </w:r>
    </w:p>
    <w:p w14:paraId="07365968" w14:textId="77777777" w:rsidR="00AC60E2" w:rsidRPr="00AB2F39" w:rsidRDefault="00AC60E2" w:rsidP="00AB2F39">
      <w:pPr>
        <w:pStyle w:val="Zkladntext"/>
        <w:ind w:left="567" w:hanging="567"/>
        <w:rPr>
          <w:rFonts w:ascii="Times New Roman" w:hAnsi="Times New Roman" w:cs="Times New Roman"/>
        </w:rPr>
      </w:pPr>
    </w:p>
    <w:p w14:paraId="4B10A8F9" w14:textId="7854898E"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 xml:space="preserve">Zádržné bude uhrazeno objednatelem zhotoviteli na základě písemné žádosti zhotovitele se splatností </w:t>
      </w:r>
      <w:r w:rsidR="003E4D7B" w:rsidRPr="00AB2F39">
        <w:rPr>
          <w:rFonts w:ascii="Times New Roman" w:hAnsi="Times New Roman" w:cs="Times New Roman"/>
        </w:rPr>
        <w:t>3</w:t>
      </w:r>
      <w:r w:rsidRPr="00AB2F39">
        <w:rPr>
          <w:rFonts w:ascii="Times New Roman" w:hAnsi="Times New Roman" w:cs="Times New Roman"/>
        </w:rPr>
        <w:t>0 dnů od doručení</w:t>
      </w:r>
      <w:r w:rsidRPr="00AB2F39">
        <w:rPr>
          <w:rFonts w:ascii="Times New Roman" w:hAnsi="Times New Roman" w:cs="Times New Roman"/>
          <w:spacing w:val="-4"/>
        </w:rPr>
        <w:t xml:space="preserve"> </w:t>
      </w:r>
      <w:r w:rsidRPr="00AB2F39">
        <w:rPr>
          <w:rFonts w:ascii="Times New Roman" w:hAnsi="Times New Roman" w:cs="Times New Roman"/>
        </w:rPr>
        <w:t>žádosti.</w:t>
      </w:r>
    </w:p>
    <w:p w14:paraId="592F2927" w14:textId="77777777" w:rsidR="00AC60E2" w:rsidRPr="00AB2F39" w:rsidRDefault="00AC60E2" w:rsidP="00AB2F39">
      <w:pPr>
        <w:pStyle w:val="Zkladntext"/>
        <w:ind w:left="567" w:hanging="567"/>
        <w:rPr>
          <w:rFonts w:ascii="Times New Roman" w:hAnsi="Times New Roman" w:cs="Times New Roman"/>
        </w:rPr>
      </w:pPr>
    </w:p>
    <w:p w14:paraId="014AAF10" w14:textId="77777777"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Případné smluvní pokuty (sankce) uplatněné v průběhu plnění, nebo při dokončování díla (termín plnění, vady a nedodělky atd.) budou započteny oproti zádržnému. Vyplácené zádržné tedy bude již poníženo o uplatněné</w:t>
      </w:r>
      <w:r w:rsidRPr="00AB2F39">
        <w:rPr>
          <w:rFonts w:ascii="Times New Roman" w:hAnsi="Times New Roman" w:cs="Times New Roman"/>
          <w:spacing w:val="-6"/>
        </w:rPr>
        <w:t xml:space="preserve"> </w:t>
      </w:r>
      <w:r w:rsidRPr="00AB2F39">
        <w:rPr>
          <w:rFonts w:ascii="Times New Roman" w:hAnsi="Times New Roman" w:cs="Times New Roman"/>
        </w:rPr>
        <w:t>sankce.</w:t>
      </w:r>
    </w:p>
    <w:p w14:paraId="292AAFE3" w14:textId="77777777" w:rsidR="00AC60E2" w:rsidRPr="00AB2F39" w:rsidRDefault="00AC60E2" w:rsidP="00AB2F39">
      <w:pPr>
        <w:pStyle w:val="Zkladntext"/>
        <w:ind w:left="567" w:hanging="567"/>
        <w:rPr>
          <w:rFonts w:ascii="Times New Roman" w:hAnsi="Times New Roman" w:cs="Times New Roman"/>
        </w:rPr>
      </w:pPr>
    </w:p>
    <w:p w14:paraId="65AA5E59" w14:textId="77777777"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V případě, že uplatněné smluvní pokuty (sankce) budou vyšší než hodnota zádržného, bude část smluvních pokut (sankcí) přesahující hodnotu zádržného uplatňována samostatně písemnou výzvou s uvedením data</w:t>
      </w:r>
      <w:r w:rsidRPr="00AB2F39">
        <w:rPr>
          <w:rFonts w:ascii="Times New Roman" w:hAnsi="Times New Roman" w:cs="Times New Roman"/>
          <w:spacing w:val="-5"/>
        </w:rPr>
        <w:t xml:space="preserve"> </w:t>
      </w:r>
      <w:r w:rsidRPr="00AB2F39">
        <w:rPr>
          <w:rFonts w:ascii="Times New Roman" w:hAnsi="Times New Roman" w:cs="Times New Roman"/>
        </w:rPr>
        <w:t>splatnosti.</w:t>
      </w:r>
    </w:p>
    <w:p w14:paraId="53F25B3A" w14:textId="77777777" w:rsidR="00AC60E2" w:rsidRPr="00AB2F39" w:rsidRDefault="00AC60E2" w:rsidP="00AB2F39">
      <w:pPr>
        <w:pStyle w:val="Zkladntext"/>
        <w:ind w:left="567" w:hanging="567"/>
        <w:rPr>
          <w:rFonts w:ascii="Times New Roman" w:hAnsi="Times New Roman" w:cs="Times New Roman"/>
        </w:rPr>
      </w:pPr>
    </w:p>
    <w:p w14:paraId="13A2AEF8" w14:textId="38302D65" w:rsidR="00AC60E2" w:rsidRPr="00AB2F39" w:rsidRDefault="00D4698D"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Splatnost řádně vystavených daňových dokladů</w:t>
      </w:r>
      <w:r w:rsidR="006B1542" w:rsidRPr="00AB2F39">
        <w:rPr>
          <w:rFonts w:ascii="Times New Roman" w:hAnsi="Times New Roman" w:cs="Times New Roman"/>
        </w:rPr>
        <w:t xml:space="preserve"> </w:t>
      </w:r>
      <w:r w:rsidRPr="00AB2F39">
        <w:rPr>
          <w:rFonts w:ascii="Times New Roman" w:hAnsi="Times New Roman" w:cs="Times New Roman"/>
        </w:rPr>
        <w:t xml:space="preserve">činí 30 kalendářních dnů ode dne doručení Objednateli v elektronické podobě ve formátu </w:t>
      </w:r>
      <w:proofErr w:type="spellStart"/>
      <w:r w:rsidRPr="00AB2F39">
        <w:rPr>
          <w:rFonts w:ascii="Times New Roman" w:hAnsi="Times New Roman" w:cs="Times New Roman"/>
        </w:rPr>
        <w:t>pdf</w:t>
      </w:r>
      <w:proofErr w:type="spellEnd"/>
      <w:r w:rsidRPr="00AB2F39">
        <w:rPr>
          <w:rFonts w:ascii="Times New Roman" w:hAnsi="Times New Roman" w:cs="Times New Roman"/>
        </w:rPr>
        <w:t xml:space="preserve">. na adresu: </w:t>
      </w:r>
      <w:hyperlink r:id="rId8" w:history="1">
        <w:r w:rsidRPr="00AB2F39">
          <w:rPr>
            <w:rStyle w:val="Hypertextovodkaz"/>
            <w:rFonts w:ascii="Times New Roman" w:hAnsi="Times New Roman" w:cs="Times New Roman"/>
          </w:rPr>
          <w:t>fakturace@nemocnicenachod.cz</w:t>
        </w:r>
      </w:hyperlink>
      <w:r w:rsidR="00AC60E2" w:rsidRPr="00AB2F39">
        <w:rPr>
          <w:rFonts w:ascii="Times New Roman" w:hAnsi="Times New Roman" w:cs="Times New Roman"/>
        </w:rPr>
        <w:t>. Stejná lhůta platí i pro úhradu</w:t>
      </w:r>
      <w:r w:rsidR="00AC60E2" w:rsidRPr="00AB2F39">
        <w:rPr>
          <w:rFonts w:ascii="Times New Roman" w:hAnsi="Times New Roman" w:cs="Times New Roman"/>
          <w:spacing w:val="-25"/>
        </w:rPr>
        <w:t xml:space="preserve"> </w:t>
      </w:r>
      <w:r w:rsidR="00AC60E2" w:rsidRPr="00AB2F39">
        <w:rPr>
          <w:rFonts w:ascii="Times New Roman" w:hAnsi="Times New Roman" w:cs="Times New Roman"/>
        </w:rPr>
        <w:t>zádržného.</w:t>
      </w:r>
    </w:p>
    <w:p w14:paraId="631F0CF9" w14:textId="77777777" w:rsidR="00AC60E2" w:rsidRPr="00AB2F39" w:rsidRDefault="00AC60E2" w:rsidP="00AB2F39">
      <w:pPr>
        <w:pStyle w:val="Zkladntext"/>
        <w:ind w:left="567" w:hanging="567"/>
        <w:rPr>
          <w:rFonts w:ascii="Times New Roman" w:hAnsi="Times New Roman" w:cs="Times New Roman"/>
        </w:rPr>
      </w:pPr>
    </w:p>
    <w:p w14:paraId="3941A518" w14:textId="6F3FAC33"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 xml:space="preserve">Dnem zaplacení se rozumí den </w:t>
      </w:r>
      <w:r w:rsidR="00D4698D" w:rsidRPr="00AB2F39">
        <w:rPr>
          <w:rFonts w:ascii="Times New Roman" w:hAnsi="Times New Roman" w:cs="Times New Roman"/>
        </w:rPr>
        <w:t xml:space="preserve">připsání </w:t>
      </w:r>
      <w:r w:rsidRPr="00AB2F39">
        <w:rPr>
          <w:rFonts w:ascii="Times New Roman" w:hAnsi="Times New Roman" w:cs="Times New Roman"/>
        </w:rPr>
        <w:t xml:space="preserve">fakturované částky </w:t>
      </w:r>
      <w:r w:rsidR="00D4698D" w:rsidRPr="00AB2F39">
        <w:rPr>
          <w:rFonts w:ascii="Times New Roman" w:hAnsi="Times New Roman" w:cs="Times New Roman"/>
        </w:rPr>
        <w:t>na</w:t>
      </w:r>
      <w:r w:rsidRPr="00AB2F39">
        <w:rPr>
          <w:rFonts w:ascii="Times New Roman" w:hAnsi="Times New Roman" w:cs="Times New Roman"/>
        </w:rPr>
        <w:t xml:space="preserve"> bankovní úč</w:t>
      </w:r>
      <w:r w:rsidR="00D4698D" w:rsidRPr="00AB2F39">
        <w:rPr>
          <w:rFonts w:ascii="Times New Roman" w:hAnsi="Times New Roman" w:cs="Times New Roman"/>
        </w:rPr>
        <w:t>et</w:t>
      </w:r>
      <w:r w:rsidRPr="00AB2F39">
        <w:rPr>
          <w:rFonts w:ascii="Times New Roman" w:hAnsi="Times New Roman" w:cs="Times New Roman"/>
          <w:spacing w:val="-4"/>
        </w:rPr>
        <w:t xml:space="preserve"> </w:t>
      </w:r>
      <w:r w:rsidRPr="00AB2F39">
        <w:rPr>
          <w:rFonts w:ascii="Times New Roman" w:hAnsi="Times New Roman" w:cs="Times New Roman"/>
        </w:rPr>
        <w:t>zhotovitele.</w:t>
      </w:r>
    </w:p>
    <w:p w14:paraId="26674E21" w14:textId="77777777" w:rsidR="00AC60E2" w:rsidRPr="00AB2F39" w:rsidRDefault="00AC60E2" w:rsidP="00AB2F39">
      <w:pPr>
        <w:pStyle w:val="Zkladntext"/>
        <w:ind w:left="567" w:hanging="567"/>
        <w:rPr>
          <w:rFonts w:ascii="Times New Roman" w:hAnsi="Times New Roman" w:cs="Times New Roman"/>
        </w:rPr>
      </w:pPr>
    </w:p>
    <w:p w14:paraId="55E160AF" w14:textId="55EEE1A4" w:rsidR="00FB3853" w:rsidRDefault="00AC60E2" w:rsidP="0029735B">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V případě, že faktura bude obsahovat nesprávné nebo neúplné údaje, je objednatel oprávněn fakturu vrátit zhotoviteli do data její smluvní splatnosti. Zhotovitel podle charakteru nedostatků fakturu opraví, nebo vystaví novou. Po doručení bezchybné faktury objednateli počíná běžet doba splatnosti od počátku. Opravená faktura musí být doručena nejpozději do 13. dne příslušného kalendářního</w:t>
      </w:r>
      <w:r w:rsidRPr="00AB2F39">
        <w:rPr>
          <w:rFonts w:ascii="Times New Roman" w:hAnsi="Times New Roman" w:cs="Times New Roman"/>
          <w:spacing w:val="-14"/>
        </w:rPr>
        <w:t xml:space="preserve"> </w:t>
      </w:r>
      <w:r w:rsidRPr="00AB2F39">
        <w:rPr>
          <w:rFonts w:ascii="Times New Roman" w:hAnsi="Times New Roman" w:cs="Times New Roman"/>
        </w:rPr>
        <w:t>měsíce.</w:t>
      </w:r>
    </w:p>
    <w:p w14:paraId="4853313C" w14:textId="77777777" w:rsidR="0029735B" w:rsidRPr="0029735B" w:rsidRDefault="0029735B" w:rsidP="0029735B">
      <w:pPr>
        <w:pStyle w:val="Zkladntext"/>
        <w:ind w:left="567"/>
        <w:rPr>
          <w:rFonts w:ascii="Times New Roman" w:hAnsi="Times New Roman" w:cs="Times New Roman"/>
        </w:rPr>
      </w:pPr>
    </w:p>
    <w:p w14:paraId="6F954B66" w14:textId="0BBC633C"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 xml:space="preserve">Zhotovitel se při vystavování daňových dokladů zavazuje, že bude postupovat v souladu s </w:t>
      </w:r>
      <w:proofErr w:type="spellStart"/>
      <w:r w:rsidRPr="00AB2F39">
        <w:rPr>
          <w:rFonts w:ascii="Times New Roman" w:hAnsi="Times New Roman" w:cs="Times New Roman"/>
        </w:rPr>
        <w:t>ust</w:t>
      </w:r>
      <w:proofErr w:type="spellEnd"/>
      <w:r w:rsidRPr="00AB2F39">
        <w:rPr>
          <w:rFonts w:ascii="Times New Roman" w:hAnsi="Times New Roman" w:cs="Times New Roman"/>
        </w:rPr>
        <w:t>. § 92a a § 92e zákona č. 235/2004 Sb., o dani z přidané hodnoty, ve znění pozdějších</w:t>
      </w:r>
      <w:r w:rsidRPr="00AB2F39">
        <w:rPr>
          <w:rFonts w:ascii="Times New Roman" w:hAnsi="Times New Roman" w:cs="Times New Roman"/>
          <w:spacing w:val="-2"/>
        </w:rPr>
        <w:t xml:space="preserve"> </w:t>
      </w:r>
      <w:r w:rsidRPr="00AB2F39">
        <w:rPr>
          <w:rFonts w:ascii="Times New Roman" w:hAnsi="Times New Roman" w:cs="Times New Roman"/>
        </w:rPr>
        <w:t>předpisů.</w:t>
      </w:r>
    </w:p>
    <w:p w14:paraId="4D7A83E9" w14:textId="77777777" w:rsidR="00AC60E2" w:rsidRPr="00AB2F39" w:rsidRDefault="00AC60E2" w:rsidP="00AB2F39">
      <w:pPr>
        <w:pStyle w:val="Zkladntext"/>
        <w:ind w:left="567" w:hanging="567"/>
        <w:rPr>
          <w:rFonts w:ascii="Times New Roman" w:hAnsi="Times New Roman" w:cs="Times New Roman"/>
        </w:rPr>
      </w:pPr>
    </w:p>
    <w:p w14:paraId="7D1E43EE" w14:textId="77777777" w:rsidR="00AC60E2" w:rsidRPr="00AB2F39" w:rsidRDefault="00AC60E2" w:rsidP="00AB2F39">
      <w:pPr>
        <w:pStyle w:val="Zkladntext"/>
        <w:ind w:left="567" w:hanging="567"/>
        <w:rPr>
          <w:rFonts w:ascii="Times New Roman" w:hAnsi="Times New Roman" w:cs="Times New Roman"/>
        </w:rPr>
      </w:pPr>
    </w:p>
    <w:p w14:paraId="700B87E9" w14:textId="6DBEA111" w:rsidR="00AC60E2" w:rsidRPr="00AB2F39" w:rsidRDefault="00AC60E2" w:rsidP="001727A2">
      <w:pPr>
        <w:pStyle w:val="Zkladntext"/>
        <w:numPr>
          <w:ilvl w:val="0"/>
          <w:numId w:val="14"/>
        </w:numPr>
        <w:ind w:left="567" w:hanging="567"/>
        <w:rPr>
          <w:rFonts w:ascii="Times New Roman" w:hAnsi="Times New Roman" w:cs="Times New Roman"/>
        </w:rPr>
      </w:pPr>
      <w:r w:rsidRPr="00AB2F39">
        <w:rPr>
          <w:rFonts w:ascii="Times New Roman" w:hAnsi="Times New Roman" w:cs="Times New Roman"/>
        </w:rPr>
        <w:t>Zhotovitel se zavazuje řádně a včas plnit finanční závazky vůči svým poddodavatelům, kdy za řádné a včasné plnění se považuje plné uhrazení poddodavatelem vystavených faktur za plnění poskytnutá k plnění veřejné zakázky, a to vždy do 5 pracovních dnů od obdržení platby ze strany objednatele za konkrétní plnění.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w:t>
      </w:r>
      <w:r w:rsidRPr="00AB2F39">
        <w:rPr>
          <w:rFonts w:ascii="Times New Roman" w:hAnsi="Times New Roman" w:cs="Times New Roman"/>
          <w:spacing w:val="-17"/>
        </w:rPr>
        <w:t xml:space="preserve"> </w:t>
      </w:r>
      <w:r w:rsidRPr="00AB2F39">
        <w:rPr>
          <w:rFonts w:ascii="Times New Roman" w:hAnsi="Times New Roman" w:cs="Times New Roman"/>
        </w:rPr>
        <w:t>objednatele.</w:t>
      </w:r>
    </w:p>
    <w:p w14:paraId="40F096BD" w14:textId="5533E1A2" w:rsidR="0063246B" w:rsidRDefault="003E4D7B" w:rsidP="001727A2">
      <w:pPr>
        <w:pStyle w:val="Nadpis1"/>
        <w:jc w:val="center"/>
      </w:pPr>
      <w:r>
        <w:t>Podmínky plnění, staveniště a stavební deník</w:t>
      </w:r>
    </w:p>
    <w:p w14:paraId="41EE6D18"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Dnem převzetí staveniště přebírá zhotovitel odpovědnost za veškeré škody způsobené na majetku či zdraví v souvislosti s předmětem zakázky do doby předání hotového díla objednateli.</w:t>
      </w:r>
    </w:p>
    <w:p w14:paraId="72DBFBE5" w14:textId="77777777" w:rsidR="003E4D7B" w:rsidRPr="00AB2F39" w:rsidRDefault="003E4D7B" w:rsidP="00AB2F39">
      <w:pPr>
        <w:pStyle w:val="Zkladntext"/>
        <w:ind w:left="567" w:hanging="567"/>
        <w:rPr>
          <w:rFonts w:ascii="Times New Roman" w:hAnsi="Times New Roman" w:cs="Times New Roman"/>
        </w:rPr>
      </w:pPr>
    </w:p>
    <w:p w14:paraId="7C5B79A6" w14:textId="67AB9744" w:rsidR="003E4D7B" w:rsidRPr="00AB2F39" w:rsidRDefault="003044AC" w:rsidP="001727A2">
      <w:pPr>
        <w:pStyle w:val="Zkladntext"/>
        <w:numPr>
          <w:ilvl w:val="0"/>
          <w:numId w:val="15"/>
        </w:numPr>
        <w:ind w:left="567" w:hanging="567"/>
        <w:rPr>
          <w:rFonts w:ascii="Times New Roman" w:hAnsi="Times New Roman" w:cs="Times New Roman"/>
        </w:rPr>
      </w:pPr>
      <w:r>
        <w:rPr>
          <w:rFonts w:ascii="Times New Roman" w:hAnsi="Times New Roman" w:cs="Times New Roman"/>
        </w:rPr>
        <w:t xml:space="preserve">O </w:t>
      </w:r>
      <w:r w:rsidR="003E4D7B" w:rsidRPr="00AB2F39">
        <w:rPr>
          <w:rFonts w:ascii="Times New Roman" w:hAnsi="Times New Roman" w:cs="Times New Roman"/>
        </w:rPr>
        <w:t>předání a převzetí staveniště vyhotoví objednatel písemný protokol, který obě strany podepíšou.</w:t>
      </w:r>
    </w:p>
    <w:p w14:paraId="5C56C013" w14:textId="77777777" w:rsidR="003E4D7B" w:rsidRPr="00AB2F39" w:rsidRDefault="003E4D7B" w:rsidP="00AB2F39">
      <w:pPr>
        <w:pStyle w:val="Zkladntext"/>
        <w:ind w:left="567" w:hanging="567"/>
        <w:rPr>
          <w:rFonts w:ascii="Times New Roman" w:hAnsi="Times New Roman" w:cs="Times New Roman"/>
        </w:rPr>
      </w:pPr>
    </w:p>
    <w:p w14:paraId="071392F7"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Zhotovitel je povinen staveniště</w:t>
      </w:r>
      <w:r w:rsidRPr="00AB2F39">
        <w:rPr>
          <w:rFonts w:ascii="Times New Roman" w:hAnsi="Times New Roman" w:cs="Times New Roman"/>
          <w:spacing w:val="-7"/>
        </w:rPr>
        <w:t xml:space="preserve"> </w:t>
      </w:r>
      <w:r w:rsidRPr="00AB2F39">
        <w:rPr>
          <w:rFonts w:ascii="Times New Roman" w:hAnsi="Times New Roman" w:cs="Times New Roman"/>
        </w:rPr>
        <w:t>převzít.</w:t>
      </w:r>
    </w:p>
    <w:p w14:paraId="14F9BD17" w14:textId="77777777" w:rsidR="003E4D7B" w:rsidRPr="00AB2F39" w:rsidRDefault="003E4D7B" w:rsidP="00AB2F39">
      <w:pPr>
        <w:pStyle w:val="Zkladntext"/>
        <w:ind w:left="567" w:hanging="567"/>
        <w:rPr>
          <w:rFonts w:ascii="Times New Roman" w:hAnsi="Times New Roman" w:cs="Times New Roman"/>
        </w:rPr>
      </w:pPr>
    </w:p>
    <w:p w14:paraId="4BD7C70A"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Zhotovitel je povinen nejpozději ke dni předání a převzetí díla staveniště zcela vyklidit, jinak je objednatel oprávněn převzetí díla</w:t>
      </w:r>
      <w:r w:rsidRPr="00AB2F39">
        <w:rPr>
          <w:rFonts w:ascii="Times New Roman" w:hAnsi="Times New Roman" w:cs="Times New Roman"/>
          <w:spacing w:val="-9"/>
        </w:rPr>
        <w:t xml:space="preserve"> </w:t>
      </w:r>
      <w:r w:rsidRPr="00AB2F39">
        <w:rPr>
          <w:rFonts w:ascii="Times New Roman" w:hAnsi="Times New Roman" w:cs="Times New Roman"/>
        </w:rPr>
        <w:t>odmítnout.</w:t>
      </w:r>
    </w:p>
    <w:p w14:paraId="2FFBA080" w14:textId="77777777" w:rsidR="003E4D7B" w:rsidRPr="00AB2F39" w:rsidRDefault="003E4D7B" w:rsidP="00AB2F39">
      <w:pPr>
        <w:pStyle w:val="Zkladntext"/>
        <w:ind w:left="567" w:hanging="567"/>
        <w:rPr>
          <w:rFonts w:ascii="Times New Roman" w:hAnsi="Times New Roman" w:cs="Times New Roman"/>
        </w:rPr>
      </w:pPr>
    </w:p>
    <w:p w14:paraId="63492E7B"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Zhotovitel je povinen, vést v souladu s ustanovením § 157 zákona č. 183/2006 Sb., stavební zákon, ve znění pozdějších předpisů, a Přílohy č. 16 vyhlášky 499/2006. (Náležitosti a způsob vedení stavebního deníku a jednoduchého záznamu o stavbě). Zhotovitel vede stavební deník ode dne předání a převzetí staveniště (včetně), a to až do dne odstranění veškerých vad a nedodělků. Poté je zhotovitel povinen předat originál stavebního deníku</w:t>
      </w:r>
      <w:r w:rsidRPr="00AB2F39">
        <w:rPr>
          <w:rFonts w:ascii="Times New Roman" w:hAnsi="Times New Roman" w:cs="Times New Roman"/>
          <w:spacing w:val="-2"/>
        </w:rPr>
        <w:t xml:space="preserve"> </w:t>
      </w:r>
      <w:r w:rsidRPr="00AB2F39">
        <w:rPr>
          <w:rFonts w:ascii="Times New Roman" w:hAnsi="Times New Roman" w:cs="Times New Roman"/>
        </w:rPr>
        <w:t>objednateli.</w:t>
      </w:r>
    </w:p>
    <w:p w14:paraId="098918AD" w14:textId="77777777" w:rsidR="003E4D7B" w:rsidRPr="00AB2F39" w:rsidRDefault="003E4D7B" w:rsidP="00AB2F39">
      <w:pPr>
        <w:pStyle w:val="Zkladntext"/>
        <w:ind w:left="567" w:hanging="567"/>
        <w:rPr>
          <w:rFonts w:ascii="Times New Roman" w:hAnsi="Times New Roman" w:cs="Times New Roman"/>
        </w:rPr>
      </w:pPr>
    </w:p>
    <w:p w14:paraId="6B845F37"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Zápisy do stavebního deníku se provádí v originále a dvou kopiích. Jednu kopii zápisů je zhotovitel povinen předat objednateli (TDS) nejméně 1x měsíčně, pokud se strany nedohodnou jinak.</w:t>
      </w:r>
    </w:p>
    <w:p w14:paraId="5045ADED" w14:textId="77777777" w:rsidR="003E4D7B" w:rsidRPr="00AB2F39" w:rsidRDefault="003E4D7B" w:rsidP="00AB2F39">
      <w:pPr>
        <w:pStyle w:val="Zkladntext"/>
        <w:ind w:left="567" w:hanging="567"/>
        <w:rPr>
          <w:rFonts w:ascii="Times New Roman" w:hAnsi="Times New Roman" w:cs="Times New Roman"/>
        </w:rPr>
      </w:pPr>
    </w:p>
    <w:p w14:paraId="1C2E3B23" w14:textId="08ED7601"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Do stavebního deníku zapisuje zhotovitel veškeré skutečnosti rozhodné pro provádění díla, a to zejména časový postup prací, odchylky od zadání a jejich důvod, dále klimatické podmínky (teplota, počasí), za kterých byly práce prováděny. Zápisy do stavebního deníku provádí zhotovitel vždy v ten den, kdy byly práce provedeny nebo kdy nastaly okolnosti, které jsou předmětem</w:t>
      </w:r>
      <w:r w:rsidRPr="00AB2F39">
        <w:rPr>
          <w:rFonts w:ascii="Times New Roman" w:hAnsi="Times New Roman" w:cs="Times New Roman"/>
          <w:spacing w:val="-1"/>
        </w:rPr>
        <w:t xml:space="preserve"> </w:t>
      </w:r>
      <w:r w:rsidRPr="00AB2F39">
        <w:rPr>
          <w:rFonts w:ascii="Times New Roman" w:hAnsi="Times New Roman" w:cs="Times New Roman"/>
        </w:rPr>
        <w:t>zápisu.</w:t>
      </w:r>
    </w:p>
    <w:p w14:paraId="349F5F9E" w14:textId="77777777" w:rsidR="003E4D7B" w:rsidRPr="00AB2F39" w:rsidRDefault="003E4D7B" w:rsidP="00AB2F39">
      <w:pPr>
        <w:pStyle w:val="Zkladntext"/>
        <w:ind w:left="567" w:hanging="567"/>
        <w:rPr>
          <w:rFonts w:ascii="Times New Roman" w:hAnsi="Times New Roman" w:cs="Times New Roman"/>
        </w:rPr>
      </w:pPr>
    </w:p>
    <w:p w14:paraId="61240930"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Všechny listy stavebního deníku musí být očíslovány. Ve stavebním deníku nesmí být vynechána volná</w:t>
      </w:r>
      <w:r w:rsidRPr="00AB2F39">
        <w:rPr>
          <w:rFonts w:ascii="Times New Roman" w:hAnsi="Times New Roman" w:cs="Times New Roman"/>
          <w:spacing w:val="-3"/>
        </w:rPr>
        <w:t xml:space="preserve"> </w:t>
      </w:r>
      <w:r w:rsidRPr="00AB2F39">
        <w:rPr>
          <w:rFonts w:ascii="Times New Roman" w:hAnsi="Times New Roman" w:cs="Times New Roman"/>
        </w:rPr>
        <w:t>místa.</w:t>
      </w:r>
    </w:p>
    <w:p w14:paraId="3E8159A5" w14:textId="77777777" w:rsidR="003E4D7B" w:rsidRPr="00AB2F39" w:rsidRDefault="003E4D7B" w:rsidP="00AB2F39">
      <w:pPr>
        <w:pStyle w:val="Zkladntext"/>
        <w:ind w:left="567" w:hanging="567"/>
        <w:rPr>
          <w:rFonts w:ascii="Times New Roman" w:hAnsi="Times New Roman" w:cs="Times New Roman"/>
        </w:rPr>
      </w:pPr>
    </w:p>
    <w:p w14:paraId="63537F39" w14:textId="075916D5"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V případě neočekávaných událostí nebo okolností mající zvláštní význam pro další postup stavby pořizuje zhotovitel i příslušnou fotodokumentaci, která se stane součástí stavebního</w:t>
      </w:r>
      <w:r w:rsidRPr="00AB2F39">
        <w:rPr>
          <w:rFonts w:ascii="Times New Roman" w:hAnsi="Times New Roman" w:cs="Times New Roman"/>
          <w:spacing w:val="-3"/>
        </w:rPr>
        <w:t xml:space="preserve"> </w:t>
      </w:r>
      <w:r w:rsidRPr="00AB2F39">
        <w:rPr>
          <w:rFonts w:ascii="Times New Roman" w:hAnsi="Times New Roman" w:cs="Times New Roman"/>
        </w:rPr>
        <w:t>deníku.</w:t>
      </w:r>
    </w:p>
    <w:p w14:paraId="7FCDA3AB" w14:textId="77777777" w:rsidR="00ED7193" w:rsidRPr="00AB2F39" w:rsidRDefault="00ED7193" w:rsidP="00AB2F39">
      <w:pPr>
        <w:pStyle w:val="Zkladntext"/>
        <w:ind w:left="567" w:hanging="567"/>
        <w:rPr>
          <w:rFonts w:ascii="Times New Roman" w:hAnsi="Times New Roman" w:cs="Times New Roman"/>
        </w:rPr>
      </w:pPr>
    </w:p>
    <w:p w14:paraId="30336E55"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Zápisem do stavebního deníku nelze měnit obsah této smlouvy ani nezakládají nárok na změnu smlouvy.</w:t>
      </w:r>
    </w:p>
    <w:p w14:paraId="401C92CA" w14:textId="77777777" w:rsidR="003E4D7B" w:rsidRPr="00AB2F39" w:rsidRDefault="003E4D7B" w:rsidP="00AB2F39">
      <w:pPr>
        <w:pStyle w:val="Zkladntext"/>
        <w:ind w:left="567" w:hanging="567"/>
        <w:rPr>
          <w:rFonts w:ascii="Times New Roman" w:hAnsi="Times New Roman" w:cs="Times New Roman"/>
        </w:rPr>
      </w:pPr>
    </w:p>
    <w:p w14:paraId="23382D0C"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Pro účely kontroly průběhu provádění díla organizuje objednatel (TDS) kontrolní dny v termínech nezbytných pro řádné provádění</w:t>
      </w:r>
      <w:r w:rsidRPr="00AB2F39">
        <w:rPr>
          <w:rFonts w:ascii="Times New Roman" w:hAnsi="Times New Roman" w:cs="Times New Roman"/>
          <w:spacing w:val="-3"/>
        </w:rPr>
        <w:t xml:space="preserve"> </w:t>
      </w:r>
      <w:r w:rsidRPr="00AB2F39">
        <w:rPr>
          <w:rFonts w:ascii="Times New Roman" w:hAnsi="Times New Roman" w:cs="Times New Roman"/>
        </w:rPr>
        <w:t>díla.</w:t>
      </w:r>
    </w:p>
    <w:p w14:paraId="3D24DAC9" w14:textId="77777777" w:rsidR="003E4D7B" w:rsidRPr="00AB2F39" w:rsidRDefault="003E4D7B" w:rsidP="00AB2F39">
      <w:pPr>
        <w:pStyle w:val="Zkladntext"/>
        <w:ind w:left="567" w:hanging="567"/>
        <w:rPr>
          <w:rFonts w:ascii="Times New Roman" w:hAnsi="Times New Roman" w:cs="Times New Roman"/>
        </w:rPr>
      </w:pPr>
    </w:p>
    <w:p w14:paraId="676ECD0D"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Zhotovitel je povinen svolat kontrolní den před zakrytím konstrukcí, instalací a prací, které budou zakryty v dalším průběhu prací a které jsou předmětem</w:t>
      </w:r>
      <w:r w:rsidRPr="00AB2F39">
        <w:rPr>
          <w:rFonts w:ascii="Times New Roman" w:hAnsi="Times New Roman" w:cs="Times New Roman"/>
          <w:spacing w:val="-15"/>
        </w:rPr>
        <w:t xml:space="preserve"> </w:t>
      </w:r>
      <w:r w:rsidRPr="00AB2F39">
        <w:rPr>
          <w:rFonts w:ascii="Times New Roman" w:hAnsi="Times New Roman" w:cs="Times New Roman"/>
        </w:rPr>
        <w:t>díla.</w:t>
      </w:r>
    </w:p>
    <w:p w14:paraId="20BD4F01" w14:textId="77777777" w:rsidR="003E4D7B" w:rsidRPr="00AB2F39" w:rsidRDefault="003E4D7B" w:rsidP="00AB2F39">
      <w:pPr>
        <w:pStyle w:val="Zkladntext"/>
        <w:ind w:left="567" w:hanging="567"/>
        <w:rPr>
          <w:rFonts w:ascii="Times New Roman" w:hAnsi="Times New Roman" w:cs="Times New Roman"/>
        </w:rPr>
      </w:pPr>
    </w:p>
    <w:p w14:paraId="198CA6B1"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lastRenderedPageBreak/>
        <w:t>Svoláním kontrolního dne se rozumí zaslání písemného oznámení, min. 2 pracovní dny před plánovaným termínem, na e-mailové kontakty uvedené v této</w:t>
      </w:r>
      <w:r w:rsidRPr="00AB2F39">
        <w:rPr>
          <w:rFonts w:ascii="Times New Roman" w:hAnsi="Times New Roman" w:cs="Times New Roman"/>
          <w:spacing w:val="-13"/>
        </w:rPr>
        <w:t xml:space="preserve"> </w:t>
      </w:r>
      <w:r w:rsidRPr="00AB2F39">
        <w:rPr>
          <w:rFonts w:ascii="Times New Roman" w:hAnsi="Times New Roman" w:cs="Times New Roman"/>
        </w:rPr>
        <w:t>smlouvě.</w:t>
      </w:r>
    </w:p>
    <w:p w14:paraId="43E39929" w14:textId="77777777" w:rsidR="003E4D7B" w:rsidRPr="00AB2F39" w:rsidRDefault="003E4D7B" w:rsidP="00AB2F39">
      <w:pPr>
        <w:pStyle w:val="Zkladntext"/>
        <w:ind w:left="567" w:hanging="567"/>
        <w:rPr>
          <w:rFonts w:ascii="Times New Roman" w:hAnsi="Times New Roman" w:cs="Times New Roman"/>
        </w:rPr>
      </w:pPr>
    </w:p>
    <w:p w14:paraId="0D7790F7"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 xml:space="preserve">Zhotovitel zajistí vedení stavby stavbyvedoucím v souladu s </w:t>
      </w:r>
      <w:proofErr w:type="spellStart"/>
      <w:r w:rsidRPr="00AB2F39">
        <w:rPr>
          <w:rFonts w:ascii="Times New Roman" w:hAnsi="Times New Roman" w:cs="Times New Roman"/>
        </w:rPr>
        <w:t>ust</w:t>
      </w:r>
      <w:proofErr w:type="spellEnd"/>
      <w:r w:rsidRPr="00AB2F39">
        <w:rPr>
          <w:rFonts w:ascii="Times New Roman" w:hAnsi="Times New Roman" w:cs="Times New Roman"/>
        </w:rPr>
        <w:t>. § 160 zákona č. 183/2006 Sb., stavební zákon, ve znění pozdějších</w:t>
      </w:r>
      <w:r w:rsidRPr="00AB2F39">
        <w:rPr>
          <w:rFonts w:ascii="Times New Roman" w:hAnsi="Times New Roman" w:cs="Times New Roman"/>
          <w:spacing w:val="-10"/>
        </w:rPr>
        <w:t xml:space="preserve"> </w:t>
      </w:r>
      <w:r w:rsidRPr="00AB2F39">
        <w:rPr>
          <w:rFonts w:ascii="Times New Roman" w:hAnsi="Times New Roman" w:cs="Times New Roman"/>
        </w:rPr>
        <w:t>předpisů.</w:t>
      </w:r>
    </w:p>
    <w:p w14:paraId="3F0109C1" w14:textId="77777777" w:rsidR="003E4D7B" w:rsidRPr="00AB2F39" w:rsidRDefault="003E4D7B" w:rsidP="00AB2F39">
      <w:pPr>
        <w:pStyle w:val="Zkladntext"/>
        <w:ind w:left="567" w:hanging="567"/>
        <w:rPr>
          <w:rFonts w:ascii="Times New Roman" w:hAnsi="Times New Roman" w:cs="Times New Roman"/>
        </w:rPr>
      </w:pPr>
    </w:p>
    <w:p w14:paraId="25E00988" w14:textId="254BFE40"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Stavbyvedoucím se rozumí osoba, která zabezpečuje odborné vedení provádění stavby a má pro tuto činnost oprávnění podle zvláštního právního předpisu (zákon č. 360/1992 Sb., o výkonu povolání autorizovaných architektů a o výkonu povolání autorizovaných inženýrů a techniků činných ve výstavbě, ve znění pozdějších</w:t>
      </w:r>
      <w:r w:rsidRPr="00AB2F39">
        <w:rPr>
          <w:rFonts w:ascii="Times New Roman" w:hAnsi="Times New Roman" w:cs="Times New Roman"/>
          <w:spacing w:val="-28"/>
        </w:rPr>
        <w:t xml:space="preserve"> </w:t>
      </w:r>
      <w:r w:rsidRPr="00AB2F39">
        <w:rPr>
          <w:rFonts w:ascii="Times New Roman" w:hAnsi="Times New Roman" w:cs="Times New Roman"/>
        </w:rPr>
        <w:t>předpisů).</w:t>
      </w:r>
    </w:p>
    <w:p w14:paraId="1EDA66C6" w14:textId="77777777" w:rsidR="003E4D7B" w:rsidRPr="00AB2F39" w:rsidRDefault="003E4D7B" w:rsidP="00AB2F39">
      <w:pPr>
        <w:pStyle w:val="Zkladntext"/>
        <w:ind w:left="567" w:hanging="567"/>
        <w:rPr>
          <w:rFonts w:ascii="Times New Roman" w:hAnsi="Times New Roman" w:cs="Times New Roman"/>
        </w:rPr>
      </w:pPr>
    </w:p>
    <w:p w14:paraId="548E1E83" w14:textId="5CB6AC44"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 xml:space="preserve">Zhotovitel určuje stavbyvedoucím na stavbě </w:t>
      </w:r>
      <w:r w:rsidRPr="00AB2F39">
        <w:rPr>
          <w:rFonts w:ascii="Times New Roman" w:hAnsi="Times New Roman" w:cs="Times New Roman"/>
          <w:highlight w:val="yellow"/>
        </w:rPr>
        <w:t>…………………</w:t>
      </w:r>
      <w:proofErr w:type="gramStart"/>
      <w:r w:rsidRPr="00AB2F39">
        <w:rPr>
          <w:rFonts w:ascii="Times New Roman" w:hAnsi="Times New Roman" w:cs="Times New Roman"/>
          <w:highlight w:val="yellow"/>
        </w:rPr>
        <w:t>…….</w:t>
      </w:r>
      <w:proofErr w:type="gramEnd"/>
      <w:r w:rsidRPr="00AB2F39">
        <w:rPr>
          <w:rFonts w:ascii="Times New Roman" w:hAnsi="Times New Roman" w:cs="Times New Roman"/>
        </w:rPr>
        <w:t>, číslo autorizace stavbyvedoucího</w:t>
      </w:r>
      <w:r w:rsidRPr="00AB2F39">
        <w:rPr>
          <w:rFonts w:ascii="Times New Roman" w:hAnsi="Times New Roman" w:cs="Times New Roman"/>
          <w:highlight w:val="yellow"/>
        </w:rPr>
        <w:t>……………………….</w:t>
      </w:r>
      <w:r w:rsidRPr="00AB2F39">
        <w:rPr>
          <w:rFonts w:ascii="Times New Roman" w:hAnsi="Times New Roman" w:cs="Times New Roman"/>
        </w:rPr>
        <w:t>. V případě, změny stavbyvedoucího je povinen tuto</w:t>
      </w:r>
      <w:r w:rsidRPr="00AB2F39">
        <w:rPr>
          <w:rFonts w:ascii="Times New Roman" w:hAnsi="Times New Roman" w:cs="Times New Roman"/>
          <w:spacing w:val="-12"/>
        </w:rPr>
        <w:t xml:space="preserve"> </w:t>
      </w:r>
      <w:r w:rsidRPr="00AB2F39">
        <w:rPr>
          <w:rFonts w:ascii="Times New Roman" w:hAnsi="Times New Roman" w:cs="Times New Roman"/>
        </w:rPr>
        <w:t>změnu</w:t>
      </w:r>
      <w:r w:rsidR="00ED7193" w:rsidRPr="00AB2F39">
        <w:rPr>
          <w:rFonts w:ascii="Times New Roman" w:hAnsi="Times New Roman" w:cs="Times New Roman"/>
        </w:rPr>
        <w:t xml:space="preserve"> </w:t>
      </w:r>
      <w:r w:rsidRPr="00AB2F39">
        <w:rPr>
          <w:rFonts w:ascii="Times New Roman" w:hAnsi="Times New Roman" w:cs="Times New Roman"/>
        </w:rPr>
        <w:t>Zhotovitel písemně (doporučenou poštou nebo do datové schránky) oznámit Objednateli neprodleně, nejpozději do 2 pracovních dnů od změny. V písemném oznámení uvede jméno, příjmení a číslo autorizace nového</w:t>
      </w:r>
      <w:r w:rsidRPr="00AB2F39">
        <w:rPr>
          <w:rFonts w:ascii="Times New Roman" w:hAnsi="Times New Roman" w:cs="Times New Roman"/>
          <w:spacing w:val="-17"/>
        </w:rPr>
        <w:t xml:space="preserve"> </w:t>
      </w:r>
      <w:r w:rsidRPr="00AB2F39">
        <w:rPr>
          <w:rFonts w:ascii="Times New Roman" w:hAnsi="Times New Roman" w:cs="Times New Roman"/>
        </w:rPr>
        <w:t>stavbyvedoucího.</w:t>
      </w:r>
    </w:p>
    <w:p w14:paraId="6B356FE3" w14:textId="77777777" w:rsidR="003E4D7B" w:rsidRPr="00AB2F39" w:rsidRDefault="003E4D7B" w:rsidP="00AB2F39">
      <w:pPr>
        <w:pStyle w:val="Zkladntext"/>
        <w:ind w:left="567" w:hanging="567"/>
        <w:rPr>
          <w:rFonts w:ascii="Times New Roman" w:hAnsi="Times New Roman" w:cs="Times New Roman"/>
        </w:rPr>
      </w:pPr>
    </w:p>
    <w:p w14:paraId="7C1251AB" w14:textId="77777777"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Stavbyvedoucí je povinen se účastnit předání staveniště, předání díla a všech kontrolních dnů na</w:t>
      </w:r>
      <w:r w:rsidRPr="00AB2F39">
        <w:rPr>
          <w:rFonts w:ascii="Times New Roman" w:hAnsi="Times New Roman" w:cs="Times New Roman"/>
          <w:spacing w:val="-1"/>
        </w:rPr>
        <w:t xml:space="preserve"> </w:t>
      </w:r>
      <w:r w:rsidRPr="00AB2F39">
        <w:rPr>
          <w:rFonts w:ascii="Times New Roman" w:hAnsi="Times New Roman" w:cs="Times New Roman"/>
        </w:rPr>
        <w:t>stavbě.</w:t>
      </w:r>
    </w:p>
    <w:p w14:paraId="65D41736" w14:textId="77777777" w:rsidR="003E4D7B" w:rsidRPr="00AB2F39" w:rsidRDefault="003E4D7B" w:rsidP="00AB2F39">
      <w:pPr>
        <w:pStyle w:val="Zkladntext"/>
        <w:ind w:left="567" w:hanging="567"/>
        <w:rPr>
          <w:rFonts w:ascii="Times New Roman" w:hAnsi="Times New Roman" w:cs="Times New Roman"/>
        </w:rPr>
      </w:pPr>
    </w:p>
    <w:p w14:paraId="4367C37B" w14:textId="6DEF382C"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 xml:space="preserve">Technický dozor stavebníka (TDS) </w:t>
      </w:r>
      <w:r w:rsidR="00ED7193" w:rsidRPr="00AB2F39">
        <w:rPr>
          <w:rFonts w:ascii="Times New Roman" w:hAnsi="Times New Roman" w:cs="Times New Roman"/>
        </w:rPr>
        <w:t>zajistí na svůj náklad objednavatel. Kontakt na TDS objednavatel předá zhotoviteli nejpozději v den předání staveniště.</w:t>
      </w:r>
    </w:p>
    <w:p w14:paraId="0D4ADCB5" w14:textId="77777777" w:rsidR="00ED7193" w:rsidRPr="00AB2F39" w:rsidRDefault="00ED7193" w:rsidP="00AB2F39">
      <w:pPr>
        <w:pStyle w:val="Zkladntext"/>
        <w:ind w:left="567" w:hanging="567"/>
        <w:rPr>
          <w:rFonts w:ascii="Times New Roman" w:hAnsi="Times New Roman" w:cs="Times New Roman"/>
        </w:rPr>
      </w:pPr>
    </w:p>
    <w:p w14:paraId="0DCF36BD" w14:textId="3C507E4F" w:rsidR="003E4D7B" w:rsidRPr="00AB2F39" w:rsidRDefault="003E4D7B" w:rsidP="001727A2">
      <w:pPr>
        <w:pStyle w:val="Zkladntext"/>
        <w:numPr>
          <w:ilvl w:val="0"/>
          <w:numId w:val="15"/>
        </w:numPr>
        <w:ind w:left="567" w:hanging="567"/>
        <w:rPr>
          <w:rFonts w:ascii="Times New Roman" w:hAnsi="Times New Roman" w:cs="Times New Roman"/>
        </w:rPr>
      </w:pPr>
      <w:r w:rsidRPr="00AB2F39">
        <w:rPr>
          <w:rFonts w:ascii="Times New Roman" w:hAnsi="Times New Roman" w:cs="Times New Roman"/>
        </w:rPr>
        <w:t>Zhotovitel se zavazuje v rámci plnění této veřejné zakázky zajistit plnění veškerých povinností vyplývajících z právních předpisů České republiky, zejména pak z oblasti pracovněprávních předpisů; zajistit legální zaměstnávání, férové a důstojné pracovní podmínky a odpovídající úroveň bezpečnosti práce pro všechny osoby, které se budou na plnění předmětu této veřejné zakázky a plnění těchto povinností zajistit i u svých poddodavatelů. Objednatel je oprávněn plnění těchto povinností kdykoliv kontrolovat, a to i bez předchozího ohlášení zhotoviteli. Je-li k provedení kontroly potřeba předložení dokumentů, zavazuje se zhotovitel k jejich předložení nejpozději do 2 pracovních dnů od doručení výzvy</w:t>
      </w:r>
      <w:r w:rsidRPr="00AB2F39">
        <w:rPr>
          <w:rFonts w:ascii="Times New Roman" w:hAnsi="Times New Roman" w:cs="Times New Roman"/>
          <w:spacing w:val="-2"/>
        </w:rPr>
        <w:t xml:space="preserve"> </w:t>
      </w:r>
      <w:r w:rsidRPr="00AB2F39">
        <w:rPr>
          <w:rFonts w:ascii="Times New Roman" w:hAnsi="Times New Roman" w:cs="Times New Roman"/>
        </w:rPr>
        <w:t>objednatele.</w:t>
      </w:r>
    </w:p>
    <w:p w14:paraId="37941CA6" w14:textId="77777777" w:rsidR="003E4D7B" w:rsidRPr="00AB2F39" w:rsidRDefault="003E4D7B" w:rsidP="00EE4476">
      <w:pPr>
        <w:pStyle w:val="Zkladntext"/>
        <w:ind w:left="0"/>
        <w:rPr>
          <w:rFonts w:ascii="Times New Roman" w:hAnsi="Times New Roman" w:cs="Times New Roman"/>
        </w:rPr>
      </w:pPr>
    </w:p>
    <w:p w14:paraId="481BCC38" w14:textId="2C25552A" w:rsidR="003E4D7B" w:rsidRPr="00AB2F39" w:rsidRDefault="003044AC" w:rsidP="001727A2">
      <w:pPr>
        <w:pStyle w:val="Zkladntext"/>
        <w:numPr>
          <w:ilvl w:val="0"/>
          <w:numId w:val="15"/>
        </w:numPr>
        <w:ind w:left="567" w:hanging="567"/>
        <w:rPr>
          <w:rFonts w:ascii="Times New Roman" w:hAnsi="Times New Roman" w:cs="Times New Roman"/>
        </w:rPr>
      </w:pPr>
      <w:r>
        <w:rPr>
          <w:rFonts w:ascii="Times New Roman" w:hAnsi="Times New Roman" w:cs="Times New Roman"/>
        </w:rPr>
        <w:t xml:space="preserve">O </w:t>
      </w:r>
      <w:r w:rsidR="003E4D7B" w:rsidRPr="00AB2F39">
        <w:rPr>
          <w:rFonts w:ascii="Times New Roman" w:hAnsi="Times New Roman" w:cs="Times New Roman"/>
        </w:rPr>
        <w:t>předání díla bude vyhotoven protokol, při předání díla dále zhotovitel předá objednateli projektovou dokumentaci skutečného provedení, územní rozhodnutí, stavební povolení, kolaudaci, originál stavebního deníku, prohlášení o shodě na celou stavbu, návod na</w:t>
      </w:r>
      <w:r w:rsidR="003E4D7B" w:rsidRPr="00AB2F39">
        <w:rPr>
          <w:rFonts w:ascii="Times New Roman" w:hAnsi="Times New Roman" w:cs="Times New Roman"/>
          <w:spacing w:val="-4"/>
        </w:rPr>
        <w:t xml:space="preserve"> </w:t>
      </w:r>
      <w:r w:rsidR="003E4D7B" w:rsidRPr="00AB2F39">
        <w:rPr>
          <w:rFonts w:ascii="Times New Roman" w:hAnsi="Times New Roman" w:cs="Times New Roman"/>
        </w:rPr>
        <w:t>údržbu.</w:t>
      </w:r>
    </w:p>
    <w:p w14:paraId="7213A792" w14:textId="77777777" w:rsidR="00EE4476" w:rsidRDefault="00EE4476" w:rsidP="007A63AF">
      <w:pPr>
        <w:pStyle w:val="Zkladntext"/>
        <w:spacing w:before="57"/>
        <w:ind w:left="0" w:right="103"/>
        <w:jc w:val="center"/>
        <w:rPr>
          <w:rFonts w:ascii="Times New Roman" w:hAnsi="Times New Roman" w:cs="Times New Roman"/>
          <w:b/>
          <w:bCs/>
        </w:rPr>
      </w:pPr>
    </w:p>
    <w:p w14:paraId="0ADE0E5E" w14:textId="12F8E91D" w:rsidR="007A63AF" w:rsidRDefault="007A63AF" w:rsidP="001727A2">
      <w:pPr>
        <w:pStyle w:val="Nadpis1"/>
        <w:jc w:val="center"/>
      </w:pPr>
      <w:r w:rsidRPr="007A63AF">
        <w:t>Odpovědnost za vady, záruka</w:t>
      </w:r>
    </w:p>
    <w:p w14:paraId="5E563B32" w14:textId="6D74B2FC" w:rsidR="007A63AF" w:rsidRPr="00EE4476" w:rsidRDefault="007A63AF" w:rsidP="001727A2">
      <w:pPr>
        <w:pStyle w:val="Zkladntext"/>
        <w:numPr>
          <w:ilvl w:val="0"/>
          <w:numId w:val="16"/>
        </w:numPr>
        <w:spacing w:after="240"/>
        <w:ind w:left="567" w:hanging="567"/>
        <w:rPr>
          <w:rFonts w:ascii="Times New Roman" w:hAnsi="Times New Roman" w:cs="Times New Roman"/>
        </w:rPr>
      </w:pPr>
      <w:r w:rsidRPr="00EE4476">
        <w:rPr>
          <w:rFonts w:ascii="Times New Roman" w:hAnsi="Times New Roman" w:cs="Times New Roman"/>
        </w:rPr>
        <w:t>Zhotovitel</w:t>
      </w:r>
      <w:r w:rsidR="009D0CBC" w:rsidRPr="00EE4476">
        <w:rPr>
          <w:rFonts w:ascii="Times New Roman" w:hAnsi="Times New Roman" w:cs="Times New Roman"/>
        </w:rPr>
        <w:t xml:space="preserve">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w:t>
      </w:r>
    </w:p>
    <w:p w14:paraId="7BAA0A38" w14:textId="707E8570" w:rsidR="0031171B" w:rsidRDefault="009D0CBC" w:rsidP="001727A2">
      <w:pPr>
        <w:pStyle w:val="Zkladntext"/>
        <w:numPr>
          <w:ilvl w:val="0"/>
          <w:numId w:val="16"/>
        </w:numPr>
        <w:ind w:left="567" w:hanging="567"/>
        <w:rPr>
          <w:rFonts w:ascii="Times New Roman" w:hAnsi="Times New Roman" w:cs="Times New Roman"/>
        </w:rPr>
      </w:pPr>
      <w:r w:rsidRPr="00EE4476">
        <w:rPr>
          <w:rFonts w:ascii="Times New Roman" w:hAnsi="Times New Roman" w:cs="Times New Roman"/>
        </w:rPr>
        <w:t>Zhotovitel poskytuje na jednotlivé části díla záruku na jakost v tomto rozsahu:</w:t>
      </w:r>
    </w:p>
    <w:p w14:paraId="40D212D9" w14:textId="77777777" w:rsidR="00EE4476" w:rsidRPr="00EE4476" w:rsidRDefault="00EE4476" w:rsidP="00EE4476">
      <w:pPr>
        <w:pStyle w:val="Zkladntext"/>
        <w:ind w:left="567"/>
        <w:rPr>
          <w:rFonts w:ascii="Times New Roman" w:hAnsi="Times New Roman" w:cs="Times New Roman"/>
        </w:rPr>
      </w:pPr>
    </w:p>
    <w:tbl>
      <w:tblPr>
        <w:tblStyle w:val="Mkatabulky"/>
        <w:tblW w:w="8505" w:type="dxa"/>
        <w:tblInd w:w="562" w:type="dxa"/>
        <w:tblLook w:val="04A0" w:firstRow="1" w:lastRow="0" w:firstColumn="1" w:lastColumn="0" w:noHBand="0" w:noVBand="1"/>
      </w:tblPr>
      <w:tblGrid>
        <w:gridCol w:w="2323"/>
        <w:gridCol w:w="6182"/>
      </w:tblGrid>
      <w:tr w:rsidR="0027576B" w:rsidRPr="0027576B" w14:paraId="18255EB0" w14:textId="77777777" w:rsidTr="00562065">
        <w:tc>
          <w:tcPr>
            <w:tcW w:w="2323" w:type="dxa"/>
            <w:tcBorders>
              <w:top w:val="single" w:sz="4" w:space="0" w:color="auto"/>
              <w:left w:val="single" w:sz="4" w:space="0" w:color="auto"/>
              <w:bottom w:val="single" w:sz="4" w:space="0" w:color="auto"/>
              <w:right w:val="single" w:sz="4" w:space="0" w:color="auto"/>
            </w:tcBorders>
          </w:tcPr>
          <w:p w14:paraId="1A3B856D" w14:textId="77777777" w:rsidR="0027576B" w:rsidRPr="0027576B" w:rsidRDefault="0027576B">
            <w:pPr>
              <w:spacing w:line="276" w:lineRule="auto"/>
              <w:rPr>
                <w:rFonts w:ascii="Times New Roman" w:hAnsi="Times New Roman" w:cs="Times New Roman"/>
                <w:noProof/>
              </w:rPr>
            </w:pPr>
          </w:p>
          <w:p w14:paraId="787A76D8" w14:textId="77777777" w:rsidR="0027576B" w:rsidRPr="0027576B" w:rsidRDefault="0027576B">
            <w:pPr>
              <w:spacing w:line="276" w:lineRule="auto"/>
              <w:rPr>
                <w:rFonts w:ascii="Times New Roman" w:hAnsi="Times New Roman" w:cs="Times New Roman"/>
                <w:noProof/>
              </w:rPr>
            </w:pPr>
            <w:r w:rsidRPr="0027576B">
              <w:rPr>
                <w:rFonts w:ascii="Times New Roman" w:hAnsi="Times New Roman" w:cs="Times New Roman"/>
                <w:noProof/>
              </w:rPr>
              <w:t>Fotovoltaické moduly</w:t>
            </w:r>
          </w:p>
        </w:tc>
        <w:tc>
          <w:tcPr>
            <w:tcW w:w="6182" w:type="dxa"/>
            <w:tcBorders>
              <w:top w:val="single" w:sz="4" w:space="0" w:color="auto"/>
              <w:left w:val="single" w:sz="4" w:space="0" w:color="auto"/>
              <w:bottom w:val="single" w:sz="4" w:space="0" w:color="auto"/>
              <w:right w:val="single" w:sz="4" w:space="0" w:color="auto"/>
            </w:tcBorders>
          </w:tcPr>
          <w:p w14:paraId="0D2E2AEB" w14:textId="77777777" w:rsidR="0027576B" w:rsidRPr="00FB7005" w:rsidRDefault="0027576B">
            <w:pPr>
              <w:spacing w:line="276" w:lineRule="auto"/>
              <w:rPr>
                <w:rFonts w:ascii="Times New Roman" w:hAnsi="Times New Roman" w:cs="Times New Roman"/>
                <w:noProof/>
              </w:rPr>
            </w:pPr>
          </w:p>
          <w:p w14:paraId="3F3122F5" w14:textId="3859CAAE" w:rsidR="0027576B" w:rsidRPr="00FB7005" w:rsidRDefault="0027576B">
            <w:pPr>
              <w:spacing w:line="276" w:lineRule="auto"/>
              <w:rPr>
                <w:rFonts w:ascii="Times New Roman" w:hAnsi="Times New Roman" w:cs="Times New Roman"/>
                <w:noProof/>
              </w:rPr>
            </w:pPr>
            <w:r w:rsidRPr="00FB7005">
              <w:rPr>
                <w:rFonts w:ascii="Times New Roman" w:hAnsi="Times New Roman" w:cs="Times New Roman"/>
                <w:noProof/>
              </w:rPr>
              <w:t>min. 2</w:t>
            </w:r>
            <w:r w:rsidR="00C00DC1">
              <w:rPr>
                <w:rFonts w:ascii="Times New Roman" w:hAnsi="Times New Roman" w:cs="Times New Roman"/>
                <w:noProof/>
              </w:rPr>
              <w:t>5</w:t>
            </w:r>
            <w:r w:rsidRPr="00FB7005">
              <w:rPr>
                <w:rFonts w:ascii="Times New Roman" w:hAnsi="Times New Roman" w:cs="Times New Roman"/>
                <w:noProof/>
              </w:rPr>
              <w:t xml:space="preserve">letá záruka na výkon s max. </w:t>
            </w:r>
            <w:r w:rsidR="00FB7005">
              <w:rPr>
                <w:rFonts w:ascii="Times New Roman" w:hAnsi="Times New Roman" w:cs="Times New Roman"/>
                <w:noProof/>
              </w:rPr>
              <w:t xml:space="preserve">lineárním </w:t>
            </w:r>
            <w:r w:rsidRPr="00FB7005">
              <w:rPr>
                <w:rFonts w:ascii="Times New Roman" w:hAnsi="Times New Roman" w:cs="Times New Roman"/>
                <w:noProof/>
              </w:rPr>
              <w:t>poklesem na 80 % původního výkonu garantovanou výrobcem</w:t>
            </w:r>
          </w:p>
          <w:p w14:paraId="5B16E393" w14:textId="77777777" w:rsidR="0027576B" w:rsidRPr="00FB7005" w:rsidRDefault="0027576B">
            <w:pPr>
              <w:spacing w:line="276" w:lineRule="auto"/>
              <w:rPr>
                <w:rFonts w:ascii="Times New Roman" w:hAnsi="Times New Roman" w:cs="Times New Roman"/>
                <w:noProof/>
              </w:rPr>
            </w:pPr>
          </w:p>
        </w:tc>
      </w:tr>
      <w:tr w:rsidR="0027576B" w:rsidRPr="0027576B" w14:paraId="3A955653" w14:textId="77777777" w:rsidTr="00562065">
        <w:tc>
          <w:tcPr>
            <w:tcW w:w="2323" w:type="dxa"/>
            <w:tcBorders>
              <w:top w:val="single" w:sz="4" w:space="0" w:color="auto"/>
              <w:left w:val="single" w:sz="4" w:space="0" w:color="auto"/>
              <w:bottom w:val="single" w:sz="4" w:space="0" w:color="auto"/>
              <w:right w:val="single" w:sz="4" w:space="0" w:color="auto"/>
            </w:tcBorders>
            <w:hideMark/>
          </w:tcPr>
          <w:p w14:paraId="6CAE4912" w14:textId="77777777" w:rsidR="0027576B" w:rsidRPr="00FB7005" w:rsidRDefault="0027576B">
            <w:pPr>
              <w:spacing w:line="276" w:lineRule="auto"/>
              <w:rPr>
                <w:rFonts w:ascii="Times New Roman" w:hAnsi="Times New Roman" w:cs="Times New Roman"/>
                <w:noProof/>
              </w:rPr>
            </w:pPr>
            <w:r w:rsidRPr="00FB7005">
              <w:rPr>
                <w:rFonts w:ascii="Times New Roman" w:hAnsi="Times New Roman" w:cs="Times New Roman"/>
                <w:noProof/>
              </w:rPr>
              <w:t>Měniče</w:t>
            </w:r>
          </w:p>
        </w:tc>
        <w:tc>
          <w:tcPr>
            <w:tcW w:w="6182" w:type="dxa"/>
            <w:tcBorders>
              <w:top w:val="single" w:sz="4" w:space="0" w:color="auto"/>
              <w:left w:val="single" w:sz="4" w:space="0" w:color="auto"/>
              <w:bottom w:val="single" w:sz="4" w:space="0" w:color="auto"/>
              <w:right w:val="single" w:sz="4" w:space="0" w:color="auto"/>
            </w:tcBorders>
            <w:hideMark/>
          </w:tcPr>
          <w:p w14:paraId="75362E26" w14:textId="47930F78" w:rsidR="0027576B" w:rsidRPr="00FB7005" w:rsidRDefault="0027576B">
            <w:pPr>
              <w:spacing w:line="276" w:lineRule="auto"/>
              <w:rPr>
                <w:rFonts w:ascii="Times New Roman" w:hAnsi="Times New Roman" w:cs="Times New Roman"/>
                <w:noProof/>
              </w:rPr>
            </w:pPr>
            <w:r w:rsidRPr="00FB7005">
              <w:rPr>
                <w:rFonts w:ascii="Times New Roman" w:hAnsi="Times New Roman" w:cs="Times New Roman"/>
                <w:noProof/>
              </w:rPr>
              <w:t xml:space="preserve">min. </w:t>
            </w:r>
            <w:r w:rsidR="00FB7005" w:rsidRPr="00FB7005">
              <w:rPr>
                <w:rFonts w:ascii="Times New Roman" w:hAnsi="Times New Roman" w:cs="Times New Roman"/>
                <w:noProof/>
              </w:rPr>
              <w:t>12</w:t>
            </w:r>
            <w:r w:rsidRPr="00FB7005">
              <w:rPr>
                <w:rFonts w:ascii="Times New Roman" w:hAnsi="Times New Roman" w:cs="Times New Roman"/>
                <w:noProof/>
              </w:rPr>
              <w:t>letá produktová záruka garantovaná výrobcem</w:t>
            </w:r>
          </w:p>
        </w:tc>
      </w:tr>
      <w:tr w:rsidR="0027576B" w:rsidRPr="0027576B" w14:paraId="296CCB74" w14:textId="77777777" w:rsidTr="00562065">
        <w:trPr>
          <w:cantSplit/>
        </w:trPr>
        <w:tc>
          <w:tcPr>
            <w:tcW w:w="2323" w:type="dxa"/>
            <w:tcBorders>
              <w:top w:val="single" w:sz="4" w:space="0" w:color="auto"/>
              <w:left w:val="single" w:sz="4" w:space="0" w:color="auto"/>
              <w:bottom w:val="single" w:sz="4" w:space="0" w:color="auto"/>
              <w:right w:val="single" w:sz="4" w:space="0" w:color="auto"/>
            </w:tcBorders>
            <w:hideMark/>
          </w:tcPr>
          <w:p w14:paraId="0E1D84FF" w14:textId="77777777" w:rsidR="0027576B" w:rsidRPr="00FB7005" w:rsidRDefault="0027576B">
            <w:pPr>
              <w:spacing w:line="276" w:lineRule="auto"/>
              <w:rPr>
                <w:rFonts w:ascii="Times New Roman" w:hAnsi="Times New Roman" w:cs="Times New Roman"/>
                <w:noProof/>
              </w:rPr>
            </w:pPr>
            <w:r w:rsidRPr="00FB7005">
              <w:rPr>
                <w:rFonts w:ascii="Times New Roman" w:hAnsi="Times New Roman" w:cs="Times New Roman"/>
                <w:noProof/>
              </w:rPr>
              <w:lastRenderedPageBreak/>
              <w:t>Záruka</w:t>
            </w:r>
          </w:p>
        </w:tc>
        <w:tc>
          <w:tcPr>
            <w:tcW w:w="6182" w:type="dxa"/>
            <w:tcBorders>
              <w:top w:val="single" w:sz="4" w:space="0" w:color="auto"/>
              <w:left w:val="single" w:sz="4" w:space="0" w:color="auto"/>
              <w:bottom w:val="single" w:sz="4" w:space="0" w:color="auto"/>
              <w:right w:val="single" w:sz="4" w:space="0" w:color="auto"/>
            </w:tcBorders>
          </w:tcPr>
          <w:p w14:paraId="1D83F21F" w14:textId="4168E2F6" w:rsidR="0027576B" w:rsidRPr="00FB7005" w:rsidRDefault="0027576B">
            <w:pPr>
              <w:spacing w:line="276" w:lineRule="auto"/>
              <w:rPr>
                <w:rFonts w:ascii="Times New Roman" w:hAnsi="Times New Roman" w:cs="Times New Roman"/>
                <w:noProof/>
              </w:rPr>
            </w:pPr>
            <w:r w:rsidRPr="00FB7005">
              <w:rPr>
                <w:rFonts w:ascii="Times New Roman" w:hAnsi="Times New Roman" w:cs="Times New Roman"/>
                <w:noProof/>
              </w:rPr>
              <w:t>záruka výrobce či dodavatele trvající min. 10 let na jeho bezodkladnou výměnu či adekvátní náhradu v případě poruchy či poškození</w:t>
            </w:r>
          </w:p>
          <w:p w14:paraId="69EC4DAD" w14:textId="77777777" w:rsidR="0027576B" w:rsidRPr="00FB7005" w:rsidRDefault="0027576B">
            <w:pPr>
              <w:spacing w:line="276" w:lineRule="auto"/>
              <w:rPr>
                <w:rFonts w:ascii="Times New Roman" w:hAnsi="Times New Roman" w:cs="Times New Roman"/>
                <w:noProof/>
              </w:rPr>
            </w:pPr>
          </w:p>
        </w:tc>
      </w:tr>
      <w:tr w:rsidR="00917B0C" w:rsidRPr="0027576B" w14:paraId="5D74EEAB" w14:textId="77777777" w:rsidTr="00562065">
        <w:trPr>
          <w:cantSplit/>
        </w:trPr>
        <w:tc>
          <w:tcPr>
            <w:tcW w:w="2323" w:type="dxa"/>
            <w:tcBorders>
              <w:top w:val="single" w:sz="4" w:space="0" w:color="auto"/>
              <w:left w:val="single" w:sz="4" w:space="0" w:color="auto"/>
              <w:bottom w:val="single" w:sz="4" w:space="0" w:color="auto"/>
              <w:right w:val="single" w:sz="4" w:space="0" w:color="auto"/>
            </w:tcBorders>
          </w:tcPr>
          <w:p w14:paraId="39CB14EC" w14:textId="33020CC3" w:rsidR="00917B0C" w:rsidRPr="00FB7005" w:rsidRDefault="00917B0C">
            <w:pPr>
              <w:spacing w:line="276" w:lineRule="auto"/>
              <w:rPr>
                <w:rFonts w:ascii="Times New Roman" w:hAnsi="Times New Roman" w:cs="Times New Roman"/>
                <w:noProof/>
              </w:rPr>
            </w:pPr>
            <w:r>
              <w:rPr>
                <w:rFonts w:ascii="Times New Roman" w:hAnsi="Times New Roman" w:cs="Times New Roman"/>
                <w:noProof/>
              </w:rPr>
              <w:t>Stavební montážní práce</w:t>
            </w:r>
          </w:p>
        </w:tc>
        <w:tc>
          <w:tcPr>
            <w:tcW w:w="6182" w:type="dxa"/>
            <w:tcBorders>
              <w:top w:val="single" w:sz="4" w:space="0" w:color="auto"/>
              <w:left w:val="single" w:sz="4" w:space="0" w:color="auto"/>
              <w:bottom w:val="single" w:sz="4" w:space="0" w:color="auto"/>
              <w:right w:val="single" w:sz="4" w:space="0" w:color="auto"/>
            </w:tcBorders>
          </w:tcPr>
          <w:p w14:paraId="3EEE77C1" w14:textId="55ADDA93" w:rsidR="00917B0C" w:rsidRPr="00FB7005" w:rsidRDefault="00917B0C">
            <w:pPr>
              <w:spacing w:line="276" w:lineRule="auto"/>
              <w:rPr>
                <w:rFonts w:ascii="Times New Roman" w:hAnsi="Times New Roman" w:cs="Times New Roman"/>
                <w:noProof/>
              </w:rPr>
            </w:pPr>
            <w:r>
              <w:rPr>
                <w:rFonts w:ascii="Times New Roman" w:hAnsi="Times New Roman" w:cs="Times New Roman"/>
                <w:noProof/>
              </w:rPr>
              <w:t xml:space="preserve">v délce 5let záruka na stavební montážní práce </w:t>
            </w:r>
          </w:p>
        </w:tc>
      </w:tr>
    </w:tbl>
    <w:p w14:paraId="75547DA2" w14:textId="5FA52057" w:rsidR="009D0CBC" w:rsidRPr="00EE4476" w:rsidRDefault="009D0CBC"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Záruční doba počíná běžet dnem předání a převzetí díla prostého zjevných vad a nedodělků. V případě, že objednatel převezme předmět díla s vadami a/nebo nedodělky, uvedená záruční doba se prodlouží o dobu od převzetí předmětu díla s vadami a/nebo nedodělky do odstranění poslední vady nebo nedodělku zjištěných při předání a převzetí předmětu díla.</w:t>
      </w:r>
    </w:p>
    <w:p w14:paraId="5CD68F5B" w14:textId="233C680A" w:rsidR="009D0CBC" w:rsidRPr="00EE4476" w:rsidRDefault="0086502E"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Zhotovitel odpovídá za vady, jež má dílo v okamžiku jeho předání a dále odpovídá za vady díla vyšlé najevo po celou dobu záruční doby, bez ohledu na to, kdy vada vznikla.</w:t>
      </w:r>
    </w:p>
    <w:p w14:paraId="5F7013E9" w14:textId="355FF39F" w:rsidR="0086502E" w:rsidRPr="00EE4476" w:rsidRDefault="0086502E"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Záruční doba neběží ode dne oznámení vady, na niž se vztahuje záruka za jakost, do doby odstranění této vady.</w:t>
      </w:r>
    </w:p>
    <w:p w14:paraId="3D11E52B" w14:textId="72E9211C" w:rsidR="0086502E" w:rsidRPr="00EE4476" w:rsidRDefault="0086502E"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Oznámení vady lze učinit nejpozději do posledního dne záruční doby, přičemž i oznámení vady odeslané objednatelem v poslední den záruční doby se považuje za včas učiněné.</w:t>
      </w:r>
    </w:p>
    <w:p w14:paraId="74A82508" w14:textId="5C409246" w:rsidR="0086502E" w:rsidRPr="00EE4476" w:rsidRDefault="0086502E"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V oznámení vady musí být vady popsány nebo uvedeno, jak se projevují. Dále v oznámení vady objednatel uvede, jakým způsobem požaduje sjednat nápravu. Objednatel je oprávněn požadovat zejména:</w:t>
      </w:r>
    </w:p>
    <w:p w14:paraId="34387D98" w14:textId="402207A8" w:rsidR="0086502E" w:rsidRPr="00EE4476" w:rsidRDefault="00396AB8" w:rsidP="001727A2">
      <w:pPr>
        <w:pStyle w:val="Zkladntext"/>
        <w:numPr>
          <w:ilvl w:val="0"/>
          <w:numId w:val="18"/>
        </w:numPr>
        <w:ind w:left="1134" w:hanging="567"/>
        <w:rPr>
          <w:rFonts w:ascii="Times New Roman" w:hAnsi="Times New Roman" w:cs="Times New Roman"/>
        </w:rPr>
      </w:pPr>
      <w:r w:rsidRPr="00EE4476">
        <w:rPr>
          <w:rFonts w:ascii="Times New Roman" w:hAnsi="Times New Roman" w:cs="Times New Roman"/>
        </w:rPr>
        <w:t>o</w:t>
      </w:r>
      <w:r w:rsidR="0086502E" w:rsidRPr="00EE4476">
        <w:rPr>
          <w:rFonts w:ascii="Times New Roman" w:hAnsi="Times New Roman" w:cs="Times New Roman"/>
        </w:rPr>
        <w:t xml:space="preserve">dstranění vady dodáním náhradního </w:t>
      </w:r>
      <w:r w:rsidRPr="00EE4476">
        <w:rPr>
          <w:rFonts w:ascii="Times New Roman" w:hAnsi="Times New Roman" w:cs="Times New Roman"/>
        </w:rPr>
        <w:t xml:space="preserve">plnění (u vad materiálů, zařizovacích předmětů, </w:t>
      </w:r>
      <w:r w:rsidR="00AB4604" w:rsidRPr="00EE4476">
        <w:rPr>
          <w:rFonts w:ascii="Times New Roman" w:hAnsi="Times New Roman" w:cs="Times New Roman"/>
        </w:rPr>
        <w:t>technologií</w:t>
      </w:r>
      <w:r w:rsidR="00505F31">
        <w:rPr>
          <w:rFonts w:ascii="Times New Roman" w:hAnsi="Times New Roman" w:cs="Times New Roman"/>
        </w:rPr>
        <w:t xml:space="preserve"> </w:t>
      </w:r>
      <w:r w:rsidRPr="00EE4476">
        <w:rPr>
          <w:rFonts w:ascii="Times New Roman" w:hAnsi="Times New Roman" w:cs="Times New Roman"/>
        </w:rPr>
        <w:t>apod.),</w:t>
      </w:r>
    </w:p>
    <w:p w14:paraId="2515A40C" w14:textId="4D758C51" w:rsidR="00396AB8" w:rsidRDefault="00396AB8" w:rsidP="001727A2">
      <w:pPr>
        <w:pStyle w:val="Zkladntext"/>
        <w:numPr>
          <w:ilvl w:val="0"/>
          <w:numId w:val="18"/>
        </w:numPr>
        <w:ind w:left="1134" w:hanging="567"/>
        <w:rPr>
          <w:rFonts w:ascii="Times New Roman" w:hAnsi="Times New Roman" w:cs="Times New Roman"/>
        </w:rPr>
      </w:pPr>
      <w:r w:rsidRPr="00EE4476">
        <w:rPr>
          <w:rFonts w:ascii="Times New Roman" w:hAnsi="Times New Roman" w:cs="Times New Roman"/>
        </w:rPr>
        <w:t>odstranění vady opravou, je-li vada opravitelná</w:t>
      </w:r>
      <w:r w:rsidR="00505F31">
        <w:rPr>
          <w:rFonts w:ascii="Times New Roman" w:hAnsi="Times New Roman" w:cs="Times New Roman"/>
        </w:rPr>
        <w:t>.</w:t>
      </w:r>
    </w:p>
    <w:p w14:paraId="34DEA8B5" w14:textId="1527B60F" w:rsidR="00505F31" w:rsidRDefault="00505F31" w:rsidP="00505F31">
      <w:pPr>
        <w:pStyle w:val="Zkladntext"/>
        <w:ind w:left="567"/>
        <w:rPr>
          <w:rFonts w:ascii="Times New Roman" w:hAnsi="Times New Roman" w:cs="Times New Roman"/>
        </w:rPr>
      </w:pPr>
      <w:r w:rsidRPr="00505F31">
        <w:rPr>
          <w:rFonts w:ascii="Times New Roman" w:hAnsi="Times New Roman" w:cs="Times New Roman"/>
        </w:rPr>
        <w:t>Objednatel je oprávněn vybrat si ten způsob, který mu nejlépe vyhovuje. Ostatní práva objednatele vyplývající ze zákona tímto nejsou omezena.</w:t>
      </w:r>
    </w:p>
    <w:p w14:paraId="2F800B4F" w14:textId="77777777" w:rsidR="00505F31" w:rsidRPr="00505F31" w:rsidRDefault="00505F31" w:rsidP="00505F31">
      <w:pPr>
        <w:pStyle w:val="Zkladntext"/>
        <w:ind w:left="567"/>
        <w:rPr>
          <w:rFonts w:ascii="Times New Roman" w:hAnsi="Times New Roman" w:cs="Times New Roman"/>
        </w:rPr>
      </w:pPr>
    </w:p>
    <w:p w14:paraId="75570373" w14:textId="77777777" w:rsidR="00505F31" w:rsidRPr="00505F31" w:rsidRDefault="00505F31" w:rsidP="001727A2">
      <w:pPr>
        <w:pStyle w:val="Zkladntext"/>
        <w:numPr>
          <w:ilvl w:val="0"/>
          <w:numId w:val="16"/>
        </w:numPr>
        <w:ind w:left="567" w:hanging="567"/>
        <w:rPr>
          <w:rFonts w:ascii="Times New Roman" w:hAnsi="Times New Roman" w:cs="Times New Roman"/>
        </w:rPr>
      </w:pPr>
      <w:r w:rsidRPr="00505F31">
        <w:rPr>
          <w:rFonts w:ascii="Times New Roman" w:hAnsi="Times New Roman" w:cs="Times New Roman"/>
        </w:rPr>
        <w:t>Zhotovitel je povinen zajistit odstranění vad bránících řádnému užívání celého díla zajištěných v průběhu záruční doby a pozáruční doby, a to za podmínky, že zhotovitel začne řešit vadu bránící užívání díla nejpozději do 24 hodin (bez ohledu na pracovní či nepracovní dny) od nahlášení vad objednatelem, nahlášených e-mailem nebo obdobným způsobem v režimu 24 hodin denně, 7 dní v týdnu, a to i v případě, že práva objednatele z oznámené vady neuznává. Náklady na odstranění oznámené vady nese zhotovitel ve sporných případech až do doby, než se prokáže, zdali byla vada oznámena a práva objednatele z vadného plnění uplatněna oprávněně.</w:t>
      </w:r>
    </w:p>
    <w:p w14:paraId="661043A7" w14:textId="3E81D5E4" w:rsidR="00A05902" w:rsidRPr="00EE4476" w:rsidRDefault="00A05902"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v souvis</w:t>
      </w:r>
      <w:r w:rsidR="00280EE1" w:rsidRPr="00EE4476">
        <w:rPr>
          <w:rFonts w:ascii="Times New Roman" w:hAnsi="Times New Roman" w:cs="Times New Roman"/>
        </w:rPr>
        <w:t>l</w:t>
      </w:r>
      <w:r w:rsidRPr="00EE4476">
        <w:rPr>
          <w:rFonts w:ascii="Times New Roman" w:hAnsi="Times New Roman" w:cs="Times New Roman"/>
        </w:rPr>
        <w:t>osti s</w:t>
      </w:r>
      <w:r w:rsidR="00280EE1" w:rsidRPr="00EE4476">
        <w:rPr>
          <w:rFonts w:ascii="Times New Roman" w:hAnsi="Times New Roman" w:cs="Times New Roman"/>
        </w:rPr>
        <w:t> </w:t>
      </w:r>
      <w:r w:rsidRPr="00EE4476">
        <w:rPr>
          <w:rFonts w:ascii="Times New Roman" w:hAnsi="Times New Roman" w:cs="Times New Roman"/>
        </w:rPr>
        <w:t>odstra</w:t>
      </w:r>
      <w:r w:rsidR="00280EE1" w:rsidRPr="00EE4476">
        <w:rPr>
          <w:rFonts w:ascii="Times New Roman" w:hAnsi="Times New Roman" w:cs="Times New Roman"/>
        </w:rPr>
        <w:t>něním neoprávněně oznámené vady.</w:t>
      </w:r>
    </w:p>
    <w:p w14:paraId="176E5F42" w14:textId="043D5FE4" w:rsidR="00280EE1" w:rsidRPr="00EE4476" w:rsidRDefault="00280EE1"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 objednatele.</w:t>
      </w:r>
    </w:p>
    <w:p w14:paraId="66AFE051" w14:textId="0498FEB9" w:rsidR="00280EE1" w:rsidRPr="00EE4476" w:rsidRDefault="00280EE1"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doruční oznámení o vadě zhotoviteli, pokud není v této smlouvě stanoveno jinak.</w:t>
      </w:r>
    </w:p>
    <w:p w14:paraId="7C70ADCF" w14:textId="1DB6B381" w:rsidR="00280EE1" w:rsidRPr="00EE4476" w:rsidRDefault="00280EE1"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lastRenderedPageBreak/>
        <w:t>Objednatel je povinen umožnit pracovníkům zhotovitele přístup do prostor nezbytných pro odstranění vady. Pokud tak neučiní, není zhotovitel v prodlení s termínem přistoupení k odstranění vady ani s termínem pro odstranění vady.</w:t>
      </w:r>
    </w:p>
    <w:p w14:paraId="6877635F" w14:textId="62C097A0" w:rsidR="00280EE1" w:rsidRPr="00EE4476" w:rsidRDefault="00280EE1"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Zhotovitel se zavazuje odstranit oznámené vady:</w:t>
      </w:r>
    </w:p>
    <w:p w14:paraId="1185C539" w14:textId="7CB70D17" w:rsidR="00280EE1" w:rsidRPr="00EE4476" w:rsidRDefault="00280EE1" w:rsidP="001727A2">
      <w:pPr>
        <w:pStyle w:val="Zkladntext"/>
        <w:numPr>
          <w:ilvl w:val="0"/>
          <w:numId w:val="17"/>
        </w:numPr>
        <w:ind w:left="1134" w:hanging="567"/>
        <w:rPr>
          <w:rFonts w:ascii="Times New Roman" w:hAnsi="Times New Roman" w:cs="Times New Roman"/>
        </w:rPr>
      </w:pPr>
      <w:r w:rsidRPr="00EE4476">
        <w:rPr>
          <w:rFonts w:ascii="Times New Roman" w:hAnsi="Times New Roman" w:cs="Times New Roman"/>
        </w:rPr>
        <w:t xml:space="preserve">označené objednatelem jako havarijní bránící užívání do </w:t>
      </w:r>
      <w:r w:rsidR="008C2718" w:rsidRPr="00EE4476">
        <w:rPr>
          <w:rFonts w:ascii="Times New Roman" w:hAnsi="Times New Roman" w:cs="Times New Roman"/>
        </w:rPr>
        <w:t>48</w:t>
      </w:r>
      <w:r w:rsidRPr="00EE4476">
        <w:rPr>
          <w:rFonts w:ascii="Times New Roman" w:hAnsi="Times New Roman" w:cs="Times New Roman"/>
        </w:rPr>
        <w:t xml:space="preserve"> hodi</w:t>
      </w:r>
      <w:r w:rsidR="00C86ACD" w:rsidRPr="00EE4476">
        <w:rPr>
          <w:rFonts w:ascii="Times New Roman" w:hAnsi="Times New Roman" w:cs="Times New Roman"/>
        </w:rPr>
        <w:t>n</w:t>
      </w:r>
      <w:r w:rsidRPr="00EE4476">
        <w:rPr>
          <w:rFonts w:ascii="Times New Roman" w:hAnsi="Times New Roman" w:cs="Times New Roman"/>
        </w:rPr>
        <w:t xml:space="preserve"> od ob</w:t>
      </w:r>
      <w:r w:rsidR="00C86ACD" w:rsidRPr="00EE4476">
        <w:rPr>
          <w:rFonts w:ascii="Times New Roman" w:hAnsi="Times New Roman" w:cs="Times New Roman"/>
        </w:rPr>
        <w:t>držení písemného oznámení vady,</w:t>
      </w:r>
      <w:r w:rsidR="00D33209" w:rsidRPr="00EE4476">
        <w:rPr>
          <w:rFonts w:ascii="Times New Roman" w:hAnsi="Times New Roman" w:cs="Times New Roman"/>
        </w:rPr>
        <w:t xml:space="preserve"> pokud se nedohodnou jinak,</w:t>
      </w:r>
    </w:p>
    <w:p w14:paraId="4648DEA5" w14:textId="2F7E0378" w:rsidR="00C86ACD" w:rsidRPr="00EE4476" w:rsidRDefault="00C86ACD" w:rsidP="001727A2">
      <w:pPr>
        <w:pStyle w:val="Zkladntext"/>
        <w:numPr>
          <w:ilvl w:val="0"/>
          <w:numId w:val="17"/>
        </w:numPr>
        <w:ind w:left="1134" w:hanging="567"/>
        <w:rPr>
          <w:rFonts w:ascii="Times New Roman" w:hAnsi="Times New Roman" w:cs="Times New Roman"/>
        </w:rPr>
      </w:pPr>
      <w:r w:rsidRPr="00EE4476">
        <w:rPr>
          <w:rFonts w:ascii="Times New Roman" w:hAnsi="Times New Roman" w:cs="Times New Roman"/>
        </w:rPr>
        <w:t>drobné vady nebránící užívání do 7 pracovních dnů ode dne obdržení písemného oznámení vady, pokud se smluvní strany s ohledem na technologické postupy nedohodnou jinak,</w:t>
      </w:r>
      <w:r w:rsidR="00D33209" w:rsidRPr="00EE4476">
        <w:rPr>
          <w:rFonts w:ascii="Times New Roman" w:hAnsi="Times New Roman" w:cs="Times New Roman"/>
        </w:rPr>
        <w:t xml:space="preserve"> pokud se nedohodnou jinak,</w:t>
      </w:r>
    </w:p>
    <w:p w14:paraId="2220B02C" w14:textId="08D9DFD4" w:rsidR="00C86ACD" w:rsidRPr="00EE4476" w:rsidRDefault="00C86ACD" w:rsidP="001727A2">
      <w:pPr>
        <w:pStyle w:val="Zkladntext"/>
        <w:numPr>
          <w:ilvl w:val="0"/>
          <w:numId w:val="17"/>
        </w:numPr>
        <w:ind w:left="1134" w:hanging="567"/>
        <w:rPr>
          <w:rFonts w:ascii="Times New Roman" w:hAnsi="Times New Roman" w:cs="Times New Roman"/>
        </w:rPr>
      </w:pPr>
      <w:r w:rsidRPr="00EE4476">
        <w:rPr>
          <w:rFonts w:ascii="Times New Roman" w:hAnsi="Times New Roman" w:cs="Times New Roman"/>
        </w:rPr>
        <w:t>pro vady většího rozsahu s potřebou vypracování technologického postupu bude stanoven termín pro odstranění vady vzájemnou dohodou smluvních stran.</w:t>
      </w:r>
    </w:p>
    <w:p w14:paraId="296C8336" w14:textId="541EFB0A" w:rsidR="00C86ACD" w:rsidRPr="00EE4476" w:rsidRDefault="00505F31" w:rsidP="001727A2">
      <w:pPr>
        <w:pStyle w:val="Zkladntext"/>
        <w:numPr>
          <w:ilvl w:val="0"/>
          <w:numId w:val="16"/>
        </w:numPr>
        <w:spacing w:before="240"/>
        <w:ind w:left="567" w:hanging="567"/>
        <w:rPr>
          <w:rFonts w:ascii="Times New Roman" w:hAnsi="Times New Roman" w:cs="Times New Roman"/>
        </w:rPr>
      </w:pPr>
      <w:r>
        <w:rPr>
          <w:rFonts w:ascii="Times New Roman" w:hAnsi="Times New Roman" w:cs="Times New Roman"/>
        </w:rPr>
        <w:t>O</w:t>
      </w:r>
      <w:r w:rsidR="00C86ACD" w:rsidRPr="00EE4476">
        <w:rPr>
          <w:rFonts w:ascii="Times New Roman" w:hAnsi="Times New Roman" w:cs="Times New Roman"/>
        </w:rPr>
        <w:t>dstranění oznámené vady sepíše objednatel protokol, ve kterém potvrdí odstranění vady nebo uvede důvody, pro které odmítá opravu převzít.</w:t>
      </w:r>
    </w:p>
    <w:p w14:paraId="248D4C6F" w14:textId="2D2682B6" w:rsidR="00C86ACD" w:rsidRPr="00EE4476" w:rsidRDefault="00C86ACD"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Nepřistoupí-li zhotovitel k započetí s odstraněním oznámené vady ani do 15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w:t>
      </w:r>
      <w:r w:rsidR="00C05106" w:rsidRPr="00EE4476">
        <w:rPr>
          <w:rFonts w:ascii="Times New Roman" w:hAnsi="Times New Roman" w:cs="Times New Roman"/>
        </w:rPr>
        <w:t>hotovitel.</w:t>
      </w:r>
    </w:p>
    <w:p w14:paraId="0233F822" w14:textId="7E6CAA71" w:rsidR="0034283B" w:rsidRPr="00EE4476" w:rsidRDefault="00C05106" w:rsidP="001727A2">
      <w:pPr>
        <w:pStyle w:val="Zkladntext"/>
        <w:numPr>
          <w:ilvl w:val="0"/>
          <w:numId w:val="16"/>
        </w:numPr>
        <w:spacing w:before="240"/>
        <w:ind w:left="567" w:hanging="567"/>
        <w:rPr>
          <w:rFonts w:ascii="Times New Roman" w:hAnsi="Times New Roman" w:cs="Times New Roman"/>
        </w:rPr>
      </w:pPr>
      <w:r w:rsidRPr="00EE4476">
        <w:rPr>
          <w:rFonts w:ascii="Times New Roman" w:hAnsi="Times New Roman" w:cs="Times New Roman"/>
        </w:rPr>
        <w:t>V případě, že zhotovitel bude v prodlení s odstraněním oznámené vady, je objednatel oprávněn odstranění vady provést sám prostřednictvím třetí osoby na náklady zhotovitele. Náklady s tím spojené je zhotovitel povinen uhradit objednateli do 15 kalendářních dnů po obdržení písemné výzvy k úhradě. Odstranění vady svépomocí nebo prostřednictvím třetí osoby nemá vliv na poskytnutou záruku za jakost dle této smlouvy.</w:t>
      </w:r>
    </w:p>
    <w:p w14:paraId="4E2FFB29" w14:textId="080A671E" w:rsidR="00C90C4D" w:rsidRDefault="00C90C4D" w:rsidP="0034283B">
      <w:pPr>
        <w:pStyle w:val="Zkladntext"/>
        <w:spacing w:before="57"/>
        <w:ind w:left="0" w:right="103"/>
        <w:jc w:val="center"/>
        <w:rPr>
          <w:rFonts w:ascii="Times New Roman" w:hAnsi="Times New Roman" w:cs="Times New Roman"/>
          <w:b/>
          <w:bCs/>
        </w:rPr>
      </w:pPr>
    </w:p>
    <w:p w14:paraId="12229463" w14:textId="76B327E0" w:rsidR="00EE4476" w:rsidRDefault="00EE4476" w:rsidP="001727A2">
      <w:pPr>
        <w:pStyle w:val="Nadpis1"/>
        <w:jc w:val="center"/>
      </w:pPr>
      <w:r>
        <w:t>pojištění odpovědnosti za škodu</w:t>
      </w:r>
    </w:p>
    <w:p w14:paraId="48CBA039"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Zhotovitel se zavazuje udržovat v platnosti a účinnosti po celou dobu provádění díla a trvání záruky za jakost pojistnou smlouvu, jejímž předmětem je pojištění odpovědnosti za škodu způsobenou zhotovitelem třetí osobě (zejména objednateli), a to tak, že limit pojistného plnění vyplývající z pojistné smlouvy, nesmí být nižší než 10.000.000 Kč.</w:t>
      </w:r>
    </w:p>
    <w:p w14:paraId="46CE8465"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Zhotovitel je povinen předložit objednateli kopii pojistné smlouvy, v níž bude zhotovitelem sjednáno pojištění, a které bude splňovat podmínky stanovené touto smlouvou (dále jen „pojistná smlouva“), případně pojistný certifikát, pokud z něj bude patrné splnění podmínek na pojištění stanových touto smlouvou, a to kdykoliv na výzvu objednatele.</w:t>
      </w:r>
    </w:p>
    <w:p w14:paraId="7BBA00C9"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Zhotovitel se dále zavazuje umožnit objednateli, a to kdykoliv po dobu trvání této smlouvy, nahlédnout do originálu pojistné smlouvy.</w:t>
      </w:r>
    </w:p>
    <w:p w14:paraId="29BD2704"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Porušení povinnosti zhotovitele mít uzavřenou pojistnou smlouvu v souladu s touto smlouvou, se považuje za podstatné porušení smlouvy a je důvodem k neuzavření této smlouvy, případně k odstoupení od smlouvy, dojde-li k porušení povinnosti zhotovitele mít uzavřenou pojistnou smlouvu v souladu s touto smlouvou v průběhu jejího trvání.</w:t>
      </w:r>
    </w:p>
    <w:p w14:paraId="588E9201"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Zhotovitel se dále zavazuje zajistit, aby všichni poddodavatelé podílející se na díle měli uzavřeno pojištění odpovědnosti za škodu/újmu způsobenou třetím osobám v rozsahu pojistného plnění přiměřeného výši způsobené škody, kterou je možné s ohledem na činnost prováděnou poddodavatelem předpokládat, minimálně však ve výši odpovídající výši dodávky prováděné poddodavatelem bez DPH. Na žádost objednatele je zhotovitel povinen prokázat pojištění poddodavatelů.</w:t>
      </w:r>
    </w:p>
    <w:p w14:paraId="70840A20"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lastRenderedPageBreak/>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14855EB2"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Zhotovitel zodpovídá za škodu způsobenou jeho činností na pozemcích dotčených prováděním díla a na majetku objednatele a třetích osob, umístěných na těchto pozemcích. Zhotovitel je povinen nahradit škodu vzniklou na pozemcích dotčených prováděním díla a na majetku objednatele a třetích osob, umístněného na těchto pozemcích, jejich uvedením do předešlého stavu, pokud je toto možné, jinak formou finanční náhrady.</w:t>
      </w:r>
    </w:p>
    <w:p w14:paraId="5B8E89E3" w14:textId="77777777" w:rsidR="00EE4476" w:rsidRPr="00505F31"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Zhotovitel je rovněž odpovědný za jakékoliv ztráty nebo škody na díle či majetku objednatele či třetích osob způsobené zhotovitelem nebo jeho poddodavateli v průběhu provádění jakýkoliv prací a služeb při plnění nebo v souvislosti s plněním povinností podle této smlouvy.</w:t>
      </w:r>
    </w:p>
    <w:p w14:paraId="4D8029AD" w14:textId="45C10421" w:rsidR="00EE4476" w:rsidRPr="00A4072A" w:rsidRDefault="00EE4476" w:rsidP="001727A2">
      <w:pPr>
        <w:pStyle w:val="Zkladntext"/>
        <w:numPr>
          <w:ilvl w:val="0"/>
          <w:numId w:val="19"/>
        </w:numPr>
        <w:spacing w:after="240"/>
        <w:ind w:left="567" w:hanging="567"/>
        <w:rPr>
          <w:rFonts w:ascii="Times New Roman" w:hAnsi="Times New Roman" w:cs="Times New Roman"/>
        </w:rPr>
      </w:pPr>
      <w:r w:rsidRPr="00505F31">
        <w:rPr>
          <w:rFonts w:ascii="Times New Roman" w:hAnsi="Times New Roman" w:cs="Times New Roman"/>
        </w:rPr>
        <w:t>Zhotovitel je povinen bezodkladně oznámit objednateli škodu, ztrátu nebo jakoukoliv jinou újmu vzniklou na předmětu díla, způsobenou jím nebo třetí osobou. O vzniklé škodě sepíší smluvní strany zápis.</w:t>
      </w:r>
    </w:p>
    <w:p w14:paraId="7643B2AA" w14:textId="68708981" w:rsidR="00AD65AD" w:rsidRDefault="00AD65AD" w:rsidP="001727A2">
      <w:pPr>
        <w:pStyle w:val="Nadpis1"/>
        <w:jc w:val="center"/>
      </w:pPr>
      <w:r>
        <w:t>Sankční ujednání</w:t>
      </w:r>
    </w:p>
    <w:p w14:paraId="40580948" w14:textId="341D1B92" w:rsidR="00AD65AD" w:rsidRPr="00A4072A" w:rsidRDefault="00AD65AD"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Dodržení termínu dokončení a kvalitního a řádného provedení díla a dodržení platebních podmínek se považuje za podstatnou smluvní povinnost smluvních stran.</w:t>
      </w:r>
    </w:p>
    <w:p w14:paraId="72BC7369" w14:textId="4941FE02" w:rsidR="00AD65AD" w:rsidRPr="00A4072A" w:rsidRDefault="00AD65AD"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Pokud bude zhotovitel v prodlení s provedením díla dle čl. I</w:t>
      </w:r>
      <w:r w:rsidR="00562065">
        <w:rPr>
          <w:rFonts w:ascii="Times New Roman" w:hAnsi="Times New Roman" w:cs="Times New Roman"/>
        </w:rPr>
        <w:t>V</w:t>
      </w:r>
      <w:r w:rsidRPr="00A4072A">
        <w:rPr>
          <w:rFonts w:ascii="Times New Roman" w:hAnsi="Times New Roman" w:cs="Times New Roman"/>
        </w:rPr>
        <w:t xml:space="preserve">. odst. </w:t>
      </w:r>
      <w:r w:rsidR="00562065">
        <w:rPr>
          <w:rFonts w:ascii="Times New Roman" w:hAnsi="Times New Roman" w:cs="Times New Roman"/>
        </w:rPr>
        <w:t xml:space="preserve">5. </w:t>
      </w:r>
      <w:r w:rsidRPr="00A4072A">
        <w:rPr>
          <w:rFonts w:ascii="Times New Roman" w:hAnsi="Times New Roman" w:cs="Times New Roman"/>
        </w:rPr>
        <w:t>této smlouvy, má objednatel právo požadovat uhrazení smluvní pokuty ze strany zhotovitele ve výši 0,1 % z celkové ceny díla bez DPH za každý i započatý den prodlení. Pro určení doby prodlení zhotovitele pro účely stanovení smlu</w:t>
      </w:r>
      <w:r w:rsidR="00157454" w:rsidRPr="00A4072A">
        <w:rPr>
          <w:rFonts w:ascii="Times New Roman" w:hAnsi="Times New Roman" w:cs="Times New Roman"/>
        </w:rPr>
        <w:t>vní pokuty dle předchozí věty je rozhodující den, kdy objednatel protokolárně převezme dílo bez výhrad, případně s výhradou odstranění vad a nedodělků nebránících užití díla.</w:t>
      </w:r>
    </w:p>
    <w:p w14:paraId="2AC266B4" w14:textId="2AA2DF79" w:rsidR="00157454" w:rsidRPr="00A4072A" w:rsidRDefault="007B7445"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Pokud bude zhotov</w:t>
      </w:r>
      <w:r w:rsidR="00E843DB" w:rsidRPr="00A4072A">
        <w:rPr>
          <w:rFonts w:ascii="Times New Roman" w:hAnsi="Times New Roman" w:cs="Times New Roman"/>
        </w:rPr>
        <w:t xml:space="preserve">itel provádět dílo v rozporu s touto smlouvou nebo projektovou dokumentací, má objednatel právo požadovat uhrazení smluvní pokuty ze strany zhotovitele ve výši </w:t>
      </w:r>
      <w:proofErr w:type="gramStart"/>
      <w:r w:rsidR="002F6F26">
        <w:rPr>
          <w:rFonts w:ascii="Times New Roman" w:hAnsi="Times New Roman" w:cs="Times New Roman"/>
        </w:rPr>
        <w:t>10</w:t>
      </w:r>
      <w:r w:rsidR="00E843DB" w:rsidRPr="00A4072A">
        <w:rPr>
          <w:rFonts w:ascii="Times New Roman" w:hAnsi="Times New Roman" w:cs="Times New Roman"/>
        </w:rPr>
        <w:t>.000,-</w:t>
      </w:r>
      <w:proofErr w:type="gramEnd"/>
      <w:r w:rsidR="00E843DB" w:rsidRPr="00A4072A">
        <w:rPr>
          <w:rFonts w:ascii="Times New Roman" w:hAnsi="Times New Roman" w:cs="Times New Roman"/>
        </w:rPr>
        <w:t xml:space="preserve"> Kč za každý zjištěný případ porušení.</w:t>
      </w:r>
    </w:p>
    <w:p w14:paraId="4175295A" w14:textId="23B7BD62" w:rsidR="00E843DB" w:rsidRPr="00A4072A" w:rsidRDefault="00E843DB"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 xml:space="preserve">Pokud zhotovitel neodstraní ve stanovené době všechny uplatněné vady či nedodělky, </w:t>
      </w:r>
      <w:r w:rsidR="002D7A6C" w:rsidRPr="00A4072A">
        <w:rPr>
          <w:rFonts w:ascii="Times New Roman" w:hAnsi="Times New Roman" w:cs="Times New Roman"/>
        </w:rPr>
        <w:t xml:space="preserve">má objednatel právo požadovat uhrazení smluvní pokuty ze strany zhotovitele ve výši </w:t>
      </w:r>
      <w:r w:rsidR="002F6F26">
        <w:rPr>
          <w:rFonts w:ascii="Times New Roman" w:hAnsi="Times New Roman" w:cs="Times New Roman"/>
        </w:rPr>
        <w:t>5</w:t>
      </w:r>
      <w:r w:rsidR="002D7A6C" w:rsidRPr="00A4072A">
        <w:rPr>
          <w:rFonts w:ascii="Times New Roman" w:hAnsi="Times New Roman" w:cs="Times New Roman"/>
        </w:rPr>
        <w:t>.000, Kč za každý nedodělek či vadu, u nichž je zhotovitel v prodlení s jejich odstraněním, a to za každý i započatý den prodlení.</w:t>
      </w:r>
    </w:p>
    <w:p w14:paraId="01B9F740" w14:textId="3E6394AE" w:rsidR="002D7A6C" w:rsidRPr="00A4072A" w:rsidRDefault="002D7A6C"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 xml:space="preserve">Pokud zhotovitel nenastoupí na odstraňování oznámené vady bránící řádnému užívání díla v termínu dle </w:t>
      </w:r>
      <w:r w:rsidR="00145ED8">
        <w:rPr>
          <w:rFonts w:ascii="Times New Roman" w:hAnsi="Times New Roman" w:cs="Times New Roman"/>
        </w:rPr>
        <w:t>čl. VII odst.13.</w:t>
      </w:r>
      <w:r w:rsidRPr="00A4072A">
        <w:rPr>
          <w:rFonts w:ascii="Times New Roman" w:hAnsi="Times New Roman" w:cs="Times New Roman"/>
        </w:rPr>
        <w:t xml:space="preserve"> této smlouvy, má objednatel právo požadovat uhrazení smluvní pokuty ze strany zhotovitele ve výši </w:t>
      </w:r>
      <w:proofErr w:type="gramStart"/>
      <w:r w:rsidR="002F6F26">
        <w:rPr>
          <w:rFonts w:ascii="Times New Roman" w:hAnsi="Times New Roman" w:cs="Times New Roman"/>
        </w:rPr>
        <w:t>2</w:t>
      </w:r>
      <w:r w:rsidRPr="00A4072A">
        <w:rPr>
          <w:rFonts w:ascii="Times New Roman" w:hAnsi="Times New Roman" w:cs="Times New Roman"/>
        </w:rPr>
        <w:t>.000,-</w:t>
      </w:r>
      <w:proofErr w:type="gramEnd"/>
      <w:r w:rsidRPr="00A4072A">
        <w:rPr>
          <w:rFonts w:ascii="Times New Roman" w:hAnsi="Times New Roman" w:cs="Times New Roman"/>
        </w:rPr>
        <w:t xml:space="preserve"> Kč za každou i započatou hodinu prodlení.</w:t>
      </w:r>
    </w:p>
    <w:p w14:paraId="4F90ACEC" w14:textId="2D526032" w:rsidR="002D7A6C" w:rsidRPr="00A4072A" w:rsidRDefault="001A0FD7"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 xml:space="preserve">Pokud bude zhotovitel v prodlení se splněním povinnosti odstranit reklamovanou vadu v termínu dle této smlouvy, bude zhotovitel povinen uhradit smluvní pokutu ve výši </w:t>
      </w:r>
      <w:proofErr w:type="gramStart"/>
      <w:r w:rsidR="002F6F26">
        <w:rPr>
          <w:rFonts w:ascii="Times New Roman" w:hAnsi="Times New Roman" w:cs="Times New Roman"/>
        </w:rPr>
        <w:t>2</w:t>
      </w:r>
      <w:r w:rsidRPr="00A4072A">
        <w:rPr>
          <w:rFonts w:ascii="Times New Roman" w:hAnsi="Times New Roman" w:cs="Times New Roman"/>
        </w:rPr>
        <w:t>.000,-</w:t>
      </w:r>
      <w:proofErr w:type="gramEnd"/>
      <w:r w:rsidRPr="00A4072A">
        <w:rPr>
          <w:rFonts w:ascii="Times New Roman" w:hAnsi="Times New Roman" w:cs="Times New Roman"/>
        </w:rPr>
        <w:t xml:space="preserve"> Kč za každý i započatý den prodlení, a to za každou včas neodstraněnou vadu. V případě, že se jedná o </w:t>
      </w:r>
      <w:r w:rsidR="00EB67CD" w:rsidRPr="00A4072A">
        <w:rPr>
          <w:rFonts w:ascii="Times New Roman" w:hAnsi="Times New Roman" w:cs="Times New Roman"/>
        </w:rPr>
        <w:t>vadu,</w:t>
      </w:r>
      <w:r w:rsidRPr="00A4072A">
        <w:rPr>
          <w:rFonts w:ascii="Times New Roman" w:hAnsi="Times New Roman" w:cs="Times New Roman"/>
        </w:rPr>
        <w:t xml:space="preserve"> která brání řádnému užívání díla, případně hrozí v důsledku vady nebezpečí škody velkého rozsahu (havárie), je zhotovitel povinen uhradit objednateli smluvní pokutu ve výši </w:t>
      </w:r>
      <w:proofErr w:type="gramStart"/>
      <w:r w:rsidRPr="00A4072A">
        <w:rPr>
          <w:rFonts w:ascii="Times New Roman" w:hAnsi="Times New Roman" w:cs="Times New Roman"/>
        </w:rPr>
        <w:t>10.000,-</w:t>
      </w:r>
      <w:proofErr w:type="gramEnd"/>
      <w:r w:rsidRPr="00A4072A">
        <w:rPr>
          <w:rFonts w:ascii="Times New Roman" w:hAnsi="Times New Roman" w:cs="Times New Roman"/>
        </w:rPr>
        <w:t xml:space="preserve"> Kč za každý i započatý den prodlení se splněním povinnosti reklamovanou vadu ve sjednaném termínu odstranit, a to za každou takovou včas neodstraněnou vadu.</w:t>
      </w:r>
    </w:p>
    <w:p w14:paraId="71508B25" w14:textId="410BF963" w:rsidR="001A0FD7" w:rsidRPr="00A4072A" w:rsidRDefault="001A0FD7"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 xml:space="preserve">Pokud zhotovitel nevyklidí staveniště – místo plnění a neodstraní zařízení staveniště ve sjednaném termínu, má objednatel právo požadovat uhrazení smluvní pokuty ze strany zhotovitele ve výši </w:t>
      </w:r>
      <w:proofErr w:type="gramStart"/>
      <w:r w:rsidR="002F6F26">
        <w:rPr>
          <w:rFonts w:ascii="Times New Roman" w:hAnsi="Times New Roman" w:cs="Times New Roman"/>
        </w:rPr>
        <w:t>10</w:t>
      </w:r>
      <w:r w:rsidRPr="00A4072A">
        <w:rPr>
          <w:rFonts w:ascii="Times New Roman" w:hAnsi="Times New Roman" w:cs="Times New Roman"/>
        </w:rPr>
        <w:t>.000,-</w:t>
      </w:r>
      <w:proofErr w:type="gramEnd"/>
      <w:r w:rsidRPr="00A4072A">
        <w:rPr>
          <w:rFonts w:ascii="Times New Roman" w:hAnsi="Times New Roman" w:cs="Times New Roman"/>
        </w:rPr>
        <w:t xml:space="preserve"> Kč za každý i započatý den prodlení.</w:t>
      </w:r>
    </w:p>
    <w:p w14:paraId="6774640E" w14:textId="3BAC0EF7" w:rsidR="001A0FD7" w:rsidRPr="00A4072A" w:rsidRDefault="001A0FD7"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 xml:space="preserve">Pokud zhotovitel nesplní svůj závazek dle čl. VIII., odst. </w:t>
      </w:r>
      <w:r w:rsidR="00145ED8">
        <w:rPr>
          <w:rFonts w:ascii="Times New Roman" w:hAnsi="Times New Roman" w:cs="Times New Roman"/>
        </w:rPr>
        <w:t>1</w:t>
      </w:r>
      <w:r w:rsidR="004C006F" w:rsidRPr="00A4072A">
        <w:rPr>
          <w:rFonts w:ascii="Times New Roman" w:hAnsi="Times New Roman" w:cs="Times New Roman"/>
        </w:rPr>
        <w:t xml:space="preserve">. této smlouvy, má objednatel právo </w:t>
      </w:r>
      <w:r w:rsidR="004C006F" w:rsidRPr="00A4072A">
        <w:rPr>
          <w:rFonts w:ascii="Times New Roman" w:hAnsi="Times New Roman" w:cs="Times New Roman"/>
        </w:rPr>
        <w:lastRenderedPageBreak/>
        <w:t xml:space="preserve">požadovat uhrazení smluvní pokuty ze strany zhotovitele ve výši </w:t>
      </w:r>
      <w:proofErr w:type="gramStart"/>
      <w:r w:rsidR="004C006F" w:rsidRPr="00A4072A">
        <w:rPr>
          <w:rFonts w:ascii="Times New Roman" w:hAnsi="Times New Roman" w:cs="Times New Roman"/>
        </w:rPr>
        <w:t>10.000,-</w:t>
      </w:r>
      <w:proofErr w:type="gramEnd"/>
      <w:r w:rsidR="004C006F" w:rsidRPr="00A4072A">
        <w:rPr>
          <w:rFonts w:ascii="Times New Roman" w:hAnsi="Times New Roman" w:cs="Times New Roman"/>
        </w:rPr>
        <w:t xml:space="preserve"> Kč za porušení této povinnosti.</w:t>
      </w:r>
    </w:p>
    <w:p w14:paraId="4921134C" w14:textId="229D0F36" w:rsidR="004C006F" w:rsidRPr="00145ED8" w:rsidRDefault="004C006F" w:rsidP="00145ED8">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 xml:space="preserve">Pokud objednatel zjistí nedostatky zhotovitele v uplatňování požadavků na bezpečnost a ochranu zdraví při práci na stavbě, případně nedodržení dohodnutých a podepsaných předpisů vypracovaných technikem BOZP nebo </w:t>
      </w:r>
      <w:r w:rsidR="00145ED8">
        <w:rPr>
          <w:rFonts w:ascii="Times New Roman" w:hAnsi="Times New Roman" w:cs="Times New Roman"/>
        </w:rPr>
        <w:t xml:space="preserve">jakéhokoliv jiného </w:t>
      </w:r>
      <w:r w:rsidRPr="00A4072A">
        <w:rPr>
          <w:rFonts w:ascii="Times New Roman" w:hAnsi="Times New Roman" w:cs="Times New Roman"/>
        </w:rPr>
        <w:t xml:space="preserve">porušení </w:t>
      </w:r>
      <w:r w:rsidR="00145ED8">
        <w:rPr>
          <w:rFonts w:ascii="Times New Roman" w:hAnsi="Times New Roman" w:cs="Times New Roman"/>
        </w:rPr>
        <w:t>povinností vyplývajících z této smlouvy</w:t>
      </w:r>
      <w:r w:rsidR="00D8652E">
        <w:rPr>
          <w:rFonts w:ascii="Times New Roman" w:hAnsi="Times New Roman" w:cs="Times New Roman"/>
        </w:rPr>
        <w:t>, zejména porušení dle čl. XIII. odst. 5, a dále</w:t>
      </w:r>
      <w:r w:rsidR="00145ED8">
        <w:rPr>
          <w:rFonts w:ascii="Times New Roman" w:hAnsi="Times New Roman" w:cs="Times New Roman"/>
        </w:rPr>
        <w:t>, vyjma výše uvedených, má</w:t>
      </w:r>
      <w:r w:rsidRPr="00A4072A">
        <w:rPr>
          <w:rFonts w:ascii="Times New Roman" w:hAnsi="Times New Roman" w:cs="Times New Roman"/>
        </w:rPr>
        <w:t xml:space="preserve"> objednatel právo požadovat uhrazení smluvní pokuty ze strany zhotovitele, a to ve výši </w:t>
      </w:r>
      <w:r w:rsidR="002F6F26">
        <w:rPr>
          <w:rFonts w:ascii="Times New Roman" w:hAnsi="Times New Roman" w:cs="Times New Roman"/>
        </w:rPr>
        <w:t>5</w:t>
      </w:r>
      <w:r w:rsidRPr="00A4072A">
        <w:rPr>
          <w:rFonts w:ascii="Times New Roman" w:hAnsi="Times New Roman" w:cs="Times New Roman"/>
        </w:rPr>
        <w:t xml:space="preserve">.000,- Kč za každý zjištěný případ porušení BOZP a </w:t>
      </w:r>
      <w:r w:rsidR="00145ED8">
        <w:rPr>
          <w:rFonts w:ascii="Times New Roman" w:hAnsi="Times New Roman" w:cs="Times New Roman"/>
        </w:rPr>
        <w:t xml:space="preserve">za každé jiné porušení povinností zhotovitele, jež vyplývají z této smlouvy o dílo. </w:t>
      </w:r>
    </w:p>
    <w:p w14:paraId="0B5F6CF5" w14:textId="70D078B5" w:rsidR="00232960" w:rsidRPr="00A4072A" w:rsidRDefault="00232960"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 xml:space="preserve">Pokud zhotovitel nepředloží seznam poddodavatelů dle čl. XI. odst. 3. smlouvy, má objednatel právo požadovat uhrazení smluvní pokuty ze strany zhotovitele ve výši </w:t>
      </w:r>
      <w:proofErr w:type="gramStart"/>
      <w:r w:rsidR="002F6F26">
        <w:rPr>
          <w:rFonts w:ascii="Times New Roman" w:hAnsi="Times New Roman" w:cs="Times New Roman"/>
        </w:rPr>
        <w:t>5</w:t>
      </w:r>
      <w:r w:rsidRPr="00A4072A">
        <w:rPr>
          <w:rFonts w:ascii="Times New Roman" w:hAnsi="Times New Roman" w:cs="Times New Roman"/>
        </w:rPr>
        <w:t>.000,-</w:t>
      </w:r>
      <w:proofErr w:type="gramEnd"/>
      <w:r w:rsidRPr="00A4072A">
        <w:rPr>
          <w:rFonts w:ascii="Times New Roman" w:hAnsi="Times New Roman" w:cs="Times New Roman"/>
        </w:rPr>
        <w:t xml:space="preserve"> Kč za každý i započatý den prodlení.</w:t>
      </w:r>
    </w:p>
    <w:p w14:paraId="7DD254CD" w14:textId="3D3041AF" w:rsidR="00232960" w:rsidRPr="00A4072A" w:rsidRDefault="00232960"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Pokud bude objednatel v prodlení se zaplacením ceny díla, sjednávají si smluvní strany možnost uplatnění úroku z prodlení ve výši 0,05 % z dlužné částky za každý i započatý den prodlení.</w:t>
      </w:r>
    </w:p>
    <w:p w14:paraId="1BE0925B" w14:textId="2455FBE9" w:rsidR="00880F39" w:rsidRPr="00A4072A" w:rsidRDefault="00232960"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Ujednání o smluvních pokutách v této smlouvě nemají vliv na právo objednatele na plnou náhradu škody vzniklé z porušení zhotovitelovy povinnosti, ke kterému se smluv</w:t>
      </w:r>
      <w:r w:rsidR="00880F39" w:rsidRPr="00A4072A">
        <w:rPr>
          <w:rFonts w:ascii="Times New Roman" w:hAnsi="Times New Roman" w:cs="Times New Roman"/>
        </w:rPr>
        <w:t>ní pokuta vztahuje.</w:t>
      </w:r>
    </w:p>
    <w:p w14:paraId="11ADEBD8" w14:textId="06D1EA69" w:rsidR="00880F39" w:rsidRPr="00A4072A" w:rsidRDefault="00880F39"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Oprávněnost nároku na smluvní pokutu není podmíněna žádnými formálními úkony ze strany objednatele.</w:t>
      </w:r>
    </w:p>
    <w:p w14:paraId="3E1A7FEF" w14:textId="69F8ED8A" w:rsidR="00880F39" w:rsidRPr="00A4072A" w:rsidRDefault="00880F39"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Pokud není v této smlouvě uvedeno jinak, zaplacení smluvní pokuty objednateli nezbavuje zhotovitele závazku splnit povinnosti dané touto smlouvou.</w:t>
      </w:r>
    </w:p>
    <w:p w14:paraId="095B3C6A" w14:textId="603A658A" w:rsidR="00880F39" w:rsidRPr="00A4072A" w:rsidRDefault="00880F39" w:rsidP="001727A2">
      <w:pPr>
        <w:pStyle w:val="Zkladntext"/>
        <w:numPr>
          <w:ilvl w:val="0"/>
          <w:numId w:val="20"/>
        </w:numPr>
        <w:spacing w:after="240"/>
        <w:ind w:left="567" w:hanging="567"/>
        <w:rPr>
          <w:rFonts w:ascii="Times New Roman" w:hAnsi="Times New Roman" w:cs="Times New Roman"/>
        </w:rPr>
      </w:pPr>
      <w:r w:rsidRPr="00A4072A">
        <w:rPr>
          <w:rFonts w:ascii="Times New Roman" w:hAnsi="Times New Roman" w:cs="Times New Roman"/>
        </w:rPr>
        <w:t>Smluvní pokuty jsou splatně na základě faktury, jež bude přílohou výzvy k úhradě, splatnost této faktury bude 30 kalendářních dní.</w:t>
      </w:r>
    </w:p>
    <w:p w14:paraId="34512ACD" w14:textId="0C295912" w:rsidR="00880F39" w:rsidRDefault="00880F39" w:rsidP="001727A2">
      <w:pPr>
        <w:pStyle w:val="Nadpis1"/>
        <w:jc w:val="center"/>
      </w:pPr>
      <w:r w:rsidRPr="00880F39">
        <w:t>Odstoupení od smlouvy</w:t>
      </w:r>
    </w:p>
    <w:p w14:paraId="294AC19C" w14:textId="6F2BBE47" w:rsidR="00880F39" w:rsidRPr="00A4072A" w:rsidRDefault="00880F39" w:rsidP="001727A2">
      <w:pPr>
        <w:pStyle w:val="Zkladntext"/>
        <w:numPr>
          <w:ilvl w:val="0"/>
          <w:numId w:val="21"/>
        </w:numPr>
        <w:spacing w:after="240"/>
        <w:ind w:left="567" w:hanging="567"/>
        <w:rPr>
          <w:rFonts w:ascii="Times New Roman" w:hAnsi="Times New Roman" w:cs="Times New Roman"/>
        </w:rPr>
      </w:pPr>
      <w:r w:rsidRPr="00A4072A">
        <w:rPr>
          <w:rFonts w:ascii="Times New Roman" w:hAnsi="Times New Roman" w:cs="Times New Roman"/>
        </w:rPr>
        <w:t xml:space="preserve">Od této smlouvy může odstoupit kterákoliv smluvní strana, pokud lze prokazatelně zjistit </w:t>
      </w:r>
      <w:r w:rsidR="00E1047A" w:rsidRPr="00A4072A">
        <w:rPr>
          <w:rFonts w:ascii="Times New Roman" w:hAnsi="Times New Roman" w:cs="Times New Roman"/>
        </w:rPr>
        <w:t xml:space="preserve">podstatné </w:t>
      </w:r>
      <w:r w:rsidRPr="00A4072A">
        <w:rPr>
          <w:rFonts w:ascii="Times New Roman" w:hAnsi="Times New Roman" w:cs="Times New Roman"/>
        </w:rPr>
        <w:t>porušení</w:t>
      </w:r>
      <w:r w:rsidR="00E1047A" w:rsidRPr="00A4072A">
        <w:rPr>
          <w:rFonts w:ascii="Times New Roman" w:hAnsi="Times New Roman" w:cs="Times New Roman"/>
        </w:rPr>
        <w:t xml:space="preserve"> této smlouvy druhou smluvní stranou. Nejdříve však musí druhou stranu vyzvat písemně k odstranění podstatného porušení smlouvy, které musí být provedeno do 7</w:t>
      </w:r>
      <w:r w:rsidR="004B5C7C" w:rsidRPr="00A4072A">
        <w:rPr>
          <w:rFonts w:ascii="Times New Roman" w:hAnsi="Times New Roman" w:cs="Times New Roman"/>
        </w:rPr>
        <w:t> </w:t>
      </w:r>
      <w:r w:rsidR="00E1047A" w:rsidRPr="00A4072A">
        <w:rPr>
          <w:rFonts w:ascii="Times New Roman" w:hAnsi="Times New Roman" w:cs="Times New Roman"/>
        </w:rPr>
        <w:t>kalendářních dnů od doručení této výzvy.</w:t>
      </w:r>
    </w:p>
    <w:p w14:paraId="220B5A7B" w14:textId="49494806" w:rsidR="00E1047A" w:rsidRPr="00A4072A" w:rsidRDefault="00E1047A" w:rsidP="001727A2">
      <w:pPr>
        <w:pStyle w:val="Zkladntext"/>
        <w:numPr>
          <w:ilvl w:val="0"/>
          <w:numId w:val="21"/>
        </w:numPr>
        <w:ind w:left="567" w:hanging="567"/>
        <w:rPr>
          <w:rFonts w:ascii="Times New Roman" w:hAnsi="Times New Roman" w:cs="Times New Roman"/>
        </w:rPr>
      </w:pPr>
      <w:r w:rsidRPr="00A4072A">
        <w:rPr>
          <w:rFonts w:ascii="Times New Roman" w:hAnsi="Times New Roman" w:cs="Times New Roman"/>
        </w:rPr>
        <w:t>Objednatel mám prá</w:t>
      </w:r>
      <w:r w:rsidR="004B5C7C" w:rsidRPr="00A4072A">
        <w:rPr>
          <w:rFonts w:ascii="Times New Roman" w:hAnsi="Times New Roman" w:cs="Times New Roman"/>
        </w:rPr>
        <w:t>v</w:t>
      </w:r>
      <w:r w:rsidRPr="00A4072A">
        <w:rPr>
          <w:rFonts w:ascii="Times New Roman" w:hAnsi="Times New Roman" w:cs="Times New Roman"/>
        </w:rPr>
        <w:t>o odstoupit od smlouvy v případě podstatného porušení smlouvy zhotovitelem, kterým kromě případů odstoupení objednatele výslovně uvedených v ostatních ustanoveních je zejména když:</w:t>
      </w:r>
    </w:p>
    <w:p w14:paraId="01795CFF" w14:textId="318A401A" w:rsidR="00E1047A" w:rsidRDefault="00E1047A" w:rsidP="00500160">
      <w:pPr>
        <w:pStyle w:val="Odstavecseseznamem"/>
        <w:numPr>
          <w:ilvl w:val="0"/>
          <w:numId w:val="1"/>
        </w:numPr>
      </w:pPr>
      <w:r>
        <w:t>Zhotovitel je v prodlení se splněním termínu provedení díla delším než 30 kalendářních dní.</w:t>
      </w:r>
    </w:p>
    <w:p w14:paraId="1FC9E13E" w14:textId="608C4A7F" w:rsidR="00E1047A" w:rsidRDefault="00E1047A" w:rsidP="00500160">
      <w:pPr>
        <w:pStyle w:val="Odstavecseseznamem"/>
        <w:numPr>
          <w:ilvl w:val="0"/>
          <w:numId w:val="1"/>
        </w:numPr>
      </w:pPr>
      <w:r>
        <w:t>Zhotovitel přenese v rozporu s touto smlouvou svá práva nebo povinnosti plynoucí zhotoviteli z této smlouvy na jiný subjekt.</w:t>
      </w:r>
    </w:p>
    <w:p w14:paraId="0112D30A" w14:textId="37C120AE" w:rsidR="00E1047A" w:rsidRDefault="00E1047A" w:rsidP="00500160">
      <w:pPr>
        <w:pStyle w:val="Odstavecseseznamem"/>
        <w:numPr>
          <w:ilvl w:val="0"/>
          <w:numId w:val="1"/>
        </w:numPr>
      </w:pPr>
      <w:r>
        <w:t>I přes opakovaná upozornění objednatele zhotovitel brání nebo jinak znemožní provádění kontrol a zkoušek díla nebo jeho části.</w:t>
      </w:r>
    </w:p>
    <w:p w14:paraId="070F7C32" w14:textId="701AA359" w:rsidR="00E1047A" w:rsidRDefault="00E1047A" w:rsidP="00500160">
      <w:pPr>
        <w:pStyle w:val="Odstavecseseznamem"/>
        <w:numPr>
          <w:ilvl w:val="0"/>
          <w:numId w:val="1"/>
        </w:numPr>
      </w:pPr>
      <w:r>
        <w:t>Zhotovitel nebo jeho poddodavatelé opakovaně nebo podstatným způsobem poruší na pracovišti pravidla bezpečnosti práce, protipožární ochrany, ochrany zdraví při práci či jiné bezpečnostní předpisy a pravidla.</w:t>
      </w:r>
    </w:p>
    <w:p w14:paraId="48F98B10" w14:textId="1DFE2431" w:rsidR="00E1047A" w:rsidRDefault="00E1047A" w:rsidP="00500160">
      <w:pPr>
        <w:pStyle w:val="Odstavecseseznamem"/>
        <w:numPr>
          <w:ilvl w:val="0"/>
          <w:numId w:val="1"/>
        </w:numPr>
      </w:pPr>
      <w:r>
        <w:t>Zhotovitel opakovaně nerealizuje dílo podle smlouvy nebo opakovaně zanedbává realizaci svých povinností daných smlouvou.</w:t>
      </w:r>
    </w:p>
    <w:p w14:paraId="39BF3741" w14:textId="1D2C465F" w:rsidR="00E1047A" w:rsidRDefault="00E1047A" w:rsidP="00500160">
      <w:pPr>
        <w:pStyle w:val="Odstavecseseznamem"/>
        <w:numPr>
          <w:ilvl w:val="0"/>
          <w:numId w:val="1"/>
        </w:numPr>
      </w:pPr>
      <w:r>
        <w:t>Zhotovitel nedodržel garantované parametry či podstatně porušil technologickou kázeň.</w:t>
      </w:r>
    </w:p>
    <w:p w14:paraId="28A704BD" w14:textId="77777777" w:rsidR="00824661" w:rsidRDefault="00E1047A" w:rsidP="00824661">
      <w:pPr>
        <w:pStyle w:val="Odstavecseseznamem"/>
        <w:numPr>
          <w:ilvl w:val="0"/>
          <w:numId w:val="1"/>
        </w:numPr>
      </w:pPr>
      <w:r>
        <w:t>Zhotovitel neobstarává</w:t>
      </w:r>
      <w:r w:rsidR="00E7531F">
        <w:t>, zanedbává obstarávání, odmítá nebo není schopen obstarat potřebné věci, služby nebo pracovní síly na realizaci a dokončení díla v souladu se smlouvou.</w:t>
      </w:r>
    </w:p>
    <w:p w14:paraId="5EE1966D" w14:textId="56A7F04C" w:rsidR="00E7531F" w:rsidRPr="00824661" w:rsidRDefault="00E7531F" w:rsidP="00824661">
      <w:pPr>
        <w:pStyle w:val="Odstavecseseznamem"/>
        <w:numPr>
          <w:ilvl w:val="0"/>
          <w:numId w:val="1"/>
        </w:numPr>
      </w:pPr>
      <w:r w:rsidRPr="00824661">
        <w:rPr>
          <w:rFonts w:cs="Times New Roman"/>
        </w:rPr>
        <w:t xml:space="preserve">Zhotovitel práce na díle nezahájí ani ve lhůtě </w:t>
      </w:r>
      <w:r w:rsidR="002F6F26">
        <w:rPr>
          <w:rFonts w:cs="Times New Roman"/>
        </w:rPr>
        <w:t>10</w:t>
      </w:r>
      <w:r w:rsidRPr="00824661">
        <w:rPr>
          <w:rFonts w:cs="Times New Roman"/>
        </w:rPr>
        <w:t xml:space="preserve"> dnů ode dne, kdy měl práce na díle zahájit </w:t>
      </w:r>
      <w:r w:rsidRPr="00824661">
        <w:rPr>
          <w:rFonts w:cs="Times New Roman"/>
        </w:rPr>
        <w:lastRenderedPageBreak/>
        <w:t>(nebo převzít staveniště).</w:t>
      </w:r>
    </w:p>
    <w:p w14:paraId="48EA14BC" w14:textId="77777777" w:rsidR="00824661" w:rsidRPr="00824661" w:rsidRDefault="00824661" w:rsidP="00824661">
      <w:pPr>
        <w:pStyle w:val="Odstavecseseznamem"/>
        <w:numPr>
          <w:ilvl w:val="0"/>
          <w:numId w:val="0"/>
        </w:numPr>
        <w:ind w:left="956"/>
      </w:pPr>
    </w:p>
    <w:p w14:paraId="5E2EF8B5" w14:textId="533FF34E" w:rsidR="00E7531F" w:rsidRPr="00A4072A" w:rsidRDefault="00E7531F" w:rsidP="001727A2">
      <w:pPr>
        <w:pStyle w:val="Zkladntext"/>
        <w:numPr>
          <w:ilvl w:val="0"/>
          <w:numId w:val="21"/>
        </w:numPr>
        <w:spacing w:after="240"/>
        <w:ind w:left="567" w:hanging="567"/>
        <w:rPr>
          <w:rFonts w:ascii="Times New Roman" w:hAnsi="Times New Roman" w:cs="Times New Roman"/>
        </w:rPr>
      </w:pPr>
      <w:r w:rsidRPr="00A4072A">
        <w:rPr>
          <w:rFonts w:ascii="Times New Roman" w:hAnsi="Times New Roman" w:cs="Times New Roman"/>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30 dnů s úhradou ceny díla nebo její části na základě faktury, kterou přijal a nevrátil v souladu s touto smlouvou.</w:t>
      </w:r>
    </w:p>
    <w:p w14:paraId="6DA85EC8" w14:textId="1B5CF38F" w:rsidR="00E7531F" w:rsidRPr="00A4072A" w:rsidRDefault="00E7531F" w:rsidP="001727A2">
      <w:pPr>
        <w:pStyle w:val="Zkladntext"/>
        <w:numPr>
          <w:ilvl w:val="0"/>
          <w:numId w:val="21"/>
        </w:numPr>
        <w:spacing w:after="240"/>
        <w:ind w:left="567" w:hanging="567"/>
        <w:rPr>
          <w:rFonts w:ascii="Times New Roman" w:hAnsi="Times New Roman" w:cs="Times New Roman"/>
        </w:rPr>
      </w:pPr>
      <w:r w:rsidRPr="00A4072A">
        <w:rPr>
          <w:rFonts w:ascii="Times New Roman" w:hAnsi="Times New Roman" w:cs="Times New Roman"/>
        </w:rPr>
        <w:t>Odstoupení musí být učiněno písemně a oznámeno druhé smluvní straně. V odstoupení musí být dále uveden důvod, pro který strana od smlouvy odstupuje. Účin</w:t>
      </w:r>
      <w:r w:rsidR="004B5C7C" w:rsidRPr="00A4072A">
        <w:rPr>
          <w:rFonts w:ascii="Times New Roman" w:hAnsi="Times New Roman" w:cs="Times New Roman"/>
        </w:rPr>
        <w:t>k</w:t>
      </w:r>
      <w:r w:rsidRPr="00A4072A">
        <w:rPr>
          <w:rFonts w:ascii="Times New Roman" w:hAnsi="Times New Roman" w:cs="Times New Roman"/>
        </w:rPr>
        <w:t>y odstoupení nastávají dnem doručení písemného oznámení o odstoupení druhé smluvní straně.</w:t>
      </w:r>
    </w:p>
    <w:p w14:paraId="724FF0D7" w14:textId="3B05818D" w:rsidR="00E7531F" w:rsidRPr="00A4072A" w:rsidRDefault="00472F55" w:rsidP="001727A2">
      <w:pPr>
        <w:pStyle w:val="Zkladntext"/>
        <w:numPr>
          <w:ilvl w:val="0"/>
          <w:numId w:val="21"/>
        </w:numPr>
        <w:spacing w:after="240"/>
        <w:ind w:left="567" w:hanging="567"/>
        <w:rPr>
          <w:rFonts w:ascii="Times New Roman" w:hAnsi="Times New Roman" w:cs="Times New Roman"/>
        </w:rPr>
      </w:pPr>
      <w:r w:rsidRPr="00A4072A">
        <w:rPr>
          <w:rFonts w:ascii="Times New Roman" w:hAnsi="Times New Roman" w:cs="Times New Roman"/>
        </w:rPr>
        <w:t>Objednatel má právo odstoupit od smlouvy, nedohodnou-li se smluvní strany jinak, v případě, že nebude mít finanční prostředky pro pokračování realizace díla. Objednatel je dále oprávněn od této smlouvy odstoupit v případě, že rozhodnutím poskytovatele dotace dojde k odebrání či krácení podpory na realizaci projektu. V těchto případech má zhotovitel nárok na zaplacení poměrné části ceny díla odpovídající rozsahu provedeného díla.</w:t>
      </w:r>
    </w:p>
    <w:p w14:paraId="5D47E326" w14:textId="336D0C27" w:rsidR="00472F55" w:rsidRPr="00A4072A" w:rsidRDefault="00472F55" w:rsidP="001727A2">
      <w:pPr>
        <w:pStyle w:val="Zkladntext"/>
        <w:numPr>
          <w:ilvl w:val="0"/>
          <w:numId w:val="21"/>
        </w:numPr>
        <w:spacing w:after="240"/>
        <w:ind w:left="567" w:hanging="567"/>
        <w:rPr>
          <w:rFonts w:ascii="Times New Roman" w:hAnsi="Times New Roman" w:cs="Times New Roman"/>
        </w:rPr>
      </w:pPr>
      <w:r w:rsidRPr="00A4072A">
        <w:rPr>
          <w:rFonts w:ascii="Times New Roman" w:hAnsi="Times New Roman" w:cs="Times New Roman"/>
        </w:rPr>
        <w:t>Při zjištění opakovaného porušování povinností zhotovitele dle této smlouvy je objednatel oprávněn od smlouvy bez dalšího odstoupit, aniž by zhotoviteli stanovil lhůtu pro sjednání</w:t>
      </w:r>
      <w:r w:rsidR="005D4EA1" w:rsidRPr="00A4072A">
        <w:rPr>
          <w:rFonts w:ascii="Times New Roman" w:hAnsi="Times New Roman" w:cs="Times New Roman"/>
        </w:rPr>
        <w:t xml:space="preserve"> nápravy.</w:t>
      </w:r>
    </w:p>
    <w:p w14:paraId="7A751099" w14:textId="11AFE41E" w:rsidR="00C90C4D" w:rsidRPr="00A4072A" w:rsidRDefault="005D4EA1" w:rsidP="001727A2">
      <w:pPr>
        <w:pStyle w:val="Zkladntext"/>
        <w:numPr>
          <w:ilvl w:val="0"/>
          <w:numId w:val="21"/>
        </w:numPr>
        <w:spacing w:after="240"/>
        <w:ind w:left="567" w:hanging="567"/>
      </w:pPr>
      <w:r w:rsidRPr="00A4072A">
        <w:rPr>
          <w:rFonts w:ascii="Times New Roman" w:hAnsi="Times New Roman" w:cs="Times New Roman"/>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r>
        <w:t>.</w:t>
      </w:r>
    </w:p>
    <w:p w14:paraId="43541AF0" w14:textId="63D68A49" w:rsidR="005D4EA1" w:rsidRDefault="005D4EA1" w:rsidP="001727A2">
      <w:pPr>
        <w:pStyle w:val="Nadpis1"/>
        <w:jc w:val="center"/>
      </w:pPr>
      <w:r w:rsidRPr="005D4EA1">
        <w:t>Poddodavatelé</w:t>
      </w:r>
    </w:p>
    <w:p w14:paraId="38840B28" w14:textId="11F0E34F" w:rsidR="005D4EA1" w:rsidRPr="00A4072A" w:rsidRDefault="005D4EA1" w:rsidP="001727A2">
      <w:pPr>
        <w:pStyle w:val="Zkladntext"/>
        <w:numPr>
          <w:ilvl w:val="0"/>
          <w:numId w:val="22"/>
        </w:numPr>
        <w:spacing w:after="240"/>
        <w:ind w:left="567" w:hanging="567"/>
        <w:rPr>
          <w:rFonts w:ascii="Times New Roman" w:hAnsi="Times New Roman" w:cs="Times New Roman"/>
        </w:rPr>
      </w:pPr>
      <w:r w:rsidRPr="00A4072A">
        <w:rPr>
          <w:rFonts w:ascii="Times New Roman" w:hAnsi="Times New Roman" w:cs="Times New Roman"/>
        </w:rPr>
        <w:t>Zhotovitel se zavazuje provést dílo samostatně, svým jménem a na vlastní odpovědnost. Zhotovitel je oprávněn zajišťovat plnění části díla prostřednictvím poddodavatele (ů). V případě, že zhotovitel pověřil prováděním části díla jinou osobu (poddodavatele), má vždy odpovědnost, jako by dílo prováděl sám.</w:t>
      </w:r>
    </w:p>
    <w:p w14:paraId="614D11E2" w14:textId="2F3D5CF7" w:rsidR="005D4EA1" w:rsidRPr="00A4072A" w:rsidRDefault="005D4EA1" w:rsidP="001727A2">
      <w:pPr>
        <w:pStyle w:val="Zkladntext"/>
        <w:numPr>
          <w:ilvl w:val="0"/>
          <w:numId w:val="22"/>
        </w:numPr>
        <w:spacing w:after="240"/>
        <w:ind w:left="567" w:hanging="567"/>
        <w:rPr>
          <w:rFonts w:ascii="Times New Roman" w:hAnsi="Times New Roman" w:cs="Times New Roman"/>
        </w:rPr>
      </w:pPr>
      <w:r w:rsidRPr="00A4072A">
        <w:rPr>
          <w:rFonts w:ascii="Times New Roman" w:hAnsi="Times New Roman" w:cs="Times New Roman"/>
        </w:rPr>
        <w:t>V případě, že zhotovitel v souladu se zadávací dokumentací prokázal části kvalifikace prostřednictvím poddodavatele, musí tento poddodavatel i tomu odpovídající část plnění poskytovat. Zh</w:t>
      </w:r>
      <w:r w:rsidR="00CD41E8" w:rsidRPr="00A4072A">
        <w:rPr>
          <w:rFonts w:ascii="Times New Roman" w:hAnsi="Times New Roman" w:cs="Times New Roman"/>
        </w:rPr>
        <w:t>otovitel je oprávněn změnit poddodavatele, pomocí kterého prokázal část splnění kvalifikace, jen ze závažných důvodů a s předchozím písemným souhlasem objednatele, přičemž nový poddodavatel musí disponovat minimálně stejnou kvalifikací, kterou původní poddodavatel prokázal za účastníka. Stejně tak případná změna poddodavatele uvedeného v seznamu poddodavatelů v nabídce zhotovitele musí být předem odsouhlasena objednatelem Objednatel nesmí souhlas se změnou poddodavatele bez objektivních důvodů odmítnout, pokud mu budou příslušné doklady předloženy.</w:t>
      </w:r>
    </w:p>
    <w:p w14:paraId="72969265" w14:textId="002C88C9" w:rsidR="00630CAA" w:rsidRPr="0095320E" w:rsidRDefault="00CD41E8" w:rsidP="0095320E">
      <w:pPr>
        <w:pStyle w:val="Zkladntext"/>
        <w:numPr>
          <w:ilvl w:val="0"/>
          <w:numId w:val="22"/>
        </w:numPr>
        <w:spacing w:after="240"/>
        <w:ind w:left="567" w:hanging="567"/>
        <w:rPr>
          <w:rFonts w:ascii="Times New Roman" w:hAnsi="Times New Roman" w:cs="Times New Roman"/>
        </w:rPr>
      </w:pPr>
      <w:r w:rsidRPr="00A4072A">
        <w:rPr>
          <w:rFonts w:ascii="Times New Roman" w:hAnsi="Times New Roman" w:cs="Times New Roman"/>
        </w:rPr>
        <w:t>Zhotovitel je povinen vést a průběžně aktualizovat seznam všech svých poddodavatelů, kteří mu poskytli plnění určené k plnění předmětu této smlouvy, a to včetně specifikace jejich podílu na plnění předmětu této smlouvy. Seznam poddodavatelů je zhotovitel povinen předat objednateli do 2 pracovních dnů od obdržení žádosti objednatele. Objednatel je oprávněn požádat zhotovitele o předložení průběžně vedeného seznamu poddodavatelů kdykoliv, a to i opakovaně.</w:t>
      </w:r>
    </w:p>
    <w:p w14:paraId="33760D2C" w14:textId="6E9E8B16" w:rsidR="00C739C4" w:rsidRDefault="000C3DB6" w:rsidP="00630CAA">
      <w:pPr>
        <w:pStyle w:val="Nadpis1"/>
        <w:spacing w:before="0"/>
        <w:jc w:val="center"/>
      </w:pPr>
      <w:r>
        <w:t xml:space="preserve">Vyhrazená změna závazku </w:t>
      </w:r>
    </w:p>
    <w:p w14:paraId="2F63EB31" w14:textId="34E2B26C" w:rsidR="00843CDB" w:rsidRPr="00843CDB" w:rsidRDefault="00843CDB" w:rsidP="00630CAA">
      <w:pPr>
        <w:pStyle w:val="Zkladntext"/>
        <w:numPr>
          <w:ilvl w:val="0"/>
          <w:numId w:val="25"/>
        </w:numPr>
        <w:ind w:left="567" w:hanging="567"/>
        <w:rPr>
          <w:rFonts w:ascii="Times New Roman" w:hAnsi="Times New Roman" w:cs="Times New Roman"/>
        </w:rPr>
      </w:pPr>
      <w:r>
        <w:rPr>
          <w:rFonts w:ascii="Times New Roman" w:hAnsi="Times New Roman" w:cs="Times New Roman"/>
        </w:rPr>
        <w:t>Objednavatel</w:t>
      </w:r>
      <w:r w:rsidRPr="00843CDB">
        <w:rPr>
          <w:rFonts w:ascii="Times New Roman" w:hAnsi="Times New Roman" w:cs="Times New Roman"/>
        </w:rPr>
        <w:t xml:space="preserve"> si ve smyslu § 100 odst. 1 ZZVZ vyhrazuje možnost změny závazku ze sm</w:t>
      </w:r>
      <w:r>
        <w:rPr>
          <w:rFonts w:ascii="Times New Roman" w:hAnsi="Times New Roman" w:cs="Times New Roman"/>
        </w:rPr>
        <w:t>louvy, a to</w:t>
      </w:r>
      <w:r w:rsidR="001727A2">
        <w:rPr>
          <w:rFonts w:ascii="Times New Roman" w:hAnsi="Times New Roman" w:cs="Times New Roman"/>
        </w:rPr>
        <w:t xml:space="preserve"> následovně:</w:t>
      </w:r>
    </w:p>
    <w:p w14:paraId="274290F1" w14:textId="276D0B5C" w:rsidR="00843CDB" w:rsidRPr="00843CDB" w:rsidRDefault="00843CDB" w:rsidP="001727A2">
      <w:pPr>
        <w:pStyle w:val="Zkladntext"/>
        <w:numPr>
          <w:ilvl w:val="0"/>
          <w:numId w:val="26"/>
        </w:numPr>
        <w:spacing w:after="240"/>
        <w:ind w:left="1134" w:hanging="567"/>
        <w:rPr>
          <w:rFonts w:ascii="Times New Roman" w:hAnsi="Times New Roman" w:cs="Times New Roman"/>
        </w:rPr>
      </w:pPr>
      <w:r w:rsidRPr="00843CDB">
        <w:rPr>
          <w:rFonts w:ascii="Times New Roman" w:hAnsi="Times New Roman" w:cs="Times New Roman"/>
        </w:rPr>
        <w:t xml:space="preserve">v případě, </w:t>
      </w:r>
      <w:bookmarkStart w:id="8" w:name="_Hlk89083597"/>
      <w:r w:rsidRPr="00843CDB">
        <w:rPr>
          <w:rFonts w:ascii="Times New Roman" w:hAnsi="Times New Roman" w:cs="Times New Roman"/>
        </w:rPr>
        <w:t xml:space="preserve">že v průběhu trvání </w:t>
      </w:r>
      <w:proofErr w:type="gramStart"/>
      <w:r w:rsidRPr="00843CDB">
        <w:rPr>
          <w:rFonts w:ascii="Times New Roman" w:hAnsi="Times New Roman" w:cs="Times New Roman"/>
        </w:rPr>
        <w:t>smlouvy  na</w:t>
      </w:r>
      <w:proofErr w:type="gramEnd"/>
      <w:r w:rsidRPr="00843CDB">
        <w:rPr>
          <w:rFonts w:ascii="Times New Roman" w:hAnsi="Times New Roman" w:cs="Times New Roman"/>
        </w:rPr>
        <w:t xml:space="preserve">  veřejnou  zakázku  dojde  ke  změně (snížení/zvýšení)  zákonné  sazby  DPH,  bude  cena  předmětu  veřejné  zakázky upravena  (snížena/zvýšena)  tak,  aby  odpovídala  takové  změně  zákonné  sazby DPH</w:t>
      </w:r>
      <w:bookmarkEnd w:id="8"/>
      <w:r w:rsidR="001727A2">
        <w:rPr>
          <w:rFonts w:ascii="Times New Roman" w:hAnsi="Times New Roman" w:cs="Times New Roman"/>
        </w:rPr>
        <w:t>;</w:t>
      </w:r>
    </w:p>
    <w:p w14:paraId="3FBF34BC" w14:textId="61684FEC" w:rsidR="00843CDB" w:rsidRPr="00843CDB" w:rsidRDefault="001727A2" w:rsidP="001727A2">
      <w:pPr>
        <w:pStyle w:val="Zkladntext"/>
        <w:numPr>
          <w:ilvl w:val="0"/>
          <w:numId w:val="26"/>
        </w:numPr>
        <w:spacing w:after="240"/>
        <w:ind w:left="1134" w:hanging="567"/>
        <w:rPr>
          <w:rFonts w:ascii="Times New Roman" w:hAnsi="Times New Roman" w:cs="Times New Roman"/>
        </w:rPr>
      </w:pPr>
      <w:r>
        <w:rPr>
          <w:rFonts w:ascii="Times New Roman" w:hAnsi="Times New Roman" w:cs="Times New Roman"/>
        </w:rPr>
        <w:lastRenderedPageBreak/>
        <w:t xml:space="preserve">v </w:t>
      </w:r>
      <w:r w:rsidRPr="00843CDB">
        <w:rPr>
          <w:rFonts w:ascii="Times New Roman" w:hAnsi="Times New Roman" w:cs="Times New Roman"/>
        </w:rPr>
        <w:t>p</w:t>
      </w:r>
      <w:r w:rsidR="00843CDB" w:rsidRPr="00843CDB">
        <w:rPr>
          <w:rFonts w:ascii="Times New Roman" w:hAnsi="Times New Roman" w:cs="Times New Roman"/>
        </w:rPr>
        <w:t>řípadě, že dodavatel při realizaci díla prokazatelně doloží, že daná komponenta předmětu plnění není na trhu dostupná, tak může nabídnout k realizaci stejné nebo lepší řešení, které však nepoveden k navýšení celkové nabídkové ceny za realizaci díla. Současně takto instalované alternativní řešení nesmí porušit podmínky předběžného souhlasu provozovatele distribuční sítě</w:t>
      </w:r>
      <w:r>
        <w:rPr>
          <w:rFonts w:ascii="Times New Roman" w:hAnsi="Times New Roman" w:cs="Times New Roman"/>
        </w:rPr>
        <w:t>;</w:t>
      </w:r>
    </w:p>
    <w:p w14:paraId="2556D934" w14:textId="1309AF91" w:rsidR="00843CDB" w:rsidRPr="00843CDB" w:rsidRDefault="001727A2" w:rsidP="001727A2">
      <w:pPr>
        <w:pStyle w:val="Zkladntext"/>
        <w:numPr>
          <w:ilvl w:val="0"/>
          <w:numId w:val="26"/>
        </w:numPr>
        <w:spacing w:after="240"/>
        <w:ind w:left="1134" w:hanging="567"/>
        <w:rPr>
          <w:rFonts w:ascii="Times New Roman" w:hAnsi="Times New Roman" w:cs="Times New Roman"/>
        </w:rPr>
      </w:pPr>
      <w:r w:rsidRPr="00843CDB">
        <w:rPr>
          <w:rFonts w:ascii="Times New Roman" w:hAnsi="Times New Roman" w:cs="Times New Roman"/>
        </w:rPr>
        <w:t>v</w:t>
      </w:r>
      <w:r w:rsidR="00843CDB" w:rsidRPr="00843CDB">
        <w:rPr>
          <w:rFonts w:ascii="Times New Roman" w:hAnsi="Times New Roman" w:cs="Times New Roman"/>
        </w:rPr>
        <w:t> případě, že dojde k vyloučení vybraného dodavatele, může zadavatel vyzvat k uzavření smlouvy o dílo dalšího účastníka zadávacího řízení, a to v pořadí vyplývajícího z výsledku původního hodnocení, a to i opakovaně.</w:t>
      </w:r>
    </w:p>
    <w:p w14:paraId="0FD76F9E" w14:textId="7F824DA0" w:rsidR="00843CDB" w:rsidRPr="009259C7" w:rsidRDefault="001727A2" w:rsidP="009259C7">
      <w:pPr>
        <w:pStyle w:val="Zkladntext"/>
        <w:numPr>
          <w:ilvl w:val="0"/>
          <w:numId w:val="25"/>
        </w:numPr>
        <w:spacing w:after="240"/>
        <w:ind w:left="567" w:hanging="567"/>
        <w:rPr>
          <w:rFonts w:ascii="Times New Roman" w:hAnsi="Times New Roman" w:cs="Times New Roman"/>
        </w:rPr>
      </w:pPr>
      <w:r>
        <w:rPr>
          <w:rFonts w:ascii="Times New Roman" w:hAnsi="Times New Roman" w:cs="Times New Roman"/>
        </w:rPr>
        <w:t>Objednavatel</w:t>
      </w:r>
      <w:r w:rsidR="00843CDB" w:rsidRPr="00843CDB">
        <w:rPr>
          <w:rFonts w:ascii="Times New Roman" w:hAnsi="Times New Roman" w:cs="Times New Roman"/>
        </w:rPr>
        <w:t xml:space="preserve"> si vyhrazuje práv</w:t>
      </w:r>
      <w:r>
        <w:rPr>
          <w:rFonts w:ascii="Times New Roman" w:hAnsi="Times New Roman" w:cs="Times New Roman"/>
        </w:rPr>
        <w:t>o</w:t>
      </w:r>
      <w:r w:rsidR="00843CDB" w:rsidRPr="00843CDB">
        <w:rPr>
          <w:rFonts w:ascii="Times New Roman" w:hAnsi="Times New Roman" w:cs="Times New Roman"/>
        </w:rPr>
        <w:t xml:space="preserve"> v souladu s </w:t>
      </w:r>
      <w:proofErr w:type="spellStart"/>
      <w:r w:rsidR="00843CDB" w:rsidRPr="00843CDB">
        <w:rPr>
          <w:rFonts w:ascii="Times New Roman" w:hAnsi="Times New Roman" w:cs="Times New Roman"/>
        </w:rPr>
        <w:t>ust</w:t>
      </w:r>
      <w:proofErr w:type="spellEnd"/>
      <w:r w:rsidR="00843CDB" w:rsidRPr="00843CDB">
        <w:rPr>
          <w:rFonts w:ascii="Times New Roman" w:hAnsi="Times New Roman" w:cs="Times New Roman"/>
        </w:rPr>
        <w:t>. § 100 odst. 2 ZZVZ na změn</w:t>
      </w:r>
      <w:r>
        <w:rPr>
          <w:rFonts w:ascii="Times New Roman" w:hAnsi="Times New Roman" w:cs="Times New Roman"/>
        </w:rPr>
        <w:t>u zhotovitele</w:t>
      </w:r>
      <w:r w:rsidR="00843CDB" w:rsidRPr="00843CDB">
        <w:rPr>
          <w:rFonts w:ascii="Times New Roman" w:hAnsi="Times New Roman" w:cs="Times New Roman"/>
        </w:rPr>
        <w:t xml:space="preserve">, pokud dojde k odstoupení či výpovědi od již uzavřené Smlouvy z důvodů uvedených </w:t>
      </w:r>
      <w:r w:rsidR="00843CDB" w:rsidRPr="00824661">
        <w:rPr>
          <w:rFonts w:ascii="Times New Roman" w:hAnsi="Times New Roman" w:cs="Times New Roman"/>
        </w:rPr>
        <w:t>v čl. X</w:t>
      </w:r>
      <w:r w:rsidR="009259C7">
        <w:rPr>
          <w:rFonts w:ascii="Times New Roman" w:hAnsi="Times New Roman" w:cs="Times New Roman"/>
        </w:rPr>
        <w:t>IV</w:t>
      </w:r>
      <w:r w:rsidR="00843CDB" w:rsidRPr="009259C7">
        <w:rPr>
          <w:rFonts w:ascii="Times New Roman" w:hAnsi="Times New Roman" w:cs="Times New Roman"/>
        </w:rPr>
        <w:t xml:space="preserve"> smlouvy o dílo, a to ze zavinění, které je jednoznačně na straně zhotovitele</w:t>
      </w:r>
      <w:r w:rsidRPr="009259C7">
        <w:rPr>
          <w:rFonts w:ascii="Times New Roman" w:hAnsi="Times New Roman" w:cs="Times New Roman"/>
        </w:rPr>
        <w:t xml:space="preserve"> </w:t>
      </w:r>
      <w:r w:rsidR="00843CDB" w:rsidRPr="009259C7">
        <w:rPr>
          <w:rFonts w:ascii="Times New Roman" w:hAnsi="Times New Roman" w:cs="Times New Roman"/>
        </w:rPr>
        <w:t>díla spočívající především v nekvalitním provedení díl</w:t>
      </w:r>
      <w:r w:rsidR="002F6F26" w:rsidRPr="009259C7">
        <w:rPr>
          <w:rFonts w:ascii="Times New Roman" w:hAnsi="Times New Roman" w:cs="Times New Roman"/>
        </w:rPr>
        <w:t xml:space="preserve">a </w:t>
      </w:r>
      <w:r w:rsidR="00843CDB" w:rsidRPr="009259C7">
        <w:rPr>
          <w:rFonts w:ascii="Times New Roman" w:hAnsi="Times New Roman" w:cs="Times New Roman"/>
        </w:rPr>
        <w:t xml:space="preserve">a nesjednání nápravy ve stanoveném termínu, provádění díla nekvalitním způsobem opakovaně, nedodržení ustanovení uvedených v uzavřené Smlouvě, nedodržení smluvních termínů dle uzavřené Smlouvy. V takovém případě je objednavatel, oprávněn oslovit účastníka tohoto zadávacího řízení, který se dle hodnocení umístil jako další v pořadí, a to za Cenu dle jeho nabídky, a to i opakovaně. </w:t>
      </w:r>
    </w:p>
    <w:p w14:paraId="482ADAD7" w14:textId="22A98B46" w:rsidR="00630CAA" w:rsidRPr="00630CAA" w:rsidRDefault="00630CAA" w:rsidP="00630CAA">
      <w:pPr>
        <w:pStyle w:val="Nadpis1"/>
        <w:jc w:val="center"/>
      </w:pPr>
      <w:r>
        <w:t>Aspekty odpovědného zadávaní</w:t>
      </w:r>
    </w:p>
    <w:p w14:paraId="2F1A4F43" w14:textId="11889E18" w:rsidR="00630CAA" w:rsidRPr="00630CAA" w:rsidRDefault="00630CAA" w:rsidP="00630CAA">
      <w:pPr>
        <w:pStyle w:val="Zkladntext"/>
        <w:numPr>
          <w:ilvl w:val="0"/>
          <w:numId w:val="29"/>
        </w:numPr>
        <w:ind w:left="567" w:hanging="567"/>
        <w:rPr>
          <w:rFonts w:ascii="Times New Roman" w:hAnsi="Times New Roman" w:cs="Times New Roman"/>
        </w:rPr>
      </w:pPr>
      <w:r>
        <w:rPr>
          <w:rFonts w:ascii="Times New Roman" w:hAnsi="Times New Roman" w:cs="Times New Roman"/>
        </w:rPr>
        <w:t>Zhotovitel</w:t>
      </w:r>
      <w:r w:rsidRPr="00630CAA">
        <w:rPr>
          <w:rFonts w:ascii="Times New Roman" w:hAnsi="Times New Roman" w:cs="Times New Roman"/>
        </w:rPr>
        <w:t xml:space="preserve"> se zavazuje, že při plnění předmětu smlouvy bude dbát o dodržování důstojných pracovních podmínek osob, které se na jejím plnění budou podílet. </w:t>
      </w:r>
      <w:r>
        <w:rPr>
          <w:rFonts w:ascii="Times New Roman" w:hAnsi="Times New Roman" w:cs="Times New Roman"/>
        </w:rPr>
        <w:t>Zhotovitel</w:t>
      </w:r>
      <w:r w:rsidRPr="00630CAA">
        <w:rPr>
          <w:rFonts w:ascii="Times New Roman" w:hAnsi="Times New Roman" w:cs="Times New Roman"/>
        </w:rPr>
        <w:t xml:space="preserve">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proofErr w:type="spellStart"/>
      <w:r w:rsidRPr="00630CAA">
        <w:rPr>
          <w:rFonts w:ascii="Times New Roman" w:hAnsi="Times New Roman" w:cs="Times New Roman"/>
        </w:rPr>
        <w:t>z.č</w:t>
      </w:r>
      <w:proofErr w:type="spellEnd"/>
      <w:r w:rsidRPr="00630CAA">
        <w:rPr>
          <w:rFonts w:ascii="Times New Roman" w:hAnsi="Times New Roman" w:cs="Times New Roman"/>
        </w:rPr>
        <w:t xml:space="preserve">. 262/2006 Sb., zákoníku práce, ve znění pozdějších předpisů, a to vůči všem osobám, které se na plnění zakázky podílejí (a bez ohledu na to, zda budou činnosti prováděny prodávajícím či jeho poddodavateli). </w:t>
      </w:r>
      <w:r>
        <w:rPr>
          <w:rFonts w:ascii="Times New Roman" w:hAnsi="Times New Roman" w:cs="Times New Roman"/>
        </w:rPr>
        <w:t>Zhotovitel</w:t>
      </w:r>
      <w:r w:rsidRPr="00630CAA">
        <w:rPr>
          <w:rFonts w:ascii="Times New Roman" w:hAnsi="Times New Roman" w:cs="Times New Roman"/>
        </w:rPr>
        <w:t xml:space="preserve">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w:t>
      </w:r>
      <w:r>
        <w:rPr>
          <w:rFonts w:ascii="Times New Roman" w:hAnsi="Times New Roman" w:cs="Times New Roman"/>
        </w:rPr>
        <w:t>Zhotovitel</w:t>
      </w:r>
      <w:r w:rsidRPr="00630CAA">
        <w:rPr>
          <w:rFonts w:ascii="Times New Roman" w:hAnsi="Times New Roman" w:cs="Times New Roman"/>
        </w:rPr>
        <w:t xml:space="preserve">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14:paraId="1F5F790F" w14:textId="77777777" w:rsidR="00630CAA" w:rsidRPr="00630CAA" w:rsidRDefault="00630CAA" w:rsidP="00630CAA">
      <w:pPr>
        <w:pStyle w:val="Zkladntext"/>
        <w:ind w:left="567" w:hanging="567"/>
        <w:rPr>
          <w:rFonts w:ascii="Times New Roman" w:hAnsi="Times New Roman" w:cs="Times New Roman"/>
        </w:rPr>
      </w:pPr>
    </w:p>
    <w:p w14:paraId="2CB40560" w14:textId="2EB5E84D" w:rsidR="00630CAA" w:rsidRPr="00630CAA" w:rsidRDefault="00630CAA" w:rsidP="00630CAA">
      <w:pPr>
        <w:pStyle w:val="Zkladntext"/>
        <w:numPr>
          <w:ilvl w:val="0"/>
          <w:numId w:val="29"/>
        </w:numPr>
        <w:ind w:left="567" w:hanging="567"/>
        <w:rPr>
          <w:rFonts w:ascii="Times New Roman" w:hAnsi="Times New Roman" w:cs="Times New Roman"/>
        </w:rPr>
      </w:pPr>
      <w:r>
        <w:rPr>
          <w:rFonts w:ascii="Times New Roman" w:hAnsi="Times New Roman" w:cs="Times New Roman"/>
        </w:rPr>
        <w:t>Zhotovitel</w:t>
      </w:r>
      <w:r w:rsidRPr="00630CAA">
        <w:rPr>
          <w:rFonts w:ascii="Times New Roman" w:hAnsi="Times New Roman" w:cs="Times New Roman"/>
        </w:rPr>
        <w:t xml:space="preserve">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enviromentální aspekty směřující k prospěchu pro společnost a ekonomiku a minimalizaci negativních dopadů na životní prostředí – viz </w:t>
      </w:r>
      <w:hyperlink r:id="rId9" w:history="1">
        <w:r w:rsidRPr="00630CAA">
          <w:rPr>
            <w:rStyle w:val="Hypertextovodkaz"/>
            <w:rFonts w:ascii="Times New Roman" w:hAnsi="Times New Roman" w:cs="Times New Roman"/>
          </w:rPr>
          <w:t>https://apps.odok.cz/attachment/-/down/RCIAAPNEQ20J</w:t>
        </w:r>
      </w:hyperlink>
      <w:r w:rsidRPr="00630CAA">
        <w:rPr>
          <w:rFonts w:ascii="Times New Roman" w:hAnsi="Times New Roman" w:cs="Times New Roman"/>
        </w:rPr>
        <w:t xml:space="preserve"> . </w:t>
      </w:r>
    </w:p>
    <w:p w14:paraId="113EEDF3" w14:textId="77777777" w:rsidR="00630CAA" w:rsidRPr="00630CAA" w:rsidRDefault="00630CAA" w:rsidP="00630CAA">
      <w:pPr>
        <w:pStyle w:val="Zkladntext"/>
        <w:ind w:left="567" w:hanging="567"/>
        <w:rPr>
          <w:rFonts w:ascii="Times New Roman" w:hAnsi="Times New Roman" w:cs="Times New Roman"/>
        </w:rPr>
      </w:pPr>
    </w:p>
    <w:p w14:paraId="363B2DFD" w14:textId="1B78F71E" w:rsidR="00630CAA" w:rsidRPr="00630CAA" w:rsidRDefault="00630CAA" w:rsidP="00630CAA">
      <w:pPr>
        <w:pStyle w:val="Zkladntext"/>
        <w:numPr>
          <w:ilvl w:val="0"/>
          <w:numId w:val="29"/>
        </w:numPr>
        <w:ind w:left="567" w:hanging="567"/>
        <w:rPr>
          <w:rFonts w:ascii="Times New Roman" w:hAnsi="Times New Roman" w:cs="Times New Roman"/>
        </w:rPr>
      </w:pPr>
      <w:r w:rsidRPr="00630CAA">
        <w:rPr>
          <w:rFonts w:ascii="Times New Roman" w:hAnsi="Times New Roman" w:cs="Times New Roman"/>
        </w:rPr>
        <w:t xml:space="preserve">V rámci plnění předmětu této smlouvy se prodávající zavazuje, že bude dbát o dodržování předpisů z oblasti ochrany životního prostředí, odpadového a vodního hospodářství zejména zákon č. 17/1992 Sb., o životním prostředí ve znění pozdějších předpisů a zákon č. 541/2020 Sb., o odpadech a také zákon č. 477/2001 Sb., o obalech a o změně některých zákonů, ve znění pozdějších předpisů, který řeší obaly a likvidaci odpadu z obalů. Při realizaci předmětu smlouvy se prodávající tedy zavazuje zejména na vlastní účet a v souladu s platnými právními předpisy provést odvoz a řádnou ekologickou likvidaci všech odpadů vzniklých při činnostech prodávajícího u zadavatele. Náklady na tyto činnosti jsou zahrnuty v ceně za předmět smlouvy </w:t>
      </w:r>
      <w:r w:rsidRPr="00824661">
        <w:rPr>
          <w:rFonts w:ascii="Times New Roman" w:hAnsi="Times New Roman" w:cs="Times New Roman"/>
        </w:rPr>
        <w:t xml:space="preserve">uvedené v čl. </w:t>
      </w:r>
      <w:r w:rsidR="00824661" w:rsidRPr="00824661">
        <w:rPr>
          <w:rFonts w:ascii="Times New Roman" w:hAnsi="Times New Roman" w:cs="Times New Roman"/>
        </w:rPr>
        <w:t>III.</w:t>
      </w:r>
      <w:r w:rsidRPr="00824661">
        <w:rPr>
          <w:rFonts w:ascii="Times New Roman" w:hAnsi="Times New Roman" w:cs="Times New Roman"/>
        </w:rPr>
        <w:t xml:space="preserve"> odst. </w:t>
      </w:r>
      <w:r w:rsidR="00824661" w:rsidRPr="00824661">
        <w:rPr>
          <w:rFonts w:ascii="Times New Roman" w:hAnsi="Times New Roman" w:cs="Times New Roman"/>
        </w:rPr>
        <w:t>2.</w:t>
      </w:r>
      <w:r w:rsidRPr="00824661">
        <w:rPr>
          <w:rFonts w:ascii="Times New Roman" w:hAnsi="Times New Roman" w:cs="Times New Roman"/>
        </w:rPr>
        <w:t xml:space="preserve"> této smlouvy.</w:t>
      </w:r>
      <w:r w:rsidRPr="00630CAA">
        <w:rPr>
          <w:rFonts w:ascii="Times New Roman" w:hAnsi="Times New Roman" w:cs="Times New Roman"/>
        </w:rPr>
        <w:t xml:space="preserve"> </w:t>
      </w:r>
    </w:p>
    <w:p w14:paraId="17600AEB" w14:textId="77777777" w:rsidR="00630CAA" w:rsidRPr="00630CAA" w:rsidRDefault="00630CAA" w:rsidP="00630CAA">
      <w:pPr>
        <w:pStyle w:val="Zkladntext"/>
        <w:ind w:left="567" w:hanging="567"/>
        <w:rPr>
          <w:rFonts w:ascii="Times New Roman" w:hAnsi="Times New Roman" w:cs="Times New Roman"/>
        </w:rPr>
      </w:pPr>
    </w:p>
    <w:p w14:paraId="5A8FA233" w14:textId="313CFE2D" w:rsidR="00630CAA" w:rsidRDefault="00630CAA" w:rsidP="00630CAA">
      <w:pPr>
        <w:pStyle w:val="Zkladntext"/>
        <w:numPr>
          <w:ilvl w:val="0"/>
          <w:numId w:val="29"/>
        </w:numPr>
        <w:ind w:left="567" w:hanging="567"/>
        <w:rPr>
          <w:rFonts w:ascii="Times New Roman" w:hAnsi="Times New Roman" w:cs="Times New Roman"/>
        </w:rPr>
      </w:pPr>
      <w:r>
        <w:rPr>
          <w:rFonts w:ascii="Times New Roman" w:hAnsi="Times New Roman" w:cs="Times New Roman"/>
        </w:rPr>
        <w:t>Zhotovitel</w:t>
      </w:r>
      <w:r w:rsidRPr="00630CAA">
        <w:rPr>
          <w:rFonts w:ascii="Times New Roman" w:hAnsi="Times New Roman" w:cs="Times New Roman"/>
        </w:rPr>
        <w:t xml:space="preserve"> se zavazuje kdykoliv v průběhu plnění poskytnout </w:t>
      </w:r>
      <w:r>
        <w:rPr>
          <w:rFonts w:ascii="Times New Roman" w:hAnsi="Times New Roman" w:cs="Times New Roman"/>
        </w:rPr>
        <w:t>objednavateli</w:t>
      </w:r>
      <w:r w:rsidRPr="00630CAA">
        <w:rPr>
          <w:rFonts w:ascii="Times New Roman" w:hAnsi="Times New Roman" w:cs="Times New Roman"/>
        </w:rPr>
        <w:t xml:space="preserve"> na základě jeho žádosti doklady a údaje týkající se jeho činnosti ve smyslu prokázání naplňování shora uvedených </w:t>
      </w:r>
      <w:r w:rsidRPr="00630CAA">
        <w:rPr>
          <w:rFonts w:ascii="Times New Roman" w:hAnsi="Times New Roman" w:cs="Times New Roman"/>
        </w:rPr>
        <w:lastRenderedPageBreak/>
        <w:t>sociálních a enviromentálních aspektů odpovědného zadávání.</w:t>
      </w:r>
    </w:p>
    <w:p w14:paraId="0BEFC9BC" w14:textId="77777777" w:rsidR="0046611A" w:rsidRDefault="0046611A" w:rsidP="0046611A">
      <w:pPr>
        <w:pStyle w:val="Zkladntext"/>
        <w:ind w:left="567"/>
        <w:rPr>
          <w:rFonts w:ascii="Times New Roman" w:hAnsi="Times New Roman" w:cs="Times New Roman"/>
        </w:rPr>
      </w:pPr>
    </w:p>
    <w:p w14:paraId="2C2CA7B7" w14:textId="5560E050" w:rsidR="00630CAA" w:rsidRPr="00BB556E" w:rsidRDefault="00097F62" w:rsidP="00630CAA">
      <w:pPr>
        <w:pStyle w:val="Zkladntext"/>
        <w:numPr>
          <w:ilvl w:val="0"/>
          <w:numId w:val="29"/>
        </w:numPr>
        <w:ind w:left="567" w:hanging="567"/>
        <w:rPr>
          <w:rFonts w:ascii="Times New Roman" w:hAnsi="Times New Roman" w:cs="Times New Roman"/>
        </w:rPr>
      </w:pPr>
      <w:r>
        <w:rPr>
          <w:rFonts w:ascii="Times New Roman" w:hAnsi="Times New Roman" w:cs="Times New Roman"/>
        </w:rPr>
        <w:t xml:space="preserve">Zhotovitel se zavazuje, že po spuštění provozu FVE, bude snížena produkce emisí CO2 ve výši 212 tun za 1 rok provozu k naplnění </w:t>
      </w:r>
      <w:r w:rsidR="0046611A">
        <w:rPr>
          <w:rFonts w:ascii="Times New Roman" w:hAnsi="Times New Roman" w:cs="Times New Roman"/>
        </w:rPr>
        <w:t xml:space="preserve">aspektů odpovědného zadávání. </w:t>
      </w:r>
    </w:p>
    <w:p w14:paraId="5CC9FE30" w14:textId="7850DC15" w:rsidR="00DC69AE" w:rsidRPr="00DC69AE" w:rsidRDefault="00DC69AE" w:rsidP="00A34482">
      <w:pPr>
        <w:pStyle w:val="Nadpis1"/>
        <w:jc w:val="center"/>
      </w:pPr>
      <w:r w:rsidRPr="00DC69AE">
        <w:t>Platnost, účinnost a ukončení smlouvy</w:t>
      </w:r>
    </w:p>
    <w:p w14:paraId="5BB4F2CD" w14:textId="77E9DAD6" w:rsidR="00DC69AE" w:rsidRPr="00A4072A" w:rsidRDefault="006D14B4" w:rsidP="00630CAA">
      <w:pPr>
        <w:pStyle w:val="Zkladntext"/>
        <w:numPr>
          <w:ilvl w:val="0"/>
          <w:numId w:val="23"/>
        </w:numPr>
        <w:ind w:left="567" w:hanging="567"/>
        <w:rPr>
          <w:rFonts w:ascii="Times New Roman" w:hAnsi="Times New Roman" w:cs="Times New Roman"/>
        </w:rPr>
      </w:pPr>
      <w:r w:rsidRPr="00A4072A">
        <w:rPr>
          <w:rFonts w:ascii="Times New Roman" w:hAnsi="Times New Roman" w:cs="Times New Roman"/>
        </w:rPr>
        <w:t>Tato smlouva vzniká dohodou o celém jejím obsahu a nabývá platnosti dnem podpisu obou    smluvních stran. Účinnosti smlouva nabývá zveřejněním v registru smluv</w:t>
      </w:r>
      <w:r w:rsidR="00073E28" w:rsidRPr="00A4072A">
        <w:rPr>
          <w:rFonts w:ascii="Times New Roman" w:hAnsi="Times New Roman" w:cs="Times New Roman"/>
        </w:rPr>
        <w:t>.</w:t>
      </w:r>
    </w:p>
    <w:p w14:paraId="48BBA100" w14:textId="482438F6" w:rsidR="00DC69AE" w:rsidRPr="00A4072A" w:rsidRDefault="00FF6517" w:rsidP="001727A2">
      <w:pPr>
        <w:pStyle w:val="Zkladntext"/>
        <w:numPr>
          <w:ilvl w:val="0"/>
          <w:numId w:val="23"/>
        </w:numPr>
        <w:spacing w:before="240"/>
        <w:ind w:left="567" w:hanging="567"/>
        <w:rPr>
          <w:rFonts w:ascii="Times New Roman" w:hAnsi="Times New Roman" w:cs="Times New Roman"/>
        </w:rPr>
      </w:pPr>
      <w:r w:rsidRPr="00A4072A">
        <w:rPr>
          <w:rFonts w:ascii="Times New Roman" w:hAnsi="Times New Roman" w:cs="Times New Roman"/>
        </w:rPr>
        <w:t xml:space="preserve">Doba plnění smlouvy je podrobně popsána v čl. </w:t>
      </w:r>
      <w:r w:rsidR="00C66EC7">
        <w:rPr>
          <w:rFonts w:ascii="Times New Roman" w:hAnsi="Times New Roman" w:cs="Times New Roman"/>
        </w:rPr>
        <w:t>IV</w:t>
      </w:r>
      <w:r w:rsidR="0011787A">
        <w:rPr>
          <w:rFonts w:ascii="Times New Roman" w:hAnsi="Times New Roman" w:cs="Times New Roman"/>
        </w:rPr>
        <w:t xml:space="preserve">. </w:t>
      </w:r>
      <w:r w:rsidRPr="00A4072A">
        <w:rPr>
          <w:rFonts w:ascii="Times New Roman" w:hAnsi="Times New Roman" w:cs="Times New Roman"/>
        </w:rPr>
        <w:t xml:space="preserve">této smlouvy. Smlouva je řádně ukončena jejím splněním, tj. dnem kdy bude objednatelem provedena úhrada za poskytnuté práce v souladu s čl. </w:t>
      </w:r>
      <w:r w:rsidR="0011787A">
        <w:rPr>
          <w:rFonts w:ascii="Times New Roman" w:hAnsi="Times New Roman" w:cs="Times New Roman"/>
        </w:rPr>
        <w:t>V</w:t>
      </w:r>
      <w:r w:rsidRPr="00A4072A">
        <w:rPr>
          <w:rFonts w:ascii="Times New Roman" w:hAnsi="Times New Roman" w:cs="Times New Roman"/>
        </w:rPr>
        <w:t>. této smlouvy. Tím není dotčena zejména existence práv a povinností smluvních stran vyplývající z odpovědnosti zhotovitele za vady a poskytnutou záruku za jakost.</w:t>
      </w:r>
    </w:p>
    <w:p w14:paraId="0A725770" w14:textId="598335D4" w:rsidR="00FF6517" w:rsidRPr="00A4072A" w:rsidRDefault="00FF6517" w:rsidP="001727A2">
      <w:pPr>
        <w:pStyle w:val="Zkladntext"/>
        <w:numPr>
          <w:ilvl w:val="0"/>
          <w:numId w:val="23"/>
        </w:numPr>
        <w:spacing w:before="240"/>
        <w:ind w:left="567" w:hanging="567"/>
        <w:rPr>
          <w:rFonts w:ascii="Times New Roman" w:hAnsi="Times New Roman" w:cs="Times New Roman"/>
        </w:rPr>
      </w:pPr>
      <w:r w:rsidRPr="00A4072A">
        <w:rPr>
          <w:rFonts w:ascii="Times New Roman" w:hAnsi="Times New Roman" w:cs="Times New Roman"/>
        </w:rPr>
        <w:t>Tato smlouva též zaniká:</w:t>
      </w:r>
    </w:p>
    <w:p w14:paraId="19B4DDC2" w14:textId="1F49D2A1" w:rsidR="00FF6517" w:rsidRDefault="00FF6517" w:rsidP="00B6389F">
      <w:pPr>
        <w:pStyle w:val="Odstavecseseznamem"/>
        <w:numPr>
          <w:ilvl w:val="0"/>
          <w:numId w:val="2"/>
        </w:numPr>
        <w:ind w:left="1134" w:hanging="567"/>
      </w:pPr>
      <w:r>
        <w:t>písemnou dohodou smluvních stran,</w:t>
      </w:r>
    </w:p>
    <w:p w14:paraId="03B0DA0D" w14:textId="574A73EA" w:rsidR="00F67A20" w:rsidRPr="0011787A" w:rsidRDefault="00FF6517" w:rsidP="0011787A">
      <w:pPr>
        <w:pStyle w:val="Odstavecseseznamem"/>
        <w:numPr>
          <w:ilvl w:val="0"/>
          <w:numId w:val="2"/>
        </w:numPr>
        <w:ind w:left="1134" w:hanging="567"/>
      </w:pPr>
      <w:r>
        <w:t xml:space="preserve">odstoupením dle </w:t>
      </w:r>
      <w:r w:rsidRPr="00B1420A">
        <w:t>čl. X</w:t>
      </w:r>
      <w:r w:rsidR="0011787A">
        <w:t xml:space="preserve"> </w:t>
      </w:r>
      <w:r>
        <w:t>této smlouvy.</w:t>
      </w:r>
    </w:p>
    <w:p w14:paraId="573EF76B" w14:textId="3C5A036A" w:rsidR="007C0505" w:rsidRDefault="007C0505" w:rsidP="001727A2">
      <w:pPr>
        <w:pStyle w:val="Nadpis1"/>
        <w:jc w:val="center"/>
      </w:pPr>
      <w:r>
        <w:t>Z</w:t>
      </w:r>
      <w:r w:rsidRPr="007C0505">
        <w:t>ávěrečná ustanovení</w:t>
      </w:r>
    </w:p>
    <w:p w14:paraId="6441DA17" w14:textId="572D0EF3" w:rsidR="007C0505" w:rsidRPr="00FA7DF4" w:rsidRDefault="007C0505"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Podkladem pro uzavření této smlouvy je nabídka zhotovitele (dále jen „nabídka zhotovitele“), kterou v postavení účastníka podal do zadávacího řízení na veřejnou zakázku. Podkladem pro uzavření této smlouvy je rovněž zadávací dokumentace k veřejné zakázce včetně všech jejích příloh.</w:t>
      </w:r>
    </w:p>
    <w:p w14:paraId="76A35E4F" w14:textId="3D0107B8" w:rsidR="007C0505" w:rsidRPr="00FA7DF4" w:rsidRDefault="006531AC"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Jestliže ze zadávací dokumentace k veřejné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6B91F237" w14:textId="20D448D2" w:rsidR="006531AC" w:rsidRDefault="006531AC"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V případě rozporu mezi zadávací dokumentací k veřejné zakázce a vlastním textem této smlouvy platí vlastní text smlouvy ve znění jejích příloh. V případě rozporu mezi vlastním textem smlouvy a jeho přílohami, platí vlastní text smlouvy, to neplatí v případě rozporu vlastního textu smlouvy s údaji obsaženými v kumulativním rozpočtu, kdy má kumulativní rozpočet přednost před vlastním textem smlouvy.</w:t>
      </w:r>
    </w:p>
    <w:p w14:paraId="0AFA6155" w14:textId="6A4EAD4F" w:rsidR="00500160" w:rsidRDefault="00500160" w:rsidP="00A34482">
      <w:pPr>
        <w:pStyle w:val="Odstavecseseznamem"/>
        <w:spacing w:line="240" w:lineRule="auto"/>
      </w:pPr>
      <w:bookmarkStart w:id="9" w:name="_Hlk114122938"/>
      <w:r>
        <w:t>Objednavatel</w:t>
      </w:r>
      <w:r w:rsidRPr="00500160">
        <w:t> informuje, že je osobou povinnou a provozuje informační systém základní služby podle zákona č. 181/2014 Sb. o kybernetické bezpečnosti a o změně souvisejících zákonů (zákon o kybernetické bezpečnosti), dále pak podle vyhlášky č. 82/2018 Sb. o bezpečnostních opatřeních kybernetických bezpečnostních incidentech, reaktivních opatřeních náležitostech podání v oblasti kybernetické bezpečnosti a likvidaci dat (vyhláška o kybernetické bezpečnosti). Dodávané systémy, služby a zboží musí respektovat bezpečnostní opatření a relevantní požadavky na kybernetickou bezpečnost. </w:t>
      </w:r>
      <w:r>
        <w:t>Zhotovitel</w:t>
      </w:r>
      <w:r w:rsidRPr="00500160">
        <w:t> garantuje implementaci veškerých bezpečnostních opatření, která výše uvedená legislativa vyžaduje v rámci jeho celé nabídky a následné dodávky.</w:t>
      </w:r>
    </w:p>
    <w:p w14:paraId="675BAF3A" w14:textId="77777777" w:rsidR="005A2DE1" w:rsidRPr="005A2DE1" w:rsidRDefault="005A2DE1" w:rsidP="00A34482">
      <w:pPr>
        <w:pStyle w:val="Odstavecseseznamem"/>
        <w:numPr>
          <w:ilvl w:val="0"/>
          <w:numId w:val="0"/>
        </w:numPr>
        <w:spacing w:line="240" w:lineRule="auto"/>
        <w:ind w:left="567"/>
      </w:pPr>
    </w:p>
    <w:p w14:paraId="5BB282CA" w14:textId="3847FF47" w:rsidR="006531AC" w:rsidRPr="00FA7DF4" w:rsidRDefault="006531AC"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Objednatel a zhotovitel se zavazují, že obchodní a technické informace, které jim byly svěřeny druhou smluvní stranou, nezpřístupní třetím osobám bez písemného souhlasu druhé smluvní strany a nepoužijí tyto info</w:t>
      </w:r>
      <w:r w:rsidR="009B5B5F" w:rsidRPr="00FA7DF4">
        <w:rPr>
          <w:rFonts w:ascii="Times New Roman" w:hAnsi="Times New Roman" w:cs="Times New Roman"/>
        </w:rPr>
        <w:t>rmace pro jiné účely než pro plnění podmínek smlouvy. Povinnost mlčenlivosti dle tohoto odstavce se nevztahuje na případné poddodavatele zhotovitele, a to v rozsahu nutném pro splnění předmětu této smlouvy, a na informační povinnost objednatele vůči poskytovateli dotace. Objednatel však může poskytnout informace v souladu se zákonem č. 106/1999 Sb., o svobodném přístupu k informacím, ve znění pozdějších předpisů.</w:t>
      </w:r>
    </w:p>
    <w:p w14:paraId="7CCF9BA4" w14:textId="7717E2AE" w:rsidR="00B6389F" w:rsidRDefault="00B6389F" w:rsidP="00B6389F">
      <w:pPr>
        <w:pStyle w:val="Odstavecseseznamem"/>
        <w:rPr>
          <w:b/>
        </w:rPr>
      </w:pPr>
      <w:r>
        <w:t xml:space="preserve">Zhotovitel je povinen na žádost zadavatele či příslušného kontrolního orgánu poskytnout jako </w:t>
      </w:r>
      <w:r>
        <w:lastRenderedPageBreak/>
        <w:t xml:space="preserve">osoba povinná součinnost při výkonu finanční kontroly v souladu s § 2 písm. e) zákona č. 320/2001 Sb., o finanční kontrole, ve znění pozdějších předpisů. </w:t>
      </w:r>
    </w:p>
    <w:p w14:paraId="4392CD20" w14:textId="77777777" w:rsidR="00B6389F" w:rsidRPr="00F62622" w:rsidRDefault="00B6389F" w:rsidP="00B6389F">
      <w:pPr>
        <w:pStyle w:val="Odstavecseseznamem"/>
        <w:numPr>
          <w:ilvl w:val="0"/>
          <w:numId w:val="0"/>
        </w:numPr>
        <w:ind w:left="567"/>
      </w:pPr>
    </w:p>
    <w:p w14:paraId="71D429DA" w14:textId="452FD22F" w:rsidR="00B6389F" w:rsidRPr="00B6389F" w:rsidRDefault="00B6389F" w:rsidP="00B6389F">
      <w:pPr>
        <w:pStyle w:val="Odstavecseseznamem"/>
        <w:rPr>
          <w:b/>
        </w:rPr>
      </w:pPr>
      <w:r w:rsidRPr="00F62622">
        <w:t xml:space="preserve">V souladu s ustanovením § 219 Zákona je </w:t>
      </w:r>
      <w:r>
        <w:t xml:space="preserve">zhotovitel </w:t>
      </w:r>
      <w:r w:rsidRPr="00F62622">
        <w:t>povinen strpět uveřejnění uzavřené Smlouvy včetně případných dodatků zadavatelem a poskytnout plnou součinnost ke splnění povinností vyplývajících ze znění tohoto ustanovení zákona.</w:t>
      </w:r>
    </w:p>
    <w:p w14:paraId="7356793E" w14:textId="77777777" w:rsidR="00B6389F" w:rsidRPr="00F62622" w:rsidRDefault="00B6389F" w:rsidP="00B6389F">
      <w:pPr>
        <w:pStyle w:val="Odstavecseseznamem"/>
        <w:numPr>
          <w:ilvl w:val="0"/>
          <w:numId w:val="0"/>
        </w:numPr>
        <w:ind w:left="567"/>
      </w:pPr>
    </w:p>
    <w:p w14:paraId="1742E81F" w14:textId="62803CE7" w:rsidR="00B6389F" w:rsidRPr="00B6389F" w:rsidRDefault="00B6389F" w:rsidP="00B6389F">
      <w:pPr>
        <w:pStyle w:val="Odstavecseseznamem"/>
        <w:rPr>
          <w:rFonts w:ascii="Arial" w:hAnsi="Arial" w:cs="Arial"/>
          <w:b/>
        </w:rPr>
      </w:pPr>
      <w:r>
        <w:t xml:space="preserve">Objednavatel </w:t>
      </w:r>
      <w:r w:rsidRPr="00F62622">
        <w:t>je povinen uveřejnit smlouvy uzavřené na základě této veřejné zakázky</w:t>
      </w:r>
      <w:r>
        <w:t xml:space="preserve">, a to </w:t>
      </w:r>
      <w:r w:rsidRPr="00F62622">
        <w:t>na základě ustanovení zákona č. 340/2015 Sb., o zvláštních podmínkách účinnosti některých smluv a o registru smluv (zákon o registru smluv)</w:t>
      </w:r>
      <w:r>
        <w:t>. Zhotovitel je oprávněn požadovat</w:t>
      </w:r>
      <w:r w:rsidRPr="00F62622">
        <w:t xml:space="preserve"> nezveřejnění některé části smlouvy nebo jejich příloh, vyhoví jim </w:t>
      </w:r>
      <w:r>
        <w:t>objednavatel</w:t>
      </w:r>
      <w:r w:rsidRPr="00F62622">
        <w:t xml:space="preserve"> pouze v případě, že požadavek </w:t>
      </w:r>
      <w:r>
        <w:t>zhotovitele</w:t>
      </w:r>
      <w:r w:rsidRPr="00F62622">
        <w:t xml:space="preserve"> vychází z platných právních předpisů a zadavatel bude povinen podle nich tuto žádost akceptovat.</w:t>
      </w:r>
    </w:p>
    <w:p w14:paraId="6CAD5F07" w14:textId="77777777" w:rsidR="00B6389F" w:rsidRPr="00B6389F" w:rsidRDefault="00B6389F" w:rsidP="00B6389F">
      <w:pPr>
        <w:pStyle w:val="Odstavecseseznamem"/>
        <w:numPr>
          <w:ilvl w:val="0"/>
          <w:numId w:val="0"/>
        </w:numPr>
        <w:ind w:left="567"/>
        <w:rPr>
          <w:rFonts w:ascii="Arial" w:hAnsi="Arial" w:cs="Arial"/>
          <w:b/>
        </w:rPr>
      </w:pPr>
    </w:p>
    <w:p w14:paraId="35B7FB04" w14:textId="76D9A95A" w:rsidR="009B5B5F" w:rsidRPr="00FA7DF4" w:rsidRDefault="009B5B5F"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Zhotovitel není oprávněn započíst své pohledávky za objednatelem proti pohledávkám objednatele za zhotovitelem</w:t>
      </w:r>
      <w:r w:rsidR="00700A6A" w:rsidRPr="00FA7DF4">
        <w:rPr>
          <w:rFonts w:ascii="Times New Roman" w:hAnsi="Times New Roman" w:cs="Times New Roman"/>
        </w:rPr>
        <w:t>.</w:t>
      </w:r>
    </w:p>
    <w:p w14:paraId="21509D9C" w14:textId="74E9B55E" w:rsidR="00700A6A" w:rsidRPr="00FA7DF4" w:rsidRDefault="00700A6A"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Tuto smlouvu lze měnit a doplňovat pouze písemnými, vzestupně číslovanými dodatky, které budou za dodatek smlouvy výslovně označeny a podepsány oprávněnými zástupci smluvních stran.</w:t>
      </w:r>
    </w:p>
    <w:p w14:paraId="44DFD4A7" w14:textId="7F686067" w:rsidR="00700A6A" w:rsidRPr="00FA7DF4" w:rsidRDefault="00700A6A"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Tuto smlouvu je možno ukončit písemnou dohodou smluvních stran.</w:t>
      </w:r>
    </w:p>
    <w:p w14:paraId="62475BE8" w14:textId="22F6E41D" w:rsidR="00700A6A" w:rsidRPr="00FA7DF4" w:rsidRDefault="00700A6A"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Na otázky výslovně neupravené v této smlouvě se přiměřeně použijí ustanovení občanského zákoníku. Pro úpravu otázek neřešených v této smlouvě se vylučuje použití zvyklostí nebo praxe zavedené mezi smluvními stranami.</w:t>
      </w:r>
    </w:p>
    <w:p w14:paraId="7499F3DD" w14:textId="5DDECF3B" w:rsidR="00700A6A" w:rsidRPr="00FA7DF4" w:rsidRDefault="00700A6A"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Případná nevynutitelnost nebo neplatnost které</w:t>
      </w:r>
      <w:r w:rsidR="00731BB0" w:rsidRPr="00FA7DF4">
        <w:rPr>
          <w:rFonts w:ascii="Times New Roman" w:hAnsi="Times New Roman" w:cs="Times New Roman"/>
        </w:rPr>
        <w:t>hokoliv článku, odstavce, nebo ustanovení této smlouvy nemá vliv na vynutitelnost nebo platnost ostatních ustanovení této smlouvy. V případě, že by jakýkoli takovýto článek, odstavec nebo ustanovení mělo z</w:t>
      </w:r>
      <w:r w:rsidR="00324D52" w:rsidRPr="00FA7DF4">
        <w:rPr>
          <w:rFonts w:ascii="Times New Roman" w:hAnsi="Times New Roman" w:cs="Times New Roman"/>
        </w:rPr>
        <w:t> </w:t>
      </w:r>
      <w:r w:rsidR="00731BB0" w:rsidRPr="00FA7DF4">
        <w:rPr>
          <w:rFonts w:ascii="Times New Roman" w:hAnsi="Times New Roman" w:cs="Times New Roman"/>
        </w:rPr>
        <w:t>jakéhokoli</w:t>
      </w:r>
      <w:r w:rsidR="00324D52" w:rsidRPr="00FA7DF4">
        <w:rPr>
          <w:rFonts w:ascii="Times New Roman" w:hAnsi="Times New Roman" w:cs="Times New Roman"/>
        </w:rPr>
        <w:t>v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47C1029E" w14:textId="29C61CBA" w:rsidR="00324D52" w:rsidRPr="00FA7DF4" w:rsidRDefault="00324D52"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 dnů ode dne oznámení sporné otázky druhé smluvní straně vyřešit smírem, budou předloženy příslušnému obecnému soudu v České republice. Pokud objednatel nestanoví jinak, předložení sporu k řešení podle ustanovení tohoto článku neopravňuje zhotovitele k přerušení plnění povinností daných mu smlouvou.</w:t>
      </w:r>
    </w:p>
    <w:p w14:paraId="3048CFAE" w14:textId="15A401DA" w:rsidR="00324D52" w:rsidRPr="00FA7DF4" w:rsidRDefault="00324D52"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Vzhledem k tomu, že předmět této smlouvy je financován z veřejných výdajů, je zhotovitel v</w:t>
      </w:r>
      <w:r w:rsidR="0006215E" w:rsidRPr="00FA7DF4">
        <w:rPr>
          <w:rFonts w:ascii="Times New Roman" w:hAnsi="Times New Roman" w:cs="Times New Roman"/>
        </w:rPr>
        <w:t> souladu ustanovením § 2 písm. e) zákona č. 330/2001 Sb., o finanční kontrole ve veřejné správě, v platném znění, osobou povinnou spolupůsobit při výkonu finanční kontroly a zavazuje se poskytnout informace a dokumenty vztahující se k předmětu plnění této smlouvy kontrolním orgánům.</w:t>
      </w:r>
    </w:p>
    <w:p w14:paraId="53AADC6E" w14:textId="4F14AD1D" w:rsidR="0006215E" w:rsidRPr="00FA7DF4" w:rsidRDefault="0006215E" w:rsidP="001727A2">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Tato smlouva včetně příloh je vyhotovena v souladu s § 211 ZZVZ v elektronickém originálu smlouvy s elektronickými podpisy.</w:t>
      </w:r>
    </w:p>
    <w:p w14:paraId="098DF7B6" w14:textId="74A39E1D" w:rsidR="00D96ADC" w:rsidRPr="00A426C6" w:rsidRDefault="0006215E" w:rsidP="00A426C6">
      <w:pPr>
        <w:pStyle w:val="Zkladntext"/>
        <w:numPr>
          <w:ilvl w:val="0"/>
          <w:numId w:val="24"/>
        </w:numPr>
        <w:spacing w:after="240"/>
        <w:ind w:left="567" w:hanging="567"/>
        <w:rPr>
          <w:rFonts w:ascii="Times New Roman" w:hAnsi="Times New Roman" w:cs="Times New Roman"/>
        </w:rPr>
      </w:pPr>
      <w:r w:rsidRPr="00FA7DF4">
        <w:rPr>
          <w:rFonts w:ascii="Times New Roman" w:hAnsi="Times New Roman" w:cs="Times New Roman"/>
        </w:rPr>
        <w:t xml:space="preserve">Smluvní strany prohlašují, že se pečlivě seznámily s obsahem této smlouvy, smlouvě rozumí, souhlasí se všemi jejími částmi a jsou si vědomy veškerých práv a povinností, z této smlouvy </w:t>
      </w:r>
      <w:r w:rsidRPr="00FA7DF4">
        <w:rPr>
          <w:rFonts w:ascii="Times New Roman" w:hAnsi="Times New Roman" w:cs="Times New Roman"/>
        </w:rPr>
        <w:lastRenderedPageBreak/>
        <w:t>vyplývajících, na důkaz tohoto připojují své podpisy.</w:t>
      </w:r>
      <w:bookmarkEnd w:id="9"/>
    </w:p>
    <w:p w14:paraId="56218E7A" w14:textId="50C3BDE5" w:rsidR="001071BA" w:rsidRPr="001071BA" w:rsidRDefault="001071BA" w:rsidP="0006215E">
      <w:pPr>
        <w:tabs>
          <w:tab w:val="left" w:pos="684"/>
        </w:tabs>
        <w:spacing w:before="120"/>
        <w:ind w:left="116" w:right="108"/>
        <w:rPr>
          <w:rFonts w:ascii="Times New Roman" w:hAnsi="Times New Roman" w:cs="Times New Roman"/>
          <w:smallCaps w:val="0"/>
          <w:u w:val="single"/>
        </w:rPr>
      </w:pPr>
      <w:r w:rsidRPr="001071BA">
        <w:rPr>
          <w:rFonts w:ascii="Times New Roman" w:hAnsi="Times New Roman" w:cs="Times New Roman"/>
          <w:smallCaps w:val="0"/>
          <w:u w:val="single"/>
        </w:rPr>
        <w:t>Přílohou smlouvy je:</w:t>
      </w:r>
    </w:p>
    <w:p w14:paraId="0058CFD7" w14:textId="751B567F" w:rsidR="001071BA" w:rsidRDefault="001071BA" w:rsidP="0006215E">
      <w:pPr>
        <w:tabs>
          <w:tab w:val="left" w:pos="684"/>
        </w:tabs>
        <w:spacing w:before="120"/>
        <w:ind w:left="116" w:right="108"/>
        <w:rPr>
          <w:rFonts w:ascii="Times New Roman" w:hAnsi="Times New Roman" w:cs="Times New Roman"/>
          <w:smallCaps w:val="0"/>
        </w:rPr>
      </w:pPr>
      <w:r>
        <w:rPr>
          <w:rFonts w:ascii="Times New Roman" w:hAnsi="Times New Roman" w:cs="Times New Roman"/>
          <w:smallCaps w:val="0"/>
        </w:rPr>
        <w:t>Příloha smlouvy č. 1 – Kumulativní rozpočet</w:t>
      </w:r>
    </w:p>
    <w:p w14:paraId="7595BBED" w14:textId="31715086" w:rsidR="00426CE3" w:rsidRDefault="005C578A" w:rsidP="0043120F">
      <w:pPr>
        <w:tabs>
          <w:tab w:val="left" w:pos="684"/>
        </w:tabs>
        <w:spacing w:before="120"/>
        <w:ind w:left="116" w:right="108"/>
        <w:rPr>
          <w:rFonts w:ascii="Times New Roman" w:hAnsi="Times New Roman" w:cs="Times New Roman"/>
          <w:smallCaps w:val="0"/>
        </w:rPr>
      </w:pPr>
      <w:r>
        <w:rPr>
          <w:rFonts w:ascii="Times New Roman" w:hAnsi="Times New Roman" w:cs="Times New Roman"/>
          <w:smallCaps w:val="0"/>
        </w:rPr>
        <w:t xml:space="preserve">Příloha smlouvy č. 2 – </w:t>
      </w:r>
      <w:r w:rsidR="0043120F">
        <w:rPr>
          <w:rFonts w:ascii="Times New Roman" w:hAnsi="Times New Roman" w:cs="Times New Roman"/>
          <w:smallCaps w:val="0"/>
        </w:rPr>
        <w:t>Studie proveditelnosti</w:t>
      </w:r>
    </w:p>
    <w:p w14:paraId="632AF527" w14:textId="529C62B1" w:rsidR="0043120F" w:rsidRDefault="0043120F" w:rsidP="0043120F">
      <w:pPr>
        <w:tabs>
          <w:tab w:val="left" w:pos="684"/>
        </w:tabs>
        <w:spacing w:before="120"/>
        <w:ind w:left="116" w:right="108"/>
        <w:rPr>
          <w:rFonts w:ascii="Times New Roman" w:hAnsi="Times New Roman" w:cs="Times New Roman"/>
          <w:smallCaps w:val="0"/>
        </w:rPr>
      </w:pPr>
      <w:r>
        <w:rPr>
          <w:rFonts w:ascii="Times New Roman" w:hAnsi="Times New Roman" w:cs="Times New Roman"/>
          <w:smallCaps w:val="0"/>
        </w:rPr>
        <w:t>Příloha smlouvy č. 3 – Kontaktní osoby objednavatele a zhotovit</w:t>
      </w:r>
      <w:r w:rsidR="00A426C6">
        <w:rPr>
          <w:rFonts w:ascii="Times New Roman" w:hAnsi="Times New Roman" w:cs="Times New Roman"/>
          <w:smallCaps w:val="0"/>
        </w:rPr>
        <w:t>ele</w:t>
      </w:r>
    </w:p>
    <w:p w14:paraId="0EF1B164" w14:textId="57522847" w:rsidR="0095320E" w:rsidRDefault="0095320E" w:rsidP="0043120F">
      <w:pPr>
        <w:tabs>
          <w:tab w:val="left" w:pos="684"/>
        </w:tabs>
        <w:spacing w:before="120"/>
        <w:ind w:left="116" w:right="108"/>
        <w:rPr>
          <w:rFonts w:ascii="Times New Roman" w:hAnsi="Times New Roman" w:cs="Times New Roman"/>
          <w:smallCaps w:val="0"/>
        </w:rPr>
      </w:pPr>
      <w:r>
        <w:rPr>
          <w:rFonts w:ascii="Times New Roman" w:hAnsi="Times New Roman" w:cs="Times New Roman"/>
          <w:smallCaps w:val="0"/>
        </w:rPr>
        <w:t>Příloha smlouvy č. 4 – Ekologický předpis cizí subjekty</w:t>
      </w:r>
    </w:p>
    <w:p w14:paraId="05E01AD7" w14:textId="77777777" w:rsidR="00967F20" w:rsidRDefault="00967F20" w:rsidP="00967F20">
      <w:pPr>
        <w:tabs>
          <w:tab w:val="left" w:pos="684"/>
        </w:tabs>
        <w:spacing w:before="120"/>
        <w:ind w:right="108"/>
        <w:rPr>
          <w:rFonts w:ascii="Times New Roman" w:hAnsi="Times New Roman" w:cs="Times New Roman"/>
          <w:smallCaps w:val="0"/>
        </w:rPr>
      </w:pPr>
    </w:p>
    <w:p w14:paraId="7EF5FE4D" w14:textId="1BB3AF20" w:rsidR="00A426C6" w:rsidRPr="00A426C6" w:rsidRDefault="00A426C6" w:rsidP="00A426C6">
      <w:pPr>
        <w:tabs>
          <w:tab w:val="left" w:pos="684"/>
        </w:tabs>
        <w:spacing w:before="120"/>
        <w:ind w:right="108"/>
        <w:rPr>
          <w:rFonts w:ascii="Times New Roman" w:hAnsi="Times New Roman" w:cs="Times New Roman"/>
          <w:smallCaps w:val="0"/>
        </w:rPr>
      </w:pPr>
      <w:bookmarkStart w:id="10" w:name="_Hlk105567945"/>
      <w:r w:rsidRPr="00A426C6">
        <w:rPr>
          <w:rFonts w:ascii="Times New Roman" w:hAnsi="Times New Roman" w:cs="Times New Roman"/>
          <w:smallCaps w:val="0"/>
        </w:rPr>
        <w:t>Za objednatele:</w:t>
      </w:r>
      <w:r w:rsidRPr="00A426C6">
        <w:rPr>
          <w:rFonts w:ascii="Times New Roman" w:hAnsi="Times New Roman" w:cs="Times New Roman"/>
          <w:smallCaps w:val="0"/>
        </w:rPr>
        <w:tab/>
      </w:r>
      <w:r w:rsidR="00967F20">
        <w:rPr>
          <w:rFonts w:ascii="Times New Roman" w:hAnsi="Times New Roman" w:cs="Times New Roman"/>
          <w:smallCaps w:val="0"/>
        </w:rPr>
        <w:tab/>
      </w:r>
      <w:r w:rsidR="00967F20">
        <w:rPr>
          <w:rFonts w:ascii="Times New Roman" w:hAnsi="Times New Roman" w:cs="Times New Roman"/>
          <w:smallCaps w:val="0"/>
        </w:rPr>
        <w:tab/>
      </w:r>
      <w:r w:rsidR="00967F20">
        <w:rPr>
          <w:rFonts w:ascii="Times New Roman" w:hAnsi="Times New Roman" w:cs="Times New Roman"/>
          <w:smallCaps w:val="0"/>
        </w:rPr>
        <w:tab/>
      </w:r>
      <w:r w:rsidR="00967F20">
        <w:rPr>
          <w:rFonts w:ascii="Times New Roman" w:hAnsi="Times New Roman" w:cs="Times New Roman"/>
          <w:smallCaps w:val="0"/>
        </w:rPr>
        <w:tab/>
      </w:r>
      <w:r w:rsidR="00967F20">
        <w:rPr>
          <w:rFonts w:ascii="Times New Roman" w:hAnsi="Times New Roman" w:cs="Times New Roman"/>
          <w:smallCaps w:val="0"/>
        </w:rPr>
        <w:tab/>
      </w:r>
      <w:r w:rsidRPr="00A426C6">
        <w:rPr>
          <w:rFonts w:ascii="Times New Roman" w:hAnsi="Times New Roman" w:cs="Times New Roman"/>
          <w:smallCaps w:val="0"/>
        </w:rPr>
        <w:t>Za zhotovitele:</w:t>
      </w:r>
    </w:p>
    <w:p w14:paraId="3E29DDAA" w14:textId="2ACCB0F0" w:rsidR="00A426C6" w:rsidRPr="00A426C6" w:rsidRDefault="00A426C6" w:rsidP="00A426C6">
      <w:pPr>
        <w:tabs>
          <w:tab w:val="left" w:pos="684"/>
          <w:tab w:val="left" w:pos="5103"/>
        </w:tabs>
        <w:spacing w:before="120"/>
        <w:ind w:right="108"/>
        <w:rPr>
          <w:rFonts w:ascii="Times New Roman" w:hAnsi="Times New Roman" w:cs="Times New Roman"/>
          <w:smallCaps w:val="0"/>
        </w:rPr>
      </w:pPr>
      <w:r w:rsidRPr="00A426C6">
        <w:rPr>
          <w:rFonts w:ascii="Times New Roman" w:hAnsi="Times New Roman" w:cs="Times New Roman"/>
          <w:smallCaps w:val="0"/>
        </w:rPr>
        <w:t>V ……………</w:t>
      </w:r>
      <w:proofErr w:type="gramStart"/>
      <w:r w:rsidRPr="00A426C6">
        <w:rPr>
          <w:rFonts w:ascii="Times New Roman" w:hAnsi="Times New Roman" w:cs="Times New Roman"/>
          <w:smallCaps w:val="0"/>
        </w:rPr>
        <w:t>…….</w:t>
      </w:r>
      <w:proofErr w:type="gramEnd"/>
      <w:r w:rsidRPr="00A426C6">
        <w:rPr>
          <w:rFonts w:ascii="Times New Roman" w:hAnsi="Times New Roman" w:cs="Times New Roman"/>
          <w:smallCaps w:val="0"/>
        </w:rPr>
        <w:t>.</w:t>
      </w:r>
      <w:r>
        <w:rPr>
          <w:rFonts w:ascii="Times New Roman" w:hAnsi="Times New Roman" w:cs="Times New Roman"/>
          <w:smallCaps w:val="0"/>
        </w:rPr>
        <w:tab/>
      </w:r>
      <w:r w:rsidRPr="00A426C6">
        <w:rPr>
          <w:rFonts w:ascii="Times New Roman" w:hAnsi="Times New Roman" w:cs="Times New Roman"/>
          <w:smallCaps w:val="0"/>
        </w:rPr>
        <w:t>V ……………</w:t>
      </w:r>
      <w:proofErr w:type="gramStart"/>
      <w:r w:rsidRPr="00A426C6">
        <w:rPr>
          <w:rFonts w:ascii="Times New Roman" w:hAnsi="Times New Roman" w:cs="Times New Roman"/>
          <w:smallCaps w:val="0"/>
        </w:rPr>
        <w:t>…….</w:t>
      </w:r>
      <w:proofErr w:type="gramEnd"/>
      <w:r w:rsidRPr="00A426C6">
        <w:rPr>
          <w:rFonts w:ascii="Times New Roman" w:hAnsi="Times New Roman" w:cs="Times New Roman"/>
          <w:smallCaps w:val="0"/>
        </w:rPr>
        <w:t>.</w:t>
      </w:r>
    </w:p>
    <w:p w14:paraId="672988D0" w14:textId="77777777" w:rsidR="00A426C6" w:rsidRPr="00A426C6" w:rsidRDefault="00A426C6" w:rsidP="00A426C6">
      <w:pPr>
        <w:tabs>
          <w:tab w:val="left" w:pos="684"/>
        </w:tabs>
        <w:spacing w:before="120"/>
        <w:ind w:right="108"/>
        <w:rPr>
          <w:rFonts w:ascii="Times New Roman" w:hAnsi="Times New Roman" w:cs="Times New Roman"/>
          <w:smallCaps w:val="0"/>
        </w:rPr>
      </w:pPr>
    </w:p>
    <w:p w14:paraId="3F728D65" w14:textId="77777777" w:rsidR="00A426C6" w:rsidRPr="00A426C6" w:rsidRDefault="00A426C6" w:rsidP="00A426C6">
      <w:pPr>
        <w:tabs>
          <w:tab w:val="left" w:pos="684"/>
        </w:tabs>
        <w:spacing w:before="120"/>
        <w:ind w:right="108"/>
        <w:rPr>
          <w:rFonts w:ascii="Times New Roman" w:hAnsi="Times New Roman" w:cs="Times New Roman"/>
          <w:smallCaps w:val="0"/>
        </w:rPr>
      </w:pPr>
    </w:p>
    <w:p w14:paraId="28A742DF" w14:textId="77777777" w:rsidR="00A426C6" w:rsidRPr="00A426C6" w:rsidRDefault="00A426C6" w:rsidP="00A426C6">
      <w:pPr>
        <w:tabs>
          <w:tab w:val="left" w:pos="684"/>
          <w:tab w:val="left" w:pos="5103"/>
        </w:tabs>
        <w:spacing w:before="120"/>
        <w:ind w:right="108"/>
        <w:rPr>
          <w:rFonts w:ascii="Times New Roman" w:hAnsi="Times New Roman" w:cs="Times New Roman"/>
          <w:smallCaps w:val="0"/>
        </w:rPr>
      </w:pPr>
      <w:r w:rsidRPr="00A426C6">
        <w:rPr>
          <w:rFonts w:ascii="Times New Roman" w:hAnsi="Times New Roman" w:cs="Times New Roman"/>
          <w:smallCaps w:val="0"/>
        </w:rPr>
        <w:t>……………………………</w:t>
      </w:r>
      <w:r w:rsidRPr="00A426C6">
        <w:rPr>
          <w:rFonts w:ascii="Times New Roman" w:hAnsi="Times New Roman" w:cs="Times New Roman"/>
          <w:smallCaps w:val="0"/>
        </w:rPr>
        <w:tab/>
        <w:t>……………………………</w:t>
      </w:r>
      <w:r w:rsidRPr="00A426C6">
        <w:rPr>
          <w:rFonts w:ascii="Times New Roman" w:hAnsi="Times New Roman" w:cs="Times New Roman"/>
          <w:smallCaps w:val="0"/>
        </w:rPr>
        <w:tab/>
      </w:r>
    </w:p>
    <w:p w14:paraId="33BD1D0F" w14:textId="0A04EA86" w:rsidR="00A426C6" w:rsidRPr="00A426C6" w:rsidRDefault="00A426C6" w:rsidP="00A426C6">
      <w:pPr>
        <w:tabs>
          <w:tab w:val="left" w:pos="684"/>
          <w:tab w:val="left" w:pos="5103"/>
        </w:tabs>
        <w:spacing w:before="120"/>
        <w:ind w:right="108"/>
        <w:rPr>
          <w:rFonts w:ascii="Times New Roman" w:hAnsi="Times New Roman" w:cs="Times New Roman"/>
          <w:smallCaps w:val="0"/>
        </w:rPr>
      </w:pPr>
      <w:r w:rsidRPr="00A426C6">
        <w:rPr>
          <w:rFonts w:ascii="Times New Roman" w:hAnsi="Times New Roman" w:cs="Times New Roman"/>
          <w:smallCaps w:val="0"/>
        </w:rPr>
        <w:t>RNDr. Jan Mach, předseda správní rady</w:t>
      </w:r>
      <w:r w:rsidRPr="00A426C6">
        <w:rPr>
          <w:rFonts w:ascii="Times New Roman" w:hAnsi="Times New Roman" w:cs="Times New Roman"/>
          <w:smallCaps w:val="0"/>
        </w:rPr>
        <w:tab/>
      </w:r>
      <w:r w:rsidRPr="00ED2CD3">
        <w:rPr>
          <w:rFonts w:ascii="Times New Roman" w:hAnsi="Times New Roman" w:cs="Times New Roman"/>
          <w:smallCaps w:val="0"/>
          <w:highlight w:val="yellow"/>
        </w:rPr>
        <w:t>(jméno, příjmení, funkce)</w:t>
      </w:r>
    </w:p>
    <w:p w14:paraId="03EB88A0" w14:textId="267FA5B5" w:rsidR="001071BA" w:rsidRDefault="00A426C6" w:rsidP="00A426C6">
      <w:pPr>
        <w:tabs>
          <w:tab w:val="left" w:pos="684"/>
          <w:tab w:val="left" w:pos="5103"/>
        </w:tabs>
        <w:spacing w:before="120"/>
        <w:ind w:right="108"/>
        <w:rPr>
          <w:rFonts w:ascii="Times New Roman" w:hAnsi="Times New Roman" w:cs="Times New Roman"/>
          <w:smallCaps w:val="0"/>
        </w:rPr>
      </w:pPr>
      <w:r w:rsidRPr="00A426C6">
        <w:rPr>
          <w:rFonts w:ascii="Times New Roman" w:hAnsi="Times New Roman" w:cs="Times New Roman"/>
          <w:smallCaps w:val="0"/>
        </w:rPr>
        <w:t>Oblastní nemocnice Náchod a.s.</w:t>
      </w:r>
      <w:r w:rsidRPr="00A426C6">
        <w:rPr>
          <w:rFonts w:ascii="Times New Roman" w:hAnsi="Times New Roman" w:cs="Times New Roman"/>
          <w:smallCaps w:val="0"/>
        </w:rPr>
        <w:tab/>
      </w:r>
      <w:r w:rsidRPr="00ED2CD3">
        <w:rPr>
          <w:rFonts w:ascii="Times New Roman" w:hAnsi="Times New Roman" w:cs="Times New Roman"/>
          <w:smallCaps w:val="0"/>
          <w:highlight w:val="yellow"/>
        </w:rPr>
        <w:t>(název dodavatele)</w:t>
      </w:r>
      <w:r w:rsidRPr="00A426C6">
        <w:rPr>
          <w:rFonts w:ascii="Times New Roman" w:hAnsi="Times New Roman" w:cs="Times New Roman"/>
          <w:smallCaps w:val="0"/>
        </w:rPr>
        <w:tab/>
      </w:r>
    </w:p>
    <w:p w14:paraId="311D8727" w14:textId="3BC16A51" w:rsidR="00E40410" w:rsidRPr="00E40410" w:rsidRDefault="009D467C" w:rsidP="00E40410">
      <w:pPr>
        <w:jc w:val="both"/>
        <w:rPr>
          <w:rFonts w:ascii="Times New Roman" w:hAnsi="Times New Roman" w:cs="Times New Roman"/>
          <w:smallCaps w:val="0"/>
        </w:rPr>
      </w:pPr>
      <w:r w:rsidRPr="00B1420A">
        <w:rPr>
          <w:rFonts w:ascii="Times New Roman" w:hAnsi="Times New Roman" w:cs="Times New Roman"/>
          <w:smallCaps w:val="0"/>
        </w:rPr>
        <w:tab/>
      </w:r>
      <w:r w:rsidRPr="00B1420A">
        <w:rPr>
          <w:rFonts w:ascii="Times New Roman" w:hAnsi="Times New Roman" w:cs="Times New Roman"/>
          <w:smallCaps w:val="0"/>
        </w:rPr>
        <w:tab/>
      </w:r>
      <w:bookmarkEnd w:id="10"/>
    </w:p>
    <w:sectPr w:rsidR="00E40410" w:rsidRPr="00E4041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0B6E" w14:textId="77777777" w:rsidR="00F85BA9" w:rsidRDefault="00F85BA9" w:rsidP="007D4B02">
      <w:pPr>
        <w:spacing w:after="0" w:line="240" w:lineRule="auto"/>
      </w:pPr>
      <w:r>
        <w:separator/>
      </w:r>
    </w:p>
  </w:endnote>
  <w:endnote w:type="continuationSeparator" w:id="0">
    <w:p w14:paraId="2C4D04D6" w14:textId="77777777" w:rsidR="00F85BA9" w:rsidRDefault="00F85BA9" w:rsidP="007D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98712"/>
      <w:docPartObj>
        <w:docPartGallery w:val="Page Numbers (Bottom of Page)"/>
        <w:docPartUnique/>
      </w:docPartObj>
    </w:sdtPr>
    <w:sdtEndPr>
      <w:rPr>
        <w:rFonts w:ascii="Times New Roman" w:hAnsi="Times New Roman" w:cs="Times New Roman"/>
        <w:sz w:val="20"/>
        <w:szCs w:val="20"/>
      </w:rPr>
    </w:sdtEndPr>
    <w:sdtContent>
      <w:p w14:paraId="0B724FCE" w14:textId="65C0CD14" w:rsidR="00C82446" w:rsidRPr="00C82446" w:rsidRDefault="00C82446">
        <w:pPr>
          <w:pStyle w:val="Zpat"/>
          <w:jc w:val="center"/>
          <w:rPr>
            <w:rFonts w:ascii="Times New Roman" w:hAnsi="Times New Roman" w:cs="Times New Roman"/>
            <w:sz w:val="20"/>
            <w:szCs w:val="20"/>
          </w:rPr>
        </w:pPr>
        <w:r w:rsidRPr="00C82446">
          <w:rPr>
            <w:rFonts w:ascii="Times New Roman" w:hAnsi="Times New Roman" w:cs="Times New Roman"/>
            <w:sz w:val="20"/>
            <w:szCs w:val="20"/>
          </w:rPr>
          <w:fldChar w:fldCharType="begin"/>
        </w:r>
        <w:r w:rsidRPr="00C82446">
          <w:rPr>
            <w:rFonts w:ascii="Times New Roman" w:hAnsi="Times New Roman" w:cs="Times New Roman"/>
            <w:sz w:val="20"/>
            <w:szCs w:val="20"/>
          </w:rPr>
          <w:instrText>PAGE   \* MERGEFORMAT</w:instrText>
        </w:r>
        <w:r w:rsidRPr="00C82446">
          <w:rPr>
            <w:rFonts w:ascii="Times New Roman" w:hAnsi="Times New Roman" w:cs="Times New Roman"/>
            <w:sz w:val="20"/>
            <w:szCs w:val="20"/>
          </w:rPr>
          <w:fldChar w:fldCharType="separate"/>
        </w:r>
        <w:r w:rsidRPr="00C82446">
          <w:rPr>
            <w:rFonts w:ascii="Times New Roman" w:hAnsi="Times New Roman" w:cs="Times New Roman"/>
            <w:sz w:val="20"/>
            <w:szCs w:val="20"/>
          </w:rPr>
          <w:t>2</w:t>
        </w:r>
        <w:r w:rsidRPr="00C82446">
          <w:rPr>
            <w:rFonts w:ascii="Times New Roman" w:hAnsi="Times New Roman" w:cs="Times New Roman"/>
            <w:sz w:val="20"/>
            <w:szCs w:val="20"/>
          </w:rPr>
          <w:fldChar w:fldCharType="end"/>
        </w:r>
      </w:p>
    </w:sdtContent>
  </w:sdt>
  <w:p w14:paraId="716F822C" w14:textId="060F13AC" w:rsidR="00C17F77" w:rsidRDefault="000145D3">
    <w:pPr>
      <w:pStyle w:val="Zkladntext"/>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750C" w14:textId="77777777" w:rsidR="00F85BA9" w:rsidRDefault="00F85BA9" w:rsidP="007D4B02">
      <w:pPr>
        <w:spacing w:after="0" w:line="240" w:lineRule="auto"/>
      </w:pPr>
      <w:r>
        <w:separator/>
      </w:r>
    </w:p>
  </w:footnote>
  <w:footnote w:type="continuationSeparator" w:id="0">
    <w:p w14:paraId="42C128F5" w14:textId="77777777" w:rsidR="00F85BA9" w:rsidRDefault="00F85BA9" w:rsidP="007D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36D7" w14:textId="0BB5C28A" w:rsidR="00CC5034" w:rsidRPr="00917B0C" w:rsidRDefault="006941FA" w:rsidP="006941FA">
    <w:pPr>
      <w:pStyle w:val="Text1"/>
      <w:rPr>
        <w:rFonts w:ascii="Times New Roman" w:hAnsi="Times New Roman"/>
      </w:rPr>
    </w:pPr>
    <w:r w:rsidRPr="00917B0C">
      <w:rPr>
        <w:rFonts w:ascii="Times New Roman" w:hAnsi="Times New Roman"/>
        <w:noProof/>
      </w:rPr>
      <w:t>Příloha č. 5</w:t>
    </w:r>
    <w:r w:rsidR="00976B37" w:rsidRPr="00917B0C">
      <w:rPr>
        <w:rFonts w:ascii="Times New Roman" w:hAnsi="Times New Roman"/>
        <w:noProof/>
      </w:rPr>
      <w:t>_</w:t>
    </w:r>
    <w:r w:rsidRPr="00917B0C">
      <w:rPr>
        <w:rFonts w:ascii="Times New Roman" w:hAnsi="Times New Roman"/>
        <w:noProof/>
      </w:rPr>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9C4"/>
    <w:multiLevelType w:val="hybridMultilevel"/>
    <w:tmpl w:val="FFC490F6"/>
    <w:lvl w:ilvl="0" w:tplc="EE445DFC">
      <w:start w:val="1"/>
      <w:numFmt w:val="lowerLetter"/>
      <w:lvlText w:val="%1)"/>
      <w:lvlJc w:val="left"/>
      <w:pPr>
        <w:ind w:left="596" w:hanging="360"/>
      </w:pPr>
      <w:rPr>
        <w:rFonts w:hint="default"/>
      </w:rPr>
    </w:lvl>
    <w:lvl w:ilvl="1" w:tplc="04050019" w:tentative="1">
      <w:start w:val="1"/>
      <w:numFmt w:val="lowerLetter"/>
      <w:lvlText w:val="%2."/>
      <w:lvlJc w:val="left"/>
      <w:pPr>
        <w:ind w:left="1316" w:hanging="360"/>
      </w:pPr>
    </w:lvl>
    <w:lvl w:ilvl="2" w:tplc="0405001B" w:tentative="1">
      <w:start w:val="1"/>
      <w:numFmt w:val="lowerRoman"/>
      <w:lvlText w:val="%3."/>
      <w:lvlJc w:val="right"/>
      <w:pPr>
        <w:ind w:left="2036" w:hanging="180"/>
      </w:pPr>
    </w:lvl>
    <w:lvl w:ilvl="3" w:tplc="0405000F" w:tentative="1">
      <w:start w:val="1"/>
      <w:numFmt w:val="decimal"/>
      <w:lvlText w:val="%4."/>
      <w:lvlJc w:val="left"/>
      <w:pPr>
        <w:ind w:left="2756" w:hanging="360"/>
      </w:pPr>
    </w:lvl>
    <w:lvl w:ilvl="4" w:tplc="04050019" w:tentative="1">
      <w:start w:val="1"/>
      <w:numFmt w:val="lowerLetter"/>
      <w:lvlText w:val="%5."/>
      <w:lvlJc w:val="left"/>
      <w:pPr>
        <w:ind w:left="3476" w:hanging="360"/>
      </w:pPr>
    </w:lvl>
    <w:lvl w:ilvl="5" w:tplc="0405001B" w:tentative="1">
      <w:start w:val="1"/>
      <w:numFmt w:val="lowerRoman"/>
      <w:lvlText w:val="%6."/>
      <w:lvlJc w:val="right"/>
      <w:pPr>
        <w:ind w:left="4196" w:hanging="180"/>
      </w:pPr>
    </w:lvl>
    <w:lvl w:ilvl="6" w:tplc="0405000F" w:tentative="1">
      <w:start w:val="1"/>
      <w:numFmt w:val="decimal"/>
      <w:lvlText w:val="%7."/>
      <w:lvlJc w:val="left"/>
      <w:pPr>
        <w:ind w:left="4916" w:hanging="360"/>
      </w:pPr>
    </w:lvl>
    <w:lvl w:ilvl="7" w:tplc="04050019" w:tentative="1">
      <w:start w:val="1"/>
      <w:numFmt w:val="lowerLetter"/>
      <w:lvlText w:val="%8."/>
      <w:lvlJc w:val="left"/>
      <w:pPr>
        <w:ind w:left="5636" w:hanging="360"/>
      </w:pPr>
    </w:lvl>
    <w:lvl w:ilvl="8" w:tplc="0405001B" w:tentative="1">
      <w:start w:val="1"/>
      <w:numFmt w:val="lowerRoman"/>
      <w:lvlText w:val="%9."/>
      <w:lvlJc w:val="right"/>
      <w:pPr>
        <w:ind w:left="6356" w:hanging="180"/>
      </w:pPr>
    </w:lvl>
  </w:abstractNum>
  <w:abstractNum w:abstractNumId="1" w15:restartNumberingAfterBreak="0">
    <w:nsid w:val="037F41DD"/>
    <w:multiLevelType w:val="hybridMultilevel"/>
    <w:tmpl w:val="3DD8EE56"/>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74991"/>
    <w:multiLevelType w:val="hybridMultilevel"/>
    <w:tmpl w:val="0D942EFA"/>
    <w:lvl w:ilvl="0" w:tplc="19867DE6">
      <w:numFmt w:val="bullet"/>
      <w:lvlText w:val="•"/>
      <w:lvlJc w:val="left"/>
      <w:pPr>
        <w:ind w:left="1287" w:hanging="360"/>
      </w:pPr>
      <w:rPr>
        <w:rFonts w:hint="default"/>
        <w:lang w:val="cs-CZ" w:eastAsia="en-US" w:bidi="ar-SA"/>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AA92310"/>
    <w:multiLevelType w:val="hybridMultilevel"/>
    <w:tmpl w:val="0FCA37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7B56D0"/>
    <w:multiLevelType w:val="hybridMultilevel"/>
    <w:tmpl w:val="5D120192"/>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22D75A5"/>
    <w:multiLevelType w:val="hybridMultilevel"/>
    <w:tmpl w:val="AF2CB412"/>
    <w:lvl w:ilvl="0" w:tplc="0405000F">
      <w:start w:val="1"/>
      <w:numFmt w:val="decimal"/>
      <w:lvlText w:val="%1."/>
      <w:lvlJc w:val="left"/>
      <w:pPr>
        <w:ind w:left="2204" w:hanging="360"/>
      </w:pPr>
    </w:lvl>
    <w:lvl w:ilvl="1" w:tplc="04050019">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6" w15:restartNumberingAfterBreak="0">
    <w:nsid w:val="12E34BFA"/>
    <w:multiLevelType w:val="hybridMultilevel"/>
    <w:tmpl w:val="D33672DC"/>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7" w15:restartNumberingAfterBreak="0">
    <w:nsid w:val="14A35314"/>
    <w:multiLevelType w:val="hybridMultilevel"/>
    <w:tmpl w:val="CBA038E0"/>
    <w:lvl w:ilvl="0" w:tplc="31423DC4">
      <w:start w:val="1"/>
      <w:numFmt w:val="decimal"/>
      <w:lvlText w:val="%1."/>
      <w:lvlJc w:val="left"/>
      <w:pPr>
        <w:ind w:left="836" w:hanging="360"/>
      </w:pPr>
      <w:rPr>
        <w:rFonts w:ascii="Times New Roman" w:eastAsia="Times New Roman" w:hAnsi="Times New Roman" w:cs="Times New Roman" w:hint="default"/>
        <w:spacing w:val="-1"/>
        <w:w w:val="100"/>
        <w:sz w:val="24"/>
        <w:szCs w:val="24"/>
        <w:lang w:val="cs-CZ" w:eastAsia="cs-CZ" w:bidi="cs-CZ"/>
      </w:rPr>
    </w:lvl>
    <w:lvl w:ilvl="1" w:tplc="D51E68E6">
      <w:numFmt w:val="bullet"/>
      <w:lvlText w:val="•"/>
      <w:lvlJc w:val="left"/>
      <w:pPr>
        <w:ind w:left="1686" w:hanging="360"/>
      </w:pPr>
      <w:rPr>
        <w:rFonts w:hint="default"/>
        <w:lang w:val="cs-CZ" w:eastAsia="cs-CZ" w:bidi="cs-CZ"/>
      </w:rPr>
    </w:lvl>
    <w:lvl w:ilvl="2" w:tplc="A30A5A7A">
      <w:numFmt w:val="bullet"/>
      <w:lvlText w:val="•"/>
      <w:lvlJc w:val="left"/>
      <w:pPr>
        <w:ind w:left="2533" w:hanging="360"/>
      </w:pPr>
      <w:rPr>
        <w:rFonts w:hint="default"/>
        <w:lang w:val="cs-CZ" w:eastAsia="cs-CZ" w:bidi="cs-CZ"/>
      </w:rPr>
    </w:lvl>
    <w:lvl w:ilvl="3" w:tplc="9702C738">
      <w:numFmt w:val="bullet"/>
      <w:lvlText w:val="•"/>
      <w:lvlJc w:val="left"/>
      <w:pPr>
        <w:ind w:left="3379" w:hanging="360"/>
      </w:pPr>
      <w:rPr>
        <w:rFonts w:hint="default"/>
        <w:lang w:val="cs-CZ" w:eastAsia="cs-CZ" w:bidi="cs-CZ"/>
      </w:rPr>
    </w:lvl>
    <w:lvl w:ilvl="4" w:tplc="547CB3E2">
      <w:numFmt w:val="bullet"/>
      <w:lvlText w:val="•"/>
      <w:lvlJc w:val="left"/>
      <w:pPr>
        <w:ind w:left="4226" w:hanging="360"/>
      </w:pPr>
      <w:rPr>
        <w:rFonts w:hint="default"/>
        <w:lang w:val="cs-CZ" w:eastAsia="cs-CZ" w:bidi="cs-CZ"/>
      </w:rPr>
    </w:lvl>
    <w:lvl w:ilvl="5" w:tplc="56AECD98">
      <w:numFmt w:val="bullet"/>
      <w:lvlText w:val="•"/>
      <w:lvlJc w:val="left"/>
      <w:pPr>
        <w:ind w:left="5073" w:hanging="360"/>
      </w:pPr>
      <w:rPr>
        <w:rFonts w:hint="default"/>
        <w:lang w:val="cs-CZ" w:eastAsia="cs-CZ" w:bidi="cs-CZ"/>
      </w:rPr>
    </w:lvl>
    <w:lvl w:ilvl="6" w:tplc="FED28354">
      <w:numFmt w:val="bullet"/>
      <w:lvlText w:val="•"/>
      <w:lvlJc w:val="left"/>
      <w:pPr>
        <w:ind w:left="5919" w:hanging="360"/>
      </w:pPr>
      <w:rPr>
        <w:rFonts w:hint="default"/>
        <w:lang w:val="cs-CZ" w:eastAsia="cs-CZ" w:bidi="cs-CZ"/>
      </w:rPr>
    </w:lvl>
    <w:lvl w:ilvl="7" w:tplc="C7E42C3A">
      <w:numFmt w:val="bullet"/>
      <w:lvlText w:val="•"/>
      <w:lvlJc w:val="left"/>
      <w:pPr>
        <w:ind w:left="6766" w:hanging="360"/>
      </w:pPr>
      <w:rPr>
        <w:rFonts w:hint="default"/>
        <w:lang w:val="cs-CZ" w:eastAsia="cs-CZ" w:bidi="cs-CZ"/>
      </w:rPr>
    </w:lvl>
    <w:lvl w:ilvl="8" w:tplc="0F6C2102">
      <w:numFmt w:val="bullet"/>
      <w:lvlText w:val="•"/>
      <w:lvlJc w:val="left"/>
      <w:pPr>
        <w:ind w:left="7613" w:hanging="360"/>
      </w:pPr>
      <w:rPr>
        <w:rFonts w:hint="default"/>
        <w:lang w:val="cs-CZ" w:eastAsia="cs-CZ" w:bidi="cs-CZ"/>
      </w:rPr>
    </w:lvl>
  </w:abstractNum>
  <w:abstractNum w:abstractNumId="8" w15:restartNumberingAfterBreak="0">
    <w:nsid w:val="19895C73"/>
    <w:multiLevelType w:val="hybridMultilevel"/>
    <w:tmpl w:val="DA6C0378"/>
    <w:lvl w:ilvl="0" w:tplc="DD826324">
      <w:start w:val="1"/>
      <w:numFmt w:val="lowerLetter"/>
      <w:lvlText w:val="%1)"/>
      <w:lvlJc w:val="left"/>
      <w:pPr>
        <w:ind w:left="956" w:hanging="360"/>
      </w:pPr>
      <w:rPr>
        <w:rFonts w:hint="default"/>
      </w:rPr>
    </w:lvl>
    <w:lvl w:ilvl="1" w:tplc="04050019" w:tentative="1">
      <w:start w:val="1"/>
      <w:numFmt w:val="lowerLetter"/>
      <w:lvlText w:val="%2."/>
      <w:lvlJc w:val="left"/>
      <w:pPr>
        <w:ind w:left="1676" w:hanging="360"/>
      </w:pPr>
    </w:lvl>
    <w:lvl w:ilvl="2" w:tplc="0405001B" w:tentative="1">
      <w:start w:val="1"/>
      <w:numFmt w:val="lowerRoman"/>
      <w:lvlText w:val="%3."/>
      <w:lvlJc w:val="right"/>
      <w:pPr>
        <w:ind w:left="2396" w:hanging="180"/>
      </w:pPr>
    </w:lvl>
    <w:lvl w:ilvl="3" w:tplc="0405000F" w:tentative="1">
      <w:start w:val="1"/>
      <w:numFmt w:val="decimal"/>
      <w:lvlText w:val="%4."/>
      <w:lvlJc w:val="left"/>
      <w:pPr>
        <w:ind w:left="3116" w:hanging="360"/>
      </w:pPr>
    </w:lvl>
    <w:lvl w:ilvl="4" w:tplc="04050019" w:tentative="1">
      <w:start w:val="1"/>
      <w:numFmt w:val="lowerLetter"/>
      <w:lvlText w:val="%5."/>
      <w:lvlJc w:val="left"/>
      <w:pPr>
        <w:ind w:left="3836" w:hanging="360"/>
      </w:pPr>
    </w:lvl>
    <w:lvl w:ilvl="5" w:tplc="0405001B" w:tentative="1">
      <w:start w:val="1"/>
      <w:numFmt w:val="lowerRoman"/>
      <w:lvlText w:val="%6."/>
      <w:lvlJc w:val="right"/>
      <w:pPr>
        <w:ind w:left="4556" w:hanging="180"/>
      </w:pPr>
    </w:lvl>
    <w:lvl w:ilvl="6" w:tplc="0405000F" w:tentative="1">
      <w:start w:val="1"/>
      <w:numFmt w:val="decimal"/>
      <w:lvlText w:val="%7."/>
      <w:lvlJc w:val="left"/>
      <w:pPr>
        <w:ind w:left="5276" w:hanging="360"/>
      </w:pPr>
    </w:lvl>
    <w:lvl w:ilvl="7" w:tplc="04050019" w:tentative="1">
      <w:start w:val="1"/>
      <w:numFmt w:val="lowerLetter"/>
      <w:lvlText w:val="%8."/>
      <w:lvlJc w:val="left"/>
      <w:pPr>
        <w:ind w:left="5996" w:hanging="360"/>
      </w:pPr>
    </w:lvl>
    <w:lvl w:ilvl="8" w:tplc="0405001B" w:tentative="1">
      <w:start w:val="1"/>
      <w:numFmt w:val="lowerRoman"/>
      <w:lvlText w:val="%9."/>
      <w:lvlJc w:val="right"/>
      <w:pPr>
        <w:ind w:left="6716" w:hanging="180"/>
      </w:pPr>
    </w:lvl>
  </w:abstractNum>
  <w:abstractNum w:abstractNumId="9" w15:restartNumberingAfterBreak="0">
    <w:nsid w:val="1FDE5265"/>
    <w:multiLevelType w:val="hybridMultilevel"/>
    <w:tmpl w:val="7080636E"/>
    <w:lvl w:ilvl="0" w:tplc="04050001">
      <w:start w:val="1"/>
      <w:numFmt w:val="bullet"/>
      <w:lvlText w:val=""/>
      <w:lvlJc w:val="left"/>
      <w:pPr>
        <w:ind w:left="2123" w:hanging="360"/>
      </w:pPr>
      <w:rPr>
        <w:rFonts w:ascii="Symbol" w:hAnsi="Symbol" w:hint="default"/>
      </w:rPr>
    </w:lvl>
    <w:lvl w:ilvl="1" w:tplc="04050003" w:tentative="1">
      <w:start w:val="1"/>
      <w:numFmt w:val="bullet"/>
      <w:lvlText w:val="o"/>
      <w:lvlJc w:val="left"/>
      <w:pPr>
        <w:ind w:left="2843" w:hanging="360"/>
      </w:pPr>
      <w:rPr>
        <w:rFonts w:ascii="Courier New" w:hAnsi="Courier New" w:cs="Courier New" w:hint="default"/>
      </w:rPr>
    </w:lvl>
    <w:lvl w:ilvl="2" w:tplc="04050005" w:tentative="1">
      <w:start w:val="1"/>
      <w:numFmt w:val="bullet"/>
      <w:lvlText w:val=""/>
      <w:lvlJc w:val="left"/>
      <w:pPr>
        <w:ind w:left="3563" w:hanging="360"/>
      </w:pPr>
      <w:rPr>
        <w:rFonts w:ascii="Wingdings" w:hAnsi="Wingdings" w:hint="default"/>
      </w:rPr>
    </w:lvl>
    <w:lvl w:ilvl="3" w:tplc="04050001" w:tentative="1">
      <w:start w:val="1"/>
      <w:numFmt w:val="bullet"/>
      <w:lvlText w:val=""/>
      <w:lvlJc w:val="left"/>
      <w:pPr>
        <w:ind w:left="4283" w:hanging="360"/>
      </w:pPr>
      <w:rPr>
        <w:rFonts w:ascii="Symbol" w:hAnsi="Symbol" w:hint="default"/>
      </w:rPr>
    </w:lvl>
    <w:lvl w:ilvl="4" w:tplc="04050003" w:tentative="1">
      <w:start w:val="1"/>
      <w:numFmt w:val="bullet"/>
      <w:lvlText w:val="o"/>
      <w:lvlJc w:val="left"/>
      <w:pPr>
        <w:ind w:left="5003" w:hanging="360"/>
      </w:pPr>
      <w:rPr>
        <w:rFonts w:ascii="Courier New" w:hAnsi="Courier New" w:cs="Courier New" w:hint="default"/>
      </w:rPr>
    </w:lvl>
    <w:lvl w:ilvl="5" w:tplc="04050005" w:tentative="1">
      <w:start w:val="1"/>
      <w:numFmt w:val="bullet"/>
      <w:lvlText w:val=""/>
      <w:lvlJc w:val="left"/>
      <w:pPr>
        <w:ind w:left="5723" w:hanging="360"/>
      </w:pPr>
      <w:rPr>
        <w:rFonts w:ascii="Wingdings" w:hAnsi="Wingdings" w:hint="default"/>
      </w:rPr>
    </w:lvl>
    <w:lvl w:ilvl="6" w:tplc="04050001" w:tentative="1">
      <w:start w:val="1"/>
      <w:numFmt w:val="bullet"/>
      <w:lvlText w:val=""/>
      <w:lvlJc w:val="left"/>
      <w:pPr>
        <w:ind w:left="6443" w:hanging="360"/>
      </w:pPr>
      <w:rPr>
        <w:rFonts w:ascii="Symbol" w:hAnsi="Symbol" w:hint="default"/>
      </w:rPr>
    </w:lvl>
    <w:lvl w:ilvl="7" w:tplc="04050003" w:tentative="1">
      <w:start w:val="1"/>
      <w:numFmt w:val="bullet"/>
      <w:lvlText w:val="o"/>
      <w:lvlJc w:val="left"/>
      <w:pPr>
        <w:ind w:left="7163" w:hanging="360"/>
      </w:pPr>
      <w:rPr>
        <w:rFonts w:ascii="Courier New" w:hAnsi="Courier New" w:cs="Courier New" w:hint="default"/>
      </w:rPr>
    </w:lvl>
    <w:lvl w:ilvl="8" w:tplc="04050005" w:tentative="1">
      <w:start w:val="1"/>
      <w:numFmt w:val="bullet"/>
      <w:lvlText w:val=""/>
      <w:lvlJc w:val="left"/>
      <w:pPr>
        <w:ind w:left="7883" w:hanging="360"/>
      </w:pPr>
      <w:rPr>
        <w:rFonts w:ascii="Wingdings" w:hAnsi="Wingdings" w:hint="default"/>
      </w:rPr>
    </w:lvl>
  </w:abstractNum>
  <w:abstractNum w:abstractNumId="10" w15:restartNumberingAfterBreak="0">
    <w:nsid w:val="200F1F44"/>
    <w:multiLevelType w:val="hybridMultilevel"/>
    <w:tmpl w:val="07B283E0"/>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11" w15:restartNumberingAfterBreak="0">
    <w:nsid w:val="20E40C44"/>
    <w:multiLevelType w:val="hybridMultilevel"/>
    <w:tmpl w:val="C1628364"/>
    <w:lvl w:ilvl="0" w:tplc="156AE476">
      <w:start w:val="1"/>
      <w:numFmt w:val="decimal"/>
      <w:lvlText w:val="%1."/>
      <w:lvlJc w:val="left"/>
      <w:pPr>
        <w:ind w:left="1403" w:hanging="360"/>
      </w:pPr>
      <w:rPr>
        <w:rFonts w:ascii="Times New Roman" w:hAnsi="Times New Roman" w:cs="Times New Roman" w:hint="default"/>
        <w:sz w:val="22"/>
        <w:szCs w:val="22"/>
      </w:r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12" w15:restartNumberingAfterBreak="0">
    <w:nsid w:val="25B710A8"/>
    <w:multiLevelType w:val="hybridMultilevel"/>
    <w:tmpl w:val="9EF6CFE2"/>
    <w:lvl w:ilvl="0" w:tplc="687607CE">
      <w:start w:val="1"/>
      <w:numFmt w:val="decimal"/>
      <w:lvlText w:val="%1."/>
      <w:lvlJc w:val="left"/>
      <w:pPr>
        <w:ind w:left="720" w:hanging="360"/>
      </w:pPr>
      <w:rPr>
        <w:rFonts w:ascii="Times New Roman" w:hAnsi="Times New Roman" w:cs="Times New Roman"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F66C43"/>
    <w:multiLevelType w:val="hybridMultilevel"/>
    <w:tmpl w:val="D8142E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C24787"/>
    <w:multiLevelType w:val="hybridMultilevel"/>
    <w:tmpl w:val="8B9C5CDC"/>
    <w:lvl w:ilvl="0" w:tplc="696E2B7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38539F"/>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6" w15:restartNumberingAfterBreak="0">
    <w:nsid w:val="2EC6228E"/>
    <w:multiLevelType w:val="hybridMultilevel"/>
    <w:tmpl w:val="D0F4D694"/>
    <w:lvl w:ilvl="0" w:tplc="04050001">
      <w:start w:val="1"/>
      <w:numFmt w:val="bullet"/>
      <w:lvlText w:val=""/>
      <w:lvlJc w:val="left"/>
      <w:pPr>
        <w:ind w:left="2123" w:hanging="360"/>
      </w:pPr>
      <w:rPr>
        <w:rFonts w:ascii="Symbol" w:hAnsi="Symbol" w:hint="default"/>
      </w:rPr>
    </w:lvl>
    <w:lvl w:ilvl="1" w:tplc="04050003" w:tentative="1">
      <w:start w:val="1"/>
      <w:numFmt w:val="bullet"/>
      <w:lvlText w:val="o"/>
      <w:lvlJc w:val="left"/>
      <w:pPr>
        <w:ind w:left="2843" w:hanging="360"/>
      </w:pPr>
      <w:rPr>
        <w:rFonts w:ascii="Courier New" w:hAnsi="Courier New" w:cs="Courier New" w:hint="default"/>
      </w:rPr>
    </w:lvl>
    <w:lvl w:ilvl="2" w:tplc="04050005" w:tentative="1">
      <w:start w:val="1"/>
      <w:numFmt w:val="bullet"/>
      <w:lvlText w:val=""/>
      <w:lvlJc w:val="left"/>
      <w:pPr>
        <w:ind w:left="3563" w:hanging="360"/>
      </w:pPr>
      <w:rPr>
        <w:rFonts w:ascii="Wingdings" w:hAnsi="Wingdings" w:hint="default"/>
      </w:rPr>
    </w:lvl>
    <w:lvl w:ilvl="3" w:tplc="04050001" w:tentative="1">
      <w:start w:val="1"/>
      <w:numFmt w:val="bullet"/>
      <w:lvlText w:val=""/>
      <w:lvlJc w:val="left"/>
      <w:pPr>
        <w:ind w:left="4283" w:hanging="360"/>
      </w:pPr>
      <w:rPr>
        <w:rFonts w:ascii="Symbol" w:hAnsi="Symbol" w:hint="default"/>
      </w:rPr>
    </w:lvl>
    <w:lvl w:ilvl="4" w:tplc="04050003" w:tentative="1">
      <w:start w:val="1"/>
      <w:numFmt w:val="bullet"/>
      <w:lvlText w:val="o"/>
      <w:lvlJc w:val="left"/>
      <w:pPr>
        <w:ind w:left="5003" w:hanging="360"/>
      </w:pPr>
      <w:rPr>
        <w:rFonts w:ascii="Courier New" w:hAnsi="Courier New" w:cs="Courier New" w:hint="default"/>
      </w:rPr>
    </w:lvl>
    <w:lvl w:ilvl="5" w:tplc="04050005" w:tentative="1">
      <w:start w:val="1"/>
      <w:numFmt w:val="bullet"/>
      <w:lvlText w:val=""/>
      <w:lvlJc w:val="left"/>
      <w:pPr>
        <w:ind w:left="5723" w:hanging="360"/>
      </w:pPr>
      <w:rPr>
        <w:rFonts w:ascii="Wingdings" w:hAnsi="Wingdings" w:hint="default"/>
      </w:rPr>
    </w:lvl>
    <w:lvl w:ilvl="6" w:tplc="04050001" w:tentative="1">
      <w:start w:val="1"/>
      <w:numFmt w:val="bullet"/>
      <w:lvlText w:val=""/>
      <w:lvlJc w:val="left"/>
      <w:pPr>
        <w:ind w:left="6443" w:hanging="360"/>
      </w:pPr>
      <w:rPr>
        <w:rFonts w:ascii="Symbol" w:hAnsi="Symbol" w:hint="default"/>
      </w:rPr>
    </w:lvl>
    <w:lvl w:ilvl="7" w:tplc="04050003" w:tentative="1">
      <w:start w:val="1"/>
      <w:numFmt w:val="bullet"/>
      <w:lvlText w:val="o"/>
      <w:lvlJc w:val="left"/>
      <w:pPr>
        <w:ind w:left="7163" w:hanging="360"/>
      </w:pPr>
      <w:rPr>
        <w:rFonts w:ascii="Courier New" w:hAnsi="Courier New" w:cs="Courier New" w:hint="default"/>
      </w:rPr>
    </w:lvl>
    <w:lvl w:ilvl="8" w:tplc="04050005" w:tentative="1">
      <w:start w:val="1"/>
      <w:numFmt w:val="bullet"/>
      <w:lvlText w:val=""/>
      <w:lvlJc w:val="left"/>
      <w:pPr>
        <w:ind w:left="7883" w:hanging="360"/>
      </w:pPr>
      <w:rPr>
        <w:rFonts w:ascii="Wingdings" w:hAnsi="Wingdings" w:hint="default"/>
      </w:rPr>
    </w:lvl>
  </w:abstractNum>
  <w:abstractNum w:abstractNumId="17" w15:restartNumberingAfterBreak="0">
    <w:nsid w:val="2F65018C"/>
    <w:multiLevelType w:val="hybridMultilevel"/>
    <w:tmpl w:val="ACD854F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7477BD"/>
    <w:multiLevelType w:val="hybridMultilevel"/>
    <w:tmpl w:val="BFC8E060"/>
    <w:lvl w:ilvl="0" w:tplc="9432BA9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426308"/>
    <w:multiLevelType w:val="hybridMultilevel"/>
    <w:tmpl w:val="627A388C"/>
    <w:lvl w:ilvl="0" w:tplc="A68EFDE2">
      <w:start w:val="1"/>
      <w:numFmt w:val="decimal"/>
      <w:pStyle w:val="Odstavecseseznamem"/>
      <w:lvlText w:val="%1."/>
      <w:lvlJc w:val="left"/>
      <w:pPr>
        <w:ind w:left="1403" w:hanging="360"/>
      </w:pPr>
      <w:rPr>
        <w:rFonts w:ascii="Times New Roman" w:hAnsi="Times New Roman" w:cs="Times New Roman" w:hint="default"/>
        <w:b w:val="0"/>
        <w:bCs/>
        <w:sz w:val="22"/>
        <w:szCs w:val="22"/>
      </w:r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20" w15:restartNumberingAfterBreak="0">
    <w:nsid w:val="3E5B593B"/>
    <w:multiLevelType w:val="hybridMultilevel"/>
    <w:tmpl w:val="F56001BC"/>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21" w15:restartNumberingAfterBreak="0">
    <w:nsid w:val="40AF4491"/>
    <w:multiLevelType w:val="hybridMultilevel"/>
    <w:tmpl w:val="F56001BC"/>
    <w:lvl w:ilvl="0" w:tplc="FFFFFFFF">
      <w:start w:val="1"/>
      <w:numFmt w:val="decimal"/>
      <w:lvlText w:val="%1."/>
      <w:lvlJc w:val="left"/>
      <w:pPr>
        <w:ind w:left="1403" w:hanging="360"/>
      </w:pPr>
    </w:lvl>
    <w:lvl w:ilvl="1" w:tplc="FFFFFFFF" w:tentative="1">
      <w:start w:val="1"/>
      <w:numFmt w:val="lowerLetter"/>
      <w:lvlText w:val="%2."/>
      <w:lvlJc w:val="left"/>
      <w:pPr>
        <w:ind w:left="2123" w:hanging="360"/>
      </w:pPr>
    </w:lvl>
    <w:lvl w:ilvl="2" w:tplc="FFFFFFFF" w:tentative="1">
      <w:start w:val="1"/>
      <w:numFmt w:val="lowerRoman"/>
      <w:lvlText w:val="%3."/>
      <w:lvlJc w:val="right"/>
      <w:pPr>
        <w:ind w:left="2843" w:hanging="180"/>
      </w:pPr>
    </w:lvl>
    <w:lvl w:ilvl="3" w:tplc="FFFFFFFF" w:tentative="1">
      <w:start w:val="1"/>
      <w:numFmt w:val="decimal"/>
      <w:lvlText w:val="%4."/>
      <w:lvlJc w:val="left"/>
      <w:pPr>
        <w:ind w:left="3563" w:hanging="360"/>
      </w:pPr>
    </w:lvl>
    <w:lvl w:ilvl="4" w:tplc="FFFFFFFF" w:tentative="1">
      <w:start w:val="1"/>
      <w:numFmt w:val="lowerLetter"/>
      <w:lvlText w:val="%5."/>
      <w:lvlJc w:val="left"/>
      <w:pPr>
        <w:ind w:left="4283" w:hanging="360"/>
      </w:pPr>
    </w:lvl>
    <w:lvl w:ilvl="5" w:tplc="FFFFFFFF" w:tentative="1">
      <w:start w:val="1"/>
      <w:numFmt w:val="lowerRoman"/>
      <w:lvlText w:val="%6."/>
      <w:lvlJc w:val="right"/>
      <w:pPr>
        <w:ind w:left="5003" w:hanging="180"/>
      </w:pPr>
    </w:lvl>
    <w:lvl w:ilvl="6" w:tplc="FFFFFFFF" w:tentative="1">
      <w:start w:val="1"/>
      <w:numFmt w:val="decimal"/>
      <w:lvlText w:val="%7."/>
      <w:lvlJc w:val="left"/>
      <w:pPr>
        <w:ind w:left="5723" w:hanging="360"/>
      </w:pPr>
    </w:lvl>
    <w:lvl w:ilvl="7" w:tplc="FFFFFFFF" w:tentative="1">
      <w:start w:val="1"/>
      <w:numFmt w:val="lowerLetter"/>
      <w:lvlText w:val="%8."/>
      <w:lvlJc w:val="left"/>
      <w:pPr>
        <w:ind w:left="6443" w:hanging="360"/>
      </w:pPr>
    </w:lvl>
    <w:lvl w:ilvl="8" w:tplc="FFFFFFFF" w:tentative="1">
      <w:start w:val="1"/>
      <w:numFmt w:val="lowerRoman"/>
      <w:lvlText w:val="%9."/>
      <w:lvlJc w:val="right"/>
      <w:pPr>
        <w:ind w:left="7163" w:hanging="180"/>
      </w:pPr>
    </w:lvl>
  </w:abstractNum>
  <w:abstractNum w:abstractNumId="22" w15:restartNumberingAfterBreak="0">
    <w:nsid w:val="4800796D"/>
    <w:multiLevelType w:val="hybridMultilevel"/>
    <w:tmpl w:val="0FCA37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9445E6"/>
    <w:multiLevelType w:val="hybridMultilevel"/>
    <w:tmpl w:val="B5840F7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9B7DAE"/>
    <w:multiLevelType w:val="multilevel"/>
    <w:tmpl w:val="606449AC"/>
    <w:lvl w:ilvl="0">
      <w:start w:val="1"/>
      <w:numFmt w:val="upperLetter"/>
      <w:lvlText w:val="%1."/>
      <w:lvlJc w:val="left"/>
      <w:pPr>
        <w:tabs>
          <w:tab w:val="num" w:pos="567"/>
        </w:tabs>
        <w:ind w:left="567" w:hanging="567"/>
      </w:pPr>
    </w:lvl>
    <w:lvl w:ilvl="1">
      <w:start w:val="1"/>
      <w:numFmt w:val="upperRoman"/>
      <w:lvlText w:val="%2."/>
      <w:lvlJc w:val="left"/>
      <w:pPr>
        <w:tabs>
          <w:tab w:val="num" w:pos="720"/>
        </w:tabs>
        <w:ind w:left="567" w:hanging="567"/>
      </w:pPr>
    </w:lvl>
    <w:lvl w:ilvl="2">
      <w:start w:val="1"/>
      <w:numFmt w:val="decimal"/>
      <w:lvlText w:val="%3."/>
      <w:lvlJc w:val="left"/>
      <w:pPr>
        <w:tabs>
          <w:tab w:val="num" w:pos="567"/>
        </w:tabs>
        <w:ind w:left="567" w:hanging="567"/>
      </w:pPr>
    </w:lvl>
    <w:lvl w:ilvl="3">
      <w:start w:val="1"/>
      <w:numFmt w:val="decimal"/>
      <w:pStyle w:val="bntext"/>
      <w:lvlText w:val="%3.%4"/>
      <w:lvlJc w:val="left"/>
      <w:pPr>
        <w:tabs>
          <w:tab w:val="num" w:pos="851"/>
        </w:tabs>
        <w:ind w:left="851" w:hanging="567"/>
      </w:pPr>
      <w:rPr>
        <w:rFonts w:asciiTheme="minorHAnsi" w:hAnsiTheme="minorHAnsi" w:cs="Times New Roman" w:hint="default"/>
        <w:b w:val="0"/>
        <w:sz w:val="22"/>
        <w:szCs w:val="22"/>
      </w:rPr>
    </w:lvl>
    <w:lvl w:ilvl="4">
      <w:start w:val="1"/>
      <w:numFmt w:val="lowerLetter"/>
      <w:lvlText w:val="%5."/>
      <w:lvlJc w:val="left"/>
      <w:pPr>
        <w:tabs>
          <w:tab w:val="num" w:pos="1107"/>
        </w:tabs>
        <w:ind w:left="1107" w:hanging="567"/>
      </w:pPr>
    </w:lvl>
    <w:lvl w:ilvl="5">
      <w:start w:val="1"/>
      <w:numFmt w:val="lowerLetter"/>
      <w:lvlText w:val="%5%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835"/>
        </w:tabs>
        <w:ind w:left="2835" w:hanging="567"/>
      </w:pPr>
    </w:lvl>
    <w:lvl w:ilvl="8">
      <w:start w:val="1"/>
      <w:numFmt w:val="lowerLetter"/>
      <w:lvlText w:val="(%8%9)"/>
      <w:lvlJc w:val="left"/>
      <w:pPr>
        <w:tabs>
          <w:tab w:val="num" w:pos="3402"/>
        </w:tabs>
        <w:ind w:left="3402" w:hanging="567"/>
      </w:pPr>
    </w:lvl>
  </w:abstractNum>
  <w:abstractNum w:abstractNumId="25" w15:restartNumberingAfterBreak="0">
    <w:nsid w:val="548C5476"/>
    <w:multiLevelType w:val="hybridMultilevel"/>
    <w:tmpl w:val="E7F434AC"/>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26" w15:restartNumberingAfterBreak="0">
    <w:nsid w:val="59D04EC2"/>
    <w:multiLevelType w:val="hybridMultilevel"/>
    <w:tmpl w:val="813EACD4"/>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27" w15:restartNumberingAfterBreak="0">
    <w:nsid w:val="5B11618B"/>
    <w:multiLevelType w:val="hybridMultilevel"/>
    <w:tmpl w:val="A470E79E"/>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28" w15:restartNumberingAfterBreak="0">
    <w:nsid w:val="5D82133A"/>
    <w:multiLevelType w:val="hybridMultilevel"/>
    <w:tmpl w:val="AA0C0D68"/>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29" w15:restartNumberingAfterBreak="0">
    <w:nsid w:val="5F0058D1"/>
    <w:multiLevelType w:val="hybridMultilevel"/>
    <w:tmpl w:val="1BACEA58"/>
    <w:lvl w:ilvl="0" w:tplc="04050019">
      <w:start w:val="1"/>
      <w:numFmt w:val="lowerLetter"/>
      <w:lvlText w:val="%1."/>
      <w:lvlJc w:val="left"/>
      <w:pPr>
        <w:ind w:left="1403" w:hanging="360"/>
      </w:pPr>
      <w:rPr>
        <w:rFonts w:cs="Times New Roman"/>
      </w:r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30" w15:restartNumberingAfterBreak="0">
    <w:nsid w:val="699A0809"/>
    <w:multiLevelType w:val="hybridMultilevel"/>
    <w:tmpl w:val="FA286AB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15:restartNumberingAfterBreak="0">
    <w:nsid w:val="6BE3301A"/>
    <w:multiLevelType w:val="hybridMultilevel"/>
    <w:tmpl w:val="34A88FBE"/>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32" w15:restartNumberingAfterBreak="0">
    <w:nsid w:val="6CB34CC9"/>
    <w:multiLevelType w:val="hybridMultilevel"/>
    <w:tmpl w:val="0A8857BA"/>
    <w:lvl w:ilvl="0" w:tplc="0405000F">
      <w:start w:val="1"/>
      <w:numFmt w:val="decimal"/>
      <w:lvlText w:val="%1."/>
      <w:lvlJc w:val="left"/>
      <w:pPr>
        <w:ind w:left="1403" w:hanging="360"/>
      </w:pPr>
    </w:lvl>
    <w:lvl w:ilvl="1" w:tplc="04050019" w:tentative="1">
      <w:start w:val="1"/>
      <w:numFmt w:val="lowerLetter"/>
      <w:lvlText w:val="%2."/>
      <w:lvlJc w:val="left"/>
      <w:pPr>
        <w:ind w:left="2123" w:hanging="360"/>
      </w:pPr>
    </w:lvl>
    <w:lvl w:ilvl="2" w:tplc="0405001B" w:tentative="1">
      <w:start w:val="1"/>
      <w:numFmt w:val="lowerRoman"/>
      <w:lvlText w:val="%3."/>
      <w:lvlJc w:val="right"/>
      <w:pPr>
        <w:ind w:left="2843" w:hanging="180"/>
      </w:pPr>
    </w:lvl>
    <w:lvl w:ilvl="3" w:tplc="0405000F" w:tentative="1">
      <w:start w:val="1"/>
      <w:numFmt w:val="decimal"/>
      <w:lvlText w:val="%4."/>
      <w:lvlJc w:val="left"/>
      <w:pPr>
        <w:ind w:left="3563" w:hanging="360"/>
      </w:pPr>
    </w:lvl>
    <w:lvl w:ilvl="4" w:tplc="04050019" w:tentative="1">
      <w:start w:val="1"/>
      <w:numFmt w:val="lowerLetter"/>
      <w:lvlText w:val="%5."/>
      <w:lvlJc w:val="left"/>
      <w:pPr>
        <w:ind w:left="4283" w:hanging="360"/>
      </w:pPr>
    </w:lvl>
    <w:lvl w:ilvl="5" w:tplc="0405001B" w:tentative="1">
      <w:start w:val="1"/>
      <w:numFmt w:val="lowerRoman"/>
      <w:lvlText w:val="%6."/>
      <w:lvlJc w:val="right"/>
      <w:pPr>
        <w:ind w:left="5003" w:hanging="180"/>
      </w:pPr>
    </w:lvl>
    <w:lvl w:ilvl="6" w:tplc="0405000F" w:tentative="1">
      <w:start w:val="1"/>
      <w:numFmt w:val="decimal"/>
      <w:lvlText w:val="%7."/>
      <w:lvlJc w:val="left"/>
      <w:pPr>
        <w:ind w:left="5723" w:hanging="360"/>
      </w:pPr>
    </w:lvl>
    <w:lvl w:ilvl="7" w:tplc="04050019" w:tentative="1">
      <w:start w:val="1"/>
      <w:numFmt w:val="lowerLetter"/>
      <w:lvlText w:val="%8."/>
      <w:lvlJc w:val="left"/>
      <w:pPr>
        <w:ind w:left="6443" w:hanging="360"/>
      </w:pPr>
    </w:lvl>
    <w:lvl w:ilvl="8" w:tplc="0405001B" w:tentative="1">
      <w:start w:val="1"/>
      <w:numFmt w:val="lowerRoman"/>
      <w:lvlText w:val="%9."/>
      <w:lvlJc w:val="right"/>
      <w:pPr>
        <w:ind w:left="7163" w:hanging="180"/>
      </w:pPr>
    </w:lvl>
  </w:abstractNum>
  <w:abstractNum w:abstractNumId="33" w15:restartNumberingAfterBreak="0">
    <w:nsid w:val="73137FE0"/>
    <w:multiLevelType w:val="hybridMultilevel"/>
    <w:tmpl w:val="6ABC2EFE"/>
    <w:lvl w:ilvl="0" w:tplc="119AC07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0F7C67"/>
    <w:multiLevelType w:val="multilevel"/>
    <w:tmpl w:val="972E4EC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733621483">
    <w:abstractNumId w:val="8"/>
  </w:num>
  <w:num w:numId="2" w16cid:durableId="1001004666">
    <w:abstractNumId w:val="0"/>
  </w:num>
  <w:num w:numId="3" w16cid:durableId="1708800318">
    <w:abstractNumId w:val="15"/>
  </w:num>
  <w:num w:numId="4" w16cid:durableId="1019355409">
    <w:abstractNumId w:val="24"/>
  </w:num>
  <w:num w:numId="5" w16cid:durableId="602037871">
    <w:abstractNumId w:val="1"/>
  </w:num>
  <w:num w:numId="6" w16cid:durableId="610207348">
    <w:abstractNumId w:val="23"/>
  </w:num>
  <w:num w:numId="7" w16cid:durableId="1958872461">
    <w:abstractNumId w:val="17"/>
  </w:num>
  <w:num w:numId="8" w16cid:durableId="1567569037">
    <w:abstractNumId w:val="3"/>
  </w:num>
  <w:num w:numId="9" w16cid:durableId="811871876">
    <w:abstractNumId w:val="22"/>
  </w:num>
  <w:num w:numId="10" w16cid:durableId="880358794">
    <w:abstractNumId w:val="13"/>
  </w:num>
  <w:num w:numId="11" w16cid:durableId="807665703">
    <w:abstractNumId w:val="4"/>
  </w:num>
  <w:num w:numId="12" w16cid:durableId="615984273">
    <w:abstractNumId w:val="33"/>
  </w:num>
  <w:num w:numId="13" w16cid:durableId="233587804">
    <w:abstractNumId w:val="20"/>
  </w:num>
  <w:num w:numId="14" w16cid:durableId="99686625">
    <w:abstractNumId w:val="11"/>
  </w:num>
  <w:num w:numId="15" w16cid:durableId="1435399281">
    <w:abstractNumId w:val="27"/>
  </w:num>
  <w:num w:numId="16" w16cid:durableId="568001742">
    <w:abstractNumId w:val="5"/>
  </w:num>
  <w:num w:numId="17" w16cid:durableId="1956789751">
    <w:abstractNumId w:val="30"/>
  </w:num>
  <w:num w:numId="18" w16cid:durableId="688988989">
    <w:abstractNumId w:val="2"/>
  </w:num>
  <w:num w:numId="19" w16cid:durableId="1981107044">
    <w:abstractNumId w:val="6"/>
  </w:num>
  <w:num w:numId="20" w16cid:durableId="157157738">
    <w:abstractNumId w:val="28"/>
  </w:num>
  <w:num w:numId="21" w16cid:durableId="998928080">
    <w:abstractNumId w:val="32"/>
  </w:num>
  <w:num w:numId="22" w16cid:durableId="746271796">
    <w:abstractNumId w:val="26"/>
  </w:num>
  <w:num w:numId="23" w16cid:durableId="64109073">
    <w:abstractNumId w:val="25"/>
  </w:num>
  <w:num w:numId="24" w16cid:durableId="1111167435">
    <w:abstractNumId w:val="19"/>
  </w:num>
  <w:num w:numId="25" w16cid:durableId="1085612481">
    <w:abstractNumId w:val="10"/>
  </w:num>
  <w:num w:numId="26" w16cid:durableId="1754468391">
    <w:abstractNumId w:val="29"/>
  </w:num>
  <w:num w:numId="27" w16cid:durableId="1933467846">
    <w:abstractNumId w:val="7"/>
  </w:num>
  <w:num w:numId="28" w16cid:durableId="1245141455">
    <w:abstractNumId w:val="12"/>
  </w:num>
  <w:num w:numId="29" w16cid:durableId="827096501">
    <w:abstractNumId w:val="31"/>
  </w:num>
  <w:num w:numId="30" w16cid:durableId="1539002161">
    <w:abstractNumId w:val="34"/>
  </w:num>
  <w:num w:numId="31" w16cid:durableId="2122527818">
    <w:abstractNumId w:val="14"/>
  </w:num>
  <w:num w:numId="32" w16cid:durableId="770516628">
    <w:abstractNumId w:val="16"/>
  </w:num>
  <w:num w:numId="33" w16cid:durableId="820314386">
    <w:abstractNumId w:val="21"/>
  </w:num>
  <w:num w:numId="34" w16cid:durableId="423261716">
    <w:abstractNumId w:val="9"/>
  </w:num>
  <w:num w:numId="35" w16cid:durableId="149556305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CA"/>
    <w:rsid w:val="000102F3"/>
    <w:rsid w:val="00010CDF"/>
    <w:rsid w:val="000145D3"/>
    <w:rsid w:val="00044DA6"/>
    <w:rsid w:val="0005365A"/>
    <w:rsid w:val="000563B7"/>
    <w:rsid w:val="0006215E"/>
    <w:rsid w:val="00062245"/>
    <w:rsid w:val="00073E28"/>
    <w:rsid w:val="00084191"/>
    <w:rsid w:val="0008693C"/>
    <w:rsid w:val="00097F62"/>
    <w:rsid w:val="000A6A2E"/>
    <w:rsid w:val="000C3DB6"/>
    <w:rsid w:val="000E138B"/>
    <w:rsid w:val="000E7F00"/>
    <w:rsid w:val="001071BA"/>
    <w:rsid w:val="0011787A"/>
    <w:rsid w:val="00132AD3"/>
    <w:rsid w:val="00145ED8"/>
    <w:rsid w:val="00150059"/>
    <w:rsid w:val="00157454"/>
    <w:rsid w:val="00161855"/>
    <w:rsid w:val="00162846"/>
    <w:rsid w:val="001727A2"/>
    <w:rsid w:val="00181029"/>
    <w:rsid w:val="001844AC"/>
    <w:rsid w:val="001A0FD7"/>
    <w:rsid w:val="001A1965"/>
    <w:rsid w:val="001D281C"/>
    <w:rsid w:val="001E613D"/>
    <w:rsid w:val="001F1AB4"/>
    <w:rsid w:val="00204796"/>
    <w:rsid w:val="00216C58"/>
    <w:rsid w:val="00232960"/>
    <w:rsid w:val="002423CD"/>
    <w:rsid w:val="00244A4C"/>
    <w:rsid w:val="00247150"/>
    <w:rsid w:val="00247EF4"/>
    <w:rsid w:val="00254B7B"/>
    <w:rsid w:val="0026018A"/>
    <w:rsid w:val="002752B8"/>
    <w:rsid w:val="0027576B"/>
    <w:rsid w:val="00277B95"/>
    <w:rsid w:val="00280EE1"/>
    <w:rsid w:val="002814B6"/>
    <w:rsid w:val="0029735B"/>
    <w:rsid w:val="002A28B7"/>
    <w:rsid w:val="002C005B"/>
    <w:rsid w:val="002C76A7"/>
    <w:rsid w:val="002D5F3C"/>
    <w:rsid w:val="002D7A6C"/>
    <w:rsid w:val="002F6F26"/>
    <w:rsid w:val="0030136F"/>
    <w:rsid w:val="003044AC"/>
    <w:rsid w:val="0031171B"/>
    <w:rsid w:val="0031406E"/>
    <w:rsid w:val="003240B6"/>
    <w:rsid w:val="00324D52"/>
    <w:rsid w:val="0034283B"/>
    <w:rsid w:val="00362DC0"/>
    <w:rsid w:val="00390CFD"/>
    <w:rsid w:val="00396AB8"/>
    <w:rsid w:val="003C123E"/>
    <w:rsid w:val="003C723D"/>
    <w:rsid w:val="003E4D7B"/>
    <w:rsid w:val="003F5002"/>
    <w:rsid w:val="00420467"/>
    <w:rsid w:val="00426A7F"/>
    <w:rsid w:val="00426CE3"/>
    <w:rsid w:val="0043120F"/>
    <w:rsid w:val="004618A9"/>
    <w:rsid w:val="0046481B"/>
    <w:rsid w:val="0046611A"/>
    <w:rsid w:val="00470C50"/>
    <w:rsid w:val="00472F55"/>
    <w:rsid w:val="004737EC"/>
    <w:rsid w:val="004849A8"/>
    <w:rsid w:val="00491A0B"/>
    <w:rsid w:val="00491C6F"/>
    <w:rsid w:val="004948AA"/>
    <w:rsid w:val="00495985"/>
    <w:rsid w:val="004A6B9A"/>
    <w:rsid w:val="004A7085"/>
    <w:rsid w:val="004B3278"/>
    <w:rsid w:val="004B5C7C"/>
    <w:rsid w:val="004C006F"/>
    <w:rsid w:val="004C016C"/>
    <w:rsid w:val="004C05CD"/>
    <w:rsid w:val="004C7577"/>
    <w:rsid w:val="004D73E8"/>
    <w:rsid w:val="004E1103"/>
    <w:rsid w:val="004F2BC6"/>
    <w:rsid w:val="00500160"/>
    <w:rsid w:val="00505F31"/>
    <w:rsid w:val="00506F59"/>
    <w:rsid w:val="0053100A"/>
    <w:rsid w:val="0053360B"/>
    <w:rsid w:val="00562065"/>
    <w:rsid w:val="00570B1E"/>
    <w:rsid w:val="00597B5B"/>
    <w:rsid w:val="005A1E0A"/>
    <w:rsid w:val="005A2DE1"/>
    <w:rsid w:val="005C578A"/>
    <w:rsid w:val="005D4EA1"/>
    <w:rsid w:val="005D5EC6"/>
    <w:rsid w:val="005E36D7"/>
    <w:rsid w:val="005F5FB8"/>
    <w:rsid w:val="00601591"/>
    <w:rsid w:val="006146F5"/>
    <w:rsid w:val="006244E3"/>
    <w:rsid w:val="00630C20"/>
    <w:rsid w:val="00630CAA"/>
    <w:rsid w:val="0063246B"/>
    <w:rsid w:val="00633388"/>
    <w:rsid w:val="006460CE"/>
    <w:rsid w:val="006531AC"/>
    <w:rsid w:val="0067163C"/>
    <w:rsid w:val="00684718"/>
    <w:rsid w:val="0069413E"/>
    <w:rsid w:val="006941FA"/>
    <w:rsid w:val="006B1542"/>
    <w:rsid w:val="006B65AD"/>
    <w:rsid w:val="006C13AF"/>
    <w:rsid w:val="006D14B4"/>
    <w:rsid w:val="006D7B82"/>
    <w:rsid w:val="00700A6A"/>
    <w:rsid w:val="007065E7"/>
    <w:rsid w:val="00731BB0"/>
    <w:rsid w:val="00733C09"/>
    <w:rsid w:val="007358B3"/>
    <w:rsid w:val="00737C74"/>
    <w:rsid w:val="007943DA"/>
    <w:rsid w:val="007A63AF"/>
    <w:rsid w:val="007B7445"/>
    <w:rsid w:val="007C030A"/>
    <w:rsid w:val="007C0505"/>
    <w:rsid w:val="007C3E36"/>
    <w:rsid w:val="007D2119"/>
    <w:rsid w:val="007D4B02"/>
    <w:rsid w:val="007D5D70"/>
    <w:rsid w:val="007E062C"/>
    <w:rsid w:val="0081757E"/>
    <w:rsid w:val="00824661"/>
    <w:rsid w:val="00843CDB"/>
    <w:rsid w:val="00847980"/>
    <w:rsid w:val="0085297D"/>
    <w:rsid w:val="0085319D"/>
    <w:rsid w:val="0086502E"/>
    <w:rsid w:val="008667DE"/>
    <w:rsid w:val="00870B37"/>
    <w:rsid w:val="00872F0D"/>
    <w:rsid w:val="00880F39"/>
    <w:rsid w:val="00882AF7"/>
    <w:rsid w:val="00884093"/>
    <w:rsid w:val="00887E27"/>
    <w:rsid w:val="0089764F"/>
    <w:rsid w:val="008C2718"/>
    <w:rsid w:val="008D445C"/>
    <w:rsid w:val="00902751"/>
    <w:rsid w:val="00917B0C"/>
    <w:rsid w:val="009214B0"/>
    <w:rsid w:val="00925519"/>
    <w:rsid w:val="009259C7"/>
    <w:rsid w:val="00934EF6"/>
    <w:rsid w:val="009453AF"/>
    <w:rsid w:val="00946EF3"/>
    <w:rsid w:val="0095320E"/>
    <w:rsid w:val="009635CA"/>
    <w:rsid w:val="00967F20"/>
    <w:rsid w:val="00971AFD"/>
    <w:rsid w:val="009722C6"/>
    <w:rsid w:val="00976B37"/>
    <w:rsid w:val="00977FB1"/>
    <w:rsid w:val="00996C72"/>
    <w:rsid w:val="00997E80"/>
    <w:rsid w:val="009B0F15"/>
    <w:rsid w:val="009B5B5F"/>
    <w:rsid w:val="009C578E"/>
    <w:rsid w:val="009C72F2"/>
    <w:rsid w:val="009C7B34"/>
    <w:rsid w:val="009D0CBC"/>
    <w:rsid w:val="009D467C"/>
    <w:rsid w:val="009E72CC"/>
    <w:rsid w:val="009F07EF"/>
    <w:rsid w:val="009F2A21"/>
    <w:rsid w:val="00A04904"/>
    <w:rsid w:val="00A05902"/>
    <w:rsid w:val="00A0706F"/>
    <w:rsid w:val="00A10B93"/>
    <w:rsid w:val="00A312E3"/>
    <w:rsid w:val="00A338E2"/>
    <w:rsid w:val="00A34482"/>
    <w:rsid w:val="00A4072A"/>
    <w:rsid w:val="00A4222E"/>
    <w:rsid w:val="00A426C6"/>
    <w:rsid w:val="00A4482F"/>
    <w:rsid w:val="00A45DD3"/>
    <w:rsid w:val="00A85968"/>
    <w:rsid w:val="00A97CB3"/>
    <w:rsid w:val="00AA4B88"/>
    <w:rsid w:val="00AB2F39"/>
    <w:rsid w:val="00AB4604"/>
    <w:rsid w:val="00AB6F33"/>
    <w:rsid w:val="00AC51F5"/>
    <w:rsid w:val="00AC60E2"/>
    <w:rsid w:val="00AD65AD"/>
    <w:rsid w:val="00AE3954"/>
    <w:rsid w:val="00AE63E6"/>
    <w:rsid w:val="00B06255"/>
    <w:rsid w:val="00B1263F"/>
    <w:rsid w:val="00B1420A"/>
    <w:rsid w:val="00B30F3A"/>
    <w:rsid w:val="00B4114D"/>
    <w:rsid w:val="00B4316B"/>
    <w:rsid w:val="00B518DC"/>
    <w:rsid w:val="00B53AE6"/>
    <w:rsid w:val="00B555AE"/>
    <w:rsid w:val="00B62573"/>
    <w:rsid w:val="00B6389F"/>
    <w:rsid w:val="00B67F40"/>
    <w:rsid w:val="00BA0E3B"/>
    <w:rsid w:val="00BA4E27"/>
    <w:rsid w:val="00BB1039"/>
    <w:rsid w:val="00BB556E"/>
    <w:rsid w:val="00BC2DFD"/>
    <w:rsid w:val="00BC7537"/>
    <w:rsid w:val="00BD1DB9"/>
    <w:rsid w:val="00BE1D08"/>
    <w:rsid w:val="00BE5AA0"/>
    <w:rsid w:val="00C00DC1"/>
    <w:rsid w:val="00C05106"/>
    <w:rsid w:val="00C05B90"/>
    <w:rsid w:val="00C13B1C"/>
    <w:rsid w:val="00C22897"/>
    <w:rsid w:val="00C31A79"/>
    <w:rsid w:val="00C439D6"/>
    <w:rsid w:val="00C53A38"/>
    <w:rsid w:val="00C543AE"/>
    <w:rsid w:val="00C605BF"/>
    <w:rsid w:val="00C66EC7"/>
    <w:rsid w:val="00C739C4"/>
    <w:rsid w:val="00C8165F"/>
    <w:rsid w:val="00C82446"/>
    <w:rsid w:val="00C86ACD"/>
    <w:rsid w:val="00C90C4D"/>
    <w:rsid w:val="00C9750A"/>
    <w:rsid w:val="00CA2EC7"/>
    <w:rsid w:val="00CB654C"/>
    <w:rsid w:val="00CC2AFE"/>
    <w:rsid w:val="00CC5034"/>
    <w:rsid w:val="00CD41E8"/>
    <w:rsid w:val="00CD592B"/>
    <w:rsid w:val="00CD5F6F"/>
    <w:rsid w:val="00CE0235"/>
    <w:rsid w:val="00CE4620"/>
    <w:rsid w:val="00D02971"/>
    <w:rsid w:val="00D05F94"/>
    <w:rsid w:val="00D15F2D"/>
    <w:rsid w:val="00D2018E"/>
    <w:rsid w:val="00D264E3"/>
    <w:rsid w:val="00D33209"/>
    <w:rsid w:val="00D42474"/>
    <w:rsid w:val="00D4698D"/>
    <w:rsid w:val="00D619E4"/>
    <w:rsid w:val="00D65D7F"/>
    <w:rsid w:val="00D73746"/>
    <w:rsid w:val="00D77FA2"/>
    <w:rsid w:val="00D8652E"/>
    <w:rsid w:val="00D866CF"/>
    <w:rsid w:val="00D91FD4"/>
    <w:rsid w:val="00D95010"/>
    <w:rsid w:val="00D957CA"/>
    <w:rsid w:val="00D962C2"/>
    <w:rsid w:val="00D96ADC"/>
    <w:rsid w:val="00D97966"/>
    <w:rsid w:val="00DA4940"/>
    <w:rsid w:val="00DC4DAB"/>
    <w:rsid w:val="00DC69AE"/>
    <w:rsid w:val="00DF2C58"/>
    <w:rsid w:val="00E06376"/>
    <w:rsid w:val="00E1047A"/>
    <w:rsid w:val="00E25A2E"/>
    <w:rsid w:val="00E27906"/>
    <w:rsid w:val="00E30DA5"/>
    <w:rsid w:val="00E32BB6"/>
    <w:rsid w:val="00E33468"/>
    <w:rsid w:val="00E37844"/>
    <w:rsid w:val="00E40410"/>
    <w:rsid w:val="00E673DC"/>
    <w:rsid w:val="00E718A8"/>
    <w:rsid w:val="00E74271"/>
    <w:rsid w:val="00E751FA"/>
    <w:rsid w:val="00E7531F"/>
    <w:rsid w:val="00E843DB"/>
    <w:rsid w:val="00E84B06"/>
    <w:rsid w:val="00E95F45"/>
    <w:rsid w:val="00EA041B"/>
    <w:rsid w:val="00EA5183"/>
    <w:rsid w:val="00EB67CD"/>
    <w:rsid w:val="00ED2CD3"/>
    <w:rsid w:val="00ED6A3C"/>
    <w:rsid w:val="00ED7193"/>
    <w:rsid w:val="00EE00A8"/>
    <w:rsid w:val="00EE4476"/>
    <w:rsid w:val="00EE6F2D"/>
    <w:rsid w:val="00EF270F"/>
    <w:rsid w:val="00F06B3A"/>
    <w:rsid w:val="00F11134"/>
    <w:rsid w:val="00F20768"/>
    <w:rsid w:val="00F2112D"/>
    <w:rsid w:val="00F25438"/>
    <w:rsid w:val="00F26565"/>
    <w:rsid w:val="00F30AAB"/>
    <w:rsid w:val="00F31AA0"/>
    <w:rsid w:val="00F45363"/>
    <w:rsid w:val="00F45735"/>
    <w:rsid w:val="00F533F7"/>
    <w:rsid w:val="00F57371"/>
    <w:rsid w:val="00F62131"/>
    <w:rsid w:val="00F67A20"/>
    <w:rsid w:val="00F70076"/>
    <w:rsid w:val="00F74262"/>
    <w:rsid w:val="00F8106B"/>
    <w:rsid w:val="00F85BA9"/>
    <w:rsid w:val="00F95EE3"/>
    <w:rsid w:val="00FA7DF4"/>
    <w:rsid w:val="00FB3512"/>
    <w:rsid w:val="00FB3853"/>
    <w:rsid w:val="00FB4340"/>
    <w:rsid w:val="00FB7005"/>
    <w:rsid w:val="00FC47C6"/>
    <w:rsid w:val="00FE43D3"/>
    <w:rsid w:val="00FE7262"/>
    <w:rsid w:val="00FF1527"/>
    <w:rsid w:val="00FF440C"/>
    <w:rsid w:val="00FF45A5"/>
    <w:rsid w:val="00FF65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B1E16"/>
  <w15:chartTrackingRefBased/>
  <w15:docId w15:val="{2736B287-36A2-4132-89D9-D0D8DEAB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mallCaps/>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948AA"/>
    <w:pPr>
      <w:keepNext/>
      <w:keepLines/>
      <w:numPr>
        <w:numId w:val="3"/>
      </w:numPr>
      <w:spacing w:before="240" w:after="0"/>
      <w:outlineLvl w:val="0"/>
    </w:pPr>
    <w:rPr>
      <w:rFonts w:ascii="Times New Roman" w:eastAsiaTheme="majorEastAsia" w:hAnsi="Times New Roman" w:cstheme="majorBidi"/>
      <w:b/>
      <w:sz w:val="24"/>
      <w:szCs w:val="32"/>
    </w:rPr>
  </w:style>
  <w:style w:type="paragraph" w:styleId="Nadpis2">
    <w:name w:val="heading 2"/>
    <w:basedOn w:val="Normln"/>
    <w:next w:val="Normln"/>
    <w:link w:val="Nadpis2Char"/>
    <w:uiPriority w:val="9"/>
    <w:semiHidden/>
    <w:unhideWhenUsed/>
    <w:qFormat/>
    <w:rsid w:val="002C005B"/>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2C005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2C005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C005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C005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2C005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C005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C005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9635CA"/>
    <w:pPr>
      <w:widowControl w:val="0"/>
      <w:autoSpaceDE w:val="0"/>
      <w:autoSpaceDN w:val="0"/>
      <w:spacing w:after="0" w:line="240" w:lineRule="auto"/>
      <w:ind w:left="683"/>
      <w:jc w:val="both"/>
    </w:pPr>
    <w:rPr>
      <w:rFonts w:ascii="Calibri Light" w:eastAsia="Calibri Light" w:hAnsi="Calibri Light" w:cs="Calibri Light"/>
      <w:smallCaps w:val="0"/>
    </w:rPr>
  </w:style>
  <w:style w:type="character" w:customStyle="1" w:styleId="ZkladntextChar">
    <w:name w:val="Základní text Char"/>
    <w:basedOn w:val="Standardnpsmoodstavce"/>
    <w:link w:val="Zkladntext"/>
    <w:uiPriority w:val="1"/>
    <w:rsid w:val="009635CA"/>
    <w:rPr>
      <w:rFonts w:ascii="Calibri Light" w:eastAsia="Calibri Light" w:hAnsi="Calibri Light" w:cs="Calibri Light"/>
      <w:smallCaps w:val="0"/>
    </w:rPr>
  </w:style>
  <w:style w:type="table" w:customStyle="1" w:styleId="TableNormal">
    <w:name w:val="Table Normal"/>
    <w:uiPriority w:val="2"/>
    <w:semiHidden/>
    <w:unhideWhenUsed/>
    <w:qFormat/>
    <w:rsid w:val="009635CA"/>
    <w:pPr>
      <w:widowControl w:val="0"/>
      <w:autoSpaceDE w:val="0"/>
      <w:autoSpaceDN w:val="0"/>
      <w:spacing w:after="0" w:line="240" w:lineRule="auto"/>
    </w:pPr>
    <w:rPr>
      <w:rFonts w:asciiTheme="minorHAnsi" w:hAnsiTheme="minorHAnsi" w:cstheme="minorBidi"/>
      <w:smallCaps w:val="0"/>
      <w:lang w:val="en-US"/>
    </w:rPr>
    <w:tblPr>
      <w:tblInd w:w="0" w:type="dxa"/>
      <w:tblCellMar>
        <w:top w:w="0" w:type="dxa"/>
        <w:left w:w="0" w:type="dxa"/>
        <w:bottom w:w="0" w:type="dxa"/>
        <w:right w:w="0" w:type="dxa"/>
      </w:tblCellMar>
    </w:tblPr>
  </w:style>
  <w:style w:type="paragraph" w:styleId="Nzev">
    <w:name w:val="Title"/>
    <w:basedOn w:val="Normln"/>
    <w:link w:val="NzevChar"/>
    <w:uiPriority w:val="10"/>
    <w:qFormat/>
    <w:rsid w:val="009635CA"/>
    <w:pPr>
      <w:widowControl w:val="0"/>
      <w:autoSpaceDE w:val="0"/>
      <w:autoSpaceDN w:val="0"/>
      <w:spacing w:before="42" w:after="0" w:line="240" w:lineRule="auto"/>
      <w:ind w:left="1667" w:right="1648"/>
      <w:jc w:val="center"/>
    </w:pPr>
    <w:rPr>
      <w:rFonts w:ascii="Calibri Light" w:eastAsia="Calibri Light" w:hAnsi="Calibri Light" w:cs="Calibri Light"/>
      <w:smallCaps w:val="0"/>
      <w:sz w:val="40"/>
      <w:szCs w:val="40"/>
    </w:rPr>
  </w:style>
  <w:style w:type="character" w:customStyle="1" w:styleId="NzevChar">
    <w:name w:val="Název Char"/>
    <w:basedOn w:val="Standardnpsmoodstavce"/>
    <w:link w:val="Nzev"/>
    <w:uiPriority w:val="10"/>
    <w:rsid w:val="009635CA"/>
    <w:rPr>
      <w:rFonts w:ascii="Calibri Light" w:eastAsia="Calibri Light" w:hAnsi="Calibri Light" w:cs="Calibri Light"/>
      <w:smallCaps w:val="0"/>
      <w:sz w:val="40"/>
      <w:szCs w:val="40"/>
    </w:rPr>
  </w:style>
  <w:style w:type="paragraph" w:styleId="Odstavecseseznamem">
    <w:name w:val="List Paragraph"/>
    <w:aliases w:val="Nad,Odstavec cíl se seznamem,Odstavec se seznamem5,Odstavec_muj,Odrážky,List Paragraph,Smlouva-Odst.,Odstavec se seznamem1,Odstavec se seznamem11,Reference List,Odstavec se seznamem a odrážkou,1 úroveň Odstavec se seznamem"/>
    <w:basedOn w:val="Normln"/>
    <w:link w:val="OdstavecseseznamemChar"/>
    <w:autoRedefine/>
    <w:uiPriority w:val="1"/>
    <w:qFormat/>
    <w:rsid w:val="00500160"/>
    <w:pPr>
      <w:widowControl w:val="0"/>
      <w:numPr>
        <w:numId w:val="24"/>
      </w:numPr>
      <w:autoSpaceDE w:val="0"/>
      <w:autoSpaceDN w:val="0"/>
      <w:spacing w:after="0" w:line="276" w:lineRule="auto"/>
      <w:ind w:left="567" w:right="118" w:hanging="567"/>
      <w:jc w:val="both"/>
    </w:pPr>
    <w:rPr>
      <w:rFonts w:ascii="Times New Roman" w:eastAsia="Calibri Light" w:hAnsi="Times New Roman" w:cs="Calibri Light"/>
      <w:smallCaps w:val="0"/>
    </w:rPr>
  </w:style>
  <w:style w:type="paragraph" w:customStyle="1" w:styleId="TableParagraph">
    <w:name w:val="Table Paragraph"/>
    <w:basedOn w:val="Normln"/>
    <w:uiPriority w:val="1"/>
    <w:qFormat/>
    <w:rsid w:val="009635CA"/>
    <w:pPr>
      <w:widowControl w:val="0"/>
      <w:autoSpaceDE w:val="0"/>
      <w:autoSpaceDN w:val="0"/>
      <w:spacing w:after="0" w:line="240" w:lineRule="auto"/>
    </w:pPr>
    <w:rPr>
      <w:rFonts w:ascii="Calibri Light" w:eastAsia="Calibri Light" w:hAnsi="Calibri Light" w:cs="Calibri Light"/>
      <w:smallCaps w:val="0"/>
    </w:rPr>
  </w:style>
  <w:style w:type="paragraph" w:styleId="Zhlav">
    <w:name w:val="header"/>
    <w:basedOn w:val="Normln"/>
    <w:link w:val="ZhlavChar"/>
    <w:uiPriority w:val="99"/>
    <w:unhideWhenUsed/>
    <w:rsid w:val="007D4B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4B02"/>
  </w:style>
  <w:style w:type="paragraph" w:styleId="Zpat">
    <w:name w:val="footer"/>
    <w:basedOn w:val="Normln"/>
    <w:link w:val="ZpatChar"/>
    <w:uiPriority w:val="99"/>
    <w:unhideWhenUsed/>
    <w:rsid w:val="007D4B02"/>
    <w:pPr>
      <w:tabs>
        <w:tab w:val="center" w:pos="4536"/>
        <w:tab w:val="right" w:pos="9072"/>
      </w:tabs>
      <w:spacing w:after="0" w:line="240" w:lineRule="auto"/>
    </w:pPr>
  </w:style>
  <w:style w:type="character" w:customStyle="1" w:styleId="ZpatChar">
    <w:name w:val="Zápatí Char"/>
    <w:basedOn w:val="Standardnpsmoodstavce"/>
    <w:link w:val="Zpat"/>
    <w:uiPriority w:val="99"/>
    <w:rsid w:val="007D4B02"/>
  </w:style>
  <w:style w:type="character" w:styleId="Hypertextovodkaz">
    <w:name w:val="Hyperlink"/>
    <w:basedOn w:val="Standardnpsmoodstavce"/>
    <w:uiPriority w:val="99"/>
    <w:unhideWhenUsed/>
    <w:rsid w:val="004C7577"/>
    <w:rPr>
      <w:color w:val="0563C1" w:themeColor="hyperlink"/>
      <w:u w:val="single"/>
    </w:rPr>
  </w:style>
  <w:style w:type="character" w:styleId="Nevyeenzmnka">
    <w:name w:val="Unresolved Mention"/>
    <w:basedOn w:val="Standardnpsmoodstavce"/>
    <w:uiPriority w:val="99"/>
    <w:semiHidden/>
    <w:unhideWhenUsed/>
    <w:rsid w:val="004C7577"/>
    <w:rPr>
      <w:color w:val="605E5C"/>
      <w:shd w:val="clear" w:color="auto" w:fill="E1DFDD"/>
    </w:rPr>
  </w:style>
  <w:style w:type="table" w:styleId="Mkatabulky">
    <w:name w:val="Table Grid"/>
    <w:basedOn w:val="Normlntabulka"/>
    <w:uiPriority w:val="39"/>
    <w:rsid w:val="0027576B"/>
    <w:pPr>
      <w:spacing w:after="0" w:line="240" w:lineRule="auto"/>
    </w:pPr>
    <w:rPr>
      <w:rFonts w:asciiTheme="minorHAnsi" w:hAnsiTheme="minorHAnsi" w:cstheme="minorBidi"/>
      <w:smallCaps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rsid w:val="00CE0235"/>
    <w:rPr>
      <w:rFonts w:ascii="Arial" w:eastAsia="Arial" w:hAnsi="Arial" w:cs="Arial"/>
      <w:color w:val="auto"/>
      <w:sz w:val="18"/>
      <w:szCs w:val="18"/>
      <w:lang w:val="cs-CZ"/>
    </w:rPr>
  </w:style>
  <w:style w:type="paragraph" w:customStyle="1" w:styleId="Text1">
    <w:name w:val="Text1"/>
    <w:basedOn w:val="Bezmezer"/>
    <w:qFormat/>
    <w:rsid w:val="00D264E3"/>
    <w:pPr>
      <w:jc w:val="both"/>
    </w:pPr>
    <w:rPr>
      <w:rFonts w:eastAsia="Calibri" w:cs="Times New Roman"/>
      <w:smallCaps w:val="0"/>
    </w:rPr>
  </w:style>
  <w:style w:type="paragraph" w:styleId="Bezmezer">
    <w:name w:val="No Spacing"/>
    <w:uiPriority w:val="1"/>
    <w:qFormat/>
    <w:rsid w:val="00D264E3"/>
    <w:pPr>
      <w:spacing w:after="0" w:line="240" w:lineRule="auto"/>
    </w:pPr>
  </w:style>
  <w:style w:type="character" w:customStyle="1" w:styleId="Nadpis1Char">
    <w:name w:val="Nadpis 1 Char"/>
    <w:basedOn w:val="Standardnpsmoodstavce"/>
    <w:link w:val="Nadpis1"/>
    <w:uiPriority w:val="9"/>
    <w:rsid w:val="004948AA"/>
    <w:rPr>
      <w:rFonts w:ascii="Times New Roman" w:eastAsiaTheme="majorEastAsia" w:hAnsi="Times New Roman" w:cstheme="majorBidi"/>
      <w:b/>
      <w:sz w:val="24"/>
      <w:szCs w:val="32"/>
    </w:rPr>
  </w:style>
  <w:style w:type="character" w:customStyle="1" w:styleId="Nadpis2Char">
    <w:name w:val="Nadpis 2 Char"/>
    <w:basedOn w:val="Standardnpsmoodstavce"/>
    <w:link w:val="Nadpis2"/>
    <w:uiPriority w:val="9"/>
    <w:semiHidden/>
    <w:rsid w:val="002C005B"/>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2C005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2C005B"/>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2C005B"/>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2C005B"/>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rsid w:val="002C005B"/>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2C005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C005B"/>
    <w:rPr>
      <w:rFonts w:asciiTheme="majorHAnsi" w:eastAsiaTheme="majorEastAsia" w:hAnsiTheme="majorHAnsi" w:cstheme="majorBidi"/>
      <w:i/>
      <w:iCs/>
      <w:color w:val="272727" w:themeColor="text1" w:themeTint="D8"/>
      <w:sz w:val="21"/>
      <w:szCs w:val="21"/>
    </w:rPr>
  </w:style>
  <w:style w:type="paragraph" w:styleId="Zkladntext2">
    <w:name w:val="Body Text 2"/>
    <w:basedOn w:val="Normln"/>
    <w:link w:val="Zkladntext2Char"/>
    <w:uiPriority w:val="99"/>
    <w:semiHidden/>
    <w:unhideWhenUsed/>
    <w:rsid w:val="004948AA"/>
    <w:pPr>
      <w:spacing w:after="120" w:line="480" w:lineRule="auto"/>
    </w:pPr>
  </w:style>
  <w:style w:type="character" w:customStyle="1" w:styleId="Zkladntext2Char">
    <w:name w:val="Základní text 2 Char"/>
    <w:basedOn w:val="Standardnpsmoodstavce"/>
    <w:link w:val="Zkladntext2"/>
    <w:uiPriority w:val="99"/>
    <w:semiHidden/>
    <w:rsid w:val="004948AA"/>
  </w:style>
  <w:style w:type="paragraph" w:customStyle="1" w:styleId="bntext">
    <w:name w:val="běžný text"/>
    <w:basedOn w:val="Normln"/>
    <w:rsid w:val="00AE63E6"/>
    <w:pPr>
      <w:numPr>
        <w:ilvl w:val="3"/>
        <w:numId w:val="4"/>
      </w:numPr>
    </w:pPr>
  </w:style>
  <w:style w:type="paragraph" w:customStyle="1" w:styleId="Default">
    <w:name w:val="Default"/>
    <w:rsid w:val="00491A0B"/>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Nad Char,Odstavec cíl se seznamem Char,Odstavec se seznamem5 Char,Odstavec_muj Char,Odrážky Char,List Paragraph Char,Smlouva-Odst. Char,Odstavec se seznamem1 Char,Odstavec se seznamem11 Char,Reference List Char"/>
    <w:link w:val="Odstavecseseznamem"/>
    <w:uiPriority w:val="34"/>
    <w:qFormat/>
    <w:rsid w:val="00500160"/>
    <w:rPr>
      <w:rFonts w:ascii="Times New Roman" w:eastAsia="Calibri Light" w:hAnsi="Times New Roman" w:cs="Calibri Light"/>
      <w:smallCaps w:val="0"/>
    </w:rPr>
  </w:style>
  <w:style w:type="paragraph" w:customStyle="1" w:styleId="Anet1">
    <w:name w:val="Anet 1"/>
    <w:basedOn w:val="Normln"/>
    <w:uiPriority w:val="99"/>
    <w:rsid w:val="00B6389F"/>
    <w:pPr>
      <w:spacing w:after="0" w:line="240" w:lineRule="auto"/>
    </w:pPr>
    <w:rPr>
      <w:rFonts w:ascii="Times New Roman" w:eastAsia="Calibri" w:hAnsi="Times New Roman" w:cs="Times New Roman"/>
      <w:b/>
      <w:smallCaps w:val="0"/>
      <w:sz w:val="36"/>
      <w:szCs w:val="40"/>
      <w:lang w:eastAsia="cs-CZ"/>
    </w:rPr>
  </w:style>
  <w:style w:type="character" w:styleId="Odkaznakoment">
    <w:name w:val="annotation reference"/>
    <w:basedOn w:val="Standardnpsmoodstavce"/>
    <w:uiPriority w:val="99"/>
    <w:semiHidden/>
    <w:unhideWhenUsed/>
    <w:rsid w:val="00570B1E"/>
    <w:rPr>
      <w:sz w:val="16"/>
      <w:szCs w:val="16"/>
    </w:rPr>
  </w:style>
  <w:style w:type="paragraph" w:styleId="Textkomente">
    <w:name w:val="annotation text"/>
    <w:basedOn w:val="Normln"/>
    <w:link w:val="TextkomenteChar"/>
    <w:uiPriority w:val="99"/>
    <w:semiHidden/>
    <w:unhideWhenUsed/>
    <w:rsid w:val="00570B1E"/>
    <w:pPr>
      <w:spacing w:line="240" w:lineRule="auto"/>
    </w:pPr>
    <w:rPr>
      <w:sz w:val="20"/>
      <w:szCs w:val="20"/>
    </w:rPr>
  </w:style>
  <w:style w:type="character" w:customStyle="1" w:styleId="TextkomenteChar">
    <w:name w:val="Text komentáře Char"/>
    <w:basedOn w:val="Standardnpsmoodstavce"/>
    <w:link w:val="Textkomente"/>
    <w:uiPriority w:val="99"/>
    <w:semiHidden/>
    <w:rsid w:val="00570B1E"/>
    <w:rPr>
      <w:sz w:val="20"/>
      <w:szCs w:val="20"/>
    </w:rPr>
  </w:style>
  <w:style w:type="paragraph" w:styleId="Pedmtkomente">
    <w:name w:val="annotation subject"/>
    <w:basedOn w:val="Textkomente"/>
    <w:next w:val="Textkomente"/>
    <w:link w:val="PedmtkomenteChar"/>
    <w:uiPriority w:val="99"/>
    <w:semiHidden/>
    <w:unhideWhenUsed/>
    <w:rsid w:val="00570B1E"/>
    <w:rPr>
      <w:b/>
      <w:bCs/>
    </w:rPr>
  </w:style>
  <w:style w:type="character" w:customStyle="1" w:styleId="PedmtkomenteChar">
    <w:name w:val="Předmět komentáře Char"/>
    <w:basedOn w:val="TextkomenteChar"/>
    <w:link w:val="Pedmtkomente"/>
    <w:uiPriority w:val="99"/>
    <w:semiHidden/>
    <w:rsid w:val="00570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ocnicenacho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odok.cz/attachment/-/down/RCIAAPNEQ20J"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32EA-06A5-4FB5-B3E8-CFCE6E3D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7365</Words>
  <Characters>43897</Characters>
  <Application>Microsoft Office Word</Application>
  <DocSecurity>4</DocSecurity>
  <Lines>756</Lines>
  <Paragraphs>360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Zemanová</dc:creator>
  <cp:keywords/>
  <dc:description/>
  <cp:lastModifiedBy>Miroslav Bůžek</cp:lastModifiedBy>
  <cp:revision>2</cp:revision>
  <cp:lastPrinted>2022-09-15T05:41:00Z</cp:lastPrinted>
  <dcterms:created xsi:type="dcterms:W3CDTF">2022-09-22T13:49:00Z</dcterms:created>
  <dcterms:modified xsi:type="dcterms:W3CDTF">2022-09-22T13:49:00Z</dcterms:modified>
</cp:coreProperties>
</file>