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85E4" w14:textId="77777777" w:rsidR="00C2764D" w:rsidRPr="00A63400" w:rsidRDefault="003C770E" w:rsidP="00C2764D">
      <w:pPr>
        <w:pStyle w:val="Nzev"/>
        <w:spacing w:before="0" w:after="120" w:line="300" w:lineRule="atLeast"/>
        <w:rPr>
          <w:rFonts w:ascii="Palatino Linotype" w:hAnsi="Palatino Linotype" w:cs="Arial"/>
          <w:color w:val="000000"/>
          <w:sz w:val="28"/>
        </w:rPr>
      </w:pPr>
      <w:r>
        <w:rPr>
          <w:rFonts w:ascii="Palatino Linotype" w:hAnsi="Palatino Linotype" w:cs="Arial"/>
          <w:color w:val="000000"/>
          <w:sz w:val="28"/>
        </w:rPr>
        <w:t xml:space="preserve">   </w:t>
      </w:r>
      <w:r w:rsidR="00C2764D" w:rsidRPr="00A63400">
        <w:rPr>
          <w:rFonts w:ascii="Palatino Linotype" w:hAnsi="Palatino Linotype" w:cs="Arial"/>
          <w:color w:val="000000"/>
          <w:sz w:val="28"/>
        </w:rPr>
        <w:t>Smlouva o dílo</w:t>
      </w:r>
    </w:p>
    <w:p w14:paraId="03F1572B" w14:textId="77777777" w:rsidR="00C2764D" w:rsidRPr="00A63400" w:rsidRDefault="00C2764D" w:rsidP="00C2764D">
      <w:pPr>
        <w:pStyle w:val="Nzev"/>
        <w:spacing w:before="0" w:after="240" w:line="300" w:lineRule="atLeast"/>
        <w:rPr>
          <w:rFonts w:ascii="Palatino Linotype" w:hAnsi="Palatino Linotype" w:cs="Arial"/>
          <w:b w:val="0"/>
          <w:color w:val="000000"/>
          <w:sz w:val="20"/>
        </w:rPr>
      </w:pPr>
      <w:r w:rsidRPr="00A63400">
        <w:rPr>
          <w:rFonts w:ascii="Palatino Linotype" w:hAnsi="Palatino Linotype" w:cs="Arial"/>
          <w:b w:val="0"/>
          <w:color w:val="000000"/>
          <w:sz w:val="16"/>
        </w:rPr>
        <w:t>uzavřená v souladu s § 2586 a násl. zákona č. 89/2012 Sb., občanský zákoník, v</w:t>
      </w:r>
      <w:r w:rsidR="00D63137">
        <w:rPr>
          <w:rFonts w:ascii="Palatino Linotype" w:hAnsi="Palatino Linotype" w:cs="Arial"/>
          <w:b w:val="0"/>
          <w:color w:val="000000"/>
          <w:sz w:val="16"/>
        </w:rPr>
        <w:t>e</w:t>
      </w:r>
      <w:r w:rsidRPr="00A63400">
        <w:rPr>
          <w:rFonts w:ascii="Palatino Linotype" w:hAnsi="Palatino Linotype" w:cs="Arial"/>
          <w:b w:val="0"/>
          <w:color w:val="000000"/>
          <w:sz w:val="16"/>
        </w:rPr>
        <w:t xml:space="preserve"> znění </w:t>
      </w:r>
      <w:r w:rsidR="00D63137">
        <w:rPr>
          <w:rFonts w:ascii="Palatino Linotype" w:hAnsi="Palatino Linotype" w:cs="Arial"/>
          <w:b w:val="0"/>
          <w:color w:val="000000"/>
          <w:sz w:val="16"/>
        </w:rPr>
        <w:t xml:space="preserve">pozdějších předpisů </w:t>
      </w:r>
      <w:r w:rsidRPr="00A63400">
        <w:rPr>
          <w:rFonts w:ascii="Palatino Linotype" w:hAnsi="Palatino Linotype" w:cs="Arial"/>
          <w:b w:val="0"/>
          <w:color w:val="000000"/>
          <w:sz w:val="16"/>
        </w:rPr>
        <w:t>(dále jen „občanský zákoník“)</w:t>
      </w:r>
      <w:r w:rsidR="009F5679">
        <w:rPr>
          <w:rFonts w:ascii="Palatino Linotype" w:hAnsi="Palatino Linotype" w:cs="Arial"/>
          <w:b w:val="0"/>
          <w:color w:val="000000"/>
          <w:sz w:val="20"/>
        </w:rPr>
        <w:pict w14:anchorId="054657FF">
          <v:rect id="_x0000_i1025" style="width:453.55pt;height:1pt" o:hralign="center" o:hrstd="t" o:hrnoshade="t" o:hr="t" fillcolor="black [3213]" stroked="f"/>
        </w:pict>
      </w:r>
    </w:p>
    <w:p w14:paraId="5CA9D034" w14:textId="77777777" w:rsidR="00C2764D" w:rsidRPr="00A63400" w:rsidRDefault="00C2764D" w:rsidP="00C2764D">
      <w:pPr>
        <w:pStyle w:val="Nzev"/>
        <w:spacing w:before="0" w:after="240" w:line="300" w:lineRule="atLeast"/>
        <w:rPr>
          <w:rFonts w:ascii="Palatino Linotype" w:hAnsi="Palatino Linotype" w:cs="Arial"/>
          <w:color w:val="000000"/>
          <w:sz w:val="20"/>
        </w:rPr>
      </w:pPr>
      <w:r w:rsidRPr="00A63400">
        <w:rPr>
          <w:rFonts w:ascii="Palatino Linotype" w:hAnsi="Palatino Linotype" w:cs="Arial"/>
          <w:color w:val="000000"/>
          <w:sz w:val="20"/>
        </w:rPr>
        <w:t>Smluvní strany</w:t>
      </w:r>
    </w:p>
    <w:p w14:paraId="79A554F2" w14:textId="77777777" w:rsidR="00C2764D" w:rsidRPr="00A63400" w:rsidRDefault="00C2764D" w:rsidP="00C2764D">
      <w:pPr>
        <w:spacing w:after="120" w:line="300" w:lineRule="atLeast"/>
        <w:ind w:left="2126" w:hanging="2126"/>
        <w:rPr>
          <w:rFonts w:ascii="Palatino Linotype" w:hAnsi="Palatino Linotype" w:cs="Arial"/>
          <w:b/>
          <w:sz w:val="20"/>
          <w:szCs w:val="20"/>
        </w:rPr>
      </w:pPr>
      <w:r w:rsidRPr="00A63400">
        <w:rPr>
          <w:rFonts w:ascii="Palatino Linotype" w:hAnsi="Palatino Linotype" w:cs="Arial"/>
          <w:b/>
          <w:sz w:val="20"/>
          <w:szCs w:val="20"/>
        </w:rPr>
        <w:t>Objednatel</w:t>
      </w:r>
      <w:r w:rsidRPr="00A63400">
        <w:rPr>
          <w:rFonts w:ascii="Palatino Linotype" w:hAnsi="Palatino Linotype" w:cs="Arial"/>
          <w:b/>
          <w:sz w:val="20"/>
          <w:szCs w:val="20"/>
        </w:rPr>
        <w:tab/>
        <w:t>Královéhradecký kraj</w:t>
      </w:r>
    </w:p>
    <w:p w14:paraId="56B8C3FF" w14:textId="77777777" w:rsidR="00C2764D" w:rsidRPr="00A63400" w:rsidRDefault="00C2764D" w:rsidP="00C2764D">
      <w:pPr>
        <w:spacing w:after="40" w:line="300" w:lineRule="atLeast"/>
        <w:rPr>
          <w:rFonts w:ascii="Palatino Linotype" w:hAnsi="Palatino Linotype" w:cs="Arial"/>
          <w:sz w:val="20"/>
          <w:szCs w:val="20"/>
        </w:rPr>
      </w:pPr>
      <w:r w:rsidRPr="00A63400">
        <w:rPr>
          <w:rFonts w:ascii="Palatino Linotype" w:hAnsi="Palatino Linotype" w:cs="Arial"/>
          <w:sz w:val="20"/>
          <w:szCs w:val="20"/>
        </w:rPr>
        <w:t>se sídlem:</w:t>
      </w:r>
      <w:r w:rsidRPr="00A63400">
        <w:rPr>
          <w:rFonts w:ascii="Palatino Linotype" w:hAnsi="Palatino Linotype" w:cs="Arial"/>
          <w:sz w:val="20"/>
          <w:szCs w:val="20"/>
        </w:rPr>
        <w:tab/>
      </w:r>
      <w:r w:rsidRPr="00A63400">
        <w:rPr>
          <w:rFonts w:ascii="Palatino Linotype" w:hAnsi="Palatino Linotype" w:cs="Arial"/>
          <w:sz w:val="20"/>
          <w:szCs w:val="20"/>
        </w:rPr>
        <w:tab/>
        <w:t>Pivovarské náměstí 1245, 500 03 Hradec Králové</w:t>
      </w:r>
    </w:p>
    <w:p w14:paraId="0943DFB0" w14:textId="77777777" w:rsidR="00C2764D" w:rsidRPr="00A63400" w:rsidRDefault="00C2764D" w:rsidP="00C2764D">
      <w:pPr>
        <w:spacing w:after="40" w:line="300" w:lineRule="atLeast"/>
        <w:rPr>
          <w:rFonts w:ascii="Palatino Linotype" w:hAnsi="Palatino Linotype" w:cs="Arial"/>
          <w:sz w:val="20"/>
          <w:szCs w:val="20"/>
        </w:rPr>
      </w:pPr>
      <w:r w:rsidRPr="00A63400">
        <w:rPr>
          <w:rFonts w:ascii="Palatino Linotype" w:hAnsi="Palatino Linotype" w:cs="Arial"/>
          <w:sz w:val="20"/>
          <w:szCs w:val="20"/>
        </w:rPr>
        <w:t>IČ</w:t>
      </w:r>
      <w:r w:rsidR="00DF4818">
        <w:rPr>
          <w:rFonts w:ascii="Palatino Linotype" w:hAnsi="Palatino Linotype" w:cs="Arial"/>
          <w:sz w:val="20"/>
          <w:szCs w:val="20"/>
        </w:rPr>
        <w:t>O</w:t>
      </w:r>
      <w:r w:rsidRPr="00A63400">
        <w:rPr>
          <w:rFonts w:ascii="Palatino Linotype" w:hAnsi="Palatino Linotype" w:cs="Arial"/>
          <w:sz w:val="20"/>
          <w:szCs w:val="20"/>
        </w:rPr>
        <w:tab/>
      </w:r>
      <w:r w:rsidRPr="00A63400">
        <w:rPr>
          <w:rFonts w:ascii="Palatino Linotype" w:hAnsi="Palatino Linotype" w:cs="Arial"/>
          <w:sz w:val="20"/>
          <w:szCs w:val="20"/>
        </w:rPr>
        <w:tab/>
      </w:r>
      <w:r w:rsidRPr="00A63400">
        <w:rPr>
          <w:rFonts w:ascii="Palatino Linotype" w:hAnsi="Palatino Linotype" w:cs="Arial"/>
          <w:sz w:val="20"/>
          <w:szCs w:val="20"/>
        </w:rPr>
        <w:tab/>
        <w:t>708 89 546</w:t>
      </w:r>
    </w:p>
    <w:p w14:paraId="0BE91272" w14:textId="77777777" w:rsidR="00C2764D" w:rsidRPr="00A63400" w:rsidRDefault="00C2764D" w:rsidP="00C2764D">
      <w:pPr>
        <w:spacing w:after="40" w:line="300" w:lineRule="atLeast"/>
        <w:rPr>
          <w:rFonts w:ascii="Palatino Linotype" w:hAnsi="Palatino Linotype" w:cs="Arial"/>
          <w:sz w:val="20"/>
          <w:szCs w:val="20"/>
        </w:rPr>
      </w:pPr>
      <w:r w:rsidRPr="00A63400">
        <w:rPr>
          <w:rFonts w:ascii="Palatino Linotype" w:hAnsi="Palatino Linotype" w:cs="Arial"/>
          <w:sz w:val="20"/>
          <w:szCs w:val="20"/>
        </w:rPr>
        <w:t>DIČ</w:t>
      </w:r>
      <w:r w:rsidRPr="00A63400">
        <w:rPr>
          <w:rFonts w:ascii="Palatino Linotype" w:hAnsi="Palatino Linotype" w:cs="Arial"/>
          <w:sz w:val="20"/>
          <w:szCs w:val="20"/>
        </w:rPr>
        <w:tab/>
      </w:r>
      <w:r w:rsidRPr="00A63400">
        <w:rPr>
          <w:rFonts w:ascii="Palatino Linotype" w:hAnsi="Palatino Linotype" w:cs="Arial"/>
          <w:sz w:val="20"/>
          <w:szCs w:val="20"/>
        </w:rPr>
        <w:tab/>
      </w:r>
      <w:r w:rsidRPr="00A63400">
        <w:rPr>
          <w:rFonts w:ascii="Palatino Linotype" w:hAnsi="Palatino Linotype" w:cs="Arial"/>
          <w:sz w:val="20"/>
          <w:szCs w:val="20"/>
        </w:rPr>
        <w:tab/>
        <w:t>CZ 708 89 546</w:t>
      </w:r>
    </w:p>
    <w:p w14:paraId="0775590A" w14:textId="77777777" w:rsidR="00C2764D" w:rsidRPr="00A63400" w:rsidRDefault="00C2764D" w:rsidP="00C2764D">
      <w:pPr>
        <w:spacing w:after="40" w:line="300" w:lineRule="atLeast"/>
        <w:rPr>
          <w:rFonts w:ascii="Palatino Linotype" w:hAnsi="Palatino Linotype" w:cs="Arial"/>
          <w:sz w:val="20"/>
          <w:szCs w:val="20"/>
        </w:rPr>
      </w:pPr>
      <w:r w:rsidRPr="00A63400">
        <w:rPr>
          <w:rFonts w:ascii="Palatino Linotype" w:hAnsi="Palatino Linotype" w:cs="Arial"/>
          <w:sz w:val="20"/>
          <w:szCs w:val="20"/>
        </w:rPr>
        <w:t xml:space="preserve">zástupce </w:t>
      </w:r>
      <w:r w:rsidRPr="00A63400">
        <w:rPr>
          <w:rFonts w:ascii="Palatino Linotype" w:hAnsi="Palatino Linotype" w:cs="Arial"/>
          <w:sz w:val="20"/>
          <w:szCs w:val="20"/>
        </w:rPr>
        <w:tab/>
      </w:r>
      <w:r w:rsidRPr="00A63400">
        <w:rPr>
          <w:rFonts w:ascii="Palatino Linotype" w:hAnsi="Palatino Linotype" w:cs="Arial"/>
          <w:sz w:val="20"/>
          <w:szCs w:val="20"/>
        </w:rPr>
        <w:tab/>
      </w:r>
      <w:r w:rsidR="009D1D46">
        <w:rPr>
          <w:rFonts w:ascii="Palatino Linotype" w:hAnsi="Palatino Linotype" w:cs="Arial"/>
          <w:sz w:val="20"/>
          <w:szCs w:val="20"/>
        </w:rPr>
        <w:t>Mgr. Martin Červíček</w:t>
      </w:r>
      <w:r w:rsidRPr="00A63400">
        <w:rPr>
          <w:rFonts w:ascii="Palatino Linotype" w:hAnsi="Palatino Linotype" w:cs="Arial"/>
          <w:sz w:val="20"/>
          <w:szCs w:val="20"/>
        </w:rPr>
        <w:t>, hejtman</w:t>
      </w:r>
    </w:p>
    <w:p w14:paraId="3BE57BE5" w14:textId="77777777" w:rsidR="00C2764D" w:rsidRPr="00A63400" w:rsidRDefault="00C2764D" w:rsidP="00C2764D">
      <w:pPr>
        <w:spacing w:after="40" w:line="300" w:lineRule="atLeast"/>
        <w:rPr>
          <w:rFonts w:ascii="Palatino Linotype" w:hAnsi="Palatino Linotype" w:cs="Arial"/>
          <w:sz w:val="20"/>
          <w:szCs w:val="20"/>
        </w:rPr>
      </w:pPr>
      <w:r w:rsidRPr="00A63400">
        <w:rPr>
          <w:rFonts w:ascii="Palatino Linotype" w:hAnsi="Palatino Linotype" w:cs="Arial"/>
          <w:sz w:val="20"/>
          <w:szCs w:val="20"/>
        </w:rPr>
        <w:t>bankovní spojení:</w:t>
      </w:r>
      <w:r w:rsidRPr="00A63400">
        <w:rPr>
          <w:rFonts w:ascii="Palatino Linotype" w:hAnsi="Palatino Linotype" w:cs="Arial"/>
          <w:sz w:val="20"/>
          <w:szCs w:val="20"/>
        </w:rPr>
        <w:tab/>
      </w:r>
      <w:r w:rsidRPr="00A63400">
        <w:rPr>
          <w:rFonts w:ascii="Palatino Linotype" w:hAnsi="Palatino Linotype" w:cs="Arial"/>
          <w:sz w:val="20"/>
          <w:szCs w:val="20"/>
          <w:highlight w:val="cyan"/>
        </w:rPr>
        <w:t>[doplní zadavatel]</w:t>
      </w:r>
    </w:p>
    <w:p w14:paraId="6DCEE0EC" w14:textId="77777777" w:rsidR="00C2764D" w:rsidRPr="00A63400" w:rsidRDefault="00C2764D" w:rsidP="00C2764D">
      <w:pPr>
        <w:spacing w:after="40" w:line="300" w:lineRule="atLeast"/>
        <w:rPr>
          <w:rFonts w:ascii="Palatino Linotype" w:hAnsi="Palatino Linotype" w:cs="Arial"/>
          <w:sz w:val="20"/>
          <w:szCs w:val="20"/>
        </w:rPr>
      </w:pPr>
      <w:r w:rsidRPr="00A63400">
        <w:rPr>
          <w:rFonts w:ascii="Palatino Linotype" w:hAnsi="Palatino Linotype" w:cs="Arial"/>
          <w:sz w:val="20"/>
          <w:szCs w:val="20"/>
        </w:rPr>
        <w:t>č. účtu:</w:t>
      </w:r>
      <w:r w:rsidRPr="00A63400">
        <w:rPr>
          <w:rFonts w:ascii="Palatino Linotype" w:hAnsi="Palatino Linotype" w:cs="Arial"/>
          <w:sz w:val="20"/>
          <w:szCs w:val="20"/>
        </w:rPr>
        <w:tab/>
      </w:r>
      <w:r w:rsidRPr="00A63400">
        <w:rPr>
          <w:rFonts w:ascii="Palatino Linotype" w:hAnsi="Palatino Linotype" w:cs="Arial"/>
          <w:sz w:val="20"/>
          <w:szCs w:val="20"/>
        </w:rPr>
        <w:tab/>
      </w:r>
      <w:r w:rsidRPr="00A63400">
        <w:rPr>
          <w:rFonts w:ascii="Palatino Linotype" w:hAnsi="Palatino Linotype" w:cs="Arial"/>
          <w:sz w:val="20"/>
          <w:szCs w:val="20"/>
        </w:rPr>
        <w:tab/>
      </w:r>
      <w:r w:rsidRPr="00A63400">
        <w:rPr>
          <w:rFonts w:ascii="Palatino Linotype" w:hAnsi="Palatino Linotype" w:cs="Arial"/>
          <w:sz w:val="20"/>
          <w:szCs w:val="20"/>
          <w:highlight w:val="cyan"/>
        </w:rPr>
        <w:t>[doplní zadavatel]</w:t>
      </w:r>
    </w:p>
    <w:p w14:paraId="3497AAAE" w14:textId="77777777" w:rsidR="00C2764D" w:rsidRPr="00A63400" w:rsidRDefault="00C2764D" w:rsidP="00C2764D">
      <w:pPr>
        <w:spacing w:before="240" w:after="240" w:line="300" w:lineRule="atLeast"/>
        <w:ind w:left="2126" w:hanging="2126"/>
        <w:rPr>
          <w:rFonts w:ascii="Palatino Linotype" w:hAnsi="Palatino Linotype" w:cs="Arial"/>
          <w:sz w:val="20"/>
          <w:szCs w:val="20"/>
        </w:rPr>
      </w:pPr>
      <w:r w:rsidRPr="00A63400">
        <w:rPr>
          <w:rFonts w:ascii="Palatino Linotype" w:hAnsi="Palatino Linotype" w:cs="Arial"/>
          <w:bCs/>
          <w:sz w:val="20"/>
          <w:szCs w:val="20"/>
        </w:rPr>
        <w:t xml:space="preserve">dále též jako </w:t>
      </w:r>
      <w:r w:rsidRPr="00A63400">
        <w:rPr>
          <w:rFonts w:ascii="Palatino Linotype" w:hAnsi="Palatino Linotype" w:cs="Arial"/>
          <w:bCs/>
          <w:i/>
          <w:sz w:val="20"/>
          <w:szCs w:val="20"/>
        </w:rPr>
        <w:t>„objednatel“</w:t>
      </w:r>
      <w:r w:rsidRPr="00A63400">
        <w:rPr>
          <w:rFonts w:ascii="Palatino Linotype" w:hAnsi="Palatino Linotype" w:cs="Arial"/>
          <w:bCs/>
          <w:sz w:val="20"/>
          <w:szCs w:val="20"/>
        </w:rPr>
        <w:t xml:space="preserve"> a</w:t>
      </w:r>
    </w:p>
    <w:p w14:paraId="1B526F0A" w14:textId="1D52110F" w:rsidR="00841AE7" w:rsidRPr="00781B52" w:rsidRDefault="00841AE7" w:rsidP="00841AE7">
      <w:pPr>
        <w:keepNext/>
        <w:keepLines/>
        <w:shd w:val="clear" w:color="auto" w:fill="FFFFFF"/>
        <w:tabs>
          <w:tab w:val="left" w:pos="2268"/>
        </w:tabs>
        <w:spacing w:before="360"/>
        <w:rPr>
          <w:rFonts w:ascii="Palatino Linotype" w:hAnsi="Palatino Linotype" w:cs="Arial"/>
          <w:b/>
          <w:bCs/>
          <w:sz w:val="20"/>
          <w:szCs w:val="20"/>
        </w:rPr>
      </w:pPr>
      <w:r>
        <w:rPr>
          <w:rFonts w:ascii="Palatino Linotype" w:hAnsi="Palatino Linotype" w:cs="Arial"/>
          <w:b/>
          <w:bCs/>
          <w:sz w:val="20"/>
          <w:szCs w:val="20"/>
        </w:rPr>
        <w:t>Zhotovitel</w:t>
      </w:r>
      <w:r w:rsidRPr="00781B52">
        <w:rPr>
          <w:rFonts w:ascii="Palatino Linotype" w:hAnsi="Palatino Linotype" w:cs="Arial"/>
          <w:b/>
          <w:bCs/>
          <w:sz w:val="20"/>
          <w:szCs w:val="20"/>
        </w:rPr>
        <w:tab/>
      </w:r>
      <w:r w:rsidRPr="00003FF7">
        <w:rPr>
          <w:rFonts w:ascii="Palatino Linotype" w:hAnsi="Palatino Linotype" w:cs="Arial"/>
          <w:sz w:val="20"/>
          <w:szCs w:val="20"/>
          <w:highlight w:val="lightGray"/>
        </w:rPr>
        <w:t>…………………………..</w:t>
      </w:r>
      <w:r w:rsidRPr="00003FF7">
        <w:rPr>
          <w:rFonts w:ascii="Palatino Linotype" w:hAnsi="Palatino Linotype" w:cs="Arial"/>
          <w:bCs/>
          <w:i/>
          <w:sz w:val="20"/>
          <w:szCs w:val="20"/>
        </w:rPr>
        <w:t xml:space="preserve"> </w:t>
      </w:r>
      <w:r w:rsidRPr="00003FF7">
        <w:rPr>
          <w:rFonts w:ascii="Palatino Linotype" w:eastAsia="Arial" w:hAnsi="Palatino Linotype" w:cs="Arial"/>
          <w:b/>
          <w:color w:val="000000"/>
          <w:sz w:val="20"/>
          <w:szCs w:val="20"/>
          <w:highlight w:val="yellow"/>
        </w:rPr>
        <w:t>[</w:t>
      </w:r>
      <w:bookmarkStart w:id="0" w:name="_Hlk94529996"/>
      <w:r w:rsidRPr="00003FF7">
        <w:rPr>
          <w:rFonts w:ascii="Palatino Linotype" w:eastAsia="Arial" w:hAnsi="Palatino Linotype" w:cs="Arial"/>
          <w:b/>
          <w:color w:val="000000"/>
          <w:sz w:val="20"/>
          <w:szCs w:val="20"/>
          <w:highlight w:val="yellow"/>
        </w:rPr>
        <w:t>bude doplněno před podpisem</w:t>
      </w:r>
      <w:bookmarkEnd w:id="0"/>
      <w:r w:rsidRPr="00003FF7">
        <w:rPr>
          <w:rFonts w:ascii="Palatino Linotype" w:eastAsia="Arial" w:hAnsi="Palatino Linotype" w:cs="Arial"/>
          <w:b/>
          <w:color w:val="000000"/>
          <w:sz w:val="20"/>
          <w:szCs w:val="20"/>
          <w:highlight w:val="yellow"/>
        </w:rPr>
        <w:t>]</w:t>
      </w:r>
    </w:p>
    <w:p w14:paraId="447A94CB"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 xml:space="preserve">se sídlem: </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bCs/>
          <w:i/>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2DAB187F"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 xml:space="preserve">zastoupený: </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17D7976E"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 xml:space="preserve">IČO: </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44D921E4"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DIČ:</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58F5F3E1"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 xml:space="preserve">zapsaná v OR vedeném </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6E99E696"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Bankovní spojení:</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212FFF41" w14:textId="77777777" w:rsidR="00841AE7" w:rsidRPr="00781B52" w:rsidRDefault="00841AE7" w:rsidP="00841AE7">
      <w:pPr>
        <w:keepNext/>
        <w:keepLines/>
        <w:tabs>
          <w:tab w:val="left" w:pos="2268"/>
        </w:tabs>
        <w:spacing w:line="276" w:lineRule="auto"/>
        <w:rPr>
          <w:rFonts w:ascii="Palatino Linotype" w:hAnsi="Palatino Linotype" w:cs="Arial"/>
          <w:sz w:val="20"/>
          <w:szCs w:val="20"/>
        </w:rPr>
      </w:pPr>
      <w:r w:rsidRPr="00781B52">
        <w:rPr>
          <w:rFonts w:ascii="Palatino Linotype" w:hAnsi="Palatino Linotype" w:cs="Arial"/>
          <w:sz w:val="20"/>
          <w:szCs w:val="20"/>
        </w:rPr>
        <w:t>Číslo účtu:</w:t>
      </w:r>
      <w:r w:rsidRPr="00781B52">
        <w:rPr>
          <w:rFonts w:ascii="Palatino Linotype" w:hAnsi="Palatino Linotype" w:cs="Arial"/>
          <w:sz w:val="20"/>
          <w:szCs w:val="20"/>
        </w:rPr>
        <w:tab/>
      </w:r>
      <w:r w:rsidRPr="00781B52">
        <w:rPr>
          <w:rFonts w:ascii="Palatino Linotype" w:hAnsi="Palatino Linotype" w:cs="Arial"/>
          <w:sz w:val="20"/>
          <w:szCs w:val="20"/>
          <w:highlight w:val="lightGray"/>
        </w:rPr>
        <w:t>…………………………..</w:t>
      </w:r>
      <w:r w:rsidRPr="00781B52">
        <w:rPr>
          <w:rFonts w:ascii="Palatino Linotype" w:hAnsi="Palatino Linotype" w:cs="Arial"/>
          <w:sz w:val="20"/>
          <w:szCs w:val="20"/>
        </w:rPr>
        <w:t xml:space="preserve"> </w:t>
      </w:r>
      <w:r w:rsidRPr="00003FF7">
        <w:rPr>
          <w:rFonts w:ascii="Palatino Linotype" w:eastAsia="Arial" w:hAnsi="Palatino Linotype" w:cs="Arial"/>
          <w:b/>
          <w:color w:val="000000"/>
          <w:sz w:val="20"/>
          <w:szCs w:val="20"/>
          <w:highlight w:val="yellow"/>
        </w:rPr>
        <w:t>[bude doplněno před podpisem]</w:t>
      </w:r>
    </w:p>
    <w:p w14:paraId="335E1848" w14:textId="1A2BD75C" w:rsidR="00C2764D" w:rsidRPr="00A63400" w:rsidRDefault="00C2764D" w:rsidP="00C2764D">
      <w:pPr>
        <w:spacing w:before="120" w:after="240" w:line="300" w:lineRule="atLeast"/>
        <w:rPr>
          <w:rFonts w:ascii="Palatino Linotype" w:hAnsi="Palatino Linotype" w:cs="Arial"/>
          <w:i/>
          <w:sz w:val="20"/>
          <w:szCs w:val="20"/>
        </w:rPr>
      </w:pPr>
      <w:r w:rsidRPr="00A63400">
        <w:rPr>
          <w:rFonts w:ascii="Palatino Linotype" w:hAnsi="Palatino Linotype" w:cs="Arial"/>
          <w:sz w:val="20"/>
          <w:szCs w:val="20"/>
        </w:rPr>
        <w:t xml:space="preserve">dále též jako </w:t>
      </w:r>
      <w:r w:rsidRPr="00A63400">
        <w:rPr>
          <w:rFonts w:ascii="Palatino Linotype" w:hAnsi="Palatino Linotype" w:cs="Arial"/>
          <w:i/>
          <w:sz w:val="20"/>
          <w:szCs w:val="20"/>
        </w:rPr>
        <w:t>„zhotovitel“</w:t>
      </w:r>
      <w:r w:rsidR="00BF54AB">
        <w:rPr>
          <w:rFonts w:ascii="Palatino Linotype" w:hAnsi="Palatino Linotype" w:cs="Arial"/>
          <w:i/>
          <w:sz w:val="20"/>
          <w:szCs w:val="20"/>
        </w:rPr>
        <w:t xml:space="preserve"> nebo „dodavatel“</w:t>
      </w:r>
      <w:r w:rsidRPr="00A63400">
        <w:rPr>
          <w:rFonts w:ascii="Palatino Linotype" w:hAnsi="Palatino Linotype" w:cs="Arial"/>
          <w:i/>
          <w:sz w:val="20"/>
          <w:szCs w:val="20"/>
        </w:rPr>
        <w:t>;</w:t>
      </w:r>
      <w:r w:rsidRPr="00A63400">
        <w:rPr>
          <w:rFonts w:ascii="Palatino Linotype" w:hAnsi="Palatino Linotype" w:cs="Arial"/>
          <w:sz w:val="20"/>
          <w:szCs w:val="20"/>
        </w:rPr>
        <w:t xml:space="preserve"> objednatel a zhotovitel společně také jako </w:t>
      </w:r>
      <w:r w:rsidRPr="00A63400">
        <w:rPr>
          <w:rFonts w:ascii="Palatino Linotype" w:hAnsi="Palatino Linotype" w:cs="Arial"/>
          <w:i/>
          <w:sz w:val="20"/>
          <w:szCs w:val="20"/>
        </w:rPr>
        <w:t>„smluvní strany“</w:t>
      </w:r>
    </w:p>
    <w:p w14:paraId="3BD64C1C" w14:textId="77777777" w:rsidR="00C2764D" w:rsidRPr="00A63400" w:rsidRDefault="003F1F46" w:rsidP="00C2764D">
      <w:pPr>
        <w:spacing w:after="240" w:line="300" w:lineRule="atLeast"/>
        <w:jc w:val="center"/>
        <w:rPr>
          <w:rFonts w:ascii="Palatino Linotype" w:hAnsi="Palatino Linotype" w:cs="Arial"/>
          <w:b/>
          <w:color w:val="000000"/>
          <w:sz w:val="20"/>
          <w:szCs w:val="20"/>
        </w:rPr>
      </w:pPr>
      <w:r>
        <w:rPr>
          <w:rFonts w:ascii="Palatino Linotype" w:hAnsi="Palatino Linotype" w:cs="Arial"/>
          <w:b/>
          <w:bCs/>
          <w:sz w:val="20"/>
          <w:szCs w:val="20"/>
        </w:rPr>
        <w:t xml:space="preserve">Preambule </w:t>
      </w:r>
    </w:p>
    <w:p w14:paraId="2732B2BA" w14:textId="60366569" w:rsidR="00C2764D" w:rsidRPr="003423A3" w:rsidRDefault="00C2764D" w:rsidP="00664993">
      <w:pPr>
        <w:pStyle w:val="Zkladntext"/>
        <w:numPr>
          <w:ilvl w:val="0"/>
          <w:numId w:val="3"/>
        </w:numPr>
        <w:spacing w:line="300" w:lineRule="atLeast"/>
        <w:jc w:val="both"/>
        <w:rPr>
          <w:rFonts w:ascii="Palatino Linotype" w:hAnsi="Palatino Linotype" w:cs="Arial"/>
          <w:b/>
          <w:bCs/>
        </w:rPr>
      </w:pPr>
      <w:r w:rsidRPr="003423A3">
        <w:rPr>
          <w:rFonts w:ascii="Palatino Linotype" w:hAnsi="Palatino Linotype" w:cs="Arial"/>
          <w:color w:val="000000"/>
        </w:rPr>
        <w:t xml:space="preserve">Tato smlouva je uzavírána smluvními stranami na základě výsledku veřejné zakázky </w:t>
      </w:r>
      <w:r w:rsidR="00FE3B97" w:rsidRPr="003423A3">
        <w:rPr>
          <w:rFonts w:ascii="Palatino Linotype" w:hAnsi="Palatino Linotype" w:cs="Arial"/>
          <w:color w:val="000000"/>
        </w:rPr>
        <w:t xml:space="preserve">malého rozsahu </w:t>
      </w:r>
      <w:r w:rsidRPr="003423A3">
        <w:rPr>
          <w:rFonts w:ascii="Palatino Linotype" w:hAnsi="Palatino Linotype" w:cs="Arial"/>
          <w:color w:val="000000"/>
        </w:rPr>
        <w:t xml:space="preserve">s názvem </w:t>
      </w:r>
      <w:r w:rsidR="00664993" w:rsidRPr="003423A3">
        <w:rPr>
          <w:rFonts w:ascii="Palatino Linotype" w:hAnsi="Palatino Linotype" w:cs="Arial"/>
          <w:b/>
          <w:bCs/>
        </w:rPr>
        <w:t>„</w:t>
      </w:r>
      <w:r w:rsidR="00FE3B97" w:rsidRPr="003423A3">
        <w:rPr>
          <w:rFonts w:ascii="Palatino Linotype" w:hAnsi="Palatino Linotype"/>
          <w:b/>
        </w:rPr>
        <w:t xml:space="preserve">Zkvalitnění pobytového zařízení DD Tmavý Důl - </w:t>
      </w:r>
      <w:r w:rsidR="003423A3" w:rsidRPr="003423A3">
        <w:rPr>
          <w:rFonts w:ascii="Palatino Linotype" w:hAnsi="Palatino Linotype"/>
          <w:b/>
        </w:rPr>
        <w:t>PD elektroinstalace</w:t>
      </w:r>
      <w:r w:rsidR="00664993" w:rsidRPr="003423A3">
        <w:rPr>
          <w:rFonts w:ascii="Palatino Linotype" w:hAnsi="Palatino Linotype" w:cs="Arial"/>
          <w:b/>
        </w:rPr>
        <w:t>“</w:t>
      </w:r>
      <w:r w:rsidR="00664993" w:rsidRPr="003423A3">
        <w:rPr>
          <w:rFonts w:ascii="Palatino Linotype" w:hAnsi="Palatino Linotype" w:cs="Arial"/>
          <w:b/>
          <w:bCs/>
        </w:rPr>
        <w:t xml:space="preserve"> </w:t>
      </w:r>
      <w:r w:rsidR="00FE3B97" w:rsidRPr="003423A3">
        <w:rPr>
          <w:rFonts w:ascii="Palatino Linotype" w:hAnsi="Palatino Linotype"/>
          <w:u w:val="single"/>
        </w:rPr>
        <w:t xml:space="preserve">zadávané mimo režim zákona </w:t>
      </w:r>
      <w:r w:rsidRPr="003423A3">
        <w:rPr>
          <w:rFonts w:ascii="Palatino Linotype" w:hAnsi="Palatino Linotype" w:cs="Arial"/>
          <w:bCs/>
        </w:rPr>
        <w:t>č. 134/2016 Sb., o zadávání veřejných zakázek, v účinném znění</w:t>
      </w:r>
      <w:r w:rsidRPr="003423A3">
        <w:rPr>
          <w:rFonts w:ascii="Palatino Linotype" w:hAnsi="Palatino Linotype" w:cs="Arial"/>
          <w:color w:val="000000"/>
        </w:rPr>
        <w:t xml:space="preserve"> (dále</w:t>
      </w:r>
      <w:r w:rsidR="00272E5D" w:rsidRPr="003423A3">
        <w:rPr>
          <w:rFonts w:ascii="Palatino Linotype" w:hAnsi="Palatino Linotype" w:cs="Arial"/>
          <w:color w:val="000000"/>
        </w:rPr>
        <w:t xml:space="preserve"> též</w:t>
      </w:r>
      <w:r w:rsidRPr="003423A3">
        <w:rPr>
          <w:rFonts w:ascii="Palatino Linotype" w:hAnsi="Palatino Linotype" w:cs="Arial"/>
          <w:color w:val="000000"/>
        </w:rPr>
        <w:t xml:space="preserve"> jen „</w:t>
      </w:r>
      <w:r w:rsidR="00FE3B97" w:rsidRPr="003423A3">
        <w:rPr>
          <w:rFonts w:ascii="Palatino Linotype" w:hAnsi="Palatino Linotype" w:cs="Arial"/>
          <w:color w:val="000000"/>
        </w:rPr>
        <w:t>ZZVZ“ nebo „zákon“)</w:t>
      </w:r>
    </w:p>
    <w:p w14:paraId="5EFF5A44" w14:textId="77777777" w:rsidR="00C2764D" w:rsidRPr="00A63400" w:rsidRDefault="00C2764D" w:rsidP="00C2764D">
      <w:pPr>
        <w:tabs>
          <w:tab w:val="left" w:pos="5400"/>
        </w:tabs>
        <w:spacing w:before="240" w:line="300" w:lineRule="atLeast"/>
        <w:jc w:val="center"/>
        <w:rPr>
          <w:rFonts w:ascii="Palatino Linotype" w:hAnsi="Palatino Linotype" w:cs="Arial"/>
          <w:b/>
          <w:color w:val="000000"/>
          <w:sz w:val="20"/>
          <w:szCs w:val="20"/>
        </w:rPr>
      </w:pPr>
      <w:r w:rsidRPr="00A63400">
        <w:rPr>
          <w:rFonts w:ascii="Palatino Linotype" w:hAnsi="Palatino Linotype" w:cs="Arial"/>
          <w:b/>
          <w:color w:val="000000"/>
          <w:sz w:val="20"/>
          <w:szCs w:val="20"/>
        </w:rPr>
        <w:t>Článek 1</w:t>
      </w:r>
    </w:p>
    <w:p w14:paraId="0536D499" w14:textId="77777777" w:rsidR="00C2764D" w:rsidRPr="00A63400" w:rsidRDefault="00C2764D" w:rsidP="00C2764D">
      <w:pPr>
        <w:pStyle w:val="Nadpis1"/>
        <w:spacing w:after="240" w:line="300" w:lineRule="atLeast"/>
        <w:rPr>
          <w:rFonts w:ascii="Palatino Linotype" w:hAnsi="Palatino Linotype" w:cs="Arial"/>
          <w:color w:val="000000"/>
          <w:szCs w:val="20"/>
        </w:rPr>
      </w:pPr>
      <w:r w:rsidRPr="00A63400">
        <w:rPr>
          <w:rFonts w:ascii="Palatino Linotype" w:hAnsi="Palatino Linotype" w:cs="Arial"/>
          <w:color w:val="000000"/>
          <w:szCs w:val="20"/>
        </w:rPr>
        <w:t>Zmocněné osoby</w:t>
      </w:r>
    </w:p>
    <w:p w14:paraId="2386A8A8" w14:textId="77777777" w:rsidR="00C2764D" w:rsidRPr="00A63400" w:rsidRDefault="00C2764D" w:rsidP="0001518F">
      <w:pPr>
        <w:pStyle w:val="Zkladntext"/>
        <w:numPr>
          <w:ilvl w:val="0"/>
          <w:numId w:val="4"/>
        </w:numPr>
        <w:spacing w:before="240" w:after="240" w:line="300" w:lineRule="atLeast"/>
        <w:ind w:left="357" w:hanging="357"/>
        <w:jc w:val="both"/>
        <w:rPr>
          <w:rFonts w:ascii="Palatino Linotype" w:hAnsi="Palatino Linotype" w:cs="Arial"/>
          <w:color w:val="000000"/>
        </w:rPr>
      </w:pPr>
      <w:r w:rsidRPr="00A63400">
        <w:rPr>
          <w:rFonts w:ascii="Palatino Linotype" w:hAnsi="Palatino Linotype" w:cs="Arial"/>
          <w:color w:val="000000"/>
        </w:rPr>
        <w:t>Objednatel zmocňuje následující osoby k jednání:</w:t>
      </w:r>
    </w:p>
    <w:p w14:paraId="0000FBEB" w14:textId="77777777" w:rsidR="00272E5D" w:rsidRPr="00272E5D" w:rsidRDefault="00C2764D" w:rsidP="0001518F">
      <w:pPr>
        <w:pStyle w:val="Zkladntext"/>
        <w:numPr>
          <w:ilvl w:val="0"/>
          <w:numId w:val="27"/>
        </w:numPr>
        <w:spacing w:before="240" w:after="0" w:line="300" w:lineRule="atLeast"/>
        <w:ind w:left="714" w:hanging="357"/>
        <w:jc w:val="both"/>
        <w:rPr>
          <w:rFonts w:ascii="Palatino Linotype" w:hAnsi="Palatino Linotype" w:cs="Arial"/>
          <w:color w:val="0000FF"/>
          <w:u w:val="single"/>
        </w:rPr>
      </w:pPr>
      <w:r w:rsidRPr="00C2764D">
        <w:rPr>
          <w:rFonts w:ascii="Palatino Linotype" w:hAnsi="Palatino Linotype" w:cs="Arial"/>
          <w:color w:val="000000"/>
        </w:rPr>
        <w:t>zástupce objednatele ve věcech technických a plnění</w:t>
      </w:r>
      <w:r w:rsidR="003F1F46">
        <w:rPr>
          <w:rFonts w:ascii="Palatino Linotype" w:hAnsi="Palatino Linotype" w:cs="Arial"/>
          <w:color w:val="000000"/>
        </w:rPr>
        <w:t>:</w:t>
      </w:r>
    </w:p>
    <w:p w14:paraId="40CD1367" w14:textId="7D046C87" w:rsidR="00272E5D" w:rsidRDefault="00664993" w:rsidP="00272E5D">
      <w:pPr>
        <w:pStyle w:val="Zkladntext"/>
        <w:spacing w:before="60" w:after="0"/>
        <w:ind w:left="717"/>
        <w:rPr>
          <w:rFonts w:ascii="Palatino Linotype" w:hAnsi="Palatino Linotype"/>
          <w:color w:val="000000"/>
        </w:rPr>
      </w:pPr>
      <w:r>
        <w:rPr>
          <w:rFonts w:ascii="Palatino Linotype" w:hAnsi="Palatino Linotype"/>
          <w:color w:val="000000"/>
        </w:rPr>
        <w:t xml:space="preserve">Ing. </w:t>
      </w:r>
      <w:r w:rsidR="00FE3B97">
        <w:rPr>
          <w:rFonts w:ascii="Palatino Linotype" w:hAnsi="Palatino Linotype"/>
          <w:color w:val="000000"/>
        </w:rPr>
        <w:t>Marek Pavlík</w:t>
      </w:r>
      <w:r w:rsidR="00272E5D">
        <w:rPr>
          <w:rFonts w:ascii="Palatino Linotype" w:hAnsi="Palatino Linotype"/>
          <w:color w:val="000000"/>
        </w:rPr>
        <w:t>, tel: +</w:t>
      </w:r>
      <w:r w:rsidR="00272E5D" w:rsidRPr="00977DC6">
        <w:rPr>
          <w:rFonts w:ascii="Palatino Linotype" w:hAnsi="Palatino Linotype"/>
          <w:color w:val="000000"/>
        </w:rPr>
        <w:t>420</w:t>
      </w:r>
      <w:r>
        <w:rPr>
          <w:rFonts w:ascii="Palatino Linotype" w:hAnsi="Palatino Linotype"/>
          <w:color w:val="000000"/>
        </w:rPr>
        <w:t> </w:t>
      </w:r>
      <w:r w:rsidR="00FE3B97" w:rsidRPr="00014869">
        <w:rPr>
          <w:rFonts w:ascii="Palatino Linotype" w:hAnsi="Palatino Linotype"/>
        </w:rPr>
        <w:t>702 124</w:t>
      </w:r>
      <w:r w:rsidR="00FE3B97">
        <w:rPr>
          <w:rFonts w:ascii="Palatino Linotype" w:hAnsi="Palatino Linotype"/>
        </w:rPr>
        <w:t> </w:t>
      </w:r>
      <w:r w:rsidR="00FE3B97" w:rsidRPr="00014869">
        <w:rPr>
          <w:rFonts w:ascii="Palatino Linotype" w:hAnsi="Palatino Linotype"/>
        </w:rPr>
        <w:t>847</w:t>
      </w:r>
    </w:p>
    <w:p w14:paraId="166E36A1" w14:textId="77777777" w:rsidR="00272E5D" w:rsidRDefault="00272E5D" w:rsidP="00272E5D">
      <w:pPr>
        <w:pStyle w:val="Zkladntext"/>
        <w:spacing w:before="60" w:after="0"/>
        <w:ind w:left="717"/>
        <w:rPr>
          <w:rFonts w:ascii="Palatino Linotype" w:hAnsi="Palatino Linotype"/>
          <w:color w:val="000000"/>
        </w:rPr>
      </w:pPr>
      <w:r>
        <w:rPr>
          <w:rFonts w:ascii="Palatino Linotype" w:hAnsi="Palatino Linotype"/>
          <w:color w:val="000000"/>
        </w:rPr>
        <w:t>Ing. Václav Nýč, tel: +</w:t>
      </w:r>
      <w:r w:rsidRPr="00977DC6">
        <w:rPr>
          <w:rFonts w:ascii="Palatino Linotype" w:hAnsi="Palatino Linotype"/>
          <w:color w:val="000000"/>
        </w:rPr>
        <w:t>420</w:t>
      </w:r>
      <w:r>
        <w:rPr>
          <w:rFonts w:ascii="Palatino Linotype" w:hAnsi="Palatino Linotype"/>
          <w:color w:val="000000"/>
        </w:rPr>
        <w:t> 602 441 087</w:t>
      </w:r>
    </w:p>
    <w:p w14:paraId="1D328885" w14:textId="7EDD05B8" w:rsidR="003F1F46" w:rsidRDefault="003F1F46" w:rsidP="0001518F">
      <w:pPr>
        <w:pStyle w:val="Zkladntext"/>
        <w:numPr>
          <w:ilvl w:val="0"/>
          <w:numId w:val="27"/>
        </w:numPr>
        <w:spacing w:before="120" w:after="240" w:line="300" w:lineRule="atLeast"/>
        <w:ind w:left="714" w:hanging="357"/>
        <w:jc w:val="both"/>
        <w:rPr>
          <w:rFonts w:ascii="Palatino Linotype" w:hAnsi="Palatino Linotype" w:cs="Arial"/>
        </w:rPr>
      </w:pPr>
      <w:r w:rsidRPr="00C31CBA">
        <w:rPr>
          <w:rFonts w:ascii="Palatino Linotype" w:hAnsi="Palatino Linotype" w:cs="Arial"/>
        </w:rPr>
        <w:t>zástupce objednatele ve věcech provozních</w:t>
      </w:r>
      <w:r w:rsidR="00686295">
        <w:rPr>
          <w:rFonts w:ascii="Palatino Linotype" w:hAnsi="Palatino Linotype" w:cs="Arial"/>
        </w:rPr>
        <w:t xml:space="preserve"> (za uživatele objektu)</w:t>
      </w:r>
      <w:r w:rsidRPr="00FC3B0A">
        <w:rPr>
          <w:rFonts w:ascii="Palatino Linotype" w:hAnsi="Palatino Linotype" w:cs="Arial"/>
        </w:rPr>
        <w:t>:</w:t>
      </w:r>
      <w:r w:rsidR="00F3509D" w:rsidRPr="00FC3B0A">
        <w:rPr>
          <w:rFonts w:ascii="Palatino Linotype" w:hAnsi="Palatino Linotype" w:cs="Arial"/>
        </w:rPr>
        <w:t xml:space="preserve"> </w:t>
      </w:r>
      <w:bookmarkStart w:id="1" w:name="_Hlk75780502"/>
      <w:r w:rsidR="00686295">
        <w:rPr>
          <w:rFonts w:ascii="Palatino Linotype" w:hAnsi="Palatino Linotype" w:cs="Arial"/>
        </w:rPr>
        <w:t xml:space="preserve">Mgr. Antonín Stanislav, PhD., tel: </w:t>
      </w:r>
      <w:r w:rsidR="00686295" w:rsidRPr="00686295">
        <w:rPr>
          <w:rStyle w:val="Hypertextovodkaz"/>
          <w:rFonts w:ascii="Palatino Linotype" w:hAnsi="Palatino Linotype"/>
          <w:color w:val="auto"/>
          <w:u w:val="none"/>
        </w:rPr>
        <w:t>+420 </w:t>
      </w:r>
      <w:r w:rsidR="00686295" w:rsidRPr="00575871">
        <w:rPr>
          <w:rFonts w:ascii="Palatino Linotype" w:hAnsi="Palatino Linotype"/>
        </w:rPr>
        <w:t>724 885</w:t>
      </w:r>
      <w:r w:rsidR="00686295">
        <w:rPr>
          <w:rFonts w:ascii="Palatino Linotype" w:hAnsi="Palatino Linotype"/>
        </w:rPr>
        <w:t> </w:t>
      </w:r>
      <w:r w:rsidR="00686295" w:rsidRPr="00575871">
        <w:rPr>
          <w:rFonts w:ascii="Palatino Linotype" w:hAnsi="Palatino Linotype"/>
        </w:rPr>
        <w:t>849</w:t>
      </w:r>
    </w:p>
    <w:p w14:paraId="00EF6966" w14:textId="77777777" w:rsidR="00686295" w:rsidRPr="00FC3B0A" w:rsidRDefault="00686295" w:rsidP="00686295">
      <w:pPr>
        <w:pStyle w:val="Zkladntext"/>
        <w:spacing w:before="120" w:after="240" w:line="300" w:lineRule="atLeast"/>
        <w:ind w:left="714"/>
        <w:jc w:val="both"/>
        <w:rPr>
          <w:rFonts w:ascii="Palatino Linotype" w:hAnsi="Palatino Linotype" w:cs="Arial"/>
        </w:rPr>
      </w:pPr>
    </w:p>
    <w:bookmarkEnd w:id="1"/>
    <w:p w14:paraId="36AC1B7A" w14:textId="77777777" w:rsidR="00C2764D" w:rsidRPr="00FC3B0A" w:rsidRDefault="00C2764D" w:rsidP="0001518F">
      <w:pPr>
        <w:pStyle w:val="Zkladntext"/>
        <w:numPr>
          <w:ilvl w:val="0"/>
          <w:numId w:val="4"/>
        </w:numPr>
        <w:spacing w:before="240" w:after="240" w:line="300" w:lineRule="atLeast"/>
        <w:ind w:left="357" w:hanging="357"/>
        <w:jc w:val="both"/>
        <w:rPr>
          <w:rFonts w:ascii="Palatino Linotype" w:hAnsi="Palatino Linotype" w:cs="Arial"/>
          <w:color w:val="000000"/>
        </w:rPr>
      </w:pPr>
      <w:r w:rsidRPr="00FC3B0A">
        <w:rPr>
          <w:rFonts w:ascii="Palatino Linotype" w:hAnsi="Palatino Linotype" w:cs="Arial"/>
          <w:color w:val="000000"/>
        </w:rPr>
        <w:t>Zhotovitel zmocňuje následující osoby k jednání:</w:t>
      </w:r>
    </w:p>
    <w:p w14:paraId="03A6E3E7" w14:textId="2C815559" w:rsidR="00C2764D" w:rsidRPr="00BA584D" w:rsidRDefault="002800E8" w:rsidP="0001518F">
      <w:pPr>
        <w:pStyle w:val="Zkladntext"/>
        <w:numPr>
          <w:ilvl w:val="0"/>
          <w:numId w:val="1"/>
        </w:numPr>
        <w:spacing w:before="60" w:after="0" w:line="300" w:lineRule="atLeast"/>
        <w:jc w:val="both"/>
        <w:rPr>
          <w:rFonts w:ascii="Palatino Linotype" w:hAnsi="Palatino Linotype" w:cs="Arial"/>
          <w:color w:val="000000"/>
        </w:rPr>
      </w:pPr>
      <w:r>
        <w:rPr>
          <w:rFonts w:ascii="Palatino Linotype" w:hAnsi="Palatino Linotype" w:cs="Arial"/>
        </w:rPr>
        <w:t>z</w:t>
      </w:r>
      <w:r w:rsidRPr="00C31CBA">
        <w:rPr>
          <w:rFonts w:ascii="Palatino Linotype" w:hAnsi="Palatino Linotype" w:cs="Arial"/>
        </w:rPr>
        <w:t xml:space="preserve">ástupce zhotovitele </w:t>
      </w:r>
      <w:r w:rsidR="00C2764D" w:rsidRPr="00A63400">
        <w:rPr>
          <w:rFonts w:ascii="Palatino Linotype" w:hAnsi="Palatino Linotype" w:cs="Arial"/>
          <w:color w:val="000000"/>
        </w:rPr>
        <w:t xml:space="preserve">ve věcech </w:t>
      </w:r>
      <w:r>
        <w:rPr>
          <w:rFonts w:ascii="Palatino Linotype" w:hAnsi="Palatino Linotype" w:cs="Arial"/>
          <w:color w:val="000000"/>
        </w:rPr>
        <w:t>smluvních</w:t>
      </w:r>
      <w:r w:rsidR="00C2764D" w:rsidRPr="00A63400">
        <w:rPr>
          <w:rFonts w:ascii="Palatino Linotype" w:hAnsi="Palatino Linotype" w:cs="Arial"/>
          <w:color w:val="000000"/>
        </w:rPr>
        <w:t xml:space="preserve">: </w:t>
      </w:r>
      <w:r w:rsidR="00062D56" w:rsidRPr="00003FF7">
        <w:rPr>
          <w:rFonts w:ascii="Palatino Linotype" w:eastAsia="Arial" w:hAnsi="Palatino Linotype" w:cs="Arial"/>
          <w:b/>
          <w:color w:val="000000"/>
          <w:highlight w:val="yellow"/>
        </w:rPr>
        <w:t>[bude doplněno před podpisem]</w:t>
      </w:r>
    </w:p>
    <w:p w14:paraId="6FDAF46A" w14:textId="24B21574" w:rsidR="00C2764D" w:rsidRPr="00FA10D3" w:rsidRDefault="002800E8" w:rsidP="0001518F">
      <w:pPr>
        <w:pStyle w:val="Zkladntext"/>
        <w:numPr>
          <w:ilvl w:val="0"/>
          <w:numId w:val="1"/>
        </w:numPr>
        <w:spacing w:before="60" w:after="0" w:line="300" w:lineRule="atLeast"/>
        <w:jc w:val="both"/>
        <w:rPr>
          <w:rFonts w:ascii="Palatino Linotype" w:hAnsi="Palatino Linotype" w:cs="Arial"/>
          <w:color w:val="000000"/>
        </w:rPr>
      </w:pPr>
      <w:r>
        <w:rPr>
          <w:rFonts w:ascii="Palatino Linotype" w:hAnsi="Palatino Linotype" w:cs="Arial"/>
        </w:rPr>
        <w:t>z</w:t>
      </w:r>
      <w:r w:rsidRPr="00C31CBA">
        <w:rPr>
          <w:rFonts w:ascii="Palatino Linotype" w:hAnsi="Palatino Linotype" w:cs="Arial"/>
        </w:rPr>
        <w:t>ástupce zhotovitele ve věcech technických</w:t>
      </w:r>
      <w:r w:rsidR="00C2764D" w:rsidRPr="00A63400">
        <w:rPr>
          <w:rFonts w:ascii="Palatino Linotype" w:hAnsi="Palatino Linotype" w:cs="Arial"/>
          <w:color w:val="000000"/>
          <w:lang w:val="en-US"/>
        </w:rPr>
        <w:t>:</w:t>
      </w:r>
      <w:r w:rsidR="00C2764D" w:rsidRPr="00A63400">
        <w:rPr>
          <w:rFonts w:ascii="Palatino Linotype" w:hAnsi="Palatino Linotype" w:cs="Arial"/>
          <w:color w:val="000000"/>
          <w:highlight w:val="yellow"/>
          <w:lang w:val="en-US"/>
        </w:rPr>
        <w:t xml:space="preserve"> </w:t>
      </w:r>
      <w:r w:rsidR="00062D56" w:rsidRPr="00003FF7">
        <w:rPr>
          <w:rFonts w:ascii="Palatino Linotype" w:eastAsia="Arial" w:hAnsi="Palatino Linotype" w:cs="Arial"/>
          <w:b/>
          <w:color w:val="000000"/>
          <w:highlight w:val="yellow"/>
        </w:rPr>
        <w:t>[bude doplněno před podpisem]</w:t>
      </w:r>
    </w:p>
    <w:p w14:paraId="5EEDD735" w14:textId="6AB23B2B" w:rsidR="00FA10D3" w:rsidRPr="002800E8" w:rsidRDefault="00FA10D3" w:rsidP="0001518F">
      <w:pPr>
        <w:pStyle w:val="Zkladntext"/>
        <w:numPr>
          <w:ilvl w:val="0"/>
          <w:numId w:val="1"/>
        </w:numPr>
        <w:spacing w:before="60" w:after="0" w:line="300" w:lineRule="atLeast"/>
        <w:jc w:val="both"/>
        <w:rPr>
          <w:rFonts w:ascii="Palatino Linotype" w:hAnsi="Palatino Linotype" w:cs="Arial"/>
          <w:color w:val="000000"/>
        </w:rPr>
      </w:pPr>
      <w:r>
        <w:rPr>
          <w:rFonts w:ascii="Palatino Linotype" w:hAnsi="Palatino Linotype" w:cs="Arial"/>
        </w:rPr>
        <w:t xml:space="preserve">vedoucí projektant: </w:t>
      </w:r>
      <w:r w:rsidRPr="00003FF7">
        <w:rPr>
          <w:rFonts w:ascii="Palatino Linotype" w:eastAsia="Arial" w:hAnsi="Palatino Linotype" w:cs="Arial"/>
          <w:b/>
          <w:color w:val="000000"/>
          <w:highlight w:val="yellow"/>
        </w:rPr>
        <w:t>[bude doplněno před podpisem]</w:t>
      </w:r>
    </w:p>
    <w:p w14:paraId="3DDF8583" w14:textId="77777777" w:rsidR="00C2764D" w:rsidRDefault="002800E8" w:rsidP="0001518F">
      <w:pPr>
        <w:pStyle w:val="Zkladntext"/>
        <w:numPr>
          <w:ilvl w:val="0"/>
          <w:numId w:val="4"/>
        </w:numPr>
        <w:spacing w:before="240" w:line="300" w:lineRule="atLeast"/>
        <w:jc w:val="both"/>
        <w:rPr>
          <w:rFonts w:ascii="Palatino Linotype" w:hAnsi="Palatino Linotype" w:cs="Arial"/>
        </w:rPr>
      </w:pPr>
      <w:bookmarkStart w:id="2" w:name="_Hlk34633611"/>
      <w:r w:rsidRPr="00C31CBA">
        <w:rPr>
          <w:rFonts w:ascii="Palatino Linotype" w:hAnsi="Palatino Linotype" w:cs="Arial"/>
        </w:rPr>
        <w:t>Zmocněné osoby smluvních stran mohou být změněny písemným oznámením doručeným druhé smluvní straně. Smluvní strana bude informovat druhou smluvní stranu o takové změně bezodkladně</w:t>
      </w:r>
      <w:bookmarkEnd w:id="2"/>
      <w:r w:rsidRPr="009B137D">
        <w:rPr>
          <w:rFonts w:ascii="Palatino Linotype" w:hAnsi="Palatino Linotype" w:cs="Arial"/>
        </w:rPr>
        <w:t>.</w:t>
      </w:r>
      <w:r w:rsidR="00C2764D" w:rsidRPr="009B137D">
        <w:rPr>
          <w:rFonts w:ascii="Palatino Linotype" w:hAnsi="Palatino Linotype" w:cs="Arial"/>
        </w:rPr>
        <w:t xml:space="preserve"> </w:t>
      </w:r>
      <w:r w:rsidR="00C03F67">
        <w:rPr>
          <w:rFonts w:ascii="Palatino Linotype" w:hAnsi="Palatino Linotype" w:cs="Arial"/>
        </w:rPr>
        <w:t xml:space="preserve"> </w:t>
      </w:r>
    </w:p>
    <w:p w14:paraId="4311C7EF" w14:textId="77777777" w:rsidR="00C03F67" w:rsidRPr="00C03F67" w:rsidRDefault="00C03F67" w:rsidP="0001518F">
      <w:pPr>
        <w:pStyle w:val="Zkladntext"/>
        <w:numPr>
          <w:ilvl w:val="0"/>
          <w:numId w:val="4"/>
        </w:numPr>
        <w:spacing w:before="240"/>
        <w:rPr>
          <w:rFonts w:ascii="Palatino Linotype" w:hAnsi="Palatino Linotype" w:cs="Arial"/>
          <w:b/>
          <w:u w:val="single"/>
          <w:lang w:val="x-none"/>
        </w:rPr>
      </w:pPr>
      <w:r w:rsidRPr="00C03F67">
        <w:rPr>
          <w:rFonts w:ascii="Palatino Linotype" w:hAnsi="Palatino Linotype" w:cs="Arial"/>
          <w:b/>
          <w:u w:val="single"/>
          <w:lang w:val="x-none"/>
        </w:rPr>
        <w:t>Na realizaci díla se budou podílet následující specialisté zhotovitele:</w:t>
      </w:r>
    </w:p>
    <w:p w14:paraId="1C2FF165" w14:textId="33E3B770" w:rsidR="00C03F67" w:rsidRPr="00C03F67" w:rsidRDefault="00C03F67" w:rsidP="00C03F67">
      <w:pPr>
        <w:pStyle w:val="Zkladntext"/>
        <w:spacing w:before="240"/>
        <w:rPr>
          <w:rFonts w:ascii="Palatino Linotype" w:hAnsi="Palatino Linotype" w:cs="Arial"/>
        </w:rPr>
      </w:pPr>
      <w:r w:rsidRPr="00C03F67">
        <w:rPr>
          <w:rFonts w:ascii="Palatino Linotype" w:hAnsi="Palatino Linotype" w:cs="Arial"/>
          <w:b/>
        </w:rPr>
        <w:t xml:space="preserve">Vedoucí projektant: </w:t>
      </w:r>
      <w:bookmarkStart w:id="3" w:name="_Hlk62553103"/>
      <w:r w:rsidRPr="00C03F67">
        <w:rPr>
          <w:rFonts w:ascii="Palatino Linotype" w:hAnsi="Palatino Linotype" w:cs="Arial"/>
        </w:rPr>
        <w:t xml:space="preserve">jméno, příjmení, číslo autorizace </w:t>
      </w:r>
      <w:bookmarkEnd w:id="3"/>
      <w:r w:rsidR="00FA10D3" w:rsidRPr="00003FF7">
        <w:rPr>
          <w:rFonts w:ascii="Palatino Linotype" w:eastAsia="Arial" w:hAnsi="Palatino Linotype" w:cs="Arial"/>
          <w:b/>
          <w:color w:val="000000"/>
          <w:highlight w:val="yellow"/>
        </w:rPr>
        <w:t>[bude doplněno před podpisem]</w:t>
      </w:r>
    </w:p>
    <w:p w14:paraId="764C73CC" w14:textId="70E3B188" w:rsidR="00664993" w:rsidRPr="000836C7" w:rsidRDefault="00664993" w:rsidP="00664993">
      <w:pPr>
        <w:pStyle w:val="Odstavecseseznamem"/>
        <w:keepNext/>
        <w:keepLines/>
        <w:numPr>
          <w:ilvl w:val="0"/>
          <w:numId w:val="31"/>
        </w:numPr>
        <w:spacing w:before="120" w:after="120"/>
        <w:ind w:left="426" w:hanging="425"/>
        <w:contextualSpacing w:val="0"/>
        <w:jc w:val="both"/>
        <w:rPr>
          <w:rFonts w:ascii="Palatino Linotype" w:hAnsi="Palatino Linotype" w:cs="Arial"/>
          <w:sz w:val="20"/>
        </w:rPr>
      </w:pPr>
      <w:r w:rsidRPr="000836C7">
        <w:rPr>
          <w:rFonts w:ascii="Palatino Linotype" w:hAnsi="Palatino Linotype" w:cs="Arial"/>
          <w:sz w:val="20"/>
        </w:rPr>
        <w:t xml:space="preserve">autorizovaný architekt v oboru </w:t>
      </w:r>
      <w:r w:rsidRPr="000836C7">
        <w:rPr>
          <w:rFonts w:ascii="Palatino Linotype" w:hAnsi="Palatino Linotype" w:cs="Arial"/>
          <w:b/>
          <w:sz w:val="20"/>
        </w:rPr>
        <w:t>architektura</w:t>
      </w:r>
      <w:r w:rsidRPr="000836C7">
        <w:rPr>
          <w:rFonts w:ascii="Palatino Linotype" w:hAnsi="Palatino Linotype" w:cs="Arial"/>
          <w:sz w:val="20"/>
        </w:rPr>
        <w:t xml:space="preserve"> nebo autorizace v oboru </w:t>
      </w:r>
      <w:r w:rsidRPr="000836C7">
        <w:rPr>
          <w:rFonts w:ascii="Palatino Linotype" w:hAnsi="Palatino Linotype" w:cs="Arial"/>
          <w:b/>
          <w:sz w:val="20"/>
        </w:rPr>
        <w:t>pozemní stavby</w:t>
      </w:r>
      <w:r w:rsidR="00DF212A">
        <w:rPr>
          <w:rFonts w:ascii="Palatino Linotype" w:hAnsi="Palatino Linotype" w:cs="Arial"/>
          <w:b/>
          <w:sz w:val="20"/>
        </w:rPr>
        <w:t xml:space="preserve"> </w:t>
      </w:r>
      <w:r w:rsidR="00DF212A" w:rsidRPr="006B0F5B">
        <w:rPr>
          <w:rFonts w:ascii="Palatino Linotype" w:hAnsi="Palatino Linotype" w:cs="Arial"/>
          <w:b/>
          <w:sz w:val="20"/>
          <w:szCs w:val="20"/>
        </w:rPr>
        <w:t xml:space="preserve">nebo </w:t>
      </w:r>
      <w:r w:rsidR="00DF212A">
        <w:rPr>
          <w:rFonts w:ascii="Palatino Linotype" w:hAnsi="Palatino Linotype" w:cs="Arial"/>
          <w:b/>
          <w:sz w:val="20"/>
          <w:szCs w:val="20"/>
        </w:rPr>
        <w:t xml:space="preserve">autorizovaný </w:t>
      </w:r>
      <w:r w:rsidR="00DF212A" w:rsidRPr="00872470">
        <w:rPr>
          <w:rFonts w:ascii="Palatino Linotype" w:hAnsi="Palatino Linotype" w:cs="Arial"/>
          <w:b/>
          <w:sz w:val="20"/>
          <w:szCs w:val="20"/>
        </w:rPr>
        <w:t>inženýr</w:t>
      </w:r>
      <w:r w:rsidR="00DF212A" w:rsidRPr="006B0F5B">
        <w:rPr>
          <w:rFonts w:ascii="Palatino Linotype" w:hAnsi="Palatino Linotype" w:cs="Arial"/>
          <w:b/>
          <w:sz w:val="20"/>
          <w:szCs w:val="20"/>
        </w:rPr>
        <w:t xml:space="preserve"> v oboru </w:t>
      </w:r>
      <w:r w:rsidR="00DF212A">
        <w:rPr>
          <w:rFonts w:ascii="Palatino Linotype" w:hAnsi="Palatino Linotype" w:cs="Arial"/>
          <w:b/>
          <w:sz w:val="20"/>
          <w:szCs w:val="20"/>
        </w:rPr>
        <w:t>elektrotechnika,</w:t>
      </w:r>
      <w:r w:rsidRPr="000836C7">
        <w:rPr>
          <w:rFonts w:ascii="Palatino Linotype" w:hAnsi="Palatino Linotype" w:cs="Arial"/>
          <w:b/>
          <w:sz w:val="20"/>
        </w:rPr>
        <w:t xml:space="preserve"> </w:t>
      </w:r>
      <w:r w:rsidRPr="000836C7">
        <w:rPr>
          <w:rFonts w:ascii="Palatino Linotype" w:hAnsi="Palatino Linotype" w:cs="Arial"/>
          <w:sz w:val="20"/>
        </w:rPr>
        <w:t>ve smyslu zákona č. 360/1992 Sb., o výkonu povolání autorizovaných architektů a o výkonu povolání autorizovaných inženýrů a techniků činných ve výstavbě;</w:t>
      </w:r>
    </w:p>
    <w:p w14:paraId="6FC35087" w14:textId="53E7F9CE" w:rsidR="00C03F67" w:rsidRPr="002800E8" w:rsidRDefault="00C03F67" w:rsidP="0001518F">
      <w:pPr>
        <w:pStyle w:val="Odstavec"/>
        <w:numPr>
          <w:ilvl w:val="0"/>
          <w:numId w:val="4"/>
        </w:numPr>
        <w:spacing w:after="120" w:line="300" w:lineRule="atLeast"/>
        <w:ind w:left="284" w:hanging="284"/>
        <w:rPr>
          <w:rFonts w:ascii="Palatino Linotype" w:hAnsi="Palatino Linotype" w:cs="Arial"/>
        </w:rPr>
      </w:pPr>
      <w:r w:rsidRPr="002800E8">
        <w:rPr>
          <w:rFonts w:ascii="Palatino Linotype" w:hAnsi="Palatino Linotype" w:cs="Arial"/>
          <w:sz w:val="20"/>
        </w:rPr>
        <w:t xml:space="preserve">Zhotovitel je oprávněn změnit </w:t>
      </w:r>
      <w:r>
        <w:rPr>
          <w:rFonts w:ascii="Palatino Linotype" w:hAnsi="Palatino Linotype" w:cs="Arial"/>
          <w:sz w:val="20"/>
          <w:lang w:val="cs-CZ"/>
        </w:rPr>
        <w:t>osob</w:t>
      </w:r>
      <w:r w:rsidR="00664993">
        <w:rPr>
          <w:rFonts w:ascii="Palatino Linotype" w:hAnsi="Palatino Linotype" w:cs="Arial"/>
          <w:sz w:val="20"/>
          <w:lang w:val="cs-CZ"/>
        </w:rPr>
        <w:t>u</w:t>
      </w:r>
      <w:r>
        <w:rPr>
          <w:rFonts w:ascii="Palatino Linotype" w:hAnsi="Palatino Linotype" w:cs="Arial"/>
          <w:sz w:val="20"/>
          <w:lang w:val="cs-CZ"/>
        </w:rPr>
        <w:t xml:space="preserve"> uveden</w:t>
      </w:r>
      <w:r w:rsidR="00664993">
        <w:rPr>
          <w:rFonts w:ascii="Palatino Linotype" w:hAnsi="Palatino Linotype" w:cs="Arial"/>
          <w:sz w:val="20"/>
          <w:lang w:val="cs-CZ"/>
        </w:rPr>
        <w:t>ou</w:t>
      </w:r>
      <w:r>
        <w:rPr>
          <w:rFonts w:ascii="Palatino Linotype" w:hAnsi="Palatino Linotype" w:cs="Arial"/>
          <w:sz w:val="20"/>
          <w:lang w:val="cs-CZ"/>
        </w:rPr>
        <w:t xml:space="preserve"> v odst. 4.</w:t>
      </w:r>
      <w:r w:rsidRPr="002800E8">
        <w:rPr>
          <w:rFonts w:ascii="Palatino Linotype" w:hAnsi="Palatino Linotype" w:cs="Arial"/>
          <w:sz w:val="20"/>
        </w:rPr>
        <w:t xml:space="preserve"> pouze ve výjimečných případech. Důvody pro změnu výše uveden</w:t>
      </w:r>
      <w:r w:rsidR="00664993">
        <w:rPr>
          <w:rFonts w:ascii="Palatino Linotype" w:hAnsi="Palatino Linotype" w:cs="Arial"/>
          <w:sz w:val="20"/>
          <w:lang w:val="cs-CZ"/>
        </w:rPr>
        <w:t>é</w:t>
      </w:r>
      <w:r w:rsidRPr="002800E8">
        <w:rPr>
          <w:rFonts w:ascii="Palatino Linotype" w:hAnsi="Palatino Linotype" w:cs="Arial"/>
          <w:sz w:val="20"/>
        </w:rPr>
        <w:t xml:space="preserve"> osob</w:t>
      </w:r>
      <w:r w:rsidR="00664993">
        <w:rPr>
          <w:rFonts w:ascii="Palatino Linotype" w:hAnsi="Palatino Linotype" w:cs="Arial"/>
          <w:sz w:val="20"/>
          <w:lang w:val="cs-CZ"/>
        </w:rPr>
        <w:t>y</w:t>
      </w:r>
      <w:r w:rsidRPr="002800E8">
        <w:rPr>
          <w:rFonts w:ascii="Palatino Linotype" w:hAnsi="Palatino Linotype" w:cs="Arial"/>
          <w:sz w:val="20"/>
        </w:rPr>
        <w:t xml:space="preserve"> je zhotovitel povinen doložit spolu s oznámením této změny. Objednatel na základě oznámení zhotovitele a za předpokladu, že jsou splněny všechny podmínky</w:t>
      </w:r>
      <w:r w:rsidRPr="006E6910">
        <w:rPr>
          <w:rFonts w:ascii="Palatino Linotype" w:hAnsi="Palatino Linotype" w:cs="Arial"/>
          <w:sz w:val="20"/>
        </w:rPr>
        <w:t>, vydá</w:t>
      </w:r>
      <w:r w:rsidRPr="002800E8">
        <w:rPr>
          <w:rFonts w:ascii="Palatino Linotype" w:hAnsi="Palatino Linotype" w:cs="Arial"/>
          <w:sz w:val="20"/>
        </w:rPr>
        <w:t xml:space="preserve"> souhlas se změnou této osoby.</w:t>
      </w:r>
    </w:p>
    <w:p w14:paraId="32F53598" w14:textId="77777777" w:rsidR="00C03F67" w:rsidRPr="00FC0220" w:rsidRDefault="00C03F67" w:rsidP="0001518F">
      <w:pPr>
        <w:pStyle w:val="Odstavec"/>
        <w:numPr>
          <w:ilvl w:val="0"/>
          <w:numId w:val="4"/>
        </w:numPr>
        <w:spacing w:after="120" w:line="300" w:lineRule="atLeast"/>
        <w:ind w:left="284" w:hanging="284"/>
        <w:rPr>
          <w:rFonts w:ascii="Palatino Linotype" w:hAnsi="Palatino Linotype" w:cs="Arial"/>
        </w:rPr>
      </w:pPr>
      <w:r w:rsidRPr="00C31CBA">
        <w:rPr>
          <w:rFonts w:ascii="Palatino Linotype" w:hAnsi="Palatino Linotype" w:cs="Arial"/>
          <w:sz w:val="20"/>
        </w:rPr>
        <w:t>Za výjimečný případ ve smyslu odst</w:t>
      </w:r>
      <w:r w:rsidRPr="006E6910">
        <w:rPr>
          <w:rFonts w:ascii="Palatino Linotype" w:hAnsi="Palatino Linotype" w:cs="Arial"/>
          <w:sz w:val="20"/>
        </w:rPr>
        <w:t xml:space="preserve">. </w:t>
      </w:r>
      <w:r w:rsidRPr="006E6910">
        <w:rPr>
          <w:rFonts w:ascii="Palatino Linotype" w:hAnsi="Palatino Linotype" w:cs="Arial"/>
          <w:sz w:val="20"/>
          <w:lang w:val="cs-CZ"/>
        </w:rPr>
        <w:t>5</w:t>
      </w:r>
      <w:r w:rsidRPr="006E6910">
        <w:rPr>
          <w:rFonts w:ascii="Palatino Linotype" w:hAnsi="Palatino Linotype" w:cs="Arial"/>
          <w:sz w:val="20"/>
        </w:rPr>
        <w:t xml:space="preserve"> se</w:t>
      </w:r>
      <w:r w:rsidRPr="00C31CBA">
        <w:rPr>
          <w:rFonts w:ascii="Palatino Linotype" w:hAnsi="Palatino Linotype" w:cs="Arial"/>
          <w:sz w:val="20"/>
        </w:rPr>
        <w:t xml:space="preserve"> považuje:</w:t>
      </w:r>
    </w:p>
    <w:p w14:paraId="0415C716" w14:textId="77777777" w:rsidR="00C03F67" w:rsidRPr="00C31CBA" w:rsidRDefault="00C03F67" w:rsidP="0001518F">
      <w:pPr>
        <w:pStyle w:val="Odstavecseseznamem"/>
        <w:numPr>
          <w:ilvl w:val="0"/>
          <w:numId w:val="28"/>
        </w:numPr>
        <w:autoSpaceDE w:val="0"/>
        <w:autoSpaceDN w:val="0"/>
        <w:adjustRightInd w:val="0"/>
        <w:spacing w:before="60" w:after="60"/>
        <w:contextualSpacing w:val="0"/>
        <w:rPr>
          <w:rFonts w:ascii="Palatino Linotype" w:hAnsi="Palatino Linotype" w:cs="Arial"/>
          <w:sz w:val="20"/>
        </w:rPr>
      </w:pPr>
      <w:bookmarkStart w:id="4" w:name="_Hlk34634001"/>
      <w:r w:rsidRPr="00C31CBA">
        <w:rPr>
          <w:rFonts w:ascii="Palatino Linotype" w:hAnsi="Palatino Linotype" w:cs="Arial"/>
          <w:sz w:val="20"/>
        </w:rPr>
        <w:t>významná změna zdravotního stavu, smrt;</w:t>
      </w:r>
    </w:p>
    <w:p w14:paraId="528359AD" w14:textId="77777777" w:rsidR="00C03F67" w:rsidRDefault="00C03F67" w:rsidP="0001518F">
      <w:pPr>
        <w:pStyle w:val="Odstavecseseznamem"/>
        <w:numPr>
          <w:ilvl w:val="0"/>
          <w:numId w:val="28"/>
        </w:numPr>
        <w:autoSpaceDE w:val="0"/>
        <w:autoSpaceDN w:val="0"/>
        <w:adjustRightInd w:val="0"/>
        <w:spacing w:before="60" w:after="60"/>
        <w:contextualSpacing w:val="0"/>
        <w:rPr>
          <w:rFonts w:ascii="Palatino Linotype" w:hAnsi="Palatino Linotype" w:cs="Arial"/>
          <w:sz w:val="20"/>
        </w:rPr>
      </w:pPr>
      <w:r w:rsidRPr="00C31CBA">
        <w:rPr>
          <w:rFonts w:ascii="Palatino Linotype" w:hAnsi="Palatino Linotype" w:cs="Arial"/>
          <w:sz w:val="20"/>
        </w:rPr>
        <w:t>ukončení pracovního poměru, nebo obdobného vztahu;</w:t>
      </w:r>
    </w:p>
    <w:p w14:paraId="14143504" w14:textId="77777777" w:rsidR="00C03F67" w:rsidRPr="00FC0220" w:rsidRDefault="00C03F67" w:rsidP="0001518F">
      <w:pPr>
        <w:pStyle w:val="Odstavecseseznamem"/>
        <w:numPr>
          <w:ilvl w:val="0"/>
          <w:numId w:val="28"/>
        </w:numPr>
        <w:autoSpaceDE w:val="0"/>
        <w:autoSpaceDN w:val="0"/>
        <w:adjustRightInd w:val="0"/>
        <w:spacing w:before="60" w:after="60"/>
        <w:contextualSpacing w:val="0"/>
        <w:rPr>
          <w:rFonts w:ascii="Palatino Linotype" w:hAnsi="Palatino Linotype" w:cs="Arial"/>
          <w:sz w:val="20"/>
        </w:rPr>
      </w:pPr>
      <w:r w:rsidRPr="00FC0220">
        <w:rPr>
          <w:rFonts w:ascii="Palatino Linotype" w:hAnsi="Palatino Linotype" w:cs="Arial"/>
          <w:sz w:val="20"/>
        </w:rPr>
        <w:t>ukončení poddodavatelského vztahu.</w:t>
      </w:r>
    </w:p>
    <w:bookmarkEnd w:id="4"/>
    <w:p w14:paraId="664294E5" w14:textId="77777777" w:rsidR="00C03F67" w:rsidRPr="006E6910" w:rsidRDefault="00C03F67" w:rsidP="0001518F">
      <w:pPr>
        <w:pStyle w:val="Odstavec"/>
        <w:numPr>
          <w:ilvl w:val="0"/>
          <w:numId w:val="4"/>
        </w:numPr>
        <w:spacing w:before="60" w:after="60" w:line="300" w:lineRule="atLeast"/>
        <w:rPr>
          <w:rFonts w:ascii="Palatino Linotype" w:hAnsi="Palatino Linotype" w:cs="Arial"/>
          <w:sz w:val="20"/>
        </w:rPr>
      </w:pPr>
      <w:r w:rsidRPr="006E6910">
        <w:rPr>
          <w:rFonts w:ascii="Palatino Linotype" w:hAnsi="Palatino Linotype" w:cs="Arial"/>
          <w:sz w:val="20"/>
        </w:rPr>
        <w:t xml:space="preserve">Za výjimečný případ ve smyslu odst. </w:t>
      </w:r>
      <w:r w:rsidRPr="006E6910">
        <w:rPr>
          <w:rFonts w:ascii="Palatino Linotype" w:hAnsi="Palatino Linotype" w:cs="Arial"/>
          <w:sz w:val="20"/>
          <w:lang w:val="cs-CZ"/>
        </w:rPr>
        <w:t>5</w:t>
      </w:r>
      <w:r w:rsidRPr="006E6910">
        <w:rPr>
          <w:rFonts w:ascii="Palatino Linotype" w:hAnsi="Palatino Linotype" w:cs="Arial"/>
          <w:sz w:val="20"/>
        </w:rPr>
        <w:t xml:space="preserve"> se nepovažuj</w:t>
      </w:r>
      <w:r w:rsidRPr="006E6910">
        <w:rPr>
          <w:rFonts w:ascii="Palatino Linotype" w:hAnsi="Palatino Linotype" w:cs="Arial"/>
          <w:sz w:val="20"/>
          <w:lang w:val="cs-CZ"/>
        </w:rPr>
        <w:t>í</w:t>
      </w:r>
      <w:r>
        <w:rPr>
          <w:rFonts w:ascii="Palatino Linotype" w:hAnsi="Palatino Linotype" w:cs="Arial"/>
          <w:sz w:val="20"/>
          <w:lang w:val="cs-CZ"/>
        </w:rPr>
        <w:t xml:space="preserve"> </w:t>
      </w:r>
      <w:r w:rsidRPr="006E6910">
        <w:rPr>
          <w:rFonts w:ascii="Palatino Linotype" w:hAnsi="Palatino Linotype" w:cs="Arial"/>
          <w:sz w:val="20"/>
        </w:rPr>
        <w:t>kapacitní důvody, které mohl zhotovitel předvídat již v době podání nabídky.</w:t>
      </w:r>
    </w:p>
    <w:p w14:paraId="20E415C8" w14:textId="77777777" w:rsidR="00FC0220" w:rsidRPr="006E6910" w:rsidRDefault="00FC0220" w:rsidP="007E2E03">
      <w:pPr>
        <w:pStyle w:val="Odstavec"/>
        <w:spacing w:after="120" w:line="300" w:lineRule="atLeast"/>
        <w:rPr>
          <w:rFonts w:ascii="Palatino Linotype" w:hAnsi="Palatino Linotype" w:cs="Arial"/>
          <w:sz w:val="20"/>
        </w:rPr>
      </w:pPr>
    </w:p>
    <w:p w14:paraId="6924524D" w14:textId="77777777" w:rsidR="00B0377B" w:rsidRPr="007C43B1" w:rsidRDefault="00B0377B" w:rsidP="00F32D38">
      <w:pPr>
        <w:spacing w:before="240" w:line="276" w:lineRule="auto"/>
        <w:jc w:val="center"/>
        <w:rPr>
          <w:rFonts w:ascii="Palatino Linotype" w:hAnsi="Palatino Linotype" w:cs="Arial"/>
          <w:b/>
          <w:color w:val="000000"/>
          <w:sz w:val="20"/>
          <w:szCs w:val="20"/>
        </w:rPr>
      </w:pPr>
      <w:r w:rsidRPr="007C43B1">
        <w:rPr>
          <w:rFonts w:ascii="Palatino Linotype" w:hAnsi="Palatino Linotype" w:cs="Arial"/>
          <w:b/>
          <w:color w:val="000000"/>
          <w:sz w:val="20"/>
          <w:szCs w:val="20"/>
        </w:rPr>
        <w:t>Článek 2</w:t>
      </w:r>
    </w:p>
    <w:p w14:paraId="31763A1A" w14:textId="77777777" w:rsidR="00B0377B" w:rsidRPr="007C43B1" w:rsidRDefault="006E0A02" w:rsidP="00F32D38">
      <w:pPr>
        <w:pStyle w:val="Nadpis1"/>
        <w:spacing w:after="240" w:line="276" w:lineRule="auto"/>
        <w:rPr>
          <w:rFonts w:ascii="Palatino Linotype" w:hAnsi="Palatino Linotype" w:cs="Arial"/>
          <w:b w:val="0"/>
          <w:color w:val="000000"/>
          <w:szCs w:val="20"/>
        </w:rPr>
      </w:pPr>
      <w:r w:rsidRPr="007C43B1">
        <w:rPr>
          <w:rFonts w:ascii="Palatino Linotype" w:hAnsi="Palatino Linotype" w:cs="Arial"/>
          <w:color w:val="000000"/>
          <w:szCs w:val="20"/>
        </w:rPr>
        <w:t>Podklady pro uzavření smlouvy</w:t>
      </w:r>
    </w:p>
    <w:p w14:paraId="1F9FC107" w14:textId="7224FE9A" w:rsidR="006E0A02" w:rsidRPr="00433827" w:rsidRDefault="006E0A02" w:rsidP="0001518F">
      <w:pPr>
        <w:pStyle w:val="Zkladntext"/>
        <w:numPr>
          <w:ilvl w:val="0"/>
          <w:numId w:val="5"/>
        </w:numPr>
        <w:spacing w:before="120" w:line="276" w:lineRule="auto"/>
        <w:ind w:left="357" w:hanging="357"/>
        <w:jc w:val="both"/>
        <w:rPr>
          <w:rFonts w:ascii="Palatino Linotype" w:hAnsi="Palatino Linotype" w:cs="Arial"/>
          <w:color w:val="000000"/>
          <w:highlight w:val="cyan"/>
        </w:rPr>
      </w:pPr>
      <w:r w:rsidRPr="007C43B1">
        <w:rPr>
          <w:rFonts w:ascii="Palatino Linotype" w:hAnsi="Palatino Linotype" w:cs="Arial"/>
          <w:color w:val="000000"/>
        </w:rPr>
        <w:t xml:space="preserve">Základním podkladem pro uzavření této smlouvy je nabídka </w:t>
      </w:r>
      <w:r w:rsidR="005D4897" w:rsidRPr="007C43B1">
        <w:rPr>
          <w:rFonts w:ascii="Palatino Linotype" w:hAnsi="Palatino Linotype" w:cs="Arial"/>
          <w:color w:val="000000"/>
        </w:rPr>
        <w:t>zhotovitele</w:t>
      </w:r>
      <w:r w:rsidR="00933AFF" w:rsidRPr="007C43B1">
        <w:rPr>
          <w:rFonts w:ascii="Palatino Linotype" w:hAnsi="Palatino Linotype" w:cs="Arial"/>
          <w:color w:val="000000"/>
        </w:rPr>
        <w:t xml:space="preserve"> </w:t>
      </w:r>
      <w:r w:rsidRPr="007C43B1">
        <w:rPr>
          <w:rFonts w:ascii="Palatino Linotype" w:hAnsi="Palatino Linotype" w:cs="Arial"/>
          <w:color w:val="000000"/>
        </w:rPr>
        <w:t xml:space="preserve">podaná dne </w:t>
      </w:r>
      <w:r w:rsidR="00C03F67" w:rsidRPr="00C03F67">
        <w:rPr>
          <w:rFonts w:ascii="Palatino Linotype" w:hAnsi="Palatino Linotype" w:cs="Arial"/>
          <w:color w:val="000000"/>
          <w:highlight w:val="cyan"/>
        </w:rPr>
        <w:t>[bude doplněno objednatelem před podpisem smlouvy]</w:t>
      </w:r>
      <w:r w:rsidRPr="00C03F67">
        <w:rPr>
          <w:rFonts w:ascii="Palatino Linotype" w:hAnsi="Palatino Linotype" w:cs="Arial"/>
          <w:color w:val="000000"/>
        </w:rPr>
        <w:t xml:space="preserve"> v rámci </w:t>
      </w:r>
      <w:r w:rsidR="00C573B2" w:rsidRPr="00C03F67">
        <w:rPr>
          <w:rFonts w:ascii="Palatino Linotype" w:hAnsi="Palatino Linotype" w:cs="Arial"/>
          <w:color w:val="000000"/>
        </w:rPr>
        <w:t>zadávacího řízení</w:t>
      </w:r>
      <w:r w:rsidR="00805977" w:rsidRPr="00C03F67">
        <w:rPr>
          <w:rFonts w:ascii="Palatino Linotype" w:hAnsi="Palatino Linotype" w:cs="Arial"/>
          <w:color w:val="000000"/>
        </w:rPr>
        <w:t xml:space="preserve"> uvedené veřejné zakázky</w:t>
      </w:r>
      <w:r w:rsidRPr="00C03F67">
        <w:rPr>
          <w:rFonts w:ascii="Palatino Linotype" w:hAnsi="Palatino Linotype" w:cs="Arial"/>
          <w:color w:val="000000"/>
        </w:rPr>
        <w:t>.</w:t>
      </w:r>
    </w:p>
    <w:p w14:paraId="545D4E04" w14:textId="444A65D1" w:rsidR="004E7CC5" w:rsidRPr="004E7CC5" w:rsidRDefault="00433827" w:rsidP="004E7CC5">
      <w:pPr>
        <w:pStyle w:val="paragraph"/>
        <w:keepNext/>
        <w:keepLines/>
        <w:numPr>
          <w:ilvl w:val="0"/>
          <w:numId w:val="5"/>
        </w:numPr>
        <w:rPr>
          <w:rFonts w:ascii="Palatino Linotype" w:hAnsi="Palatino Linotype"/>
          <w:iCs/>
          <w:u w:val="single"/>
        </w:rPr>
      </w:pPr>
      <w:r w:rsidRPr="009F146F">
        <w:rPr>
          <w:rFonts w:ascii="Palatino Linotype" w:hAnsi="Palatino Linotype"/>
          <w:iCs/>
        </w:rPr>
        <w:t>Vzhledem k </w:t>
      </w:r>
      <w:r w:rsidRPr="009F146F">
        <w:rPr>
          <w:rFonts w:ascii="Palatino Linotype" w:hAnsi="Palatino Linotype"/>
          <w:b/>
          <w:bCs/>
          <w:iCs/>
        </w:rPr>
        <w:t xml:space="preserve">spolufinancování díla z programového financování MPSV – 01331 – Rozvoj a obnova materiálně-technické základny sociálních služeb </w:t>
      </w:r>
      <w:r>
        <w:rPr>
          <w:rFonts w:ascii="Palatino Linotype" w:hAnsi="Palatino Linotype"/>
          <w:bCs/>
          <w:iCs/>
        </w:rPr>
        <w:t>musí veškeré</w:t>
      </w:r>
      <w:r w:rsidRPr="009F146F">
        <w:rPr>
          <w:rFonts w:ascii="Palatino Linotype" w:hAnsi="Palatino Linotype"/>
          <w:bCs/>
          <w:iCs/>
        </w:rPr>
        <w:t xml:space="preserve"> oficiální dokumenty (smlouva o dílo, faktury, předávací protokoly apod.) </w:t>
      </w:r>
      <w:r w:rsidRPr="00CE29A3">
        <w:rPr>
          <w:rFonts w:ascii="Palatino Linotype" w:hAnsi="Palatino Linotype"/>
          <w:bCs/>
          <w:iCs/>
        </w:rPr>
        <w:t xml:space="preserve">obsahovat </w:t>
      </w:r>
      <w:r w:rsidRPr="00433827">
        <w:rPr>
          <w:rFonts w:ascii="Palatino Linotype" w:hAnsi="Palatino Linotype"/>
          <w:bCs/>
          <w:iCs/>
          <w:u w:val="single"/>
        </w:rPr>
        <w:t>název projektu „Zkvalitnění pobytového zařízení DD Tmavý Důl“ a identifikační číslo: 013D313002204</w:t>
      </w:r>
      <w:r w:rsidRPr="00433827">
        <w:rPr>
          <w:rFonts w:ascii="Palatino Linotype" w:hAnsi="Palatino Linotype"/>
          <w:iCs/>
          <w:u w:val="single"/>
        </w:rPr>
        <w:t>.</w:t>
      </w:r>
    </w:p>
    <w:p w14:paraId="4EBCEB41" w14:textId="77777777" w:rsidR="000610E8" w:rsidRDefault="00B0377B" w:rsidP="0001518F">
      <w:pPr>
        <w:pStyle w:val="Zkladntext"/>
        <w:numPr>
          <w:ilvl w:val="0"/>
          <w:numId w:val="5"/>
        </w:numPr>
        <w:spacing w:after="240" w:line="276" w:lineRule="auto"/>
        <w:ind w:left="357" w:hanging="357"/>
        <w:jc w:val="both"/>
        <w:rPr>
          <w:rFonts w:ascii="Palatino Linotype" w:hAnsi="Palatino Linotype" w:cs="Arial"/>
          <w:color w:val="000000"/>
        </w:rPr>
      </w:pPr>
      <w:r w:rsidRPr="007C43B1">
        <w:rPr>
          <w:rFonts w:ascii="Palatino Linotype" w:hAnsi="Palatino Linotype" w:cs="Arial"/>
          <w:color w:val="000000"/>
        </w:rPr>
        <w:t xml:space="preserve">Předmět </w:t>
      </w:r>
      <w:r w:rsidR="00933AFF" w:rsidRPr="007C43B1">
        <w:rPr>
          <w:rFonts w:ascii="Palatino Linotype" w:hAnsi="Palatino Linotype" w:cs="Arial"/>
          <w:color w:val="000000"/>
        </w:rPr>
        <w:t xml:space="preserve">plnění </w:t>
      </w:r>
      <w:r w:rsidRPr="007C43B1">
        <w:rPr>
          <w:rFonts w:ascii="Palatino Linotype" w:hAnsi="Palatino Linotype" w:cs="Arial"/>
          <w:color w:val="000000"/>
        </w:rPr>
        <w:t xml:space="preserve">je </w:t>
      </w:r>
      <w:r w:rsidR="005D4897" w:rsidRPr="007C43B1">
        <w:rPr>
          <w:rFonts w:ascii="Palatino Linotype" w:hAnsi="Palatino Linotype" w:cs="Arial"/>
          <w:color w:val="000000"/>
        </w:rPr>
        <w:t xml:space="preserve">mimo jiné </w:t>
      </w:r>
      <w:r w:rsidRPr="007C43B1">
        <w:rPr>
          <w:rFonts w:ascii="Palatino Linotype" w:hAnsi="Palatino Linotype" w:cs="Arial"/>
          <w:color w:val="000000"/>
        </w:rPr>
        <w:t>vymezen následující dokumentací</w:t>
      </w:r>
      <w:r w:rsidR="00805977">
        <w:rPr>
          <w:rFonts w:ascii="Palatino Linotype" w:hAnsi="Palatino Linotype" w:cs="Arial"/>
          <w:color w:val="000000"/>
        </w:rPr>
        <w:t>, která tvoří přílohy této smlouvy</w:t>
      </w:r>
      <w:r w:rsidRPr="007C43B1">
        <w:rPr>
          <w:rFonts w:ascii="Palatino Linotype" w:hAnsi="Palatino Linotype" w:cs="Arial"/>
          <w:color w:val="000000"/>
        </w:rPr>
        <w:t>:</w:t>
      </w:r>
    </w:p>
    <w:p w14:paraId="409A01EB" w14:textId="44702257" w:rsidR="00246D6F" w:rsidRPr="00AB0270" w:rsidRDefault="00246D6F" w:rsidP="0001518F">
      <w:pPr>
        <w:pStyle w:val="Zkladntext"/>
        <w:numPr>
          <w:ilvl w:val="0"/>
          <w:numId w:val="23"/>
        </w:numPr>
        <w:spacing w:line="300" w:lineRule="atLeast"/>
        <w:jc w:val="both"/>
        <w:rPr>
          <w:rFonts w:ascii="Palatino Linotype" w:hAnsi="Palatino Linotype" w:cs="Arial"/>
          <w:color w:val="000000"/>
        </w:rPr>
      </w:pPr>
      <w:r w:rsidRPr="005F4EE5">
        <w:rPr>
          <w:rFonts w:ascii="Palatino Linotype" w:hAnsi="Palatino Linotype" w:cs="Arial"/>
        </w:rPr>
        <w:lastRenderedPageBreak/>
        <w:t>Investiční záměr</w:t>
      </w:r>
      <w:r w:rsidR="00085ECA">
        <w:rPr>
          <w:rFonts w:ascii="Palatino Linotype" w:hAnsi="Palatino Linotype" w:cs="Arial"/>
        </w:rPr>
        <w:t xml:space="preserve"> -</w:t>
      </w:r>
      <w:r w:rsidRPr="005F4EE5">
        <w:rPr>
          <w:rFonts w:ascii="Palatino Linotype" w:hAnsi="Palatino Linotype" w:cs="Arial"/>
        </w:rPr>
        <w:t xml:space="preserve"> </w:t>
      </w:r>
      <w:r w:rsidR="00085ECA" w:rsidRPr="000B68B5">
        <w:rPr>
          <w:rFonts w:ascii="Palatino Linotype" w:hAnsi="Palatino Linotype" w:cs="Arial"/>
          <w:color w:val="000000"/>
        </w:rPr>
        <w:t>tento dokument je oběma stranám znám a je uložen mimo tuto smlouvu.</w:t>
      </w:r>
    </w:p>
    <w:p w14:paraId="4B546F41" w14:textId="22D8EF20" w:rsidR="00AB0270" w:rsidRPr="005F4EE5" w:rsidRDefault="00AB0270" w:rsidP="0001518F">
      <w:pPr>
        <w:pStyle w:val="Zkladntext"/>
        <w:numPr>
          <w:ilvl w:val="0"/>
          <w:numId w:val="23"/>
        </w:numPr>
        <w:spacing w:line="300" w:lineRule="atLeast"/>
        <w:jc w:val="both"/>
        <w:rPr>
          <w:rFonts w:ascii="Palatino Linotype" w:hAnsi="Palatino Linotype" w:cs="Arial"/>
          <w:color w:val="000000"/>
        </w:rPr>
      </w:pPr>
      <w:r w:rsidRPr="005D032A">
        <w:rPr>
          <w:rFonts w:ascii="Palatino Linotype" w:hAnsi="Palatino Linotype" w:cs="Arial"/>
          <w:color w:val="000000"/>
          <w:u w:val="single"/>
        </w:rPr>
        <w:t xml:space="preserve">Čestné prohlášení </w:t>
      </w:r>
      <w:r w:rsidRPr="005D032A">
        <w:rPr>
          <w:rFonts w:ascii="Palatino Linotype" w:hAnsi="Palatino Linotype" w:cs="Arial"/>
          <w:u w:val="single"/>
        </w:rPr>
        <w:t xml:space="preserve">k sociálně a </w:t>
      </w:r>
      <w:r w:rsidRPr="00C511C4">
        <w:rPr>
          <w:rFonts w:ascii="Palatino Linotype" w:hAnsi="Palatino Linotype" w:cs="Arial"/>
          <w:u w:val="single"/>
        </w:rPr>
        <w:t>environmentálně</w:t>
      </w:r>
      <w:r w:rsidRPr="005D032A">
        <w:rPr>
          <w:rFonts w:ascii="Palatino Linotype" w:hAnsi="Palatino Linotype" w:cs="Arial"/>
          <w:u w:val="single"/>
        </w:rPr>
        <w:t xml:space="preserve"> odpovědnému plnění veřejné zakázky</w:t>
      </w:r>
      <w:r w:rsidRPr="005D032A">
        <w:rPr>
          <w:rFonts w:ascii="Palatino Linotype" w:hAnsi="Palatino Linotype" w:cs="Arial"/>
          <w:b/>
          <w:bCs/>
          <w:u w:val="single"/>
        </w:rPr>
        <w:t xml:space="preserve"> </w:t>
      </w:r>
      <w:r w:rsidRPr="003F49DC">
        <w:rPr>
          <w:rFonts w:ascii="Palatino Linotype" w:hAnsi="Palatino Linotype" w:cs="Arial"/>
          <w:u w:val="single"/>
        </w:rPr>
        <w:t>vč. seznamu poddodavatelů</w:t>
      </w:r>
      <w:r w:rsidRPr="005D032A">
        <w:rPr>
          <w:rFonts w:ascii="Palatino Linotype" w:hAnsi="Palatino Linotype" w:cs="Arial"/>
          <w:b/>
          <w:bCs/>
          <w:u w:val="single"/>
        </w:rPr>
        <w:t xml:space="preserve"> </w:t>
      </w:r>
      <w:r>
        <w:rPr>
          <w:rFonts w:ascii="Palatino Linotype" w:hAnsi="Palatino Linotype" w:cs="Arial"/>
        </w:rPr>
        <w:t>(budou-li využiti) - odděleně</w:t>
      </w:r>
    </w:p>
    <w:p w14:paraId="14CD6F62" w14:textId="77777777" w:rsidR="005F4EE5" w:rsidRPr="000B68B5" w:rsidRDefault="004A5B3E" w:rsidP="001A4406">
      <w:pPr>
        <w:pStyle w:val="Odstavecseseznamem"/>
        <w:keepNext/>
        <w:keepLines/>
        <w:numPr>
          <w:ilvl w:val="0"/>
          <w:numId w:val="23"/>
        </w:numPr>
        <w:spacing w:line="300" w:lineRule="atLeast"/>
        <w:jc w:val="both"/>
        <w:rPr>
          <w:rFonts w:ascii="Palatino Linotype" w:hAnsi="Palatino Linotype" w:cs="Arial"/>
          <w:color w:val="000000"/>
          <w:sz w:val="20"/>
          <w:szCs w:val="20"/>
        </w:rPr>
      </w:pPr>
      <w:r w:rsidRPr="000B68B5">
        <w:rPr>
          <w:rFonts w:ascii="Palatino Linotype" w:hAnsi="Palatino Linotype" w:cs="Arial"/>
          <w:color w:val="000000"/>
          <w:sz w:val="20"/>
          <w:szCs w:val="20"/>
        </w:rPr>
        <w:t>Zásady cirkulární ekonomiky při projektování budov</w:t>
      </w:r>
      <w:r w:rsidR="00FB7845" w:rsidRPr="000B68B5">
        <w:rPr>
          <w:rFonts w:ascii="Palatino Linotype" w:hAnsi="Palatino Linotype" w:cs="Arial"/>
          <w:color w:val="000000"/>
          <w:sz w:val="20"/>
          <w:szCs w:val="20"/>
        </w:rPr>
        <w:t xml:space="preserve"> –  tento dokument je oběma stranám znám a je uložen mimo tuto smlouvu.</w:t>
      </w:r>
    </w:p>
    <w:p w14:paraId="5F95F390" w14:textId="3CD0AFE8" w:rsidR="00C2764D" w:rsidRPr="005F4EE5" w:rsidRDefault="00C2764D" w:rsidP="00F42990">
      <w:pPr>
        <w:pStyle w:val="Odstavecseseznamem"/>
        <w:keepNext/>
        <w:keepLines/>
        <w:numPr>
          <w:ilvl w:val="0"/>
          <w:numId w:val="23"/>
        </w:numPr>
        <w:spacing w:before="60" w:after="60" w:line="300" w:lineRule="atLeast"/>
        <w:jc w:val="both"/>
        <w:rPr>
          <w:rFonts w:ascii="Palatino Linotype" w:hAnsi="Palatino Linotype" w:cs="Arial"/>
          <w:color w:val="000000"/>
          <w:sz w:val="20"/>
          <w:szCs w:val="20"/>
        </w:rPr>
      </w:pPr>
      <w:r w:rsidRPr="005F4EE5">
        <w:rPr>
          <w:rFonts w:ascii="Palatino Linotype" w:hAnsi="Palatino Linotype" w:cs="Arial"/>
          <w:snapToGrid w:val="0"/>
          <w:sz w:val="20"/>
          <w:szCs w:val="20"/>
        </w:rPr>
        <w:t xml:space="preserve">Vybraná vysvětlení zadávací dokumentace (bude doplněno objednatelem </w:t>
      </w:r>
    </w:p>
    <w:p w14:paraId="16ADB96D" w14:textId="77777777" w:rsidR="00C2764D" w:rsidRPr="005F4EE5" w:rsidRDefault="00E95D09" w:rsidP="00C2764D">
      <w:pPr>
        <w:pStyle w:val="Zkladntext"/>
        <w:spacing w:before="60" w:after="60" w:line="300" w:lineRule="atLeast"/>
        <w:ind w:left="1134"/>
        <w:rPr>
          <w:rFonts w:ascii="Palatino Linotype" w:hAnsi="Palatino Linotype" w:cs="Arial"/>
          <w:snapToGrid w:val="0"/>
        </w:rPr>
      </w:pPr>
      <w:r w:rsidRPr="005F4EE5">
        <w:rPr>
          <w:rFonts w:ascii="Palatino Linotype" w:hAnsi="Palatino Linotype" w:cs="Arial"/>
          <w:snapToGrid w:val="0"/>
        </w:rPr>
        <w:t xml:space="preserve">před podpisem </w:t>
      </w:r>
      <w:r w:rsidR="00C2764D" w:rsidRPr="005F4EE5">
        <w:rPr>
          <w:rFonts w:ascii="Palatino Linotype" w:hAnsi="Palatino Linotype" w:cs="Arial"/>
          <w:snapToGrid w:val="0"/>
        </w:rPr>
        <w:t>smlouvy, případně vypuštěno).</w:t>
      </w:r>
    </w:p>
    <w:p w14:paraId="21AF4378" w14:textId="77777777" w:rsidR="0080710F" w:rsidRPr="00C640FB" w:rsidRDefault="00156D3D" w:rsidP="0001518F">
      <w:pPr>
        <w:pStyle w:val="Zkladntext"/>
        <w:numPr>
          <w:ilvl w:val="0"/>
          <w:numId w:val="5"/>
        </w:numPr>
        <w:spacing w:before="240" w:after="240" w:line="276" w:lineRule="auto"/>
        <w:jc w:val="both"/>
        <w:rPr>
          <w:rFonts w:ascii="Palatino Linotype" w:hAnsi="Palatino Linotype" w:cs="Arial"/>
          <w:color w:val="000000"/>
        </w:rPr>
      </w:pPr>
      <w:r w:rsidRPr="00C640FB">
        <w:rPr>
          <w:rFonts w:ascii="Palatino Linotype" w:hAnsi="Palatino Linotype" w:cs="Arial"/>
          <w:color w:val="000000"/>
        </w:rPr>
        <w:t>Zhotovitel</w:t>
      </w:r>
      <w:r w:rsidR="005A5BAF" w:rsidRPr="00C640FB">
        <w:rPr>
          <w:rFonts w:ascii="Palatino Linotype" w:hAnsi="Palatino Linotype" w:cs="Arial"/>
          <w:color w:val="000000"/>
        </w:rPr>
        <w:t xml:space="preserve"> </w:t>
      </w:r>
      <w:r w:rsidR="00B0377B" w:rsidRPr="00C640FB">
        <w:rPr>
          <w:rFonts w:ascii="Palatino Linotype" w:hAnsi="Palatino Linotype" w:cs="Arial"/>
          <w:color w:val="000000"/>
        </w:rPr>
        <w:t>prohl</w:t>
      </w:r>
      <w:r w:rsidR="00886DB4" w:rsidRPr="00C640FB">
        <w:rPr>
          <w:rFonts w:ascii="Palatino Linotype" w:hAnsi="Palatino Linotype" w:cs="Arial"/>
          <w:color w:val="000000"/>
        </w:rPr>
        <w:t xml:space="preserve">ašuje, že všechny technické a </w:t>
      </w:r>
      <w:r w:rsidR="005A5BAF" w:rsidRPr="00C640FB">
        <w:rPr>
          <w:rFonts w:ascii="Palatino Linotype" w:hAnsi="Palatino Linotype" w:cs="Arial"/>
          <w:color w:val="000000"/>
        </w:rPr>
        <w:t>smluvní</w:t>
      </w:r>
      <w:r w:rsidR="00886DB4" w:rsidRPr="00C640FB">
        <w:rPr>
          <w:rFonts w:ascii="Palatino Linotype" w:hAnsi="Palatino Linotype" w:cs="Arial"/>
          <w:color w:val="000000"/>
        </w:rPr>
        <w:t xml:space="preserve"> podmínky byly před podpisem smlouvy na základě jeho žádosti o vysvětlení zadávací dokumentace v rámci </w:t>
      </w:r>
      <w:r w:rsidR="0019078F">
        <w:rPr>
          <w:rFonts w:ascii="Palatino Linotype" w:hAnsi="Palatino Linotype" w:cs="Arial"/>
          <w:color w:val="000000"/>
        </w:rPr>
        <w:t>veřejné zakázky</w:t>
      </w:r>
      <w:r w:rsidR="00886DB4" w:rsidRPr="00C640FB">
        <w:rPr>
          <w:rFonts w:ascii="Palatino Linotype" w:hAnsi="Palatino Linotype" w:cs="Arial"/>
          <w:color w:val="000000"/>
        </w:rPr>
        <w:t xml:space="preserve">, na základě </w:t>
      </w:r>
      <w:r w:rsidR="0019078F">
        <w:rPr>
          <w:rFonts w:ascii="Palatino Linotype" w:hAnsi="Palatino Linotype" w:cs="Arial"/>
          <w:color w:val="000000"/>
        </w:rPr>
        <w:t>jejíhož</w:t>
      </w:r>
      <w:r w:rsidR="00886DB4" w:rsidRPr="00C640FB">
        <w:rPr>
          <w:rFonts w:ascii="Palatino Linotype" w:hAnsi="Palatino Linotype" w:cs="Arial"/>
          <w:color w:val="000000"/>
        </w:rPr>
        <w:t xml:space="preserve"> výsledku je uzavřena tato smlouva, zahrnuty </w:t>
      </w:r>
      <w:r w:rsidR="00D17D71" w:rsidRPr="00C640FB">
        <w:rPr>
          <w:rFonts w:ascii="Palatino Linotype" w:hAnsi="Palatino Linotype" w:cs="Arial"/>
          <w:color w:val="000000"/>
        </w:rPr>
        <w:t xml:space="preserve">do </w:t>
      </w:r>
      <w:r w:rsidR="00886DB4" w:rsidRPr="00C640FB">
        <w:rPr>
          <w:rFonts w:ascii="Palatino Linotype" w:hAnsi="Palatino Linotype" w:cs="Arial"/>
          <w:color w:val="000000"/>
        </w:rPr>
        <w:t>jeho nabídky</w:t>
      </w:r>
      <w:r w:rsidRPr="00C640FB">
        <w:rPr>
          <w:rFonts w:ascii="Palatino Linotype" w:hAnsi="Palatino Linotype" w:cs="Arial"/>
          <w:color w:val="000000"/>
        </w:rPr>
        <w:t>.</w:t>
      </w:r>
    </w:p>
    <w:p w14:paraId="5BBC2743" w14:textId="77777777" w:rsidR="00261C40" w:rsidRDefault="00156D3D" w:rsidP="0001518F">
      <w:pPr>
        <w:pStyle w:val="Zkladntext"/>
        <w:numPr>
          <w:ilvl w:val="0"/>
          <w:numId w:val="5"/>
        </w:numPr>
        <w:spacing w:before="240" w:after="240" w:line="276" w:lineRule="auto"/>
        <w:ind w:left="357" w:hanging="357"/>
        <w:jc w:val="both"/>
        <w:rPr>
          <w:rFonts w:ascii="Palatino Linotype" w:hAnsi="Palatino Linotype" w:cs="Arial"/>
          <w:color w:val="000000"/>
        </w:rPr>
      </w:pPr>
      <w:r w:rsidRPr="007C43B1">
        <w:rPr>
          <w:rFonts w:ascii="Palatino Linotype" w:hAnsi="Palatino Linotype" w:cs="Arial"/>
          <w:color w:val="000000"/>
        </w:rPr>
        <w:t>Zhotovitel</w:t>
      </w:r>
      <w:r w:rsidR="00261C40" w:rsidRPr="007C43B1">
        <w:rPr>
          <w:rFonts w:ascii="Palatino Linotype" w:hAnsi="Palatino Linotype" w:cs="Arial"/>
          <w:color w:val="000000"/>
        </w:rPr>
        <w:t xml:space="preserve"> dále prohlašuje, </w:t>
      </w:r>
      <w:r w:rsidR="00D81877" w:rsidRPr="007C43B1">
        <w:rPr>
          <w:rFonts w:ascii="Palatino Linotype" w:hAnsi="Palatino Linotype" w:cs="Arial"/>
          <w:color w:val="000000"/>
        </w:rPr>
        <w:t xml:space="preserve">že realizaci </w:t>
      </w:r>
      <w:r w:rsidR="005A5BAF" w:rsidRPr="007C43B1">
        <w:rPr>
          <w:rFonts w:ascii="Palatino Linotype" w:hAnsi="Palatino Linotype" w:cs="Arial"/>
          <w:color w:val="000000"/>
        </w:rPr>
        <w:t>předmětu smlouvy</w:t>
      </w:r>
      <w:r w:rsidR="00261C40" w:rsidRPr="007C43B1">
        <w:rPr>
          <w:rFonts w:ascii="Palatino Linotype" w:hAnsi="Palatino Linotype" w:cs="Arial"/>
          <w:color w:val="000000"/>
        </w:rPr>
        <w:t xml:space="preserve"> provede v souladu se zadávací dokumentací veřejné zakázky včetně všech jejích vysvětlení</w:t>
      </w:r>
      <w:r w:rsidRPr="007C43B1">
        <w:rPr>
          <w:rFonts w:ascii="Palatino Linotype" w:hAnsi="Palatino Linotype" w:cs="Arial"/>
          <w:color w:val="000000"/>
        </w:rPr>
        <w:t xml:space="preserve"> či změn a doplnění provedených</w:t>
      </w:r>
      <w:r w:rsidR="00261C40" w:rsidRPr="007C43B1">
        <w:rPr>
          <w:rFonts w:ascii="Palatino Linotype" w:hAnsi="Palatino Linotype" w:cs="Arial"/>
          <w:color w:val="000000"/>
        </w:rPr>
        <w:t xml:space="preserve"> zadavatelem.</w:t>
      </w:r>
    </w:p>
    <w:p w14:paraId="5C3B18EB" w14:textId="77777777" w:rsidR="00892B18" w:rsidRPr="00F06485" w:rsidRDefault="00892B18" w:rsidP="0001518F">
      <w:pPr>
        <w:pStyle w:val="Odstavecseseznamem"/>
        <w:numPr>
          <w:ilvl w:val="0"/>
          <w:numId w:val="5"/>
        </w:numPr>
        <w:jc w:val="both"/>
        <w:rPr>
          <w:rFonts w:ascii="Palatino Linotype" w:hAnsi="Palatino Linotype" w:cs="Arial"/>
          <w:color w:val="000000"/>
          <w:sz w:val="20"/>
          <w:szCs w:val="20"/>
        </w:rPr>
      </w:pPr>
      <w:r w:rsidRPr="00F06485">
        <w:rPr>
          <w:rFonts w:ascii="Palatino Linotype" w:hAnsi="Palatino Linotype" w:cs="Arial"/>
          <w:color w:val="000000"/>
          <w:sz w:val="20"/>
          <w:szCs w:val="20"/>
        </w:rPr>
        <w:t>Zhotovitel upozorní objednatele bez zbytečného odkladu na zjištěné zjevné vady a nedostatky smluvních dokumentů, resp. jejich obsahu. Případný soupis zjištěných vad a nedostatků smluvní dokumentace, resp. jejího obsahu, včetně návrhů na jejich odstranění zhotovitel předá objednateli bez zbytečného odkladu po provedení kontroly.</w:t>
      </w:r>
    </w:p>
    <w:p w14:paraId="6237D892" w14:textId="77777777" w:rsidR="00156D3D" w:rsidRPr="007C43B1" w:rsidRDefault="00156D3D" w:rsidP="0001518F">
      <w:pPr>
        <w:pStyle w:val="Zkladntext"/>
        <w:numPr>
          <w:ilvl w:val="0"/>
          <w:numId w:val="5"/>
        </w:numPr>
        <w:spacing w:before="240" w:after="240" w:line="276" w:lineRule="auto"/>
        <w:jc w:val="both"/>
        <w:rPr>
          <w:rFonts w:ascii="Palatino Linotype" w:hAnsi="Palatino Linotype" w:cs="Arial"/>
          <w:color w:val="000000"/>
        </w:rPr>
      </w:pPr>
      <w:r w:rsidRPr="007C43B1">
        <w:rPr>
          <w:rFonts w:ascii="Palatino Linotype" w:hAnsi="Palatino Linotype" w:cs="Arial"/>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137C33C8" w14:textId="434E57DD" w:rsidR="00156D3D" w:rsidRDefault="00156D3D" w:rsidP="0001518F">
      <w:pPr>
        <w:pStyle w:val="Zkladntext"/>
        <w:numPr>
          <w:ilvl w:val="0"/>
          <w:numId w:val="5"/>
        </w:numPr>
        <w:spacing w:before="240" w:after="240" w:line="276" w:lineRule="auto"/>
        <w:jc w:val="both"/>
        <w:rPr>
          <w:rFonts w:ascii="Palatino Linotype" w:hAnsi="Palatino Linotype" w:cs="Arial"/>
          <w:color w:val="000000"/>
        </w:rPr>
      </w:pPr>
      <w:r w:rsidRPr="007C43B1">
        <w:rPr>
          <w:rFonts w:ascii="Palatino Linotype" w:hAnsi="Palatino Linotype"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2F8D839E" w14:textId="62FEFF11" w:rsidR="002A4FAF" w:rsidRDefault="002A4FAF" w:rsidP="002A4FAF">
      <w:pPr>
        <w:pStyle w:val="Zkladntext"/>
        <w:spacing w:before="240" w:after="240" w:line="276" w:lineRule="auto"/>
        <w:jc w:val="both"/>
        <w:rPr>
          <w:rFonts w:ascii="Palatino Linotype" w:hAnsi="Palatino Linotype" w:cs="Arial"/>
          <w:color w:val="000000"/>
        </w:rPr>
      </w:pPr>
    </w:p>
    <w:p w14:paraId="6B8C11A1" w14:textId="778D4140" w:rsidR="002A4FAF" w:rsidRDefault="002A4FAF" w:rsidP="002A4FAF">
      <w:pPr>
        <w:pStyle w:val="Zkladntext"/>
        <w:spacing w:before="240" w:after="240" w:line="276" w:lineRule="auto"/>
        <w:jc w:val="both"/>
        <w:rPr>
          <w:rFonts w:ascii="Palatino Linotype" w:hAnsi="Palatino Linotype" w:cs="Arial"/>
          <w:color w:val="000000"/>
        </w:rPr>
      </w:pPr>
    </w:p>
    <w:p w14:paraId="010D2685" w14:textId="708B6FF0" w:rsidR="002A4FAF" w:rsidRDefault="002A4FAF" w:rsidP="002A4FAF">
      <w:pPr>
        <w:pStyle w:val="Zkladntext"/>
        <w:spacing w:before="240" w:after="240" w:line="276" w:lineRule="auto"/>
        <w:jc w:val="both"/>
        <w:rPr>
          <w:rFonts w:ascii="Palatino Linotype" w:hAnsi="Palatino Linotype" w:cs="Arial"/>
          <w:color w:val="000000"/>
        </w:rPr>
      </w:pPr>
    </w:p>
    <w:p w14:paraId="30525029" w14:textId="60DA1194" w:rsidR="002A4FAF" w:rsidRDefault="002A4FAF" w:rsidP="002A4FAF">
      <w:pPr>
        <w:pStyle w:val="Zkladntext"/>
        <w:spacing w:before="240" w:after="240" w:line="276" w:lineRule="auto"/>
        <w:jc w:val="both"/>
        <w:rPr>
          <w:rFonts w:ascii="Palatino Linotype" w:hAnsi="Palatino Linotype" w:cs="Arial"/>
          <w:color w:val="000000"/>
        </w:rPr>
      </w:pPr>
    </w:p>
    <w:p w14:paraId="28E14F0E" w14:textId="66A2A254" w:rsidR="002A4FAF" w:rsidRDefault="002A4FAF" w:rsidP="002A4FAF">
      <w:pPr>
        <w:pStyle w:val="Zkladntext"/>
        <w:spacing w:before="240" w:after="240" w:line="276" w:lineRule="auto"/>
        <w:jc w:val="both"/>
        <w:rPr>
          <w:rFonts w:ascii="Palatino Linotype" w:hAnsi="Palatino Linotype" w:cs="Arial"/>
          <w:color w:val="000000"/>
        </w:rPr>
      </w:pPr>
    </w:p>
    <w:p w14:paraId="083A4CFB" w14:textId="3FA7F234" w:rsidR="002A4FAF" w:rsidRDefault="002A4FAF" w:rsidP="002A4FAF">
      <w:pPr>
        <w:pStyle w:val="Zkladntext"/>
        <w:spacing w:before="240" w:after="240" w:line="276" w:lineRule="auto"/>
        <w:jc w:val="both"/>
        <w:rPr>
          <w:rFonts w:ascii="Palatino Linotype" w:hAnsi="Palatino Linotype" w:cs="Arial"/>
          <w:color w:val="000000"/>
        </w:rPr>
      </w:pPr>
    </w:p>
    <w:p w14:paraId="2903977F" w14:textId="4DCAEDEE" w:rsidR="002A4FAF" w:rsidRDefault="002A4FAF" w:rsidP="002A4FAF">
      <w:pPr>
        <w:pStyle w:val="Zkladntext"/>
        <w:spacing w:before="240" w:after="240" w:line="276" w:lineRule="auto"/>
        <w:jc w:val="both"/>
        <w:rPr>
          <w:rFonts w:ascii="Palatino Linotype" w:hAnsi="Palatino Linotype" w:cs="Arial"/>
          <w:color w:val="000000"/>
        </w:rPr>
      </w:pPr>
    </w:p>
    <w:p w14:paraId="7D169C66" w14:textId="77777777" w:rsidR="00667431" w:rsidRDefault="00667431" w:rsidP="002A4FAF">
      <w:pPr>
        <w:pStyle w:val="Zkladntext"/>
        <w:spacing w:before="240" w:after="240" w:line="276" w:lineRule="auto"/>
        <w:jc w:val="both"/>
        <w:rPr>
          <w:rFonts w:ascii="Palatino Linotype" w:hAnsi="Palatino Linotype" w:cs="Arial"/>
          <w:color w:val="000000"/>
        </w:rPr>
      </w:pPr>
    </w:p>
    <w:p w14:paraId="34B311E8" w14:textId="77777777" w:rsidR="002A4FAF" w:rsidRPr="007C43B1" w:rsidRDefault="002A4FAF" w:rsidP="002A4FAF">
      <w:pPr>
        <w:pStyle w:val="Zkladntext"/>
        <w:spacing w:before="240" w:after="240" w:line="276" w:lineRule="auto"/>
        <w:jc w:val="both"/>
        <w:rPr>
          <w:rFonts w:ascii="Palatino Linotype" w:hAnsi="Palatino Linotype" w:cs="Arial"/>
          <w:color w:val="000000"/>
        </w:rPr>
      </w:pPr>
    </w:p>
    <w:p w14:paraId="1EDB31DC" w14:textId="77777777" w:rsidR="00B0377B" w:rsidRPr="007C43B1" w:rsidRDefault="00B0377B" w:rsidP="00F32D38">
      <w:pPr>
        <w:spacing w:before="240" w:line="276" w:lineRule="auto"/>
        <w:jc w:val="center"/>
        <w:rPr>
          <w:rFonts w:ascii="Palatino Linotype" w:hAnsi="Palatino Linotype" w:cs="Arial"/>
          <w:b/>
          <w:color w:val="000000"/>
          <w:sz w:val="20"/>
          <w:szCs w:val="20"/>
        </w:rPr>
      </w:pPr>
      <w:r w:rsidRPr="007C43B1">
        <w:rPr>
          <w:rFonts w:ascii="Palatino Linotype" w:hAnsi="Palatino Linotype" w:cs="Arial"/>
          <w:b/>
          <w:color w:val="000000"/>
          <w:sz w:val="20"/>
          <w:szCs w:val="20"/>
        </w:rPr>
        <w:t>Článek 3</w:t>
      </w:r>
    </w:p>
    <w:p w14:paraId="5A149338" w14:textId="77777777" w:rsidR="00B0377B" w:rsidRPr="007C43B1" w:rsidRDefault="00B0377B" w:rsidP="00F32D38">
      <w:pPr>
        <w:pStyle w:val="Nadpis1"/>
        <w:spacing w:after="240" w:line="276" w:lineRule="auto"/>
        <w:rPr>
          <w:rFonts w:ascii="Palatino Linotype" w:hAnsi="Palatino Linotype" w:cs="Arial"/>
          <w:b w:val="0"/>
          <w:color w:val="000000"/>
          <w:szCs w:val="20"/>
        </w:rPr>
      </w:pPr>
      <w:r w:rsidRPr="007C43B1">
        <w:rPr>
          <w:rFonts w:ascii="Palatino Linotype" w:hAnsi="Palatino Linotype" w:cs="Arial"/>
          <w:color w:val="000000"/>
          <w:szCs w:val="20"/>
        </w:rPr>
        <w:t>Předmět smlouvy</w:t>
      </w:r>
    </w:p>
    <w:p w14:paraId="3756B198" w14:textId="3369B8D0" w:rsidR="00DA1F3E" w:rsidRPr="00DA1F3E" w:rsidRDefault="00CF5EBF" w:rsidP="00DA1F3E">
      <w:pPr>
        <w:pStyle w:val="Odstavecseseznamem"/>
        <w:numPr>
          <w:ilvl w:val="0"/>
          <w:numId w:val="6"/>
        </w:numPr>
        <w:jc w:val="both"/>
        <w:rPr>
          <w:rFonts w:ascii="Palatino Linotype" w:hAnsi="Palatino Linotype"/>
          <w:b/>
          <w:sz w:val="20"/>
          <w:szCs w:val="20"/>
        </w:rPr>
      </w:pPr>
      <w:r w:rsidRPr="00DA1F3E">
        <w:rPr>
          <w:rFonts w:ascii="Palatino Linotype" w:hAnsi="Palatino Linotype"/>
          <w:bCs/>
          <w:sz w:val="20"/>
          <w:szCs w:val="20"/>
        </w:rPr>
        <w:t>Předmětem této smlouvy je</w:t>
      </w:r>
      <w:r w:rsidRPr="00DA1F3E">
        <w:rPr>
          <w:rFonts w:ascii="Palatino Linotype" w:hAnsi="Palatino Linotype"/>
          <w:b/>
          <w:sz w:val="20"/>
          <w:szCs w:val="20"/>
        </w:rPr>
        <w:t xml:space="preserve"> zpracování projektové dokumentace </w:t>
      </w:r>
      <w:r w:rsidR="003357E6" w:rsidRPr="00DA1F3E">
        <w:rPr>
          <w:rFonts w:ascii="Palatino Linotype" w:hAnsi="Palatino Linotype"/>
          <w:b/>
          <w:sz w:val="20"/>
          <w:szCs w:val="20"/>
        </w:rPr>
        <w:t>elektroinstalace v hlavní budově DD Tmavý Důl</w:t>
      </w:r>
      <w:r w:rsidR="00627D29">
        <w:rPr>
          <w:rFonts w:ascii="Palatino Linotype" w:hAnsi="Palatino Linotype"/>
          <w:b/>
          <w:sz w:val="20"/>
          <w:szCs w:val="20"/>
        </w:rPr>
        <w:t xml:space="preserve"> („PD“)</w:t>
      </w:r>
      <w:r w:rsidRPr="00DA1F3E">
        <w:rPr>
          <w:rFonts w:ascii="Palatino Linotype" w:hAnsi="Palatino Linotype"/>
          <w:b/>
          <w:sz w:val="20"/>
          <w:szCs w:val="20"/>
        </w:rPr>
        <w:t xml:space="preserve">. </w:t>
      </w:r>
      <w:r w:rsidR="003357E6" w:rsidRPr="00DA1F3E">
        <w:rPr>
          <w:rFonts w:ascii="Palatino Linotype" w:hAnsi="Palatino Linotype"/>
          <w:bCs/>
          <w:sz w:val="20"/>
          <w:szCs w:val="20"/>
        </w:rPr>
        <w:t>Jedná se o elektroinstalaci silno a slaboproudu při stavebních úpravách 3 obytných podlaží ve stávající budově II. a III. oddělení.</w:t>
      </w:r>
      <w:r w:rsidR="003357E6" w:rsidRPr="00DA1F3E">
        <w:rPr>
          <w:rFonts w:ascii="Palatino Linotype" w:hAnsi="Palatino Linotype"/>
          <w:b/>
          <w:sz w:val="20"/>
          <w:szCs w:val="20"/>
        </w:rPr>
        <w:t xml:space="preserve"> </w:t>
      </w:r>
      <w:r w:rsidRPr="00DA1F3E">
        <w:rPr>
          <w:rFonts w:ascii="Palatino Linotype" w:hAnsi="Palatino Linotype"/>
          <w:bCs/>
          <w:sz w:val="20"/>
          <w:szCs w:val="20"/>
        </w:rPr>
        <w:t>Součástí plnění je také nezbytná</w:t>
      </w:r>
      <w:r w:rsidRPr="00DA1F3E">
        <w:rPr>
          <w:rFonts w:ascii="Palatino Linotype" w:hAnsi="Palatino Linotype"/>
          <w:b/>
          <w:sz w:val="20"/>
          <w:szCs w:val="20"/>
        </w:rPr>
        <w:t xml:space="preserve"> </w:t>
      </w:r>
      <w:r w:rsidRPr="00DA1F3E">
        <w:rPr>
          <w:rFonts w:ascii="Palatino Linotype" w:hAnsi="Palatino Linotype"/>
          <w:iCs/>
          <w:sz w:val="20"/>
          <w:szCs w:val="20"/>
        </w:rPr>
        <w:t xml:space="preserve">inženýrská činnost, </w:t>
      </w:r>
      <w:r w:rsidRPr="00DA1F3E">
        <w:rPr>
          <w:rFonts w:ascii="Palatino Linotype" w:hAnsi="Palatino Linotype"/>
          <w:sz w:val="20"/>
          <w:szCs w:val="20"/>
        </w:rPr>
        <w:t>součinnost při zadávacím řízení veřejné zakázky na realizaci předmětných stavebních prací a dodávek a výkon autorského dozoru pro realizaci stavební akce „</w:t>
      </w:r>
      <w:r w:rsidRPr="00DA1F3E">
        <w:rPr>
          <w:rFonts w:ascii="Palatino Linotype" w:hAnsi="Palatino Linotype"/>
          <w:bCs/>
          <w:sz w:val="20"/>
          <w:szCs w:val="20"/>
        </w:rPr>
        <w:t>Zkvalitnění pobytového zařízení DD Tmavý Důl“.</w:t>
      </w:r>
      <w:r w:rsidR="00DA1F3E" w:rsidRPr="00DA1F3E">
        <w:rPr>
          <w:rFonts w:ascii="Palatino Linotype" w:hAnsi="Palatino Linotype"/>
          <w:bCs/>
          <w:sz w:val="20"/>
          <w:szCs w:val="20"/>
        </w:rPr>
        <w:t xml:space="preserve"> </w:t>
      </w:r>
      <w:r w:rsidR="00DA1F3E" w:rsidRPr="00DA1F3E">
        <w:rPr>
          <w:rFonts w:ascii="Palatino Linotype" w:hAnsi="Palatino Linotype"/>
          <w:b/>
          <w:sz w:val="20"/>
          <w:szCs w:val="20"/>
        </w:rPr>
        <w:t>Dokumentace slaboproudých rozvodů bude obsahovat: datové rozvody, komunikace sestra-pacient, TV rozvody, EPS.</w:t>
      </w:r>
    </w:p>
    <w:p w14:paraId="2F25A77B" w14:textId="4EE9CCBA" w:rsidR="00DA1F3E" w:rsidRPr="00CD601D" w:rsidRDefault="00DA1F3E" w:rsidP="00CD601D">
      <w:pPr>
        <w:pStyle w:val="Odstavecseseznamem"/>
        <w:numPr>
          <w:ilvl w:val="0"/>
          <w:numId w:val="6"/>
        </w:numPr>
        <w:jc w:val="both"/>
        <w:rPr>
          <w:rFonts w:ascii="Palatino Linotype" w:hAnsi="Palatino Linotype"/>
          <w:bCs/>
          <w:sz w:val="20"/>
          <w:szCs w:val="20"/>
        </w:rPr>
      </w:pPr>
      <w:r w:rsidRPr="00DA1F3E">
        <w:rPr>
          <w:rFonts w:ascii="Palatino Linotype" w:hAnsi="Palatino Linotype"/>
          <w:bCs/>
          <w:sz w:val="20"/>
          <w:szCs w:val="20"/>
        </w:rPr>
        <w:t xml:space="preserve">K dokumentaci budou vydána </w:t>
      </w:r>
      <w:r w:rsidRPr="007129EC">
        <w:rPr>
          <w:rFonts w:ascii="Palatino Linotype" w:hAnsi="Palatino Linotype"/>
          <w:b/>
          <w:sz w:val="20"/>
          <w:szCs w:val="20"/>
        </w:rPr>
        <w:t>souhlasná stanoviska státní správy</w:t>
      </w:r>
      <w:r w:rsidRPr="00DA1F3E">
        <w:rPr>
          <w:rFonts w:ascii="Palatino Linotype" w:hAnsi="Palatino Linotype"/>
          <w:bCs/>
          <w:sz w:val="20"/>
          <w:szCs w:val="20"/>
        </w:rPr>
        <w:t>, především HZS</w:t>
      </w:r>
      <w:r w:rsidR="00CD601D">
        <w:rPr>
          <w:rFonts w:ascii="Palatino Linotype" w:hAnsi="Palatino Linotype"/>
          <w:bCs/>
          <w:sz w:val="20"/>
          <w:szCs w:val="20"/>
        </w:rPr>
        <w:t xml:space="preserve">. </w:t>
      </w:r>
      <w:r w:rsidRPr="00CD601D">
        <w:rPr>
          <w:rFonts w:ascii="Palatino Linotype" w:hAnsi="Palatino Linotype"/>
          <w:bCs/>
          <w:sz w:val="20"/>
          <w:szCs w:val="20"/>
        </w:rPr>
        <w:t xml:space="preserve">Součástí plnění bude </w:t>
      </w:r>
      <w:r w:rsidRPr="00CD601D">
        <w:rPr>
          <w:rFonts w:ascii="Palatino Linotype" w:hAnsi="Palatino Linotype"/>
          <w:b/>
          <w:sz w:val="20"/>
          <w:szCs w:val="20"/>
        </w:rPr>
        <w:t>podání řádné žádosti o stavební povolení</w:t>
      </w:r>
      <w:r w:rsidRPr="00CD601D">
        <w:rPr>
          <w:rFonts w:ascii="Palatino Linotype" w:hAnsi="Palatino Linotype"/>
          <w:bCs/>
          <w:sz w:val="20"/>
          <w:szCs w:val="20"/>
        </w:rPr>
        <w:t xml:space="preserve"> na příslušný stavební úřad.</w:t>
      </w:r>
    </w:p>
    <w:p w14:paraId="376D6E2F" w14:textId="77777777" w:rsidR="00A2613E" w:rsidRPr="00F06485" w:rsidRDefault="00C66D0D" w:rsidP="0001518F">
      <w:pPr>
        <w:pStyle w:val="Zkladntext"/>
        <w:numPr>
          <w:ilvl w:val="0"/>
          <w:numId w:val="6"/>
        </w:numPr>
        <w:spacing w:before="240" w:after="240" w:line="276" w:lineRule="auto"/>
        <w:jc w:val="both"/>
        <w:rPr>
          <w:rFonts w:ascii="Palatino Linotype" w:hAnsi="Palatino Linotype" w:cs="Arial"/>
          <w:color w:val="000000"/>
        </w:rPr>
      </w:pPr>
      <w:r w:rsidRPr="00F06485">
        <w:rPr>
          <w:rFonts w:ascii="Palatino Linotype" w:hAnsi="Palatino Linotype" w:cs="Arial"/>
        </w:rPr>
        <w:t>Předmět smlouvy bude realizován v souladu s požadavky objednatele, dle této smlouvy a v souladu se zadávacími podmínkami příslušné veřejné zakázky, s platnými právními předpisy a příslušným územním plánem a případně dalšími podklady poskytnutými zhotoviteli objednatelem.</w:t>
      </w:r>
      <w:r w:rsidR="00892B18" w:rsidRPr="00F06485">
        <w:rPr>
          <w:rFonts w:ascii="Palatino Linotype" w:hAnsi="Palatino Linotype" w:cs="Arial"/>
        </w:rPr>
        <w:t xml:space="preserve"> Zhotovitel se zavazuje při provádění díla zjišťovat upřesňující požadavky a představy objednatele vážící se ke předmětu plnění, tyto s ním konzultovat a dílo provést tak, aby dokumentace v nejvyšší možné míře upřesňujícím požadavkům a představám objednatele odpovídalo.</w:t>
      </w:r>
    </w:p>
    <w:p w14:paraId="7C28D211" w14:textId="77777777" w:rsidR="00156D3D" w:rsidRDefault="00156D3D" w:rsidP="0001518F">
      <w:pPr>
        <w:pStyle w:val="Zkladntext"/>
        <w:numPr>
          <w:ilvl w:val="0"/>
          <w:numId w:val="6"/>
        </w:numPr>
        <w:spacing w:before="240" w:after="240" w:line="276" w:lineRule="auto"/>
        <w:jc w:val="both"/>
        <w:rPr>
          <w:rFonts w:ascii="Palatino Linotype" w:hAnsi="Palatino Linotype" w:cs="Arial"/>
          <w:color w:val="000000"/>
        </w:rPr>
      </w:pPr>
      <w:r w:rsidRPr="007C43B1">
        <w:rPr>
          <w:rFonts w:ascii="Palatino Linotype" w:hAnsi="Palatino Linotype" w:cs="Arial"/>
          <w:color w:val="000000"/>
        </w:rPr>
        <w:t xml:space="preserve">Předmětem smlouvy je závazek zhotovitele svým jménem na svůj náklad a odpovědnost ve sjednaných termínech zhotovit </w:t>
      </w:r>
      <w:r w:rsidR="000A264E">
        <w:rPr>
          <w:rFonts w:ascii="Palatino Linotype" w:hAnsi="Palatino Linotype" w:cs="Arial"/>
          <w:color w:val="000000"/>
        </w:rPr>
        <w:t xml:space="preserve">a dokončit </w:t>
      </w:r>
      <w:r w:rsidRPr="007C43B1">
        <w:rPr>
          <w:rFonts w:ascii="Palatino Linotype" w:hAnsi="Palatino Linotype" w:cs="Arial"/>
          <w:color w:val="000000"/>
        </w:rPr>
        <w:t>dílo dále specifikované je předat objednateli sjednaným způsobem. Objednatel se zavazuje řádně zhotovené dílo převzít a zaplatit za něj sjednanou cenu</w:t>
      </w:r>
      <w:r w:rsidR="0019078F">
        <w:rPr>
          <w:rFonts w:ascii="Palatino Linotype" w:hAnsi="Palatino Linotype" w:cs="Arial"/>
          <w:color w:val="000000"/>
        </w:rPr>
        <w:t xml:space="preserve"> ve výši a za podmínek dále stanovených</w:t>
      </w:r>
      <w:r w:rsidRPr="007C43B1">
        <w:rPr>
          <w:rFonts w:ascii="Palatino Linotype" w:hAnsi="Palatino Linotype" w:cs="Arial"/>
          <w:color w:val="000000"/>
        </w:rPr>
        <w:t>.</w:t>
      </w:r>
    </w:p>
    <w:p w14:paraId="19B9F69E" w14:textId="510666E6" w:rsidR="00667431" w:rsidRDefault="00667431" w:rsidP="00667431">
      <w:pPr>
        <w:pStyle w:val="Zkladntext"/>
        <w:numPr>
          <w:ilvl w:val="0"/>
          <w:numId w:val="6"/>
        </w:numPr>
        <w:spacing w:before="240" w:after="240" w:line="276" w:lineRule="auto"/>
        <w:jc w:val="both"/>
        <w:rPr>
          <w:rFonts w:ascii="Palatino Linotype" w:hAnsi="Palatino Linotype" w:cs="Tahoma"/>
          <w:iCs/>
        </w:rPr>
      </w:pPr>
      <w:r>
        <w:rPr>
          <w:rFonts w:ascii="Palatino Linotype" w:hAnsi="Palatino Linotype" w:cs="Tahoma"/>
          <w:iCs/>
        </w:rPr>
        <w:t>Objednate</w:t>
      </w:r>
      <w:r w:rsidR="006D21AA" w:rsidRPr="00667431">
        <w:rPr>
          <w:rFonts w:ascii="Palatino Linotype" w:hAnsi="Palatino Linotype" w:cs="Tahoma"/>
          <w:iCs/>
        </w:rPr>
        <w:t xml:space="preserve">l požaduje, aby řešení </w:t>
      </w:r>
      <w:r w:rsidRPr="00667431">
        <w:rPr>
          <w:rFonts w:ascii="Palatino Linotype" w:hAnsi="Palatino Linotype" w:cs="Tahoma"/>
          <w:iCs/>
        </w:rPr>
        <w:t xml:space="preserve">v maximální možné míře </w:t>
      </w:r>
      <w:r w:rsidR="006D21AA" w:rsidRPr="00667431">
        <w:rPr>
          <w:rFonts w:ascii="Palatino Linotype" w:hAnsi="Palatino Linotype" w:cs="Tahoma"/>
          <w:iCs/>
        </w:rPr>
        <w:t>zohlednilo a preferovalo využití recyklovaných materiálů a materiálů z recyklovaných a obnovitelných zdrojů (např. recyklovaný beton, konopné izolace aj.), taková řešení bude zhotovitel objednateli aktivně navrhovat.</w:t>
      </w:r>
    </w:p>
    <w:p w14:paraId="1EB2D318" w14:textId="3FFDFFA6" w:rsidR="00667431" w:rsidRDefault="009F29F7" w:rsidP="00667431">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cs="Tahoma"/>
          <w:iCs/>
        </w:rPr>
        <w:t xml:space="preserve"> PD</w:t>
      </w:r>
      <w:r w:rsidR="001E7669" w:rsidRPr="00667431">
        <w:rPr>
          <w:rFonts w:ascii="Palatino Linotype" w:hAnsi="Palatino Linotype" w:cs="Tahoma"/>
          <w:iCs/>
        </w:rPr>
        <w:t xml:space="preserve"> bud</w:t>
      </w:r>
      <w:r w:rsidRPr="00667431">
        <w:rPr>
          <w:rFonts w:ascii="Palatino Linotype" w:hAnsi="Palatino Linotype" w:cs="Tahoma"/>
          <w:iCs/>
        </w:rPr>
        <w:t xml:space="preserve">e </w:t>
      </w:r>
      <w:r w:rsidR="001E7669" w:rsidRPr="00667431">
        <w:rPr>
          <w:rFonts w:ascii="Palatino Linotype" w:hAnsi="Palatino Linotype" w:cs="Tahoma"/>
          <w:iCs/>
        </w:rPr>
        <w:t>u dále zpracován</w:t>
      </w:r>
      <w:r w:rsidRPr="00667431">
        <w:rPr>
          <w:rFonts w:ascii="Palatino Linotype" w:hAnsi="Palatino Linotype" w:cs="Tahoma"/>
          <w:iCs/>
        </w:rPr>
        <w:t>a</w:t>
      </w:r>
      <w:r w:rsidR="001E7669" w:rsidRPr="00667431">
        <w:rPr>
          <w:rFonts w:ascii="Palatino Linotype" w:hAnsi="Palatino Linotype" w:cs="Tahoma"/>
          <w:iCs/>
        </w:rPr>
        <w:t xml:space="preserve"> v souladu se </w:t>
      </w:r>
      <w:r w:rsidR="001E7669" w:rsidRPr="00667431">
        <w:rPr>
          <w:rFonts w:ascii="Palatino Linotype" w:hAnsi="Palatino Linotype" w:cs="Tahoma"/>
          <w:b/>
          <w:bCs/>
          <w:i/>
        </w:rPr>
        <w:t>Zásadami cirkulární ekonomiky</w:t>
      </w:r>
      <w:r w:rsidR="001E7669" w:rsidRPr="00667431">
        <w:rPr>
          <w:rFonts w:ascii="Palatino Linotype" w:hAnsi="Palatino Linotype" w:cs="Tahoma"/>
          <w:iCs/>
        </w:rPr>
        <w:t xml:space="preserve"> při projektování budov, které vydala v roce 2020 Evropská komise. Zpracovatel dokumentace bude navrhovat řešení také z hlediska zvažování nákladů a přínosů budovy, zvažování různých variant řešení projektu s ohledem na dopady a přínosy zejména pro životní prostředí a sociální oblast, nebo návrhu k použití materiálů, jež jsou snadno recyklovatelné.</w:t>
      </w:r>
    </w:p>
    <w:p w14:paraId="44A2E00F" w14:textId="77777777" w:rsidR="00667431" w:rsidRDefault="009F29F7" w:rsidP="00667431">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rPr>
        <w:t xml:space="preserve"> </w:t>
      </w:r>
      <w:r w:rsidR="00BB6434" w:rsidRPr="00667431">
        <w:rPr>
          <w:rFonts w:ascii="Palatino Linotype" w:hAnsi="Palatino Linotype"/>
        </w:rPr>
        <w:t xml:space="preserve">Výsledná podoba projektu musí odpovídat </w:t>
      </w:r>
      <w:r w:rsidR="00B91243" w:rsidRPr="00667431">
        <w:rPr>
          <w:rFonts w:ascii="Palatino Linotype" w:hAnsi="Palatino Linotype"/>
        </w:rPr>
        <w:t>jeho</w:t>
      </w:r>
      <w:r w:rsidR="00BB6434" w:rsidRPr="00667431">
        <w:rPr>
          <w:rFonts w:ascii="Palatino Linotype" w:hAnsi="Palatino Linotype"/>
        </w:rPr>
        <w:t xml:space="preserve"> účelu, ustanovením této smlouvy, pokynům objednatele,</w:t>
      </w:r>
      <w:r w:rsidR="006E4319" w:rsidRPr="00667431">
        <w:rPr>
          <w:rFonts w:ascii="Palatino Linotype" w:hAnsi="Palatino Linotype" w:cs="Tahoma"/>
          <w:iCs/>
        </w:rPr>
        <w:t xml:space="preserve"> a </w:t>
      </w:r>
      <w:r w:rsidR="00BB6434" w:rsidRPr="00667431">
        <w:rPr>
          <w:rFonts w:ascii="Palatino Linotype" w:hAnsi="Palatino Linotype" w:cs="Tahoma"/>
          <w:iCs/>
        </w:rPr>
        <w:t xml:space="preserve">být </w:t>
      </w:r>
      <w:r w:rsidR="006E4319" w:rsidRPr="00667431">
        <w:rPr>
          <w:rFonts w:ascii="Palatino Linotype" w:hAnsi="Palatino Linotype" w:cs="Tahoma"/>
          <w:iCs/>
        </w:rPr>
        <w:t>v souladu s platnými právními předpisy a s platnými ČSN v částech závazných i doporučujících.</w:t>
      </w:r>
    </w:p>
    <w:p w14:paraId="1FE2B50C" w14:textId="7875098A" w:rsidR="00667431" w:rsidRDefault="0085292D" w:rsidP="00667431">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cs="Tahoma"/>
          <w:iCs/>
        </w:rPr>
        <w:t xml:space="preserve">V poslední fázi je součástí předmětu i </w:t>
      </w:r>
      <w:r w:rsidRPr="00667431">
        <w:rPr>
          <w:rFonts w:ascii="Palatino Linotype" w:hAnsi="Palatino Linotype" w:cs="Tahoma"/>
          <w:b/>
          <w:bCs/>
          <w:iCs/>
        </w:rPr>
        <w:t>výkon autorského dozoru</w:t>
      </w:r>
      <w:r w:rsidRPr="00667431">
        <w:rPr>
          <w:rFonts w:ascii="Palatino Linotype" w:hAnsi="Palatino Linotype" w:cs="Tahoma"/>
          <w:iCs/>
        </w:rPr>
        <w:t xml:space="preserve"> do doby konečného předání všech stavebních prací, dodávek a služeb předpokládaných projektovou dokumentací. Součástí plnění bude dále zajištění i všech výslovně neuvedených posudků, měření a vyjádření, bude-li to vzhledem k postupu zpracování projektové dokumentace účelné nebo nutné.</w:t>
      </w:r>
    </w:p>
    <w:p w14:paraId="6414FBE7" w14:textId="57D38217" w:rsidR="00667431" w:rsidRDefault="0085292D" w:rsidP="00CD601D">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cs="Tahoma"/>
          <w:iCs/>
        </w:rPr>
        <w:t>Vzhledem ke skutečnosti, že dílo bude sloužit jako podklad pro zadávací řízení na zhotovitele stavby</w:t>
      </w:r>
      <w:r w:rsidR="00B91243" w:rsidRPr="00667431">
        <w:rPr>
          <w:rFonts w:ascii="Palatino Linotype" w:hAnsi="Palatino Linotype" w:cs="Tahoma"/>
          <w:iCs/>
        </w:rPr>
        <w:t xml:space="preserve"> a zadávací řízení na vybavení</w:t>
      </w:r>
      <w:r w:rsidRPr="00667431">
        <w:rPr>
          <w:rFonts w:ascii="Palatino Linotype" w:hAnsi="Palatino Linotype" w:cs="Tahoma"/>
          <w:iCs/>
        </w:rPr>
        <w:t xml:space="preserve">, zavazuje se zhotovitel spolupracovat s objednatelem při zpracování </w:t>
      </w:r>
      <w:r w:rsidR="0019536D" w:rsidRPr="00667431">
        <w:rPr>
          <w:rFonts w:ascii="Palatino Linotype" w:hAnsi="Palatino Linotype" w:cs="Tahoma"/>
          <w:iCs/>
        </w:rPr>
        <w:t xml:space="preserve">navazujících </w:t>
      </w:r>
      <w:r w:rsidRPr="00667431">
        <w:rPr>
          <w:rFonts w:ascii="Palatino Linotype" w:hAnsi="Palatino Linotype" w:cs="Tahoma"/>
          <w:iCs/>
        </w:rPr>
        <w:t>zadávací</w:t>
      </w:r>
      <w:r w:rsidR="0019536D" w:rsidRPr="00667431">
        <w:rPr>
          <w:rFonts w:ascii="Palatino Linotype" w:hAnsi="Palatino Linotype" w:cs="Tahoma"/>
          <w:iCs/>
        </w:rPr>
        <w:t>ch</w:t>
      </w:r>
      <w:r w:rsidRPr="00667431">
        <w:rPr>
          <w:rFonts w:ascii="Palatino Linotype" w:hAnsi="Palatino Linotype" w:cs="Tahoma"/>
          <w:iCs/>
        </w:rPr>
        <w:t xml:space="preserve"> dokumentac</w:t>
      </w:r>
      <w:r w:rsidR="0019536D" w:rsidRPr="00667431">
        <w:rPr>
          <w:rFonts w:ascii="Palatino Linotype" w:hAnsi="Palatino Linotype" w:cs="Tahoma"/>
          <w:iCs/>
        </w:rPr>
        <w:t>í</w:t>
      </w:r>
      <w:r w:rsidRPr="00667431">
        <w:rPr>
          <w:rFonts w:ascii="Palatino Linotype" w:hAnsi="Palatino Linotype" w:cs="Tahoma"/>
          <w:iCs/>
        </w:rPr>
        <w:t xml:space="preserve"> průběžně a pravidelně, zejména pak v rámci zpracování dodatečných informací a posouzení nabídek v rámci hodnocení </w:t>
      </w:r>
      <w:r w:rsidR="0019536D" w:rsidRPr="00667431">
        <w:rPr>
          <w:rFonts w:ascii="Palatino Linotype" w:hAnsi="Palatino Linotype" w:cs="Tahoma"/>
          <w:iCs/>
        </w:rPr>
        <w:t xml:space="preserve">příslušných </w:t>
      </w:r>
      <w:r w:rsidRPr="00667431">
        <w:rPr>
          <w:rFonts w:ascii="Palatino Linotype" w:hAnsi="Palatino Linotype" w:cs="Tahoma"/>
          <w:iCs/>
        </w:rPr>
        <w:t>veřejn</w:t>
      </w:r>
      <w:r w:rsidR="0019536D" w:rsidRPr="00667431">
        <w:rPr>
          <w:rFonts w:ascii="Palatino Linotype" w:hAnsi="Palatino Linotype" w:cs="Tahoma"/>
          <w:iCs/>
        </w:rPr>
        <w:t>ých</w:t>
      </w:r>
      <w:r w:rsidRPr="00667431">
        <w:rPr>
          <w:rFonts w:ascii="Palatino Linotype" w:hAnsi="Palatino Linotype" w:cs="Tahoma"/>
          <w:iCs/>
        </w:rPr>
        <w:t xml:space="preserve"> zakáz</w:t>
      </w:r>
      <w:r w:rsidR="0019536D" w:rsidRPr="00667431">
        <w:rPr>
          <w:rFonts w:ascii="Palatino Linotype" w:hAnsi="Palatino Linotype" w:cs="Tahoma"/>
          <w:iCs/>
        </w:rPr>
        <w:t>ek</w:t>
      </w:r>
      <w:r w:rsidRPr="00667431">
        <w:rPr>
          <w:rFonts w:ascii="Palatino Linotype" w:hAnsi="Palatino Linotype" w:cs="Tahoma"/>
          <w:iCs/>
        </w:rPr>
        <w:t>.</w:t>
      </w:r>
    </w:p>
    <w:p w14:paraId="1A78239A" w14:textId="77777777" w:rsidR="00667431" w:rsidRDefault="0085292D" w:rsidP="00667431">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cs="Tahoma"/>
          <w:iCs/>
        </w:rPr>
        <w:t>Zhotovitel se zavazuje realizovat dílo v rozsahu a za podmínek v této smlouvě stanovených a v souladu s veškerými právními předpisy, které se k předmětu díla vztahují.</w:t>
      </w:r>
    </w:p>
    <w:p w14:paraId="23224BE4" w14:textId="77777777" w:rsidR="00667431" w:rsidRDefault="0085292D" w:rsidP="00667431">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cs="Tahoma"/>
          <w:iCs/>
        </w:rPr>
        <w:t>Zhotovitel se zavazuje realizovat i ty činnosti, které nejsou výslovně v této smlouvě specifikovány, avšak zhotovitel jako osoba s příslušnou odborností o těchto činnostech věděl či vědět měl.</w:t>
      </w:r>
    </w:p>
    <w:p w14:paraId="1BACA7EA" w14:textId="08D65FB5" w:rsidR="0085292D" w:rsidRPr="00667431" w:rsidRDefault="00FB58C8" w:rsidP="00667431">
      <w:pPr>
        <w:pStyle w:val="Zkladntext"/>
        <w:numPr>
          <w:ilvl w:val="0"/>
          <w:numId w:val="6"/>
        </w:numPr>
        <w:spacing w:before="240" w:after="240" w:line="276" w:lineRule="auto"/>
        <w:jc w:val="both"/>
        <w:rPr>
          <w:rFonts w:ascii="Palatino Linotype" w:hAnsi="Palatino Linotype" w:cs="Tahoma"/>
          <w:iCs/>
        </w:rPr>
      </w:pPr>
      <w:r w:rsidRPr="00667431">
        <w:rPr>
          <w:rFonts w:ascii="Palatino Linotype" w:hAnsi="Palatino Linotype"/>
          <w:b/>
          <w:iCs/>
        </w:rPr>
        <w:t xml:space="preserve">Objednatel </w:t>
      </w:r>
      <w:r w:rsidR="0085292D" w:rsidRPr="00667431">
        <w:rPr>
          <w:rFonts w:ascii="Palatino Linotype" w:hAnsi="Palatino Linotype"/>
          <w:b/>
          <w:iCs/>
        </w:rPr>
        <w:t>upozorňuje, že v žádné části dodavatelem zpracované projektové dokumentace nesmí být uveden žádný přímý nebo nepřímý odkaz určité dodavatele nebo výrobky, nebo patenty na vynálezy, užitné vzory, průmyslové vzory, ochranné známky nebo označení původu. Porušením této povinnost by mohlo dojít ke zvýhodnění nebo znevýhodnění určitých dodavatelů nebo výrobků.</w:t>
      </w:r>
    </w:p>
    <w:p w14:paraId="349DE8B0" w14:textId="77777777" w:rsidR="009F29F7" w:rsidRDefault="0085292D" w:rsidP="009F29F7">
      <w:pPr>
        <w:pStyle w:val="Zkladntext3"/>
        <w:spacing w:before="120" w:line="276" w:lineRule="auto"/>
        <w:ind w:left="425" w:right="0"/>
        <w:rPr>
          <w:rFonts w:ascii="Palatino Linotype" w:hAnsi="Palatino Linotype" w:cs="Arial"/>
          <w:iCs/>
          <w:color w:val="000000"/>
        </w:rPr>
      </w:pPr>
      <w:r w:rsidRPr="00271831">
        <w:rPr>
          <w:rFonts w:ascii="Palatino Linotype" w:hAnsi="Palatino Linotype" w:cs="Arial"/>
          <w:iCs/>
          <w:color w:val="000000"/>
        </w:rPr>
        <w:t xml:space="preserve">Takový odkaz lze použít pouze v případě, pokud stanovení technických podmínek prostřednictvím parametrů vyjadřujících požadavky na výkon nebo funkci, popisu účelu nebo potřeb, které mají být naplněny, nemůže být dostatečně přesné nebo srozumitelné. </w:t>
      </w:r>
      <w:r w:rsidRPr="0085292D">
        <w:rPr>
          <w:rFonts w:ascii="Palatino Linotype" w:hAnsi="Palatino Linotype" w:cs="Arial"/>
          <w:iCs/>
          <w:color w:val="000000"/>
        </w:rPr>
        <w:t xml:space="preserve">U každého takového odkazu </w:t>
      </w:r>
      <w:r w:rsidR="0019536D">
        <w:rPr>
          <w:rFonts w:ascii="Palatino Linotype" w:hAnsi="Palatino Linotype" w:cs="Arial"/>
          <w:iCs/>
          <w:color w:val="000000"/>
        </w:rPr>
        <w:t>zhotovitel</w:t>
      </w:r>
      <w:r w:rsidRPr="00271831">
        <w:rPr>
          <w:rFonts w:ascii="Palatino Linotype" w:hAnsi="Palatino Linotype" w:cs="Arial"/>
          <w:iCs/>
          <w:color w:val="000000"/>
        </w:rPr>
        <w:t xml:space="preserve"> uvede možnost nabídnout rovnocenné řešení</w:t>
      </w:r>
      <w:r>
        <w:rPr>
          <w:rFonts w:ascii="Palatino Linotype" w:hAnsi="Palatino Linotype" w:cs="Arial"/>
          <w:iCs/>
          <w:color w:val="000000"/>
        </w:rPr>
        <w:t>.</w:t>
      </w:r>
    </w:p>
    <w:p w14:paraId="7A938858" w14:textId="50CC913E" w:rsidR="00BF54AB" w:rsidRPr="00667431" w:rsidRDefault="00BF54AB" w:rsidP="00667431">
      <w:pPr>
        <w:pStyle w:val="Zkladntext3"/>
        <w:numPr>
          <w:ilvl w:val="0"/>
          <w:numId w:val="6"/>
        </w:numPr>
        <w:spacing w:before="120" w:line="276" w:lineRule="auto"/>
        <w:ind w:right="0"/>
        <w:rPr>
          <w:rFonts w:ascii="Palatino Linotype" w:hAnsi="Palatino Linotype" w:cs="Arial"/>
          <w:iCs/>
          <w:color w:val="000000"/>
        </w:rPr>
      </w:pPr>
      <w:r w:rsidRPr="00A2613E">
        <w:rPr>
          <w:rFonts w:ascii="Palatino Linotype" w:hAnsi="Palatino Linotype" w:cs="Arial"/>
        </w:rPr>
        <w:t>Není-li uvedeno jinak, jsou veškeré činnosti potřebné k realizaci účelu této smlouvy označeny souhrnně jako „dílo“</w:t>
      </w:r>
      <w:r>
        <w:rPr>
          <w:rFonts w:ascii="Palatino Linotype" w:hAnsi="Palatino Linotype" w:cs="Arial"/>
        </w:rPr>
        <w:t>.</w:t>
      </w:r>
      <w:r w:rsidRPr="00A2613E">
        <w:rPr>
          <w:rFonts w:ascii="Palatino Linotype" w:hAnsi="Palatino Linotype" w:cs="Arial"/>
          <w:color w:val="000000"/>
        </w:rPr>
        <w:t xml:space="preserve"> </w:t>
      </w:r>
    </w:p>
    <w:p w14:paraId="52ECCED0" w14:textId="77777777" w:rsidR="00667431" w:rsidRPr="009F29F7" w:rsidRDefault="00667431" w:rsidP="00667431">
      <w:pPr>
        <w:pStyle w:val="Zkladntext3"/>
        <w:spacing w:before="120" w:line="276" w:lineRule="auto"/>
        <w:ind w:left="360" w:right="0"/>
        <w:rPr>
          <w:rFonts w:ascii="Palatino Linotype" w:hAnsi="Palatino Linotype" w:cs="Arial"/>
          <w:iCs/>
          <w:color w:val="000000"/>
        </w:rPr>
      </w:pPr>
    </w:p>
    <w:p w14:paraId="4B7BDA39" w14:textId="62A2B566" w:rsidR="004A5B3E" w:rsidRPr="00667431" w:rsidRDefault="001E7669" w:rsidP="00667431">
      <w:pPr>
        <w:pStyle w:val="Odstavecseseznamem"/>
        <w:numPr>
          <w:ilvl w:val="0"/>
          <w:numId w:val="6"/>
        </w:numPr>
        <w:spacing w:after="120"/>
        <w:rPr>
          <w:rFonts w:ascii="Palatino Linotype" w:hAnsi="Palatino Linotype" w:cs="Arial"/>
          <w:iCs/>
          <w:color w:val="000000"/>
          <w:sz w:val="20"/>
          <w:szCs w:val="20"/>
        </w:rPr>
      </w:pPr>
      <w:r w:rsidRPr="00667431">
        <w:rPr>
          <w:rFonts w:ascii="Palatino Linotype" w:hAnsi="Palatino Linotype" w:cs="Arial"/>
          <w:iCs/>
          <w:color w:val="000000"/>
          <w:sz w:val="20"/>
          <w:szCs w:val="20"/>
        </w:rPr>
        <w:t>Předmět díla je rozdělen na následující části</w:t>
      </w:r>
      <w:r w:rsidR="004A5B3E" w:rsidRPr="00667431">
        <w:rPr>
          <w:rFonts w:ascii="Palatino Linotype" w:hAnsi="Palatino Linotype" w:cs="Arial"/>
          <w:iCs/>
          <w:color w:val="000000"/>
          <w:sz w:val="20"/>
          <w:szCs w:val="20"/>
        </w:rPr>
        <w:t>:</w:t>
      </w:r>
    </w:p>
    <w:p w14:paraId="4AE5FDCF" w14:textId="2163F4D7" w:rsidR="004A5B3E" w:rsidRPr="005C5A6A" w:rsidRDefault="004A5B3E" w:rsidP="0001518F">
      <w:pPr>
        <w:numPr>
          <w:ilvl w:val="0"/>
          <w:numId w:val="33"/>
        </w:numPr>
        <w:spacing w:after="120"/>
        <w:rPr>
          <w:rFonts w:ascii="Palatino Linotype" w:hAnsi="Palatino Linotype" w:cs="Arial"/>
          <w:iCs/>
          <w:color w:val="000000"/>
          <w:sz w:val="20"/>
          <w:szCs w:val="20"/>
        </w:rPr>
      </w:pPr>
      <w:r w:rsidRPr="005C5A6A">
        <w:rPr>
          <w:rFonts w:ascii="Palatino Linotype" w:hAnsi="Palatino Linotype" w:cs="Arial"/>
          <w:iCs/>
          <w:color w:val="000000"/>
          <w:sz w:val="20"/>
          <w:szCs w:val="20"/>
        </w:rPr>
        <w:t>Zpracování</w:t>
      </w:r>
      <w:r w:rsidR="00DC4474" w:rsidRPr="00DC4474">
        <w:rPr>
          <w:rFonts w:ascii="Palatino Linotype" w:hAnsi="Palatino Linotype"/>
          <w:b/>
          <w:sz w:val="20"/>
          <w:szCs w:val="20"/>
        </w:rPr>
        <w:t xml:space="preserve"> projektové dokumentace elektroinstalace </w:t>
      </w:r>
      <w:r w:rsidRPr="005C5A6A">
        <w:rPr>
          <w:rFonts w:ascii="Palatino Linotype" w:hAnsi="Palatino Linotype" w:cs="Arial"/>
          <w:iCs/>
          <w:color w:val="000000"/>
          <w:sz w:val="20"/>
          <w:szCs w:val="20"/>
        </w:rPr>
        <w:t>a spolupráce při výběru dodavatele.</w:t>
      </w:r>
    </w:p>
    <w:p w14:paraId="7446D84B" w14:textId="77777777" w:rsidR="004A5B3E" w:rsidRPr="004A5B3E" w:rsidRDefault="004A5B3E" w:rsidP="0001518F">
      <w:pPr>
        <w:numPr>
          <w:ilvl w:val="0"/>
          <w:numId w:val="33"/>
        </w:numPr>
        <w:spacing w:after="120"/>
        <w:rPr>
          <w:rFonts w:ascii="Palatino Linotype" w:hAnsi="Palatino Linotype" w:cs="Arial"/>
          <w:iCs/>
          <w:color w:val="000000"/>
          <w:sz w:val="20"/>
          <w:szCs w:val="20"/>
        </w:rPr>
      </w:pPr>
      <w:r w:rsidRPr="00BB5BBE">
        <w:rPr>
          <w:rFonts w:ascii="Palatino Linotype" w:hAnsi="Palatino Linotype" w:cs="Arial"/>
          <w:b/>
          <w:iCs/>
          <w:color w:val="000000"/>
          <w:sz w:val="20"/>
          <w:szCs w:val="20"/>
        </w:rPr>
        <w:t>Autorský dozor</w:t>
      </w:r>
      <w:r w:rsidRPr="004A5B3E">
        <w:rPr>
          <w:rFonts w:ascii="Palatino Linotype" w:hAnsi="Palatino Linotype" w:cs="Arial"/>
          <w:iCs/>
          <w:color w:val="000000"/>
          <w:sz w:val="20"/>
          <w:szCs w:val="20"/>
        </w:rPr>
        <w:t>.</w:t>
      </w:r>
    </w:p>
    <w:p w14:paraId="5CE4BD3D" w14:textId="0CBAC801" w:rsidR="00925002" w:rsidRPr="007C43B1" w:rsidRDefault="00CD601D" w:rsidP="00CD601D">
      <w:pPr>
        <w:pStyle w:val="Zkladntext"/>
        <w:spacing w:before="240" w:line="276" w:lineRule="auto"/>
        <w:ind w:left="360"/>
        <w:jc w:val="both"/>
        <w:rPr>
          <w:rFonts w:ascii="Palatino Linotype" w:hAnsi="Palatino Linotype" w:cs="Arial"/>
          <w:color w:val="000000"/>
        </w:rPr>
      </w:pPr>
      <w:r>
        <w:rPr>
          <w:rFonts w:ascii="Palatino Linotype" w:hAnsi="Palatino Linotype" w:cs="Arial"/>
          <w:color w:val="000000"/>
        </w:rPr>
        <w:t>14.</w:t>
      </w:r>
      <w:r w:rsidR="00EF693C">
        <w:rPr>
          <w:rFonts w:ascii="Palatino Linotype" w:hAnsi="Palatino Linotype" w:cs="Arial"/>
          <w:color w:val="000000"/>
        </w:rPr>
        <w:t xml:space="preserve">1 </w:t>
      </w:r>
      <w:r w:rsidR="00925002" w:rsidRPr="007C43B1">
        <w:rPr>
          <w:rFonts w:ascii="Palatino Linotype" w:hAnsi="Palatino Linotype" w:cs="Arial"/>
          <w:color w:val="000000"/>
        </w:rPr>
        <w:t>Součástí dílčího pře</w:t>
      </w:r>
      <w:r w:rsidR="00CA1D25">
        <w:rPr>
          <w:rFonts w:ascii="Palatino Linotype" w:hAnsi="Palatino Linotype" w:cs="Arial"/>
          <w:color w:val="000000"/>
        </w:rPr>
        <w:t xml:space="preserve">dmětu díla </w:t>
      </w:r>
      <w:r w:rsidR="00925002" w:rsidRPr="007C43B1">
        <w:rPr>
          <w:rFonts w:ascii="Palatino Linotype" w:hAnsi="Palatino Linotype" w:cs="Arial"/>
          <w:color w:val="000000"/>
        </w:rPr>
        <w:t xml:space="preserve">jsou </w:t>
      </w:r>
      <w:r w:rsidR="00CA1D25">
        <w:rPr>
          <w:rFonts w:ascii="Palatino Linotype" w:hAnsi="Palatino Linotype" w:cs="Arial"/>
          <w:color w:val="000000"/>
        </w:rPr>
        <w:t xml:space="preserve">i </w:t>
      </w:r>
      <w:r w:rsidR="00925002" w:rsidRPr="007C43B1">
        <w:rPr>
          <w:rFonts w:ascii="Palatino Linotype" w:hAnsi="Palatino Linotype" w:cs="Arial"/>
          <w:color w:val="000000"/>
        </w:rPr>
        <w:t>dále uvedené činnosti a podmínky</w:t>
      </w:r>
      <w:r w:rsidR="00770208" w:rsidRPr="007C43B1">
        <w:rPr>
          <w:rFonts w:ascii="Palatino Linotype" w:hAnsi="Palatino Linotype" w:cs="Arial"/>
          <w:color w:val="000000"/>
        </w:rPr>
        <w:t>:</w:t>
      </w:r>
    </w:p>
    <w:p w14:paraId="4E3CC113" w14:textId="4CB138F2" w:rsidR="00E86044" w:rsidRDefault="00925002"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Projektová dokumentace bude zpracována v podrobnostech </w:t>
      </w:r>
      <w:r w:rsidR="00E86044" w:rsidRPr="007C43B1">
        <w:rPr>
          <w:rFonts w:ascii="Palatino Linotype" w:hAnsi="Palatino Linotype" w:cs="Arial"/>
          <w:color w:val="000000"/>
        </w:rPr>
        <w:t>nezbytných pro účast dodavatel</w:t>
      </w:r>
      <w:r w:rsidR="005F101A">
        <w:rPr>
          <w:rFonts w:ascii="Palatino Linotype" w:hAnsi="Palatino Linotype" w:cs="Arial"/>
          <w:color w:val="000000"/>
        </w:rPr>
        <w:t>ů</w:t>
      </w:r>
      <w:r w:rsidR="00E86044" w:rsidRPr="007C43B1">
        <w:rPr>
          <w:rFonts w:ascii="Palatino Linotype" w:hAnsi="Palatino Linotype" w:cs="Arial"/>
          <w:color w:val="000000"/>
        </w:rPr>
        <w:t xml:space="preserve"> v zadávacím řízení ve smyslu § </w:t>
      </w:r>
      <w:r w:rsidR="00B820EF" w:rsidRPr="007C43B1">
        <w:rPr>
          <w:rFonts w:ascii="Palatino Linotype" w:hAnsi="Palatino Linotype" w:cs="Arial"/>
          <w:color w:val="000000"/>
        </w:rPr>
        <w:t>89</w:t>
      </w:r>
      <w:r w:rsidR="00E86044" w:rsidRPr="007C43B1">
        <w:rPr>
          <w:rFonts w:ascii="Palatino Linotype" w:hAnsi="Palatino Linotype" w:cs="Arial"/>
          <w:color w:val="000000"/>
        </w:rPr>
        <w:t xml:space="preserve"> zákona č. 134/2016 Sb., o zadávání veřejných zakázek, v</w:t>
      </w:r>
      <w:r w:rsidR="00AA048E">
        <w:rPr>
          <w:rFonts w:ascii="Palatino Linotype" w:hAnsi="Palatino Linotype" w:cs="Arial"/>
          <w:color w:val="000000"/>
        </w:rPr>
        <w:t>e znění pozdějších předpisů</w:t>
      </w:r>
      <w:r w:rsidR="00E86044" w:rsidRPr="007C43B1">
        <w:rPr>
          <w:rFonts w:ascii="Palatino Linotype" w:hAnsi="Palatino Linotype" w:cs="Arial"/>
          <w:color w:val="000000"/>
        </w:rPr>
        <w:t xml:space="preserve"> (dále také jako „</w:t>
      </w:r>
      <w:r w:rsidR="00B820EF" w:rsidRPr="007C43B1">
        <w:rPr>
          <w:rFonts w:ascii="Palatino Linotype" w:hAnsi="Palatino Linotype" w:cs="Arial"/>
          <w:color w:val="000000"/>
        </w:rPr>
        <w:t>ZZVZ</w:t>
      </w:r>
      <w:r w:rsidR="00E86044" w:rsidRPr="007C43B1">
        <w:rPr>
          <w:rFonts w:ascii="Palatino Linotype" w:hAnsi="Palatino Linotype" w:cs="Arial"/>
          <w:color w:val="000000"/>
        </w:rPr>
        <w:t>“).</w:t>
      </w:r>
    </w:p>
    <w:p w14:paraId="0BC7CFAC" w14:textId="77777777" w:rsidR="00142EC9" w:rsidRPr="007C43B1" w:rsidRDefault="00142EC9" w:rsidP="0001518F">
      <w:pPr>
        <w:pStyle w:val="Zkladntext"/>
        <w:numPr>
          <w:ilvl w:val="0"/>
          <w:numId w:val="7"/>
        </w:numPr>
        <w:spacing w:before="120" w:line="276" w:lineRule="auto"/>
        <w:jc w:val="both"/>
        <w:rPr>
          <w:rFonts w:ascii="Palatino Linotype" w:hAnsi="Palatino Linotype" w:cs="Arial"/>
          <w:color w:val="000000"/>
        </w:rPr>
      </w:pPr>
      <w:r w:rsidRPr="00E94E9A">
        <w:rPr>
          <w:rFonts w:ascii="Palatino Linotype" w:hAnsi="Palatino Linotype" w:cs="Arial"/>
        </w:rPr>
        <w:t>Projektová dokumentace bude zpracována v souladu se zákonem č. 183/2006 Sb., o územním plánování a stavebním řádu, ve znění pozdějších předpisů</w:t>
      </w:r>
      <w:r>
        <w:rPr>
          <w:rFonts w:ascii="Palatino Linotype" w:hAnsi="Palatino Linotype" w:cs="Arial"/>
        </w:rPr>
        <w:t>.</w:t>
      </w:r>
    </w:p>
    <w:p w14:paraId="0B769DD4" w14:textId="77777777" w:rsidR="00E86044" w:rsidRDefault="00E86044"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Projektová dokumentace bude zpracována v souladu s vyhláškou č. </w:t>
      </w:r>
      <w:r w:rsidR="00B33894" w:rsidRPr="00444032">
        <w:rPr>
          <w:rFonts w:ascii="Palatino Linotype" w:hAnsi="Palatino Linotype" w:cs="Arial"/>
          <w:color w:val="000000"/>
        </w:rPr>
        <w:t>499/2006 Sb., o dokumentaci staveb, v</w:t>
      </w:r>
      <w:r w:rsidR="00AA048E">
        <w:rPr>
          <w:rFonts w:ascii="Palatino Linotype" w:hAnsi="Palatino Linotype" w:cs="Arial"/>
          <w:color w:val="000000"/>
        </w:rPr>
        <w:t>e</w:t>
      </w:r>
      <w:r w:rsidR="00B33894" w:rsidRPr="00444032">
        <w:rPr>
          <w:rFonts w:ascii="Palatino Linotype" w:hAnsi="Palatino Linotype" w:cs="Arial"/>
          <w:color w:val="000000"/>
        </w:rPr>
        <w:t xml:space="preserve"> znění </w:t>
      </w:r>
      <w:r w:rsidR="00AA048E">
        <w:rPr>
          <w:rFonts w:ascii="Palatino Linotype" w:hAnsi="Palatino Linotype" w:cs="Arial"/>
          <w:color w:val="000000"/>
        </w:rPr>
        <w:t>pozdějších předpisů</w:t>
      </w:r>
      <w:r w:rsidRPr="007C43B1">
        <w:rPr>
          <w:rFonts w:ascii="Palatino Linotype" w:hAnsi="Palatino Linotype" w:cs="Arial"/>
          <w:color w:val="000000"/>
        </w:rPr>
        <w:t xml:space="preserve">. Součástí díla je zpracování konečné </w:t>
      </w:r>
      <w:r w:rsidRPr="009502FE">
        <w:rPr>
          <w:rFonts w:ascii="Palatino Linotype" w:hAnsi="Palatino Linotype" w:cs="Arial"/>
          <w:color w:val="000000"/>
        </w:rPr>
        <w:t>verze oceněného soupisu prací s výkazem výměr, technických podmínek.</w:t>
      </w:r>
    </w:p>
    <w:p w14:paraId="60918529" w14:textId="77777777" w:rsidR="00DF300A" w:rsidRDefault="00DF300A" w:rsidP="0001518F">
      <w:pPr>
        <w:pStyle w:val="Zkladntext"/>
        <w:numPr>
          <w:ilvl w:val="0"/>
          <w:numId w:val="7"/>
        </w:numPr>
        <w:spacing w:before="120" w:line="300" w:lineRule="atLeast"/>
        <w:jc w:val="both"/>
        <w:rPr>
          <w:rFonts w:ascii="Palatino Linotype" w:hAnsi="Palatino Linotype" w:cs="Arial"/>
          <w:color w:val="000000"/>
        </w:rPr>
      </w:pPr>
      <w:r w:rsidRPr="00CF2FDC">
        <w:rPr>
          <w:rFonts w:ascii="Palatino Linotype" w:hAnsi="Palatino Linotype" w:cs="Arial"/>
          <w:color w:val="000000"/>
        </w:rPr>
        <w:t>Projektová dokumentace bude zpracována v souladu s vyhláškou č. 398/2009 Sb., o obecných technických požadavcích zabezpečující bezbariérové užívání staveb</w:t>
      </w:r>
      <w:r>
        <w:rPr>
          <w:rFonts w:ascii="Palatino Linotype" w:hAnsi="Palatino Linotype" w:cs="Arial"/>
          <w:color w:val="000000"/>
        </w:rPr>
        <w:t>.</w:t>
      </w:r>
    </w:p>
    <w:p w14:paraId="49AE6A1C" w14:textId="77777777" w:rsidR="00A45C61" w:rsidRPr="00A45C61" w:rsidRDefault="00A45C61" w:rsidP="0001518F">
      <w:pPr>
        <w:pStyle w:val="Odstavecseseznamem"/>
        <w:numPr>
          <w:ilvl w:val="0"/>
          <w:numId w:val="7"/>
        </w:numPr>
        <w:jc w:val="both"/>
        <w:rPr>
          <w:rFonts w:ascii="Palatino Linotype" w:hAnsi="Palatino Linotype" w:cs="Arial"/>
          <w:color w:val="000000"/>
          <w:sz w:val="20"/>
          <w:szCs w:val="20"/>
        </w:rPr>
      </w:pPr>
      <w:r w:rsidRPr="00A45C61">
        <w:rPr>
          <w:rFonts w:ascii="Palatino Linotype" w:hAnsi="Palatino Linotype" w:cs="Arial"/>
          <w:color w:val="000000"/>
          <w:sz w:val="20"/>
          <w:szCs w:val="20"/>
        </w:rPr>
        <w:t>Projektová dokumentace bude zpracována v souladu s vyhláškou č. 503/2006 Sb., o podrobnější úpravě územního rozhodování, územního opatření a stavebního řádu</w:t>
      </w:r>
      <w:r>
        <w:rPr>
          <w:rFonts w:ascii="Palatino Linotype" w:hAnsi="Palatino Linotype" w:cs="Arial"/>
          <w:color w:val="000000"/>
          <w:sz w:val="20"/>
          <w:szCs w:val="20"/>
        </w:rPr>
        <w:t>.</w:t>
      </w:r>
    </w:p>
    <w:p w14:paraId="43298372" w14:textId="77777777" w:rsidR="00827AED" w:rsidRPr="009502FE" w:rsidRDefault="00827AED" w:rsidP="0001518F">
      <w:pPr>
        <w:pStyle w:val="Zkladntext"/>
        <w:numPr>
          <w:ilvl w:val="0"/>
          <w:numId w:val="7"/>
        </w:numPr>
        <w:spacing w:before="120" w:line="276" w:lineRule="auto"/>
        <w:jc w:val="both"/>
        <w:rPr>
          <w:rFonts w:ascii="Palatino Linotype" w:hAnsi="Palatino Linotype" w:cs="Arial"/>
          <w:color w:val="000000"/>
        </w:rPr>
      </w:pPr>
      <w:r w:rsidRPr="009502FE">
        <w:rPr>
          <w:rFonts w:ascii="Palatino Linotype" w:hAnsi="Palatino Linotype" w:cs="Arial"/>
          <w:color w:val="000000"/>
        </w:rPr>
        <w:t xml:space="preserve">Projektová dokumentace bude obsahovat kompletní dokladovou část, odpovídající danému stupni projektové dokumentace, a bude obsahovat veškerá </w:t>
      </w:r>
      <w:r w:rsidR="00B820EF" w:rsidRPr="009502FE">
        <w:rPr>
          <w:rFonts w:ascii="Palatino Linotype" w:hAnsi="Palatino Linotype" w:cs="Arial"/>
          <w:color w:val="000000"/>
        </w:rPr>
        <w:t xml:space="preserve">potřebná </w:t>
      </w:r>
      <w:r w:rsidRPr="009502FE">
        <w:rPr>
          <w:rFonts w:ascii="Palatino Linotype" w:hAnsi="Palatino Linotype" w:cs="Arial"/>
          <w:color w:val="000000"/>
        </w:rPr>
        <w:t xml:space="preserve">vyjádření a rozhodnutí příslušných orgánů a organizací pověřených výkonem státní správy a ostatních účastníků správních řízení včetně správců inženýrských sítí (tras technické infrastruktury). </w:t>
      </w:r>
    </w:p>
    <w:p w14:paraId="2AA48D00" w14:textId="77777777" w:rsidR="00E27C8B" w:rsidRPr="00E27C8B" w:rsidRDefault="00E27C8B" w:rsidP="0001518F">
      <w:pPr>
        <w:pStyle w:val="Zkladntext"/>
        <w:numPr>
          <w:ilvl w:val="0"/>
          <w:numId w:val="7"/>
        </w:numPr>
        <w:spacing w:before="120" w:line="300" w:lineRule="atLeast"/>
        <w:jc w:val="both"/>
        <w:rPr>
          <w:rFonts w:ascii="Palatino Linotype" w:hAnsi="Palatino Linotype" w:cs="Arial"/>
          <w:color w:val="000000"/>
        </w:rPr>
      </w:pPr>
      <w:r w:rsidRPr="0089028E">
        <w:rPr>
          <w:rFonts w:ascii="Palatino Linotype" w:hAnsi="Palatino Linotype" w:cs="Arial"/>
        </w:rPr>
        <w:t>Dále bude projektová dokumentace zpracována dle vyhlášky Ministerstva pro místní rozvoj č. 169/2016 Sb., o stanovení rozsahu dokumentace veřejné zakázky na stavební práce a soupisu stavebních prací, dodávek a služeb s výkazem výměr, ve znění pozdějších předpisů. Technické podmínky stavby budou v souladu s vyhláškou č. 268/2009 Sb., o technických požadavcích na stavby, s předpisy a normami České republiky a Evropských společenství v oblasti výstavby a stavebnictví. Projektová dokumentace bude zpracovaná v souladu s platnými zákony, vyhláškami a normami.</w:t>
      </w:r>
    </w:p>
    <w:p w14:paraId="7C602D11" w14:textId="77777777" w:rsidR="00677DC4" w:rsidRDefault="00677DC4" w:rsidP="0001518F">
      <w:pPr>
        <w:pStyle w:val="Zkladntext"/>
        <w:numPr>
          <w:ilvl w:val="0"/>
          <w:numId w:val="7"/>
        </w:numPr>
        <w:spacing w:before="120" w:line="300" w:lineRule="atLeast"/>
        <w:jc w:val="both"/>
        <w:rPr>
          <w:rFonts w:ascii="Palatino Linotype" w:hAnsi="Palatino Linotype" w:cs="Arial"/>
          <w:color w:val="000000"/>
        </w:rPr>
      </w:pPr>
      <w:r w:rsidRPr="00F637B4">
        <w:rPr>
          <w:rFonts w:ascii="Palatino Linotype" w:hAnsi="Palatino Linotype" w:cs="Arial"/>
          <w:color w:val="000000"/>
        </w:rPr>
        <w:t>Kompletní zajištění relevantní inženýrské činnosti a získání všech potřebných vyjádření včetně úhrady všech poplatků</w:t>
      </w:r>
      <w:r w:rsidRPr="0089028E">
        <w:rPr>
          <w:rFonts w:ascii="Palatino Linotype" w:hAnsi="Palatino Linotype" w:cs="Arial"/>
          <w:color w:val="000000"/>
        </w:rPr>
        <w:t>, bude-li to během realizace díla nezbytné.</w:t>
      </w:r>
    </w:p>
    <w:p w14:paraId="10ADD51F" w14:textId="4B97767F" w:rsidR="00677DC4" w:rsidRDefault="00677DC4" w:rsidP="0001518F">
      <w:pPr>
        <w:pStyle w:val="Zkladntext"/>
        <w:numPr>
          <w:ilvl w:val="0"/>
          <w:numId w:val="7"/>
        </w:numPr>
        <w:spacing w:before="120" w:line="300" w:lineRule="atLeast"/>
        <w:jc w:val="both"/>
        <w:rPr>
          <w:rFonts w:ascii="Palatino Linotype" w:hAnsi="Palatino Linotype" w:cs="Arial"/>
          <w:color w:val="000000"/>
        </w:rPr>
      </w:pPr>
      <w:r>
        <w:rPr>
          <w:rFonts w:ascii="Palatino Linotype" w:hAnsi="Palatino Linotype" w:cs="Arial"/>
          <w:color w:val="000000"/>
        </w:rPr>
        <w:t xml:space="preserve">Součástí plnění </w:t>
      </w:r>
      <w:r w:rsidRPr="00B21A3E">
        <w:rPr>
          <w:rFonts w:ascii="Palatino Linotype" w:hAnsi="Palatino Linotype"/>
        </w:rPr>
        <w:t xml:space="preserve">předmětu díla je také získání všech </w:t>
      </w:r>
      <w:r w:rsidR="00EC5223">
        <w:rPr>
          <w:rFonts w:ascii="Palatino Linotype" w:hAnsi="Palatino Linotype"/>
        </w:rPr>
        <w:t>případných</w:t>
      </w:r>
      <w:r w:rsidRPr="00B21A3E">
        <w:rPr>
          <w:rFonts w:ascii="Palatino Linotype" w:hAnsi="Palatino Linotype"/>
        </w:rPr>
        <w:t xml:space="preserve"> vyjádření</w:t>
      </w:r>
      <w:r w:rsidR="0055663F">
        <w:rPr>
          <w:rFonts w:ascii="Palatino Linotype" w:hAnsi="Palatino Linotype"/>
        </w:rPr>
        <w:t>, stanovisek rozhodnutí, souhlasů</w:t>
      </w:r>
      <w:r w:rsidR="00EC5223">
        <w:rPr>
          <w:rFonts w:ascii="Palatino Linotype" w:hAnsi="Palatino Linotype"/>
        </w:rPr>
        <w:t xml:space="preserve"> atp.</w:t>
      </w:r>
    </w:p>
    <w:p w14:paraId="127E6AF8" w14:textId="77777777" w:rsidR="00E86044" w:rsidRPr="007C43B1" w:rsidRDefault="00E86044" w:rsidP="00E86044">
      <w:pPr>
        <w:pStyle w:val="Zkladntext"/>
        <w:spacing w:before="240" w:after="240" w:line="276" w:lineRule="auto"/>
        <w:ind w:left="1077"/>
        <w:jc w:val="both"/>
        <w:rPr>
          <w:rFonts w:ascii="Palatino Linotype" w:hAnsi="Palatino Linotype" w:cs="Arial"/>
          <w:b/>
          <w:i/>
        </w:rPr>
      </w:pPr>
      <w:r w:rsidRPr="007C43B1">
        <w:rPr>
          <w:rFonts w:ascii="Palatino Linotype" w:hAnsi="Palatino Linotype" w:cs="Arial"/>
          <w:b/>
          <w:i/>
        </w:rPr>
        <w:t>Činnosti a podmínky spojené s navazujícím zadávacím řízením na dodavatele stavby</w:t>
      </w:r>
    </w:p>
    <w:p w14:paraId="16DA57A1" w14:textId="77777777" w:rsidR="006578C0" w:rsidRPr="007C43B1" w:rsidRDefault="00E86044"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Zhotovitelem zpracovaná projektová dokumentace </w:t>
      </w:r>
      <w:r w:rsidR="009C7AF7">
        <w:rPr>
          <w:rFonts w:ascii="Palatino Linotype" w:hAnsi="Palatino Linotype" w:cs="Arial"/>
          <w:color w:val="000000"/>
        </w:rPr>
        <w:t xml:space="preserve">DPS </w:t>
      </w:r>
      <w:r w:rsidRPr="007C43B1">
        <w:rPr>
          <w:rFonts w:ascii="Palatino Linotype" w:hAnsi="Palatino Linotype" w:cs="Arial"/>
          <w:color w:val="000000"/>
        </w:rPr>
        <w:t xml:space="preserve">bude použita jako podklad k zadávacímu řízení veřejné zakázky na </w:t>
      </w:r>
      <w:r w:rsidR="00D7242C">
        <w:rPr>
          <w:rFonts w:ascii="Palatino Linotype" w:hAnsi="Palatino Linotype" w:cs="Arial"/>
          <w:color w:val="000000"/>
        </w:rPr>
        <w:t>zhotovitele vlastní stavby</w:t>
      </w:r>
      <w:r w:rsidRPr="007C43B1">
        <w:rPr>
          <w:rFonts w:ascii="Palatino Linotype" w:hAnsi="Palatino Linotype" w:cs="Arial"/>
          <w:color w:val="000000"/>
        </w:rPr>
        <w:t>.</w:t>
      </w:r>
      <w:r w:rsidR="009A5B63" w:rsidRPr="007C43B1">
        <w:rPr>
          <w:rFonts w:ascii="Palatino Linotype" w:hAnsi="Palatino Linotype" w:cs="Arial"/>
          <w:color w:val="000000"/>
        </w:rPr>
        <w:t xml:space="preserve"> Zhotovitel poskytne objednateli součinnost </w:t>
      </w:r>
      <w:r w:rsidR="006578C0" w:rsidRPr="007C43B1">
        <w:rPr>
          <w:rFonts w:ascii="Palatino Linotype" w:hAnsi="Palatino Linotype" w:cs="Arial"/>
          <w:color w:val="000000"/>
        </w:rPr>
        <w:t xml:space="preserve">při přípravě zadávacího řízení na dodavatele vlastního předmětu projektové dokumentace, včetně případných odpovědí na žádosti o vysvětlení zadávací dokumentace a spolupráce při posuzování a hodnocení nabídek při výběru </w:t>
      </w:r>
      <w:r w:rsidR="00D7242C">
        <w:rPr>
          <w:rFonts w:ascii="Palatino Linotype" w:hAnsi="Palatino Linotype" w:cs="Arial"/>
          <w:color w:val="000000"/>
        </w:rPr>
        <w:t>zhotovitele vlastní stavby</w:t>
      </w:r>
      <w:r w:rsidR="006578C0" w:rsidRPr="007C43B1">
        <w:rPr>
          <w:rFonts w:ascii="Palatino Linotype" w:hAnsi="Palatino Linotype" w:cs="Arial"/>
          <w:color w:val="000000"/>
        </w:rPr>
        <w:t xml:space="preserve">. </w:t>
      </w:r>
    </w:p>
    <w:p w14:paraId="5160836B" w14:textId="77777777" w:rsidR="00E86044" w:rsidRPr="00386135" w:rsidRDefault="00E86044" w:rsidP="006A7D82">
      <w:pPr>
        <w:pStyle w:val="Zkladntext"/>
        <w:spacing w:before="120" w:line="276" w:lineRule="auto"/>
        <w:ind w:left="1077"/>
        <w:jc w:val="both"/>
        <w:rPr>
          <w:rFonts w:ascii="Palatino Linotype" w:hAnsi="Palatino Linotype" w:cs="Arial"/>
          <w:b/>
          <w:i/>
          <w:color w:val="000000"/>
        </w:rPr>
      </w:pPr>
      <w:r w:rsidRPr="00386135">
        <w:rPr>
          <w:rFonts w:ascii="Palatino Linotype" w:hAnsi="Palatino Linotype" w:cs="Arial"/>
          <w:b/>
          <w:i/>
          <w:color w:val="000000"/>
        </w:rPr>
        <w:t>Součinnost zhotovitele v rámci zadávacího řízení veřejné zakázky spočív</w:t>
      </w:r>
      <w:r w:rsidR="006578C0" w:rsidRPr="00386135">
        <w:rPr>
          <w:rFonts w:ascii="Palatino Linotype" w:hAnsi="Palatino Linotype" w:cs="Arial"/>
          <w:b/>
          <w:i/>
          <w:color w:val="000000"/>
        </w:rPr>
        <w:t>á zejména v</w:t>
      </w:r>
      <w:r w:rsidRPr="00386135">
        <w:rPr>
          <w:rFonts w:ascii="Palatino Linotype" w:hAnsi="Palatino Linotype" w:cs="Arial"/>
          <w:b/>
          <w:i/>
          <w:color w:val="000000"/>
        </w:rPr>
        <w:t xml:space="preserve">: </w:t>
      </w:r>
    </w:p>
    <w:p w14:paraId="7E9E8818" w14:textId="77777777" w:rsidR="00E86044" w:rsidRPr="007C43B1" w:rsidRDefault="00E86044" w:rsidP="0001518F">
      <w:pPr>
        <w:pStyle w:val="Odstavec"/>
        <w:numPr>
          <w:ilvl w:val="0"/>
          <w:numId w:val="8"/>
        </w:numPr>
        <w:tabs>
          <w:tab w:val="left" w:pos="8789"/>
        </w:tabs>
        <w:spacing w:before="120" w:after="120" w:line="276" w:lineRule="auto"/>
        <w:rPr>
          <w:rFonts w:ascii="Palatino Linotype" w:hAnsi="Palatino Linotype" w:cs="Arial"/>
          <w:noProof w:val="0"/>
          <w:color w:val="auto"/>
          <w:sz w:val="20"/>
        </w:rPr>
      </w:pPr>
      <w:r w:rsidRPr="007C43B1">
        <w:rPr>
          <w:rFonts w:ascii="Palatino Linotype" w:hAnsi="Palatino Linotype" w:cs="Arial"/>
          <w:noProof w:val="0"/>
          <w:color w:val="auto"/>
          <w:sz w:val="20"/>
        </w:rPr>
        <w:t>součinnosti při zpracování zadávacích podmínek zadávacího řízení příslušné veřejné zakázky na realizaci předmětné</w:t>
      </w:r>
      <w:r w:rsidR="006A7D82" w:rsidRPr="007C43B1">
        <w:rPr>
          <w:rFonts w:ascii="Palatino Linotype" w:hAnsi="Palatino Linotype" w:cs="Arial"/>
          <w:noProof w:val="0"/>
          <w:color w:val="auto"/>
          <w:sz w:val="20"/>
          <w:lang w:val="cs-CZ"/>
        </w:rPr>
        <w:t>ho plnění</w:t>
      </w:r>
      <w:r w:rsidRPr="007C43B1">
        <w:rPr>
          <w:rFonts w:ascii="Palatino Linotype" w:hAnsi="Palatino Linotype" w:cs="Arial"/>
          <w:noProof w:val="0"/>
          <w:color w:val="auto"/>
          <w:sz w:val="20"/>
        </w:rPr>
        <w:t>;</w:t>
      </w:r>
    </w:p>
    <w:p w14:paraId="22D7F3F6" w14:textId="77777777" w:rsidR="00E86044" w:rsidRPr="00D01287" w:rsidRDefault="00E86044" w:rsidP="0001518F">
      <w:pPr>
        <w:pStyle w:val="Odstavec"/>
        <w:numPr>
          <w:ilvl w:val="0"/>
          <w:numId w:val="8"/>
        </w:numPr>
        <w:tabs>
          <w:tab w:val="left" w:pos="8789"/>
        </w:tabs>
        <w:spacing w:before="120" w:after="120" w:line="276" w:lineRule="auto"/>
        <w:rPr>
          <w:rFonts w:ascii="Palatino Linotype" w:hAnsi="Palatino Linotype" w:cs="Arial"/>
          <w:noProof w:val="0"/>
          <w:color w:val="auto"/>
          <w:sz w:val="20"/>
        </w:rPr>
      </w:pPr>
      <w:r w:rsidRPr="00D01287">
        <w:rPr>
          <w:rFonts w:ascii="Palatino Linotype" w:hAnsi="Palatino Linotype" w:cs="Arial"/>
          <w:noProof w:val="0"/>
          <w:color w:val="auto"/>
          <w:sz w:val="20"/>
        </w:rPr>
        <w:t xml:space="preserve">vypracování návrhu technických částí odpovědí na žádosti o </w:t>
      </w:r>
      <w:r w:rsidRPr="00D01287">
        <w:rPr>
          <w:rFonts w:ascii="Palatino Linotype" w:hAnsi="Palatino Linotype" w:cs="Arial"/>
          <w:noProof w:val="0"/>
          <w:color w:val="auto"/>
          <w:sz w:val="20"/>
          <w:lang w:val="cs-CZ"/>
        </w:rPr>
        <w:t>vysvětlení zadávací dokumentace</w:t>
      </w:r>
      <w:r w:rsidRPr="00D01287">
        <w:rPr>
          <w:rFonts w:ascii="Palatino Linotype" w:hAnsi="Palatino Linotype" w:cs="Arial"/>
          <w:noProof w:val="0"/>
          <w:color w:val="auto"/>
          <w:sz w:val="20"/>
        </w:rPr>
        <w:t xml:space="preserve"> ve smyslu § </w:t>
      </w:r>
      <w:r w:rsidRPr="00D01287">
        <w:rPr>
          <w:rFonts w:ascii="Palatino Linotype" w:hAnsi="Palatino Linotype" w:cs="Arial"/>
          <w:noProof w:val="0"/>
          <w:color w:val="auto"/>
          <w:sz w:val="20"/>
          <w:lang w:val="cs-CZ"/>
        </w:rPr>
        <w:t>98</w:t>
      </w:r>
      <w:r w:rsidRPr="00D01287">
        <w:rPr>
          <w:rFonts w:ascii="Palatino Linotype" w:hAnsi="Palatino Linotype" w:cs="Arial"/>
          <w:noProof w:val="0"/>
          <w:color w:val="auto"/>
          <w:sz w:val="20"/>
        </w:rPr>
        <w:t xml:space="preserve"> </w:t>
      </w:r>
      <w:r w:rsidRPr="00D01287">
        <w:rPr>
          <w:rFonts w:ascii="Palatino Linotype" w:hAnsi="Palatino Linotype" w:cs="Arial"/>
          <w:noProof w:val="0"/>
          <w:color w:val="auto"/>
          <w:sz w:val="20"/>
          <w:lang w:val="cs-CZ"/>
        </w:rPr>
        <w:t>zákona o zadávání veřejných zakázek</w:t>
      </w:r>
      <w:r w:rsidRPr="00D01287">
        <w:rPr>
          <w:rFonts w:ascii="Palatino Linotype" w:hAnsi="Palatino Linotype" w:cs="Arial"/>
          <w:noProof w:val="0"/>
          <w:color w:val="auto"/>
          <w:sz w:val="20"/>
        </w:rPr>
        <w:t xml:space="preserve">, v rozsahu předmětu </w:t>
      </w:r>
      <w:r w:rsidR="006A7D82" w:rsidRPr="00D01287">
        <w:rPr>
          <w:rFonts w:ascii="Palatino Linotype" w:hAnsi="Palatino Linotype" w:cs="Arial"/>
          <w:noProof w:val="0"/>
          <w:color w:val="auto"/>
          <w:sz w:val="20"/>
          <w:lang w:val="cs-CZ"/>
        </w:rPr>
        <w:t>plnění</w:t>
      </w:r>
      <w:r w:rsidRPr="00D01287">
        <w:rPr>
          <w:rFonts w:ascii="Palatino Linotype" w:hAnsi="Palatino Linotype" w:cs="Arial"/>
          <w:noProof w:val="0"/>
          <w:color w:val="auto"/>
          <w:sz w:val="20"/>
        </w:rPr>
        <w:t xml:space="preserve">; zhotovitel odešle návrh odpovědi objednateli, případně osobě objednatelem určené, </w:t>
      </w:r>
      <w:r w:rsidRPr="00D01287">
        <w:rPr>
          <w:rFonts w:ascii="Palatino Linotype" w:hAnsi="Palatino Linotype" w:cs="Arial"/>
          <w:b/>
          <w:noProof w:val="0"/>
          <w:color w:val="auto"/>
          <w:sz w:val="20"/>
        </w:rPr>
        <w:t>ve lhůtě 2 pracovních dnů</w:t>
      </w:r>
      <w:r w:rsidRPr="00D01287">
        <w:rPr>
          <w:rFonts w:ascii="Palatino Linotype" w:hAnsi="Palatino Linotype" w:cs="Arial"/>
          <w:noProof w:val="0"/>
          <w:color w:val="auto"/>
          <w:sz w:val="20"/>
        </w:rPr>
        <w:t xml:space="preserve"> od výzvy k vypracování návrhu odpovědí; výzvu dle tohoto ustanovení je oprávněn učinit objednatel, případně osoba objednatelem určená; k řádnému učinění výzvy postačí e-mailová forma;</w:t>
      </w:r>
      <w:r w:rsidR="00D01287" w:rsidRPr="00D01287">
        <w:rPr>
          <w:rFonts w:ascii="Palatino Linotype" w:hAnsi="Palatino Linotype" w:cs="Arial"/>
          <w:noProof w:val="0"/>
          <w:color w:val="auto"/>
          <w:sz w:val="20"/>
          <w:lang w:val="cs-CZ"/>
        </w:rPr>
        <w:t xml:space="preserve"> </w:t>
      </w:r>
    </w:p>
    <w:p w14:paraId="51B6E5EE" w14:textId="77777777" w:rsidR="00E86044" w:rsidRDefault="00E86044" w:rsidP="0001518F">
      <w:pPr>
        <w:pStyle w:val="Odstavec"/>
        <w:numPr>
          <w:ilvl w:val="0"/>
          <w:numId w:val="8"/>
        </w:numPr>
        <w:tabs>
          <w:tab w:val="left" w:pos="8789"/>
        </w:tabs>
        <w:spacing w:before="120" w:after="240" w:line="276" w:lineRule="auto"/>
        <w:ind w:hanging="357"/>
        <w:rPr>
          <w:rFonts w:ascii="Palatino Linotype" w:hAnsi="Palatino Linotype" w:cs="Arial"/>
          <w:noProof w:val="0"/>
          <w:color w:val="auto"/>
          <w:sz w:val="20"/>
        </w:rPr>
      </w:pPr>
      <w:r w:rsidRPr="007C43B1">
        <w:rPr>
          <w:rFonts w:ascii="Palatino Linotype" w:hAnsi="Palatino Linotype" w:cs="Arial"/>
          <w:noProof w:val="0"/>
          <w:color w:val="auto"/>
          <w:sz w:val="20"/>
        </w:rPr>
        <w:t xml:space="preserve">kontrola nabídek uchazečů podaných objednateli v zadávacím řízení příslušné veřejné zakázky na realizaci předmětu díla; v rámci kontroly dle tohoto ustanovení provede zhotovitel posouzení nabídek v podrobnostech výkazu výměr; posouzení, zda nabídka uchazeče obsahuje mimořádně nízkou nabídkovou cenu ve smyslu § </w:t>
      </w:r>
      <w:r w:rsidRPr="007C43B1">
        <w:rPr>
          <w:rFonts w:ascii="Palatino Linotype" w:hAnsi="Palatino Linotype" w:cs="Arial"/>
          <w:noProof w:val="0"/>
          <w:color w:val="auto"/>
          <w:sz w:val="20"/>
          <w:lang w:val="cs-CZ"/>
        </w:rPr>
        <w:t>113</w:t>
      </w:r>
      <w:r w:rsidRPr="007C43B1">
        <w:rPr>
          <w:rFonts w:ascii="Palatino Linotype" w:hAnsi="Palatino Linotype" w:cs="Arial"/>
          <w:noProof w:val="0"/>
          <w:color w:val="auto"/>
          <w:sz w:val="20"/>
        </w:rPr>
        <w:t xml:space="preserve"> zákona </w:t>
      </w:r>
      <w:r w:rsidRPr="007C43B1">
        <w:rPr>
          <w:rFonts w:ascii="Palatino Linotype" w:hAnsi="Palatino Linotype" w:cs="Arial"/>
          <w:noProof w:val="0"/>
          <w:color w:val="auto"/>
          <w:sz w:val="20"/>
          <w:lang w:val="cs-CZ"/>
        </w:rPr>
        <w:t>o zadávání veřejných zakázek</w:t>
      </w:r>
      <w:r w:rsidRPr="007C43B1">
        <w:rPr>
          <w:rFonts w:ascii="Palatino Linotype" w:hAnsi="Palatino Linotype" w:cs="Arial"/>
          <w:noProof w:val="0"/>
          <w:color w:val="auto"/>
          <w:sz w:val="20"/>
        </w:rPr>
        <w:t>; posouzení splnění technických podmínek stanovených zadávacími podmínkami příslušného zadávacího řízení;</w:t>
      </w:r>
    </w:p>
    <w:p w14:paraId="709FB2D3" w14:textId="77777777" w:rsidR="00D34A4E" w:rsidRDefault="00D34A4E" w:rsidP="0001518F">
      <w:pPr>
        <w:pStyle w:val="Odstavecseseznamem"/>
        <w:numPr>
          <w:ilvl w:val="0"/>
          <w:numId w:val="8"/>
        </w:numPr>
        <w:jc w:val="both"/>
        <w:rPr>
          <w:rFonts w:ascii="Palatino Linotype" w:hAnsi="Palatino Linotype" w:cs="Arial"/>
          <w:sz w:val="20"/>
          <w:szCs w:val="20"/>
          <w:lang w:eastAsia="x-none"/>
        </w:rPr>
      </w:pPr>
      <w:r w:rsidRPr="00D34A4E">
        <w:rPr>
          <w:rFonts w:ascii="Palatino Linotype" w:hAnsi="Palatino Linotype" w:cs="Arial"/>
          <w:sz w:val="20"/>
        </w:rPr>
        <w:t xml:space="preserve">zpracování </w:t>
      </w:r>
      <w:r w:rsidRPr="00D34A4E">
        <w:rPr>
          <w:rFonts w:ascii="Palatino Linotype" w:hAnsi="Palatino Linotype" w:cs="Arial"/>
          <w:sz w:val="20"/>
          <w:szCs w:val="20"/>
          <w:lang w:eastAsia="x-none"/>
        </w:rPr>
        <w:t xml:space="preserve">aktualizace dokumentace </w:t>
      </w:r>
      <w:r w:rsidR="007F661F">
        <w:rPr>
          <w:rFonts w:ascii="Palatino Linotype" w:hAnsi="Palatino Linotype" w:cs="Arial"/>
          <w:sz w:val="20"/>
          <w:szCs w:val="20"/>
          <w:lang w:eastAsia="x-none"/>
        </w:rPr>
        <w:t xml:space="preserve">(včetně aktualizace neoceněného a oceněného výkazu výměr) </w:t>
      </w:r>
      <w:r w:rsidRPr="00D34A4E">
        <w:rPr>
          <w:rFonts w:ascii="Palatino Linotype" w:hAnsi="Palatino Linotype" w:cs="Arial"/>
          <w:sz w:val="20"/>
          <w:szCs w:val="20"/>
          <w:lang w:eastAsia="x-none"/>
        </w:rPr>
        <w:t xml:space="preserve">v rámci dotazů a </w:t>
      </w:r>
      <w:r w:rsidR="007F661F">
        <w:rPr>
          <w:rFonts w:ascii="Palatino Linotype" w:hAnsi="Palatino Linotype" w:cs="Arial"/>
          <w:sz w:val="20"/>
          <w:szCs w:val="20"/>
          <w:lang w:eastAsia="x-none"/>
        </w:rPr>
        <w:t xml:space="preserve">zapracování </w:t>
      </w:r>
      <w:r w:rsidRPr="00D34A4E">
        <w:rPr>
          <w:rFonts w:ascii="Palatino Linotype" w:hAnsi="Palatino Linotype" w:cs="Arial"/>
          <w:sz w:val="20"/>
          <w:szCs w:val="20"/>
          <w:lang w:eastAsia="x-none"/>
        </w:rPr>
        <w:t xml:space="preserve">případných oprav v PD – </w:t>
      </w:r>
      <w:r>
        <w:rPr>
          <w:rFonts w:ascii="Palatino Linotype" w:hAnsi="Palatino Linotype" w:cs="Arial"/>
          <w:sz w:val="20"/>
          <w:szCs w:val="20"/>
          <w:lang w:eastAsia="x-none"/>
        </w:rPr>
        <w:t xml:space="preserve">dodavatel </w:t>
      </w:r>
      <w:r w:rsidR="007F661F">
        <w:rPr>
          <w:rFonts w:ascii="Palatino Linotype" w:hAnsi="Palatino Linotype" w:cs="Arial"/>
          <w:sz w:val="20"/>
          <w:szCs w:val="20"/>
          <w:lang w:eastAsia="x-none"/>
        </w:rPr>
        <w:t xml:space="preserve">u každé změny </w:t>
      </w:r>
      <w:r>
        <w:rPr>
          <w:rFonts w:ascii="Palatino Linotype" w:hAnsi="Palatino Linotype" w:cs="Arial"/>
          <w:sz w:val="20"/>
          <w:szCs w:val="20"/>
          <w:lang w:eastAsia="x-none"/>
        </w:rPr>
        <w:t xml:space="preserve">vždy vypracuje </w:t>
      </w:r>
      <w:r w:rsidRPr="00D34A4E">
        <w:rPr>
          <w:rFonts w:ascii="Palatino Linotype" w:hAnsi="Palatino Linotype" w:cs="Arial"/>
          <w:sz w:val="20"/>
          <w:szCs w:val="20"/>
          <w:lang w:eastAsia="x-none"/>
        </w:rPr>
        <w:t xml:space="preserve">aktuální seznam s vyznačením změn a </w:t>
      </w:r>
      <w:r>
        <w:rPr>
          <w:rFonts w:ascii="Palatino Linotype" w:hAnsi="Palatino Linotype" w:cs="Arial"/>
          <w:sz w:val="20"/>
          <w:szCs w:val="20"/>
          <w:lang w:eastAsia="x-none"/>
        </w:rPr>
        <w:t>upraví</w:t>
      </w:r>
      <w:r w:rsidR="00204143">
        <w:rPr>
          <w:rFonts w:ascii="Palatino Linotype" w:hAnsi="Palatino Linotype" w:cs="Arial"/>
          <w:sz w:val="20"/>
          <w:szCs w:val="20"/>
          <w:lang w:eastAsia="x-none"/>
        </w:rPr>
        <w:t xml:space="preserve"> a předloží</w:t>
      </w:r>
      <w:r w:rsidRPr="00D34A4E">
        <w:rPr>
          <w:rFonts w:ascii="Palatino Linotype" w:hAnsi="Palatino Linotype" w:cs="Arial"/>
          <w:sz w:val="20"/>
          <w:szCs w:val="20"/>
          <w:lang w:eastAsia="x-none"/>
        </w:rPr>
        <w:t xml:space="preserve"> </w:t>
      </w:r>
      <w:r w:rsidR="00347CEA">
        <w:rPr>
          <w:rFonts w:ascii="Palatino Linotype" w:hAnsi="Palatino Linotype" w:cs="Arial"/>
          <w:sz w:val="20"/>
          <w:szCs w:val="20"/>
          <w:lang w:eastAsia="x-none"/>
        </w:rPr>
        <w:t xml:space="preserve">opravené </w:t>
      </w:r>
      <w:r w:rsidRPr="00D34A4E">
        <w:rPr>
          <w:rFonts w:ascii="Palatino Linotype" w:hAnsi="Palatino Linotype" w:cs="Arial"/>
          <w:sz w:val="20"/>
          <w:szCs w:val="20"/>
          <w:lang w:eastAsia="x-none"/>
        </w:rPr>
        <w:t>výkresy</w:t>
      </w:r>
      <w:r>
        <w:rPr>
          <w:rFonts w:ascii="Palatino Linotype" w:hAnsi="Palatino Linotype" w:cs="Arial"/>
          <w:sz w:val="20"/>
          <w:szCs w:val="20"/>
          <w:lang w:eastAsia="x-none"/>
        </w:rPr>
        <w:t>; při přidávání položek dodavatel vždy zachová číslování původních položek.</w:t>
      </w:r>
    </w:p>
    <w:p w14:paraId="399C40EA" w14:textId="77777777" w:rsidR="002D3758" w:rsidRPr="007C43B1" w:rsidRDefault="002D3758" w:rsidP="002D3758">
      <w:pPr>
        <w:pStyle w:val="Zkladntext"/>
        <w:spacing w:before="240" w:after="240" w:line="276" w:lineRule="auto"/>
        <w:ind w:left="1077"/>
        <w:jc w:val="both"/>
        <w:rPr>
          <w:rFonts w:ascii="Palatino Linotype" w:hAnsi="Palatino Linotype" w:cs="Arial"/>
          <w:i/>
          <w:color w:val="A6A6A6" w:themeColor="background1" w:themeShade="A6"/>
        </w:rPr>
      </w:pPr>
      <w:r w:rsidRPr="007C43B1">
        <w:rPr>
          <w:rFonts w:ascii="Palatino Linotype" w:hAnsi="Palatino Linotype" w:cs="Arial"/>
          <w:i/>
        </w:rPr>
        <w:t>Další podmínky</w:t>
      </w:r>
    </w:p>
    <w:p w14:paraId="3A731904" w14:textId="0BFBF4A7" w:rsidR="00E86044" w:rsidRDefault="00E86044"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Projektová dokumentace bude obsahovat oceněný a neoceněný </w:t>
      </w:r>
      <w:r w:rsidR="005E72DA" w:rsidRPr="005E72DA">
        <w:rPr>
          <w:rFonts w:ascii="Palatino Linotype" w:hAnsi="Palatino Linotype" w:cs="Arial"/>
          <w:color w:val="000000"/>
        </w:rPr>
        <w:t xml:space="preserve">soupis stavebních prací, dodávek a služeb včetně výkazu výměr jednotlivých položek </w:t>
      </w:r>
      <w:r w:rsidRPr="007C43B1">
        <w:rPr>
          <w:rFonts w:ascii="Palatino Linotype" w:hAnsi="Palatino Linotype" w:cs="Arial"/>
          <w:color w:val="000000"/>
        </w:rPr>
        <w:t>ve formátu</w:t>
      </w:r>
      <w:r w:rsidR="00E65061" w:rsidRPr="007C43B1">
        <w:rPr>
          <w:rFonts w:ascii="Palatino Linotype" w:hAnsi="Palatino Linotype" w:cs="Arial"/>
          <w:color w:val="000000"/>
        </w:rPr>
        <w:t xml:space="preserve"> *.xls, nebo *.xlsx (MS  Excel). </w:t>
      </w:r>
      <w:r w:rsidRPr="007C43B1">
        <w:rPr>
          <w:rFonts w:ascii="Palatino Linotype" w:hAnsi="Palatino Linotype" w:cs="Arial"/>
          <w:color w:val="000000"/>
        </w:rPr>
        <w:t>V</w:t>
      </w:r>
      <w:r w:rsidR="007D0399">
        <w:rPr>
          <w:rFonts w:ascii="Palatino Linotype" w:hAnsi="Palatino Linotype" w:cs="Arial"/>
          <w:color w:val="000000"/>
        </w:rPr>
        <w:t xml:space="preserve"> soupisu stavebních prací, dodávek a služeb </w:t>
      </w:r>
      <w:r w:rsidR="00F736C7" w:rsidRPr="005E72DA">
        <w:rPr>
          <w:rFonts w:ascii="Palatino Linotype" w:hAnsi="Palatino Linotype" w:cs="Arial"/>
          <w:color w:val="000000"/>
        </w:rPr>
        <w:t>včetně výkazu výměr jednotlivých položek</w:t>
      </w:r>
      <w:r w:rsidR="00F736C7" w:rsidRPr="007C43B1">
        <w:rPr>
          <w:rFonts w:ascii="Palatino Linotype" w:hAnsi="Palatino Linotype" w:cs="Arial"/>
          <w:color w:val="000000"/>
        </w:rPr>
        <w:t xml:space="preserve"> </w:t>
      </w:r>
      <w:r w:rsidRPr="007C43B1">
        <w:rPr>
          <w:rFonts w:ascii="Palatino Linotype" w:hAnsi="Palatino Linotype" w:cs="Arial"/>
          <w:color w:val="000000"/>
        </w:rPr>
        <w:t>nesmí být uvedeny soubory a komplety</w:t>
      </w:r>
      <w:r w:rsidR="000840D1">
        <w:rPr>
          <w:rFonts w:ascii="Palatino Linotype" w:hAnsi="Palatino Linotype" w:cs="Arial"/>
          <w:color w:val="000000"/>
        </w:rPr>
        <w:t xml:space="preserve"> vyjma situace dále uvedené</w:t>
      </w:r>
      <w:r w:rsidRPr="007C43B1">
        <w:rPr>
          <w:rFonts w:ascii="Palatino Linotype" w:hAnsi="Palatino Linotype" w:cs="Arial"/>
          <w:color w:val="000000"/>
        </w:rPr>
        <w:t xml:space="preserve">. </w:t>
      </w:r>
    </w:p>
    <w:p w14:paraId="6C937748" w14:textId="77777777" w:rsidR="00DA7AB9" w:rsidRPr="00E73790" w:rsidRDefault="001941F8" w:rsidP="0001518F">
      <w:pPr>
        <w:pStyle w:val="Zkladntext"/>
        <w:numPr>
          <w:ilvl w:val="0"/>
          <w:numId w:val="7"/>
        </w:numPr>
        <w:spacing w:before="120" w:line="276" w:lineRule="auto"/>
        <w:jc w:val="both"/>
        <w:rPr>
          <w:rFonts w:ascii="Palatino Linotype" w:hAnsi="Palatino Linotype" w:cs="Arial"/>
          <w:color w:val="000000"/>
        </w:rPr>
      </w:pPr>
      <w:r w:rsidRPr="00F21061">
        <w:rPr>
          <w:rFonts w:ascii="Palatino Linotype" w:hAnsi="Palatino Linotype" w:cs="Arial"/>
          <w:b/>
          <w:bCs/>
          <w:color w:val="000000"/>
        </w:rPr>
        <w:t>Soupis stavebních prací, dodávek a služeb včetně výkazu výměr</w:t>
      </w:r>
      <w:r w:rsidRPr="005E72DA">
        <w:rPr>
          <w:rFonts w:ascii="Palatino Linotype" w:hAnsi="Palatino Linotype" w:cs="Arial"/>
          <w:color w:val="000000"/>
        </w:rPr>
        <w:t xml:space="preserve"> jednotlivých položek</w:t>
      </w:r>
      <w:r w:rsidR="00DA7AB9" w:rsidRPr="0089028E">
        <w:rPr>
          <w:rFonts w:ascii="Palatino Linotype" w:hAnsi="Palatino Linotype" w:cs="Arial"/>
        </w:rPr>
        <w:t xml:space="preserve">, podepsaný autorizovaným projektantem, členěný podle jednotného ceníku stavebních prací v cenové </w:t>
      </w:r>
      <w:r w:rsidR="00DA7AB9">
        <w:rPr>
          <w:rFonts w:ascii="Palatino Linotype" w:hAnsi="Palatino Linotype" w:cs="Arial"/>
        </w:rPr>
        <w:t xml:space="preserve">úrovni </w:t>
      </w:r>
      <w:r w:rsidR="001119BE">
        <w:rPr>
          <w:rFonts w:ascii="Palatino Linotype" w:hAnsi="Palatino Linotype" w:cs="Arial"/>
        </w:rPr>
        <w:t>platné v době odevzdání příslušné části PD,</w:t>
      </w:r>
      <w:r w:rsidR="00DA7AB9" w:rsidRPr="0089028E">
        <w:rPr>
          <w:rFonts w:ascii="Palatino Linotype" w:hAnsi="Palatino Linotype" w:cs="Arial"/>
        </w:rPr>
        <w:t xml:space="preserve"> ve fo</w:t>
      </w:r>
      <w:r w:rsidR="00EA1D29">
        <w:rPr>
          <w:rFonts w:ascii="Palatino Linotype" w:hAnsi="Palatino Linotype" w:cs="Arial"/>
        </w:rPr>
        <w:t>rmě oceněného soupisu prací (</w:t>
      </w:r>
      <w:r w:rsidR="00DA7AB9" w:rsidRPr="0089028E">
        <w:rPr>
          <w:rFonts w:ascii="Palatino Linotype" w:hAnsi="Palatino Linotype" w:cs="Arial"/>
        </w:rPr>
        <w:t xml:space="preserve">musí vždy obsahovat sloupec, ve kterém je uveden odkaz na typ použité cenové soustavy ve tvaru "rok </w:t>
      </w:r>
      <w:r w:rsidR="00DA7AB9">
        <w:rPr>
          <w:rFonts w:ascii="Palatino Linotype" w:hAnsi="Palatino Linotype" w:cs="Arial"/>
        </w:rPr>
        <w:t>typ cenové soustavy", tj.</w:t>
      </w:r>
      <w:r w:rsidR="00C73DAD">
        <w:rPr>
          <w:rFonts w:ascii="Palatino Linotype" w:hAnsi="Palatino Linotype" w:cs="Arial"/>
        </w:rPr>
        <w:t xml:space="preserve"> např.</w:t>
      </w:r>
      <w:r w:rsidR="00DA7AB9">
        <w:rPr>
          <w:rFonts w:ascii="Palatino Linotype" w:hAnsi="Palatino Linotype" w:cs="Arial"/>
        </w:rPr>
        <w:t xml:space="preserve"> </w:t>
      </w:r>
      <w:r w:rsidR="00DA7AB9" w:rsidRPr="0089028E">
        <w:rPr>
          <w:rFonts w:ascii="Palatino Linotype" w:hAnsi="Palatino Linotype" w:cs="Arial"/>
        </w:rPr>
        <w:t>"CS ÚRS 20</w:t>
      </w:r>
      <w:r w:rsidR="00DA7AB9">
        <w:rPr>
          <w:rFonts w:ascii="Palatino Linotype" w:hAnsi="Palatino Linotype" w:cs="Arial"/>
        </w:rPr>
        <w:t>2</w:t>
      </w:r>
      <w:r w:rsidR="002D0251">
        <w:rPr>
          <w:rFonts w:ascii="Palatino Linotype" w:hAnsi="Palatino Linotype" w:cs="Arial"/>
        </w:rPr>
        <w:t>1</w:t>
      </w:r>
      <w:r w:rsidR="00DA7AB9">
        <w:rPr>
          <w:rFonts w:ascii="Palatino Linotype" w:hAnsi="Palatino Linotype" w:cs="Arial"/>
        </w:rPr>
        <w:t>“</w:t>
      </w:r>
      <w:r w:rsidR="00DA7AB9" w:rsidRPr="0089028E">
        <w:rPr>
          <w:rFonts w:ascii="Palatino Linotype" w:hAnsi="Palatino Linotype" w:cs="Arial"/>
        </w:rPr>
        <w:t xml:space="preserve"> Dále dokládá jeho elektronickou podobu ve formátu XML – jedná se o otevřený elektronický formát, který umožňuje transfery dat a jejich zpracování různými softwarovými programy a splňuje tak veškeré požadavky vyhlášky Ministerstva pro místní rozvoj č. 169/2016 Sb., o stanovení rozsahu dokumentace veřejné zakázky na stavební práce a soupisu stavebních prací, dodávek a služeb s výkazem výměr, ve znění pozdějších předpisů a je volně dostupný</w:t>
      </w:r>
      <w:r w:rsidR="00DA7AB9">
        <w:rPr>
          <w:rFonts w:ascii="Palatino Linotype" w:hAnsi="Palatino Linotype" w:cs="Arial"/>
        </w:rPr>
        <w:t>.</w:t>
      </w:r>
    </w:p>
    <w:p w14:paraId="7053F446" w14:textId="2BE09F07" w:rsidR="00E73790" w:rsidRPr="00E73790" w:rsidRDefault="00E73790" w:rsidP="0001518F">
      <w:pPr>
        <w:pStyle w:val="Odstavec"/>
        <w:numPr>
          <w:ilvl w:val="0"/>
          <w:numId w:val="7"/>
        </w:numPr>
        <w:spacing w:before="120" w:after="120" w:line="300" w:lineRule="atLeast"/>
        <w:rPr>
          <w:rFonts w:ascii="Palatino Linotype" w:hAnsi="Palatino Linotype" w:cs="Arial"/>
          <w:noProof w:val="0"/>
          <w:color w:val="auto"/>
          <w:sz w:val="20"/>
        </w:rPr>
      </w:pPr>
      <w:r>
        <w:rPr>
          <w:rFonts w:ascii="Palatino Linotype" w:hAnsi="Palatino Linotype" w:cs="Arial"/>
          <w:noProof w:val="0"/>
          <w:color w:val="auto"/>
          <w:sz w:val="20"/>
          <w:lang w:val="cs-CZ"/>
        </w:rPr>
        <w:t xml:space="preserve">V odůvodněných případech a po výslovném schválení objednatelem pro každou jednotlivou položku může zhotovitel </w:t>
      </w:r>
      <w:r w:rsidRPr="0089028E">
        <w:rPr>
          <w:rFonts w:ascii="Palatino Linotype" w:hAnsi="Palatino Linotype" w:cs="Arial"/>
          <w:noProof w:val="0"/>
          <w:color w:val="auto"/>
          <w:sz w:val="20"/>
        </w:rPr>
        <w:t xml:space="preserve">v položkovém rozpočtu </w:t>
      </w:r>
      <w:r>
        <w:rPr>
          <w:rFonts w:ascii="Palatino Linotype" w:hAnsi="Palatino Linotype" w:cs="Arial"/>
          <w:noProof w:val="0"/>
          <w:color w:val="auto"/>
          <w:sz w:val="20"/>
          <w:lang w:val="cs-CZ"/>
        </w:rPr>
        <w:t xml:space="preserve">uvést </w:t>
      </w:r>
      <w:r w:rsidRPr="0089028E">
        <w:rPr>
          <w:rFonts w:ascii="Palatino Linotype" w:hAnsi="Palatino Linotype" w:cs="Arial"/>
          <w:noProof w:val="0"/>
          <w:color w:val="auto"/>
          <w:sz w:val="20"/>
        </w:rPr>
        <w:t>položky charakteru soubor nebo komplet,</w:t>
      </w:r>
      <w:r>
        <w:rPr>
          <w:rFonts w:ascii="Palatino Linotype" w:hAnsi="Palatino Linotype" w:cs="Arial"/>
          <w:noProof w:val="0"/>
          <w:color w:val="auto"/>
          <w:sz w:val="20"/>
          <w:lang w:val="cs-CZ"/>
        </w:rPr>
        <w:t xml:space="preserve"> v takovém případě</w:t>
      </w:r>
      <w:r w:rsidRPr="0089028E">
        <w:rPr>
          <w:rFonts w:ascii="Palatino Linotype" w:hAnsi="Palatino Linotype" w:cs="Arial"/>
          <w:noProof w:val="0"/>
          <w:color w:val="auto"/>
          <w:sz w:val="20"/>
        </w:rPr>
        <w:t xml:space="preserve"> musí projektant k použitým jednotkám připojit jejich přesnou specifikaci a způsob jejich ocenění. Pokud projektant uvede vlastní položky, které nejsou definovány v použité cenové soustavě, uvede jejich přesnou specifikaci a způsob jejich ocenění. Součástí položkového rozpočtu stavby budou jednotkové ceny stavebních prací, uvedené v cenové soustavě. Pokud je jednotková cena, uvedená projektantem, vyšší než jednotková cena, uvedená v cenové soustavě, je nutné rozdíl vysvětlit. Výstupem specifikace souborů/kompletů či vysvětlení vyšší jednotkové ceny položek je naskenovaný dokument opatřený podpisem autorizovaného projektanta. K položkovému rozpočtu bude doloženo prohlášení projektanta o cenové úrovni jednotlivých položek rozpočtu. </w:t>
      </w:r>
    </w:p>
    <w:p w14:paraId="5FCF09A7" w14:textId="77777777" w:rsidR="00E86044" w:rsidRPr="00E14DB4" w:rsidRDefault="00E86044" w:rsidP="0001518F">
      <w:pPr>
        <w:pStyle w:val="Odstavec"/>
        <w:numPr>
          <w:ilvl w:val="0"/>
          <w:numId w:val="7"/>
        </w:numPr>
        <w:spacing w:before="120" w:after="120" w:line="276" w:lineRule="auto"/>
        <w:rPr>
          <w:rFonts w:ascii="Palatino Linotype" w:hAnsi="Palatino Linotype" w:cs="Arial"/>
          <w:noProof w:val="0"/>
          <w:color w:val="auto"/>
          <w:sz w:val="20"/>
        </w:rPr>
      </w:pPr>
      <w:r w:rsidRPr="007C43B1">
        <w:rPr>
          <w:rFonts w:ascii="Palatino Linotype" w:hAnsi="Palatino Linotype" w:cs="Arial"/>
          <w:noProof w:val="0"/>
          <w:color w:val="auto"/>
          <w:sz w:val="20"/>
        </w:rPr>
        <w:t xml:space="preserve">Výkaz výměr projektové dokumentace bude obsahovat vymezení druhu, jakosti a množství požadovaných prací, dodávek, činností a služeb potřebných </w:t>
      </w:r>
      <w:r w:rsidR="00E65061" w:rsidRPr="007C43B1">
        <w:rPr>
          <w:rFonts w:ascii="Palatino Linotype" w:hAnsi="Palatino Linotype" w:cs="Arial"/>
          <w:noProof w:val="0"/>
          <w:color w:val="auto"/>
          <w:sz w:val="20"/>
          <w:lang w:val="cs-CZ"/>
        </w:rPr>
        <w:t>k plnění a</w:t>
      </w:r>
      <w:r w:rsidRPr="007C43B1">
        <w:rPr>
          <w:rFonts w:ascii="Palatino Linotype" w:hAnsi="Palatino Linotype" w:cs="Arial"/>
          <w:noProof w:val="0"/>
          <w:color w:val="auto"/>
          <w:sz w:val="20"/>
        </w:rPr>
        <w:t xml:space="preserve"> bude podkladem pro zpracování nabídky na </w:t>
      </w:r>
      <w:r w:rsidR="00CE6164">
        <w:rPr>
          <w:rFonts w:ascii="Palatino Linotype" w:hAnsi="Palatino Linotype" w:cs="Arial"/>
          <w:noProof w:val="0"/>
          <w:color w:val="auto"/>
          <w:sz w:val="20"/>
          <w:lang w:val="cs-CZ"/>
        </w:rPr>
        <w:t>zhotovení stavby</w:t>
      </w:r>
      <w:r w:rsidRPr="007C43B1">
        <w:rPr>
          <w:rFonts w:ascii="Palatino Linotype" w:hAnsi="Palatino Linotype" w:cs="Arial"/>
          <w:noProof w:val="0"/>
          <w:color w:val="auto"/>
          <w:sz w:val="20"/>
        </w:rPr>
        <w:t xml:space="preserve"> a pod popisem položky bude obsahovat podrobný postup výpočtu množství měrných jednotek.</w:t>
      </w:r>
      <w:r w:rsidRPr="00D01287">
        <w:rPr>
          <w:rFonts w:ascii="Palatino Linotype" w:hAnsi="Palatino Linotype" w:cs="Arial"/>
          <w:noProof w:val="0"/>
          <w:color w:val="auto"/>
          <w:sz w:val="20"/>
        </w:rPr>
        <w:t xml:space="preserve"> </w:t>
      </w:r>
      <w:r w:rsidR="002F6269" w:rsidRPr="00D01287">
        <w:rPr>
          <w:rFonts w:ascii="Palatino Linotype" w:hAnsi="Palatino Linotype" w:cs="Arial"/>
          <w:noProof w:val="0"/>
          <w:color w:val="auto"/>
          <w:sz w:val="20"/>
        </w:rPr>
        <w:t>Výkaz výměr bude u jednotlivých položek obsahovat vzorce výpočtu, přičemž u neoceněného výkazu výměr budou vzorce zneviditelněny pomocí uzamčení, tak aby bylo možné upravit pouze jednotkové ceny jednotlivých položek výkazu výměr. Zároveň budou jednotlivé listy výkazu výměr vzájemně provázány součtovými vzorci, tak aby celkový souhrnný list odpovídal součtu položek všech jednotlivých listů výkazu výměr</w:t>
      </w:r>
      <w:r w:rsidR="002F6269">
        <w:rPr>
          <w:rFonts w:ascii="Palatino Linotype" w:hAnsi="Palatino Linotype" w:cs="Arial"/>
          <w:noProof w:val="0"/>
          <w:color w:val="auto"/>
          <w:sz w:val="20"/>
          <w:lang w:val="cs-CZ"/>
        </w:rPr>
        <w:t xml:space="preserve">. </w:t>
      </w:r>
      <w:r w:rsidRPr="002F6269">
        <w:rPr>
          <w:rFonts w:ascii="Palatino Linotype" w:hAnsi="Palatino Linotype" w:cs="Arial"/>
          <w:noProof w:val="0"/>
          <w:color w:val="auto"/>
          <w:sz w:val="20"/>
          <w:lang w:val="cs-CZ"/>
        </w:rPr>
        <w:t>Výkaz výměr projektové dokumentace bude součástí všech vyhotovení projektové dokumentace</w:t>
      </w:r>
      <w:r w:rsidRPr="00E14DB4">
        <w:rPr>
          <w:rFonts w:ascii="Palatino Linotype" w:hAnsi="Palatino Linotype" w:cs="Arial"/>
          <w:noProof w:val="0"/>
          <w:color w:val="auto"/>
          <w:sz w:val="20"/>
          <w:lang w:val="cs-CZ"/>
        </w:rPr>
        <w:t>.</w:t>
      </w:r>
      <w:r w:rsidR="002E36A1" w:rsidRPr="00E14DB4">
        <w:rPr>
          <w:rFonts w:ascii="Palatino Linotype" w:hAnsi="Palatino Linotype" w:cs="Arial"/>
          <w:noProof w:val="0"/>
          <w:color w:val="auto"/>
          <w:sz w:val="20"/>
          <w:lang w:val="cs-CZ"/>
        </w:rPr>
        <w:t xml:space="preserve"> Projektová dokumentace bude obsahovat oceněný a neoceněný položkový rozpočet nákladů stavby ve formátu XLS nebo XLSX (MS Excel) nebo Kros, a dále ve formátu PDF včetně razítka.</w:t>
      </w:r>
    </w:p>
    <w:p w14:paraId="24B23EFC" w14:textId="77777777" w:rsidR="00E86044" w:rsidRPr="001119BE" w:rsidRDefault="00E86044"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Každá z použitých položek musí obsahovat jednoznačný slovní popis včetně podrobné specifikace</w:t>
      </w:r>
      <w:r w:rsidR="009937DB">
        <w:rPr>
          <w:rFonts w:ascii="Palatino Linotype" w:hAnsi="Palatino Linotype" w:cs="Arial"/>
          <w:color w:val="000000"/>
        </w:rPr>
        <w:t xml:space="preserve"> s odkazem do výkresové dokumentace</w:t>
      </w:r>
      <w:r w:rsidRPr="007C43B1">
        <w:rPr>
          <w:rFonts w:ascii="Palatino Linotype" w:hAnsi="Palatino Linotype" w:cs="Arial"/>
          <w:color w:val="000000"/>
        </w:rPr>
        <w:t xml:space="preserve">, z něhož budou patrné parametry </w:t>
      </w:r>
      <w:r w:rsidRPr="001119BE">
        <w:rPr>
          <w:rFonts w:ascii="Palatino Linotype" w:hAnsi="Palatino Linotype" w:cs="Arial"/>
          <w:color w:val="000000"/>
        </w:rPr>
        <w:t>položky a charakter a druh požadovaných prací a dodávek, aby umožnily výběr z nabídky na trhu; dále budou položky obsahovat měrnou jednotku a požadované množství.</w:t>
      </w:r>
    </w:p>
    <w:p w14:paraId="652711ED" w14:textId="77777777" w:rsidR="00D01287" w:rsidRPr="001119BE" w:rsidRDefault="00D01287" w:rsidP="0001518F">
      <w:pPr>
        <w:pStyle w:val="Odstavec"/>
        <w:numPr>
          <w:ilvl w:val="0"/>
          <w:numId w:val="7"/>
        </w:numPr>
        <w:tabs>
          <w:tab w:val="left" w:pos="8789"/>
        </w:tabs>
        <w:spacing w:before="120" w:after="120" w:line="276" w:lineRule="auto"/>
        <w:rPr>
          <w:rFonts w:ascii="Palatino Linotype" w:hAnsi="Palatino Linotype" w:cs="Arial"/>
          <w:noProof w:val="0"/>
          <w:color w:val="auto"/>
          <w:sz w:val="20"/>
        </w:rPr>
      </w:pPr>
      <w:r w:rsidRPr="001119BE">
        <w:rPr>
          <w:rFonts w:ascii="Palatino Linotype" w:hAnsi="Palatino Linotype" w:cs="Arial"/>
          <w:noProof w:val="0"/>
          <w:color w:val="auto"/>
          <w:sz w:val="20"/>
          <w:lang w:val="cs-CZ"/>
        </w:rPr>
        <w:t>Pokud dojde v rámci pozdější úpravy položkového rozpočtu (například v rámci dodatečných informací) k</w:t>
      </w:r>
      <w:r w:rsidRPr="001119BE">
        <w:rPr>
          <w:rFonts w:ascii="Palatino Linotype" w:hAnsi="Palatino Linotype" w:cs="Arial"/>
          <w:sz w:val="20"/>
        </w:rPr>
        <w:t xml:space="preserve"> doplnění soupisu prací o novou položku, </w:t>
      </w:r>
      <w:r w:rsidRPr="001119BE">
        <w:rPr>
          <w:rFonts w:ascii="Palatino Linotype" w:hAnsi="Palatino Linotype" w:cs="Arial"/>
          <w:sz w:val="20"/>
          <w:lang w:val="cs-CZ"/>
        </w:rPr>
        <w:t>je nutné</w:t>
      </w:r>
      <w:r w:rsidRPr="001119BE">
        <w:rPr>
          <w:rFonts w:ascii="Palatino Linotype" w:hAnsi="Palatino Linotype" w:cs="Arial"/>
          <w:sz w:val="20"/>
        </w:rPr>
        <w:t xml:space="preserve"> zachovávat původní číslování položek</w:t>
      </w:r>
      <w:r w:rsidRPr="001119BE">
        <w:rPr>
          <w:rFonts w:ascii="Palatino Linotype" w:hAnsi="Palatino Linotype" w:cs="Arial"/>
          <w:sz w:val="20"/>
          <w:lang w:val="cs-CZ"/>
        </w:rPr>
        <w:t>, a tedy, p</w:t>
      </w:r>
      <w:r w:rsidRPr="001119BE">
        <w:rPr>
          <w:rFonts w:ascii="Palatino Linotype" w:hAnsi="Palatino Linotype" w:cs="Arial"/>
          <w:sz w:val="20"/>
        </w:rPr>
        <w:t>okud vzejde nová položka, musí jí být přiděleno takové číslo položky (tj. číslo na konci číselné řady), aby nedošlo k přečíslování ostatních.</w:t>
      </w:r>
    </w:p>
    <w:p w14:paraId="26E79CC5" w14:textId="6F38A322" w:rsidR="00E86044" w:rsidRPr="007C43B1" w:rsidRDefault="00E86044" w:rsidP="0001518F">
      <w:pPr>
        <w:pStyle w:val="Zkladntext"/>
        <w:numPr>
          <w:ilvl w:val="0"/>
          <w:numId w:val="7"/>
        </w:numPr>
        <w:spacing w:before="120" w:line="276" w:lineRule="auto"/>
        <w:jc w:val="both"/>
        <w:rPr>
          <w:rFonts w:ascii="Palatino Linotype" w:hAnsi="Palatino Linotype" w:cs="Arial"/>
          <w:color w:val="000000"/>
        </w:rPr>
      </w:pPr>
      <w:r w:rsidRPr="001119BE">
        <w:rPr>
          <w:rFonts w:ascii="Palatino Linotype" w:hAnsi="Palatino Linotype" w:cs="Arial"/>
          <w:color w:val="000000"/>
        </w:rPr>
        <w:t>Ve výkazu výměr</w:t>
      </w:r>
      <w:r w:rsidRPr="007C43B1">
        <w:rPr>
          <w:rFonts w:ascii="Palatino Linotype" w:hAnsi="Palatino Linotype" w:cs="Arial"/>
          <w:color w:val="000000"/>
        </w:rPr>
        <w:t xml:space="preserve"> a projektové dokumentaci </w:t>
      </w:r>
      <w:r w:rsidR="00D86956" w:rsidRPr="007C43B1">
        <w:rPr>
          <w:rFonts w:ascii="Palatino Linotype" w:hAnsi="Palatino Linotype" w:cs="Arial"/>
          <w:color w:val="000000"/>
        </w:rPr>
        <w:t>nesmí být uveden přímý či nepřímý odkaz na určité dodavatele či výrobky, nebo patenty na vynálezy, užitné vzory, průmyslové vzory, ochranné známky nebo označení původu</w:t>
      </w:r>
      <w:r w:rsidR="00E80C36" w:rsidRPr="007C43B1">
        <w:rPr>
          <w:rFonts w:ascii="Palatino Linotype" w:hAnsi="Palatino Linotype" w:cs="Arial"/>
          <w:color w:val="000000"/>
        </w:rPr>
        <w:t xml:space="preserve"> </w:t>
      </w:r>
      <w:r w:rsidR="00E80C36" w:rsidRPr="007C43B1">
        <w:rPr>
          <w:rFonts w:ascii="Palatino Linotype" w:hAnsi="Palatino Linotype" w:cs="Arial"/>
          <w:bCs/>
          <w:color w:val="000000"/>
          <w:u w:val="single"/>
        </w:rPr>
        <w:t>(dále jen specifické označení), mající vztah k jednomu dodavateli</w:t>
      </w:r>
      <w:r w:rsidR="00E80C36" w:rsidRPr="007C43B1">
        <w:rPr>
          <w:rFonts w:ascii="Palatino Linotype" w:hAnsi="Palatino Linotype" w:cs="Arial"/>
          <w:bCs/>
          <w:color w:val="000000"/>
        </w:rPr>
        <w:t xml:space="preserve">. Pokud zhotovitel tuto povinnost poruší, bez ohledu na to, kdy toto porušení objednatel zjistí, zavazuje se zhotovitel zaplatit objednateli jednorázovou smluvní pokutu ve </w:t>
      </w:r>
      <w:r w:rsidR="00E80C36" w:rsidRPr="00780117">
        <w:rPr>
          <w:rFonts w:ascii="Palatino Linotype" w:hAnsi="Palatino Linotype" w:cs="Arial"/>
          <w:bCs/>
          <w:color w:val="000000"/>
        </w:rPr>
        <w:t xml:space="preserve">výši </w:t>
      </w:r>
      <w:r w:rsidR="00A72924">
        <w:rPr>
          <w:rFonts w:ascii="Palatino Linotype" w:hAnsi="Palatino Linotype" w:cs="Arial"/>
          <w:bCs/>
          <w:color w:val="000000"/>
        </w:rPr>
        <w:t>5.</w:t>
      </w:r>
      <w:r w:rsidR="00E80C36" w:rsidRPr="00780117">
        <w:rPr>
          <w:rFonts w:ascii="Palatino Linotype" w:hAnsi="Palatino Linotype" w:cs="Arial"/>
          <w:bCs/>
          <w:color w:val="000000"/>
        </w:rPr>
        <w:t>000</w:t>
      </w:r>
      <w:r w:rsidR="00E80C36" w:rsidRPr="007C43B1">
        <w:rPr>
          <w:rFonts w:ascii="Palatino Linotype" w:hAnsi="Palatino Linotype" w:cs="Arial"/>
          <w:bCs/>
          <w:color w:val="000000"/>
        </w:rPr>
        <w:t xml:space="preserve"> Kč za každý případ použití specifického označení, a zároveň nahradit objednateli škodu, která mu tímto porušením povinnosti zhotovitele vznikne.</w:t>
      </w:r>
      <w:r w:rsidR="00392976" w:rsidRPr="007C43B1">
        <w:rPr>
          <w:rFonts w:ascii="Palatino Linotype" w:hAnsi="Palatino Linotype" w:cs="Arial"/>
          <w:color w:val="000000"/>
        </w:rPr>
        <w:t xml:space="preserve"> </w:t>
      </w:r>
      <w:r w:rsidR="00A46E42" w:rsidRPr="007C43B1">
        <w:rPr>
          <w:rFonts w:ascii="Palatino Linotype" w:hAnsi="Palatino Linotype" w:cs="Arial"/>
          <w:color w:val="000000"/>
        </w:rPr>
        <w:t>Zhotovitel může prokázat, že konkrétní materiál, výrobek či službu nelze upřesnit jinak, než použitím specifického označení,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 upozornění, že pokud jsou v projektové dokumentaci, nebo jejích přílohách, odkazy na obchodní firmy, názvy, specifická označení zboží nebo služeb, mající vztah k jednomu dodavateli, jedná se o vymezení předpokládaného standardu a autor dokumentace výslovně prohlašuje, že je pro realizaci vlastního předmětu možné použití i jiných, kvalitativně a technicky srovnatelných řešení a výrobků.</w:t>
      </w:r>
    </w:p>
    <w:p w14:paraId="1E760C15" w14:textId="77777777" w:rsidR="00D86956" w:rsidRPr="007C43B1" w:rsidRDefault="00D86956"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Pro potřeby </w:t>
      </w:r>
      <w:r w:rsidR="0055663F">
        <w:rPr>
          <w:rFonts w:ascii="Palatino Linotype" w:hAnsi="Palatino Linotype" w:cs="Arial"/>
          <w:color w:val="000000"/>
        </w:rPr>
        <w:t>objednatele</w:t>
      </w:r>
      <w:r w:rsidR="0055663F" w:rsidRPr="007C43B1">
        <w:rPr>
          <w:rFonts w:ascii="Palatino Linotype" w:hAnsi="Palatino Linotype" w:cs="Arial"/>
          <w:color w:val="000000"/>
        </w:rPr>
        <w:t xml:space="preserve"> </w:t>
      </w:r>
      <w:r w:rsidRPr="007C43B1">
        <w:rPr>
          <w:rFonts w:ascii="Palatino Linotype" w:hAnsi="Palatino Linotype" w:cs="Arial"/>
          <w:color w:val="000000"/>
        </w:rPr>
        <w:t>bude v jednom provedení oceněného výkazu výměr uvedena i přesná specifikace příkladů odpovídajících výrobků či materiálů, s uvedením výrobce pro kontrolu navržených standardů.</w:t>
      </w:r>
    </w:p>
    <w:p w14:paraId="31BA454A" w14:textId="5BE5664F" w:rsidR="00D86956" w:rsidRPr="007C43B1" w:rsidRDefault="00D86956" w:rsidP="0001518F">
      <w:pPr>
        <w:pStyle w:val="Zkladntext"/>
        <w:numPr>
          <w:ilvl w:val="0"/>
          <w:numId w:val="7"/>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Oceněný </w:t>
      </w:r>
      <w:r w:rsidR="00EA1D29" w:rsidRPr="00EA1D29">
        <w:rPr>
          <w:rFonts w:ascii="Palatino Linotype" w:hAnsi="Palatino Linotype" w:cs="Arial"/>
          <w:color w:val="000000"/>
        </w:rPr>
        <w:t>soupis stavebních prací, dodávek a služeb včetně výkazu výměr</w:t>
      </w:r>
      <w:r w:rsidR="00CD1AE5">
        <w:rPr>
          <w:rFonts w:ascii="Palatino Linotype" w:hAnsi="Palatino Linotype" w:cs="Arial"/>
          <w:color w:val="000000"/>
        </w:rPr>
        <w:t xml:space="preserve"> DPS</w:t>
      </w:r>
      <w:r w:rsidR="009A2EF5">
        <w:rPr>
          <w:rFonts w:ascii="Palatino Linotype" w:hAnsi="Palatino Linotype" w:cs="Arial"/>
          <w:color w:val="000000"/>
        </w:rPr>
        <w:t xml:space="preserve"> </w:t>
      </w:r>
      <w:r w:rsidR="004C1C33">
        <w:rPr>
          <w:rFonts w:ascii="Palatino Linotype" w:hAnsi="Palatino Linotype" w:cs="Arial"/>
          <w:color w:val="000000"/>
        </w:rPr>
        <w:t>s</w:t>
      </w:r>
      <w:r w:rsidR="004C1C33" w:rsidRPr="00B21A3E">
        <w:rPr>
          <w:rFonts w:ascii="Palatino Linotype" w:hAnsi="Palatino Linotype" w:cs="Arial"/>
        </w:rPr>
        <w:t xml:space="preserve"> celkovou cenou s DPH a bez DPH </w:t>
      </w:r>
      <w:r w:rsidRPr="007C43B1">
        <w:rPr>
          <w:rFonts w:ascii="Palatino Linotype" w:hAnsi="Palatino Linotype" w:cs="Arial"/>
          <w:color w:val="000000"/>
        </w:rPr>
        <w:t xml:space="preserve">bude doložen v prvním vyhotovení </w:t>
      </w:r>
      <w:r w:rsidR="00EA1D29">
        <w:rPr>
          <w:rFonts w:ascii="Palatino Linotype" w:hAnsi="Palatino Linotype" w:cs="Arial"/>
          <w:color w:val="000000"/>
        </w:rPr>
        <w:t>PD (paré č. 1)</w:t>
      </w:r>
      <w:r w:rsidR="004C1C33">
        <w:rPr>
          <w:rFonts w:ascii="Palatino Linotype" w:hAnsi="Palatino Linotype" w:cs="Arial"/>
          <w:color w:val="000000"/>
        </w:rPr>
        <w:t>. O</w:t>
      </w:r>
      <w:r w:rsidR="00383A2A">
        <w:rPr>
          <w:rFonts w:ascii="Palatino Linotype" w:hAnsi="Palatino Linotype" w:cs="Arial"/>
          <w:color w:val="000000"/>
        </w:rPr>
        <w:t>cenění položkového rozpočtu objednatel</w:t>
      </w:r>
      <w:r w:rsidR="004C1C33">
        <w:rPr>
          <w:rFonts w:ascii="Palatino Linotype" w:hAnsi="Palatino Linotype" w:cs="Arial"/>
          <w:color w:val="000000"/>
        </w:rPr>
        <w:t xml:space="preserve"> požaduje dle aktuálního ceníku URS s maximální zatříděním stavebních a montážních položek dle Třídníku stavebních konstrukcí a prací (TSKP).</w:t>
      </w:r>
    </w:p>
    <w:p w14:paraId="5201028C" w14:textId="50885954" w:rsidR="00827AED" w:rsidRPr="001119BE" w:rsidRDefault="00D86956" w:rsidP="0001518F">
      <w:pPr>
        <w:pStyle w:val="Zkladntext"/>
        <w:numPr>
          <w:ilvl w:val="0"/>
          <w:numId w:val="7"/>
        </w:numPr>
        <w:spacing w:before="120" w:line="276" w:lineRule="auto"/>
        <w:jc w:val="both"/>
        <w:rPr>
          <w:rFonts w:ascii="Palatino Linotype" w:hAnsi="Palatino Linotype" w:cs="Arial"/>
          <w:color w:val="000000"/>
        </w:rPr>
      </w:pPr>
      <w:r w:rsidRPr="001119BE">
        <w:rPr>
          <w:rFonts w:ascii="Palatino Linotype" w:hAnsi="Palatino Linotype" w:cs="Arial"/>
          <w:color w:val="000000"/>
        </w:rPr>
        <w:t xml:space="preserve">Projektová dokumentace bude předána </w:t>
      </w:r>
      <w:r w:rsidRPr="00321112">
        <w:rPr>
          <w:rFonts w:ascii="Palatino Linotype" w:hAnsi="Palatino Linotype" w:cs="Arial"/>
          <w:color w:val="000000"/>
        </w:rPr>
        <w:t xml:space="preserve">v </w:t>
      </w:r>
      <w:r w:rsidR="00321112" w:rsidRPr="00321112">
        <w:rPr>
          <w:rFonts w:ascii="Palatino Linotype" w:hAnsi="Palatino Linotype" w:cs="Arial"/>
          <w:b/>
          <w:bCs/>
          <w:color w:val="000000"/>
        </w:rPr>
        <w:t>6</w:t>
      </w:r>
      <w:r w:rsidRPr="00321112">
        <w:rPr>
          <w:rFonts w:ascii="Palatino Linotype" w:hAnsi="Palatino Linotype" w:cs="Arial"/>
          <w:b/>
          <w:bCs/>
          <w:color w:val="000000"/>
        </w:rPr>
        <w:t xml:space="preserve"> (</w:t>
      </w:r>
      <w:r w:rsidR="00321112" w:rsidRPr="00321112">
        <w:rPr>
          <w:rFonts w:ascii="Palatino Linotype" w:hAnsi="Palatino Linotype" w:cs="Arial"/>
          <w:b/>
          <w:bCs/>
          <w:color w:val="000000"/>
        </w:rPr>
        <w:t>šesti</w:t>
      </w:r>
      <w:r w:rsidRPr="00321112">
        <w:rPr>
          <w:rFonts w:ascii="Palatino Linotype" w:hAnsi="Palatino Linotype" w:cs="Arial"/>
          <w:b/>
          <w:bCs/>
          <w:color w:val="000000"/>
        </w:rPr>
        <w:t>) vyhotoveních</w:t>
      </w:r>
      <w:r w:rsidRPr="001119BE">
        <w:rPr>
          <w:rFonts w:ascii="Palatino Linotype" w:hAnsi="Palatino Linotype" w:cs="Arial"/>
          <w:color w:val="000000"/>
        </w:rPr>
        <w:t xml:space="preserve"> v tištěné formě</w:t>
      </w:r>
      <w:r w:rsidR="00383A2A" w:rsidRPr="001119BE">
        <w:rPr>
          <w:rFonts w:ascii="Palatino Linotype" w:hAnsi="Palatino Linotype" w:cs="Arial"/>
          <w:color w:val="000000"/>
        </w:rPr>
        <w:t xml:space="preserve">, </w:t>
      </w:r>
      <w:r w:rsidRPr="001119BE">
        <w:rPr>
          <w:rFonts w:ascii="Palatino Linotype" w:hAnsi="Palatino Linotype" w:cs="Arial"/>
          <w:color w:val="000000"/>
        </w:rPr>
        <w:t xml:space="preserve">a </w:t>
      </w:r>
      <w:r w:rsidR="001A55C1">
        <w:rPr>
          <w:rFonts w:ascii="Palatino Linotype" w:hAnsi="Palatino Linotype" w:cs="Arial"/>
          <w:color w:val="000000"/>
        </w:rPr>
        <w:t xml:space="preserve">dále </w:t>
      </w:r>
      <w:r w:rsidRPr="001119BE">
        <w:rPr>
          <w:rFonts w:ascii="Palatino Linotype" w:hAnsi="Palatino Linotype" w:cs="Arial"/>
          <w:color w:val="000000"/>
        </w:rPr>
        <w:t>v</w:t>
      </w:r>
      <w:r w:rsidR="00383A2A" w:rsidRPr="001119BE">
        <w:rPr>
          <w:rFonts w:ascii="Palatino Linotype" w:hAnsi="Palatino Linotype" w:cs="Arial"/>
          <w:color w:val="000000"/>
        </w:rPr>
        <w:t>e</w:t>
      </w:r>
      <w:r w:rsidRPr="001119BE">
        <w:rPr>
          <w:rFonts w:ascii="Palatino Linotype" w:hAnsi="Palatino Linotype" w:cs="Arial"/>
          <w:color w:val="000000"/>
        </w:rPr>
        <w:t xml:space="preserve"> </w:t>
      </w:r>
      <w:r w:rsidR="000128D8">
        <w:rPr>
          <w:rFonts w:ascii="Palatino Linotype" w:hAnsi="Palatino Linotype" w:cs="Arial"/>
          <w:color w:val="000000"/>
        </w:rPr>
        <w:t>2</w:t>
      </w:r>
      <w:r w:rsidRPr="001119BE">
        <w:rPr>
          <w:rFonts w:ascii="Palatino Linotype" w:hAnsi="Palatino Linotype" w:cs="Arial"/>
          <w:color w:val="000000"/>
        </w:rPr>
        <w:t xml:space="preserve"> (</w:t>
      </w:r>
      <w:r w:rsidR="000128D8">
        <w:rPr>
          <w:rFonts w:ascii="Palatino Linotype" w:hAnsi="Palatino Linotype" w:cs="Arial"/>
          <w:color w:val="000000"/>
        </w:rPr>
        <w:t>dvou</w:t>
      </w:r>
      <w:r w:rsidR="00383A2A" w:rsidRPr="001119BE">
        <w:rPr>
          <w:rFonts w:ascii="Palatino Linotype" w:hAnsi="Palatino Linotype" w:cs="Arial"/>
          <w:color w:val="000000"/>
        </w:rPr>
        <w:t>)</w:t>
      </w:r>
      <w:r w:rsidRPr="001119BE">
        <w:rPr>
          <w:rFonts w:ascii="Palatino Linotype" w:hAnsi="Palatino Linotype" w:cs="Arial"/>
          <w:color w:val="000000"/>
        </w:rPr>
        <w:t xml:space="preserve"> vyhotoveních v digitální formě na datovém nosiči ve formátu *.pdf, *.xls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*.dwg formát.</w:t>
      </w:r>
      <w:r w:rsidR="00827AED" w:rsidRPr="001119BE">
        <w:rPr>
          <w:rFonts w:ascii="Palatino Linotype" w:hAnsi="Palatino Linotype" w:cs="Arial"/>
          <w:color w:val="000000"/>
        </w:rPr>
        <w:t xml:space="preserve"> Projektová</w:t>
      </w:r>
      <w:r w:rsidR="009502FE" w:rsidRPr="001119BE">
        <w:rPr>
          <w:rFonts w:ascii="Palatino Linotype" w:hAnsi="Palatino Linotype" w:cs="Arial"/>
          <w:color w:val="000000"/>
        </w:rPr>
        <w:t xml:space="preserve"> dokumentace</w:t>
      </w:r>
      <w:r w:rsidR="00827AED" w:rsidRPr="001119BE">
        <w:rPr>
          <w:rFonts w:ascii="Palatino Linotype" w:hAnsi="Palatino Linotype" w:cs="Arial"/>
          <w:color w:val="000000"/>
        </w:rPr>
        <w:t xml:space="preserve"> bude vždy označena pořadovým číslem daného výtisku, stejným pořadovým číslem budou rovněž označeny výtisky jednotlivých výkresů, technické zprávy, výpočty, výkazy výměr a všechn</w:t>
      </w:r>
      <w:r w:rsidR="009502FE" w:rsidRPr="001119BE">
        <w:rPr>
          <w:rFonts w:ascii="Palatino Linotype" w:hAnsi="Palatino Linotype" w:cs="Arial"/>
          <w:color w:val="000000"/>
        </w:rPr>
        <w:t xml:space="preserve">y ostatní doklady tvořící </w:t>
      </w:r>
      <w:r w:rsidR="00827AED" w:rsidRPr="001119BE">
        <w:rPr>
          <w:rFonts w:ascii="Palatino Linotype" w:hAnsi="Palatino Linotype" w:cs="Arial"/>
          <w:color w:val="000000"/>
        </w:rPr>
        <w:t>projektovou dokumentaci.</w:t>
      </w:r>
    </w:p>
    <w:p w14:paraId="247D4E64" w14:textId="4AC73B27" w:rsidR="008A2FFC" w:rsidRPr="009502FE" w:rsidRDefault="008A2FFC" w:rsidP="00667431">
      <w:pPr>
        <w:pStyle w:val="Zkladntext"/>
        <w:numPr>
          <w:ilvl w:val="0"/>
          <w:numId w:val="6"/>
        </w:numPr>
        <w:spacing w:before="240" w:line="276" w:lineRule="auto"/>
        <w:jc w:val="both"/>
        <w:rPr>
          <w:rFonts w:ascii="Palatino Linotype" w:hAnsi="Palatino Linotype" w:cs="Arial"/>
          <w:color w:val="000000"/>
        </w:rPr>
      </w:pPr>
      <w:r w:rsidRPr="009502FE">
        <w:rPr>
          <w:rFonts w:ascii="Palatino Linotype" w:hAnsi="Palatino Linotype" w:cs="Arial"/>
          <w:color w:val="000000"/>
        </w:rPr>
        <w:t xml:space="preserve">Součástí dílčího předmětu díla dle odst. </w:t>
      </w:r>
      <w:r w:rsidR="004C6121">
        <w:rPr>
          <w:rFonts w:ascii="Palatino Linotype" w:hAnsi="Palatino Linotype" w:cs="Arial"/>
        </w:rPr>
        <w:t>1</w:t>
      </w:r>
      <w:r w:rsidR="0066633D">
        <w:rPr>
          <w:rFonts w:ascii="Palatino Linotype" w:hAnsi="Palatino Linotype" w:cs="Arial"/>
        </w:rPr>
        <w:t>4</w:t>
      </w:r>
      <w:r w:rsidRPr="00780117">
        <w:rPr>
          <w:rFonts w:ascii="Palatino Linotype" w:hAnsi="Palatino Linotype" w:cs="Arial"/>
        </w:rPr>
        <w:t xml:space="preserve"> písm. </w:t>
      </w:r>
      <w:r w:rsidR="004C6121">
        <w:rPr>
          <w:rFonts w:ascii="Palatino Linotype" w:hAnsi="Palatino Linotype" w:cs="Arial"/>
        </w:rPr>
        <w:t>a</w:t>
      </w:r>
      <w:r w:rsidRPr="00780117">
        <w:rPr>
          <w:rFonts w:ascii="Palatino Linotype" w:hAnsi="Palatino Linotype" w:cs="Arial"/>
        </w:rPr>
        <w:t>)</w:t>
      </w:r>
      <w:r w:rsidRPr="00780117">
        <w:rPr>
          <w:rFonts w:ascii="Palatino Linotype" w:hAnsi="Palatino Linotype" w:cs="Arial"/>
          <w:i/>
        </w:rPr>
        <w:t xml:space="preserve"> </w:t>
      </w:r>
      <w:r w:rsidR="00813CDE">
        <w:rPr>
          <w:rFonts w:ascii="Palatino Linotype" w:hAnsi="Palatino Linotype" w:cs="Arial"/>
          <w:i/>
        </w:rPr>
        <w:t xml:space="preserve">tohoto článku </w:t>
      </w:r>
      <w:r w:rsidRPr="00780117">
        <w:rPr>
          <w:rFonts w:ascii="Palatino Linotype" w:hAnsi="Palatino Linotype" w:cs="Arial"/>
        </w:rPr>
        <w:t xml:space="preserve">jsou </w:t>
      </w:r>
      <w:r w:rsidRPr="009502FE">
        <w:rPr>
          <w:rFonts w:ascii="Palatino Linotype" w:hAnsi="Palatino Linotype" w:cs="Arial"/>
          <w:color w:val="000000"/>
        </w:rPr>
        <w:t>dále uvedené činnosti a podmínky</w:t>
      </w:r>
      <w:r>
        <w:rPr>
          <w:rFonts w:ascii="Palatino Linotype" w:hAnsi="Palatino Linotype" w:cs="Arial"/>
          <w:color w:val="000000"/>
        </w:rPr>
        <w:t>.</w:t>
      </w:r>
    </w:p>
    <w:p w14:paraId="76350A39" w14:textId="77777777" w:rsidR="001C63BA" w:rsidRPr="007C43B1" w:rsidRDefault="001C63BA" w:rsidP="0001518F">
      <w:pPr>
        <w:pStyle w:val="Zkladntext"/>
        <w:numPr>
          <w:ilvl w:val="0"/>
          <w:numId w:val="9"/>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Autorský dozor </w:t>
      </w:r>
      <w:r w:rsidR="00395687" w:rsidRPr="007C43B1">
        <w:rPr>
          <w:rFonts w:ascii="Palatino Linotype" w:hAnsi="Palatino Linotype" w:cs="Arial"/>
          <w:color w:val="000000"/>
        </w:rPr>
        <w:t>během realizace</w:t>
      </w:r>
      <w:r w:rsidRPr="007C43B1">
        <w:rPr>
          <w:rFonts w:ascii="Palatino Linotype" w:hAnsi="Palatino Linotype" w:cs="Arial"/>
          <w:color w:val="000000"/>
        </w:rPr>
        <w:t>.</w:t>
      </w:r>
    </w:p>
    <w:p w14:paraId="6BD619E0" w14:textId="77777777" w:rsidR="001C63BA" w:rsidRPr="007C43B1" w:rsidRDefault="001C63BA" w:rsidP="0001518F">
      <w:pPr>
        <w:pStyle w:val="Zkladntext"/>
        <w:numPr>
          <w:ilvl w:val="0"/>
          <w:numId w:val="9"/>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Poskytování vysvětlení potřebných k vypracované </w:t>
      </w:r>
      <w:r w:rsidR="00395687" w:rsidRPr="007C43B1">
        <w:rPr>
          <w:rFonts w:ascii="Palatino Linotype" w:hAnsi="Palatino Linotype" w:cs="Arial"/>
          <w:color w:val="000000"/>
        </w:rPr>
        <w:t>dokumentaci</w:t>
      </w:r>
      <w:r w:rsidRPr="007C43B1">
        <w:rPr>
          <w:rFonts w:ascii="Palatino Linotype" w:hAnsi="Palatino Linotype" w:cs="Arial"/>
          <w:color w:val="000000"/>
        </w:rPr>
        <w:t>.</w:t>
      </w:r>
    </w:p>
    <w:p w14:paraId="0FAB993E" w14:textId="77777777" w:rsidR="00436A56" w:rsidRPr="00A04DFD" w:rsidRDefault="00436A56"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Účast na odevzdání staveniště zhotovitelem</w:t>
      </w:r>
    </w:p>
    <w:p w14:paraId="4522A488" w14:textId="77777777" w:rsidR="00436A56" w:rsidRPr="00436A56" w:rsidRDefault="00436A56" w:rsidP="0001518F">
      <w:pPr>
        <w:pStyle w:val="Zkladntext"/>
        <w:numPr>
          <w:ilvl w:val="0"/>
          <w:numId w:val="9"/>
        </w:numPr>
        <w:spacing w:before="120" w:line="276" w:lineRule="auto"/>
        <w:jc w:val="both"/>
        <w:rPr>
          <w:rFonts w:ascii="Palatino Linotype" w:hAnsi="Palatino Linotype" w:cs="Arial"/>
        </w:rPr>
      </w:pPr>
      <w:r w:rsidRPr="00A04DFD">
        <w:rPr>
          <w:rFonts w:ascii="Palatino Linotype" w:hAnsi="Palatino Linotype" w:cs="Arial"/>
        </w:rPr>
        <w:t>Účast na kontrolních dnech stavby 1x za týden během realizace stavby nebo po dohodě podle potřeb objednatele.</w:t>
      </w:r>
    </w:p>
    <w:p w14:paraId="5D0EDA68" w14:textId="77777777" w:rsidR="001C63BA" w:rsidRDefault="001C63BA" w:rsidP="0001518F">
      <w:pPr>
        <w:pStyle w:val="Zkladntext"/>
        <w:numPr>
          <w:ilvl w:val="0"/>
          <w:numId w:val="9"/>
        </w:numPr>
        <w:spacing w:before="120" w:line="276" w:lineRule="auto"/>
        <w:jc w:val="both"/>
        <w:rPr>
          <w:rFonts w:ascii="Palatino Linotype" w:hAnsi="Palatino Linotype" w:cs="Arial"/>
          <w:color w:val="000000"/>
        </w:rPr>
      </w:pPr>
      <w:r w:rsidRPr="00436A56">
        <w:rPr>
          <w:rFonts w:ascii="Palatino Linotype" w:hAnsi="Palatino Linotype" w:cs="Arial"/>
          <w:color w:val="000000"/>
        </w:rPr>
        <w:t>Účast na kontrolních prohlídkách stavby, požadovaných příslušným stavebním úřadem.</w:t>
      </w:r>
    </w:p>
    <w:p w14:paraId="1DDDC24B" w14:textId="654A15C2" w:rsidR="00C83687" w:rsidRPr="00CF3A4A"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 xml:space="preserve">Dohled nad dodržením projektové dokumentace. </w:t>
      </w:r>
      <w:r w:rsidRPr="00C31CBA">
        <w:rPr>
          <w:rFonts w:ascii="Palatino Linotype" w:hAnsi="Palatino Linotype" w:cs="Arial"/>
          <w:szCs w:val="22"/>
          <w:lang w:eastAsia="ar-SA"/>
        </w:rPr>
        <w:t>Zjistí-li zhotovitel při výkonu AD nedodržení projektové dokumentace stavby, uvědomí bez zbytečného odkladu o této skutečnosti objednatele. Zhotovitel uvědomí dodavatele stavby v případě nebezpečí z prodlení. V odůvodněných případech uvede stručnou charakteristiku porušení projektové dokumentace a tomu odpovídající důsledky</w:t>
      </w:r>
      <w:r>
        <w:rPr>
          <w:rFonts w:ascii="Palatino Linotype" w:hAnsi="Palatino Linotype" w:cs="Arial"/>
          <w:szCs w:val="22"/>
          <w:lang w:eastAsia="ar-SA"/>
        </w:rPr>
        <w:t>.</w:t>
      </w:r>
    </w:p>
    <w:p w14:paraId="5F736A0C" w14:textId="3CFBEBFE" w:rsidR="00436A56" w:rsidRPr="00CF3A4A" w:rsidRDefault="00436A56" w:rsidP="0001518F">
      <w:pPr>
        <w:pStyle w:val="Zkladntext"/>
        <w:numPr>
          <w:ilvl w:val="0"/>
          <w:numId w:val="9"/>
        </w:numPr>
        <w:spacing w:before="120" w:line="276" w:lineRule="auto"/>
        <w:jc w:val="both"/>
        <w:rPr>
          <w:rFonts w:ascii="Palatino Linotype" w:hAnsi="Palatino Linotype" w:cs="Arial"/>
        </w:rPr>
      </w:pPr>
      <w:r w:rsidRPr="00CF3A4A">
        <w:rPr>
          <w:rFonts w:ascii="Palatino Linotype" w:hAnsi="Palatino Linotype" w:cs="Arial"/>
        </w:rPr>
        <w:t xml:space="preserve">Posuzování návrhů zhotovitele stavby na změny a odchylky od objednatelem schválené projektové dokumentace, včetně </w:t>
      </w:r>
      <w:r w:rsidRPr="00CF3A4A">
        <w:rPr>
          <w:rFonts w:ascii="Palatino Linotype" w:hAnsi="Palatino Linotype" w:cs="Arial"/>
          <w:szCs w:val="22"/>
        </w:rPr>
        <w:t>posuzování návrhů účastníků výstavby na změny a odchylky projektové dokumentace z pohledu dodržení technicko-ekonomických parametrů stavby, lhůt a postupu výstavby včetně poskytování vyjádření k případným požadavkům na větší množství výrobků a výkonů oproti projektové dokumentaci.</w:t>
      </w:r>
    </w:p>
    <w:p w14:paraId="69B82E0A" w14:textId="77777777" w:rsidR="00C83687" w:rsidRPr="00CF3A4A"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szCs w:val="22"/>
        </w:rPr>
        <w:t xml:space="preserve">Po odsouhlasení změny </w:t>
      </w:r>
      <w:r w:rsidR="00164F73">
        <w:rPr>
          <w:rFonts w:ascii="Palatino Linotype" w:hAnsi="Palatino Linotype" w:cs="Arial"/>
          <w:szCs w:val="22"/>
        </w:rPr>
        <w:t xml:space="preserve">zhotovitel </w:t>
      </w:r>
      <w:r w:rsidRPr="00C31CBA">
        <w:rPr>
          <w:rFonts w:ascii="Palatino Linotype" w:hAnsi="Palatino Linotype" w:cs="Arial"/>
          <w:szCs w:val="22"/>
        </w:rPr>
        <w:t xml:space="preserve">PD do 14 dnů zpracuje výkaz výměr včetně jeho ocenění a podpisem změnového listu </w:t>
      </w:r>
      <w:r w:rsidR="00164F73">
        <w:rPr>
          <w:rFonts w:ascii="Palatino Linotype" w:hAnsi="Palatino Linotype" w:cs="Arial"/>
          <w:szCs w:val="22"/>
        </w:rPr>
        <w:t>dodavatele</w:t>
      </w:r>
      <w:r w:rsidRPr="00C31CBA">
        <w:rPr>
          <w:rFonts w:ascii="Palatino Linotype" w:hAnsi="Palatino Linotype" w:cs="Arial"/>
          <w:szCs w:val="22"/>
        </w:rPr>
        <w:t xml:space="preserve"> stavby vyjádří svůj souhlas.</w:t>
      </w:r>
    </w:p>
    <w:p w14:paraId="59CB341C" w14:textId="77777777" w:rsidR="00C83687" w:rsidRPr="00CF3A4A" w:rsidRDefault="00C83687" w:rsidP="0001518F">
      <w:pPr>
        <w:pStyle w:val="Zkladntext"/>
        <w:numPr>
          <w:ilvl w:val="0"/>
          <w:numId w:val="9"/>
        </w:numPr>
        <w:spacing w:before="120" w:line="276" w:lineRule="auto"/>
        <w:jc w:val="both"/>
        <w:rPr>
          <w:rFonts w:ascii="Palatino Linotype" w:hAnsi="Palatino Linotype" w:cs="Arial"/>
        </w:rPr>
      </w:pPr>
      <w:r w:rsidRPr="00CF3A4A">
        <w:rPr>
          <w:rFonts w:ascii="Palatino Linotype" w:hAnsi="Palatino Linotype" w:cs="Arial"/>
        </w:rPr>
        <w:t>Odsouhlasení vzorků předložených zhotovitelem.</w:t>
      </w:r>
    </w:p>
    <w:p w14:paraId="639B0763" w14:textId="77777777" w:rsidR="00C83687"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Sledování postupu výstavby z technického hlediska a z hlediska časového plánu výstavby.</w:t>
      </w:r>
    </w:p>
    <w:p w14:paraId="4D774C69" w14:textId="77777777" w:rsidR="00C83687"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Spolupráce s koordinátorem BOZP a TDS</w:t>
      </w:r>
      <w:r w:rsidR="00225C47">
        <w:rPr>
          <w:rFonts w:ascii="Palatino Linotype" w:hAnsi="Palatino Linotype" w:cs="Arial"/>
        </w:rPr>
        <w:t>.</w:t>
      </w:r>
    </w:p>
    <w:p w14:paraId="74BB441D" w14:textId="77777777" w:rsidR="00C83687"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Účast na odevzdání a převzetí stavby nebo její části včetně komplexního vyzkoušení.</w:t>
      </w:r>
    </w:p>
    <w:p w14:paraId="4F3102EC" w14:textId="2BCC8E9B" w:rsidR="00C83687"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 xml:space="preserve">Účast na kontrolní prohlídce stavby (dále také „KPS“) a závěrečné prohlídce stavby (dále také „ZKPS“), </w:t>
      </w:r>
    </w:p>
    <w:p w14:paraId="2649F147" w14:textId="77777777" w:rsidR="00C83687"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Spolupráce při zajišťování požadavků poskytovatele dotace v průběhu výstavby a pro potřeby závěrečného vyhodnocení akce.</w:t>
      </w:r>
    </w:p>
    <w:p w14:paraId="7DB9E697" w14:textId="77777777" w:rsidR="00C83687" w:rsidRPr="009D161E" w:rsidRDefault="00C83687" w:rsidP="0001518F">
      <w:pPr>
        <w:pStyle w:val="Zkladntext"/>
        <w:numPr>
          <w:ilvl w:val="0"/>
          <w:numId w:val="9"/>
        </w:numPr>
        <w:spacing w:before="120" w:line="276" w:lineRule="auto"/>
        <w:jc w:val="both"/>
        <w:rPr>
          <w:rFonts w:ascii="Palatino Linotype" w:hAnsi="Palatino Linotype" w:cs="Arial"/>
          <w:color w:val="000000"/>
        </w:rPr>
      </w:pPr>
      <w:r w:rsidRPr="00C31CBA">
        <w:rPr>
          <w:rFonts w:ascii="Palatino Linotype" w:hAnsi="Palatino Linotype" w:cs="Arial"/>
        </w:rPr>
        <w:t>Zpracování detailů a změn projektové dokumentace k odstranění odchylek mezi prováděním plnění a projektovou dokumentací, na základě požadavků objednatele i dodavatele stavby dopracování detailů konstrukcí neobsažených v projektové dokumentaci</w:t>
      </w:r>
      <w:r w:rsidR="009D161E">
        <w:rPr>
          <w:rFonts w:ascii="Palatino Linotype" w:hAnsi="Palatino Linotype" w:cs="Arial"/>
        </w:rPr>
        <w:t>, dále zpracování z</w:t>
      </w:r>
      <w:r w:rsidRPr="00C31CBA">
        <w:rPr>
          <w:rFonts w:ascii="Palatino Linotype" w:hAnsi="Palatino Linotype" w:cs="Arial"/>
        </w:rPr>
        <w:t>měn projektové dokumentace na základě skutečností zjištěných při realizaci předmětu projektové dokumentace a na základě požadavků objednatele</w:t>
      </w:r>
      <w:r w:rsidR="00AB46A6">
        <w:rPr>
          <w:rFonts w:ascii="Palatino Linotype" w:hAnsi="Palatino Linotype" w:cs="Arial"/>
        </w:rPr>
        <w:t xml:space="preserve"> včetně kladného </w:t>
      </w:r>
      <w:r w:rsidR="005160EE">
        <w:rPr>
          <w:rFonts w:ascii="Palatino Linotype" w:hAnsi="Palatino Linotype" w:cs="Arial"/>
        </w:rPr>
        <w:t xml:space="preserve">písemného </w:t>
      </w:r>
      <w:r w:rsidR="00AB46A6">
        <w:rPr>
          <w:rFonts w:ascii="Palatino Linotype" w:hAnsi="Palatino Linotype" w:cs="Arial"/>
        </w:rPr>
        <w:t>projednání s dotčenými orgány veřejné správy a stavebním úřadem</w:t>
      </w:r>
      <w:r w:rsidR="005160EE">
        <w:rPr>
          <w:rFonts w:ascii="Palatino Linotype" w:hAnsi="Palatino Linotype" w:cs="Arial"/>
        </w:rPr>
        <w:t xml:space="preserve"> tj. zajištění případného povolení změny stavby před jejím dokončením</w:t>
      </w:r>
      <w:r w:rsidRPr="00C31CBA">
        <w:rPr>
          <w:rFonts w:ascii="Palatino Linotype" w:hAnsi="Palatino Linotype" w:cs="Arial"/>
        </w:rPr>
        <w:t>. Schvalování podkladů pro zpracování dokumentace skutečného provedení stavby.</w:t>
      </w:r>
    </w:p>
    <w:p w14:paraId="5FD018BA" w14:textId="77777777" w:rsidR="00C83687" w:rsidRPr="00164F73" w:rsidRDefault="008A039C" w:rsidP="0001518F">
      <w:pPr>
        <w:pStyle w:val="Zkladntext"/>
        <w:numPr>
          <w:ilvl w:val="0"/>
          <w:numId w:val="9"/>
        </w:numPr>
        <w:spacing w:before="120" w:line="276" w:lineRule="auto"/>
        <w:jc w:val="both"/>
        <w:rPr>
          <w:rFonts w:ascii="Palatino Linotype" w:hAnsi="Palatino Linotype" w:cs="Arial"/>
          <w:color w:val="000000"/>
        </w:rPr>
      </w:pPr>
      <w:r>
        <w:rPr>
          <w:rFonts w:ascii="Palatino Linotype" w:hAnsi="Palatino Linotype" w:cs="Arial"/>
          <w:lang w:eastAsia="x-none"/>
        </w:rPr>
        <w:t>Příprava</w:t>
      </w:r>
      <w:r w:rsidR="00C83687" w:rsidRPr="00C31CBA">
        <w:rPr>
          <w:rFonts w:ascii="Palatino Linotype" w:hAnsi="Palatino Linotype" w:cs="Arial"/>
          <w:lang w:val="x-none" w:eastAsia="x-none"/>
        </w:rPr>
        <w:t xml:space="preserve"> podkladů pro případná změnová řízení, pokud se týkají projektové dokumentace</w:t>
      </w:r>
      <w:r w:rsidR="00C83687" w:rsidRPr="00C31CBA">
        <w:rPr>
          <w:rFonts w:ascii="Palatino Linotype" w:hAnsi="Palatino Linotype" w:cs="Arial"/>
          <w:lang w:eastAsia="x-none"/>
        </w:rPr>
        <w:t>.</w:t>
      </w:r>
    </w:p>
    <w:p w14:paraId="4C442F1B" w14:textId="77777777" w:rsidR="00C83687" w:rsidRPr="00CF3A4A" w:rsidRDefault="00C83687" w:rsidP="0001518F">
      <w:pPr>
        <w:pStyle w:val="Zkladntext"/>
        <w:numPr>
          <w:ilvl w:val="0"/>
          <w:numId w:val="9"/>
        </w:numPr>
        <w:spacing w:before="120" w:line="276" w:lineRule="auto"/>
        <w:jc w:val="both"/>
        <w:rPr>
          <w:rFonts w:ascii="Palatino Linotype" w:hAnsi="Palatino Linotype" w:cs="Arial"/>
          <w:color w:val="000000"/>
        </w:rPr>
      </w:pPr>
      <w:r w:rsidRPr="00C83687">
        <w:rPr>
          <w:rFonts w:ascii="Palatino Linotype" w:hAnsi="Palatino Linotype" w:cs="Arial"/>
          <w:szCs w:val="22"/>
          <w:lang w:eastAsia="ar-SA"/>
        </w:rPr>
        <w:t>Objednatel zajistí pro zhotovitele nezbytné podmínky pro výkon sjednaného autorského dozoru, v tomto smyslu zejména oznámí zhotovitele jako osobu vykonávající autorský dozor dodavateli stavby a zajistí, aby zhotovitel dostával potřebné podklady týkající se realizace stavby a kontrolních dnů na stavbě.</w:t>
      </w:r>
    </w:p>
    <w:p w14:paraId="6ECFEC5B" w14:textId="77777777" w:rsidR="00C83687" w:rsidRPr="00C83687" w:rsidRDefault="00C83687" w:rsidP="00CF3A4A">
      <w:pPr>
        <w:pStyle w:val="Zkladntext3"/>
        <w:spacing w:before="120" w:line="276" w:lineRule="auto"/>
        <w:ind w:left="425" w:right="0"/>
        <w:rPr>
          <w:rFonts w:ascii="Palatino Linotype" w:hAnsi="Palatino Linotype" w:cs="Arial"/>
          <w:iCs/>
          <w:color w:val="000000"/>
        </w:rPr>
      </w:pPr>
      <w:r w:rsidRPr="00CF3A4A">
        <w:rPr>
          <w:rFonts w:ascii="Palatino Linotype" w:hAnsi="Palatino Linotype" w:cs="Arial"/>
          <w:iCs/>
          <w:color w:val="000000"/>
        </w:rPr>
        <w:t>Výkon autorského dozoru je vyžadován a stručně upravován právním řádem České republiky, zejména ustanoveními §113 odst. 2, §152 odst. 4, §153 odst. 2 a § 157 odst. 2 zákona 183/2006 Sb., stavebního zákona, ve znění pozdějších předpis</w:t>
      </w:r>
      <w:r w:rsidR="00751EF3">
        <w:rPr>
          <w:rFonts w:ascii="Palatino Linotype" w:hAnsi="Palatino Linotype" w:cs="Arial"/>
          <w:iCs/>
          <w:color w:val="000000"/>
        </w:rPr>
        <w:t>ů</w:t>
      </w:r>
      <w:r w:rsidRPr="00CF3A4A">
        <w:rPr>
          <w:rFonts w:ascii="Palatino Linotype" w:hAnsi="Palatino Linotype" w:cs="Arial"/>
          <w:iCs/>
          <w:color w:val="000000"/>
        </w:rPr>
        <w:t>.</w:t>
      </w:r>
    </w:p>
    <w:p w14:paraId="39AB5F30" w14:textId="3F6F34A0" w:rsidR="00CA30C8" w:rsidRDefault="00CA30C8" w:rsidP="00667431">
      <w:pPr>
        <w:pStyle w:val="Zkladntext"/>
        <w:numPr>
          <w:ilvl w:val="0"/>
          <w:numId w:val="6"/>
        </w:numPr>
        <w:spacing w:before="240" w:line="276" w:lineRule="auto"/>
        <w:jc w:val="both"/>
        <w:rPr>
          <w:rFonts w:ascii="Palatino Linotype" w:hAnsi="Palatino Linotype" w:cs="Arial"/>
          <w:color w:val="000000"/>
        </w:rPr>
      </w:pPr>
      <w:r w:rsidRPr="007C43B1">
        <w:rPr>
          <w:rFonts w:ascii="Palatino Linotype" w:hAnsi="Palatino Linotype" w:cs="Arial"/>
          <w:color w:val="000000"/>
        </w:rPr>
        <w:t>Součástí předmětu díla jsou dále všechny činnosti výše neuvedené, které vyplývají z charakteru díla a z účelu této smlouvy.</w:t>
      </w:r>
    </w:p>
    <w:p w14:paraId="7E6F7F4A" w14:textId="6A9CCF68" w:rsidR="008E762A" w:rsidRDefault="008E762A" w:rsidP="00667431">
      <w:pPr>
        <w:pStyle w:val="Odstavecseseznamem"/>
        <w:numPr>
          <w:ilvl w:val="0"/>
          <w:numId w:val="6"/>
        </w:numPr>
        <w:spacing w:before="120" w:after="240"/>
        <w:jc w:val="both"/>
        <w:rPr>
          <w:rFonts w:ascii="Palatino Linotype" w:hAnsi="Palatino Linotype" w:cs="Arial"/>
          <w:color w:val="000000"/>
          <w:sz w:val="20"/>
          <w:szCs w:val="20"/>
        </w:rPr>
      </w:pPr>
      <w:r w:rsidRPr="008E762A">
        <w:rPr>
          <w:rFonts w:ascii="Palatino Linotype" w:hAnsi="Palatino Linotype" w:cs="Arial"/>
          <w:color w:val="000000"/>
          <w:sz w:val="20"/>
          <w:szCs w:val="20"/>
        </w:rPr>
        <w:t>Zhotovitel prohlašuje, že ke dni podpisu smlouvy se řádně seznámil s poklady blíže specifikovan</w:t>
      </w:r>
      <w:r>
        <w:rPr>
          <w:rFonts w:ascii="Palatino Linotype" w:hAnsi="Palatino Linotype" w:cs="Arial"/>
          <w:color w:val="000000"/>
          <w:sz w:val="20"/>
          <w:szCs w:val="20"/>
        </w:rPr>
        <w:t>ými</w:t>
      </w:r>
      <w:r w:rsidRPr="008E762A">
        <w:rPr>
          <w:rFonts w:ascii="Palatino Linotype" w:hAnsi="Palatino Linotype" w:cs="Arial"/>
          <w:color w:val="000000"/>
          <w:sz w:val="20"/>
          <w:szCs w:val="20"/>
        </w:rPr>
        <w:t xml:space="preserve"> v</w:t>
      </w:r>
      <w:r>
        <w:rPr>
          <w:rFonts w:ascii="Palatino Linotype" w:hAnsi="Palatino Linotype" w:cs="Arial"/>
          <w:color w:val="000000"/>
          <w:sz w:val="20"/>
          <w:szCs w:val="20"/>
        </w:rPr>
        <w:t> této smlouvě</w:t>
      </w:r>
      <w:r w:rsidRPr="008E762A">
        <w:rPr>
          <w:rFonts w:ascii="Palatino Linotype" w:hAnsi="Palatino Linotype" w:cs="Arial"/>
          <w:color w:val="000000"/>
          <w:sz w:val="20"/>
          <w:szCs w:val="20"/>
        </w:rPr>
        <w:t>, jakož i se všemi skutečnostmi mající vliv na řádné a včasné provedení díla, prověřil si místní podmínky místa budoucího provedení stavby a prohlašuje, že tyto podmínky jsou pro provedení díla dostačující a vyjasnil si veškeré otázky ohledně realizace díla a nejsou mu známy žádné skutečnosti, které by byly důvodem navýšení ceny díla.</w:t>
      </w:r>
    </w:p>
    <w:p w14:paraId="118D7104" w14:textId="77777777" w:rsidR="00DA1AF2" w:rsidRDefault="0004576D" w:rsidP="00667431">
      <w:pPr>
        <w:pStyle w:val="Odstavecseseznamem"/>
        <w:numPr>
          <w:ilvl w:val="0"/>
          <w:numId w:val="6"/>
        </w:numPr>
        <w:spacing w:before="120" w:after="240"/>
        <w:jc w:val="both"/>
        <w:rPr>
          <w:rFonts w:ascii="Palatino Linotype" w:hAnsi="Palatino Linotype" w:cs="Arial"/>
          <w:color w:val="000000"/>
          <w:sz w:val="20"/>
          <w:szCs w:val="20"/>
        </w:rPr>
      </w:pPr>
      <w:r w:rsidRPr="0004576D">
        <w:rPr>
          <w:rFonts w:ascii="Palatino Linotype" w:hAnsi="Palatino Linotype" w:cs="Arial"/>
          <w:color w:val="000000"/>
          <w:sz w:val="20"/>
          <w:szCs w:val="20"/>
        </w:rPr>
        <w:t>Zhotovitel provede průběžnou konzultaci přípravy projektové dokumentace s objednatelem a zástupcem uživatele objektu, a to minimálně jedenkrát za každých čtrnáct dní, případně častěji na vyzvání objednatele. Zhotovitel se zavazuje zapracovat všechny požadavky objednatele, vyplývající z provedených konzultací, pokud nebudou v rozporu s platnými právními předpisy. O konečném řešení v případě rozdílných názorů rozhodne objednatel v souladu s obecně závaznými předpisy a technickými normami. Konzultace proběhnou v sídle objednatele nebo v</w:t>
      </w:r>
      <w:r w:rsidR="000605DB">
        <w:rPr>
          <w:rFonts w:ascii="Palatino Linotype" w:hAnsi="Palatino Linotype" w:cs="Arial"/>
          <w:color w:val="000000"/>
          <w:sz w:val="20"/>
          <w:szCs w:val="20"/>
        </w:rPr>
        <w:t> místě objektu</w:t>
      </w:r>
      <w:r w:rsidR="00B50276">
        <w:rPr>
          <w:rFonts w:ascii="Palatino Linotype" w:hAnsi="Palatino Linotype" w:cs="Arial"/>
          <w:color w:val="000000"/>
          <w:sz w:val="20"/>
          <w:szCs w:val="20"/>
        </w:rPr>
        <w:t>,</w:t>
      </w:r>
      <w:r w:rsidRPr="0004576D">
        <w:rPr>
          <w:rFonts w:ascii="Palatino Linotype" w:hAnsi="Palatino Linotype" w:cs="Arial"/>
          <w:color w:val="000000"/>
          <w:sz w:val="20"/>
          <w:szCs w:val="20"/>
        </w:rPr>
        <w:t xml:space="preserve"> požadavek na místo konání navrhne objednatel. Objednatel oznámí konání konzultace vždy alespoň jeden týden předem. Objednatel zajistí patřičné prostory. Zhotovitel není povinen provést konzultaci dle tohoto ustanovení v případě, že objednatel písemně označí její konání za nadbytečné. Na těchto kontrolních dnech musí být přítomen vedoucí projektového týmu nebo jím pověřená osoba, která bude oprávněna činit závazné závěry.</w:t>
      </w:r>
    </w:p>
    <w:p w14:paraId="5A6BF3A3" w14:textId="35A4E261" w:rsidR="00637B66" w:rsidRPr="00DA1AF2" w:rsidRDefault="002D3758" w:rsidP="00667431">
      <w:pPr>
        <w:pStyle w:val="Odstavecseseznamem"/>
        <w:numPr>
          <w:ilvl w:val="0"/>
          <w:numId w:val="6"/>
        </w:numPr>
        <w:spacing w:before="120" w:after="240"/>
        <w:jc w:val="both"/>
        <w:rPr>
          <w:rFonts w:ascii="Palatino Linotype" w:hAnsi="Palatino Linotype" w:cs="Arial"/>
          <w:color w:val="000000"/>
          <w:sz w:val="20"/>
          <w:szCs w:val="20"/>
        </w:rPr>
      </w:pPr>
      <w:r w:rsidRPr="00DA1AF2">
        <w:rPr>
          <w:rFonts w:ascii="Palatino Linotype" w:hAnsi="Palatino Linotype" w:cs="Arial"/>
          <w:color w:val="000000"/>
          <w:sz w:val="20"/>
          <w:szCs w:val="20"/>
        </w:rPr>
        <w:t xml:space="preserve">K převzetí díla v termínech dle </w:t>
      </w:r>
      <w:r w:rsidR="00780117" w:rsidRPr="00DA1AF2">
        <w:rPr>
          <w:rFonts w:ascii="Palatino Linotype" w:hAnsi="Palatino Linotype" w:cs="Arial"/>
          <w:sz w:val="20"/>
          <w:szCs w:val="20"/>
        </w:rPr>
        <w:t>této smlouvy</w:t>
      </w:r>
      <w:r w:rsidRPr="00DA1AF2">
        <w:rPr>
          <w:rFonts w:ascii="Palatino Linotype" w:hAnsi="Palatino Linotype" w:cs="Arial"/>
          <w:sz w:val="20"/>
          <w:szCs w:val="20"/>
        </w:rPr>
        <w:t xml:space="preserve"> vyzve </w:t>
      </w:r>
      <w:r w:rsidRPr="00DA1AF2">
        <w:rPr>
          <w:rFonts w:ascii="Palatino Linotype" w:hAnsi="Palatino Linotype" w:cs="Arial"/>
          <w:color w:val="000000"/>
          <w:sz w:val="20"/>
          <w:szCs w:val="20"/>
        </w:rPr>
        <w:t xml:space="preserve">zhotovitel objednatele alespoň 3 pracovní dny předem. Objednatel si vyhrazuje právo na kontrolu předaného díla s maximální lhůtou </w:t>
      </w:r>
      <w:r w:rsidR="00DE70BB" w:rsidRPr="00DA1AF2">
        <w:rPr>
          <w:rFonts w:ascii="Palatino Linotype" w:hAnsi="Palatino Linotype" w:cs="Arial"/>
          <w:color w:val="000000"/>
          <w:sz w:val="20"/>
          <w:szCs w:val="20"/>
        </w:rPr>
        <w:t>10</w:t>
      </w:r>
      <w:r w:rsidRPr="00DA1AF2">
        <w:rPr>
          <w:rFonts w:ascii="Palatino Linotype" w:hAnsi="Palatino Linotype" w:cs="Arial"/>
          <w:color w:val="000000"/>
          <w:sz w:val="20"/>
          <w:szCs w:val="20"/>
        </w:rPr>
        <w:t xml:space="preserve"> kalendářních dnů. Objednatel není povinen po provedené kontrole projektovou dokumentaci převzít, pokud projektová dokumentace nebo její část vykazuje vady a nedodělky. O převzetí díla bude sepsán protokol, který podepíší zástupci obou smluvních stran. V závěru protokolu objednatel prohlásí, zda dílo přijímá nebo nepřijímá a pokud ne, z jakých důvodů. Toto ustanovení dopadá pouze na části díla, které to svým charakterem umožňují.</w:t>
      </w:r>
    </w:p>
    <w:p w14:paraId="7A6E922C" w14:textId="77777777" w:rsidR="002D3758" w:rsidRPr="007C43B1" w:rsidRDefault="002D3758" w:rsidP="002D3758">
      <w:pPr>
        <w:pStyle w:val="Odstavec"/>
        <w:spacing w:before="360" w:line="276" w:lineRule="auto"/>
        <w:ind w:firstLine="0"/>
        <w:jc w:val="center"/>
        <w:rPr>
          <w:rFonts w:ascii="Palatino Linotype" w:hAnsi="Palatino Linotype" w:cs="Arial"/>
          <w:b/>
          <w:noProof w:val="0"/>
          <w:color w:val="auto"/>
          <w:sz w:val="20"/>
          <w:u w:val="single"/>
        </w:rPr>
      </w:pPr>
      <w:r w:rsidRPr="007C43B1">
        <w:rPr>
          <w:rFonts w:ascii="Palatino Linotype" w:hAnsi="Palatino Linotype" w:cs="Arial"/>
          <w:b/>
          <w:bCs/>
          <w:sz w:val="20"/>
        </w:rPr>
        <w:t>Článek 5</w:t>
      </w:r>
      <w:bookmarkStart w:id="5" w:name="_Toc219196349"/>
      <w:bookmarkEnd w:id="5"/>
    </w:p>
    <w:p w14:paraId="7EEA99A4" w14:textId="77777777" w:rsidR="002D3758" w:rsidRPr="007C43B1" w:rsidRDefault="002D3758" w:rsidP="002D3758">
      <w:pPr>
        <w:pStyle w:val="Odstavec"/>
        <w:spacing w:after="240" w:line="276" w:lineRule="auto"/>
        <w:ind w:firstLine="0"/>
        <w:jc w:val="center"/>
        <w:rPr>
          <w:rFonts w:ascii="Palatino Linotype" w:hAnsi="Palatino Linotype" w:cs="Arial"/>
          <w:b/>
          <w:noProof w:val="0"/>
          <w:color w:val="auto"/>
          <w:sz w:val="20"/>
        </w:rPr>
      </w:pPr>
      <w:r w:rsidRPr="007C43B1">
        <w:rPr>
          <w:rFonts w:ascii="Palatino Linotype" w:hAnsi="Palatino Linotype" w:cs="Arial"/>
          <w:b/>
          <w:noProof w:val="0"/>
          <w:color w:val="auto"/>
          <w:sz w:val="20"/>
        </w:rPr>
        <w:t>Termíny plnění</w:t>
      </w:r>
    </w:p>
    <w:p w14:paraId="09152BEE" w14:textId="710E29DC" w:rsidR="002D3758" w:rsidRPr="00D0150B" w:rsidRDefault="002D3758" w:rsidP="0001518F">
      <w:pPr>
        <w:pStyle w:val="Odstavec"/>
        <w:numPr>
          <w:ilvl w:val="0"/>
          <w:numId w:val="10"/>
        </w:numPr>
        <w:spacing w:before="120" w:after="120" w:line="276" w:lineRule="auto"/>
        <w:rPr>
          <w:rFonts w:ascii="Palatino Linotype" w:hAnsi="Palatino Linotype" w:cs="Arial"/>
          <w:noProof w:val="0"/>
          <w:color w:val="auto"/>
          <w:sz w:val="20"/>
        </w:rPr>
      </w:pPr>
      <w:r w:rsidRPr="00D0150B">
        <w:rPr>
          <w:rFonts w:ascii="Palatino Linotype" w:hAnsi="Palatino Linotype" w:cs="Arial"/>
          <w:noProof w:val="0"/>
          <w:color w:val="auto"/>
          <w:sz w:val="20"/>
        </w:rPr>
        <w:t xml:space="preserve">Zhotovitel zahájí plnění díla dle této smlouvy na základě </w:t>
      </w:r>
      <w:r w:rsidRPr="00C53B3C">
        <w:rPr>
          <w:rFonts w:ascii="Palatino Linotype" w:hAnsi="Palatino Linotype" w:cs="Arial"/>
          <w:b/>
          <w:bCs/>
          <w:noProof w:val="0"/>
          <w:color w:val="auto"/>
          <w:sz w:val="20"/>
        </w:rPr>
        <w:t>výzvy objednatele</w:t>
      </w:r>
      <w:r w:rsidR="00C53B3C">
        <w:rPr>
          <w:rFonts w:ascii="Palatino Linotype" w:hAnsi="Palatino Linotype" w:cs="Arial"/>
          <w:noProof w:val="0"/>
          <w:color w:val="auto"/>
          <w:sz w:val="20"/>
          <w:lang w:val="cs-CZ"/>
        </w:rPr>
        <w:t xml:space="preserve">. </w:t>
      </w:r>
      <w:r w:rsidRPr="00D0150B">
        <w:rPr>
          <w:rFonts w:ascii="Palatino Linotype" w:hAnsi="Palatino Linotype" w:cs="Arial"/>
          <w:noProof w:val="0"/>
          <w:color w:val="auto"/>
          <w:sz w:val="20"/>
        </w:rPr>
        <w:t xml:space="preserve">Výzva ve smyslu tohoto ustanovení může být učiněna osobou oprávněnou jednat za objednatele ve věcech </w:t>
      </w:r>
      <w:r w:rsidR="00392976" w:rsidRPr="00D0150B">
        <w:rPr>
          <w:rFonts w:ascii="Palatino Linotype" w:hAnsi="Palatino Linotype" w:cs="Arial"/>
          <w:noProof w:val="0"/>
          <w:color w:val="auto"/>
          <w:sz w:val="20"/>
          <w:lang w:val="cs-CZ"/>
        </w:rPr>
        <w:t>technických a věcech plnění</w:t>
      </w:r>
      <w:r w:rsidR="00392976" w:rsidRPr="00D0150B">
        <w:rPr>
          <w:rFonts w:ascii="Palatino Linotype" w:hAnsi="Palatino Linotype" w:cs="Arial"/>
          <w:noProof w:val="0"/>
          <w:color w:val="auto"/>
          <w:sz w:val="20"/>
        </w:rPr>
        <w:t xml:space="preserve"> </w:t>
      </w:r>
      <w:r w:rsidRPr="00D0150B">
        <w:rPr>
          <w:rFonts w:ascii="Palatino Linotype" w:hAnsi="Palatino Linotype" w:cs="Arial"/>
          <w:noProof w:val="0"/>
          <w:color w:val="auto"/>
          <w:sz w:val="20"/>
        </w:rPr>
        <w:t>a musí být učiněna písemnou formou. Za písemnou formu se považuje i e-mail.</w:t>
      </w:r>
    </w:p>
    <w:p w14:paraId="0C430CFA" w14:textId="77777777" w:rsidR="002D3758" w:rsidRPr="007C43B1" w:rsidRDefault="002D3758" w:rsidP="0001518F">
      <w:pPr>
        <w:pStyle w:val="Odstavec"/>
        <w:numPr>
          <w:ilvl w:val="0"/>
          <w:numId w:val="10"/>
        </w:numPr>
        <w:spacing w:before="120" w:after="120" w:line="276" w:lineRule="auto"/>
        <w:ind w:left="357" w:hanging="357"/>
        <w:rPr>
          <w:rFonts w:ascii="Palatino Linotype" w:hAnsi="Palatino Linotype" w:cs="Arial"/>
          <w:noProof w:val="0"/>
          <w:color w:val="auto"/>
          <w:sz w:val="20"/>
        </w:rPr>
      </w:pPr>
      <w:r w:rsidRPr="007C43B1">
        <w:rPr>
          <w:rFonts w:ascii="Palatino Linotype" w:hAnsi="Palatino Linotype" w:cs="Arial"/>
          <w:noProof w:val="0"/>
          <w:color w:val="auto"/>
          <w:sz w:val="20"/>
        </w:rPr>
        <w:t>Zhotovitel provede dílo v následujících termínech:</w:t>
      </w:r>
    </w:p>
    <w:p w14:paraId="03557930" w14:textId="77777777" w:rsidR="007970BE" w:rsidRPr="007970BE" w:rsidRDefault="007970BE" w:rsidP="007970BE">
      <w:pPr>
        <w:tabs>
          <w:tab w:val="left" w:pos="5245"/>
          <w:tab w:val="left" w:pos="6663"/>
        </w:tabs>
        <w:ind w:left="5245" w:hanging="5245"/>
        <w:rPr>
          <w:rFonts w:ascii="Palatino Linotype" w:eastAsia="MS Gothic" w:hAnsi="Palatino Linotype"/>
          <w:bCs/>
          <w:sz w:val="20"/>
          <w:szCs w:val="20"/>
          <w:u w:val="single"/>
          <w:lang w:eastAsia="x-none"/>
        </w:rPr>
      </w:pPr>
      <w:r w:rsidRPr="007970BE">
        <w:rPr>
          <w:rFonts w:ascii="Palatino Linotype" w:eastAsia="MS Gothic" w:hAnsi="Palatino Linotype"/>
          <w:sz w:val="20"/>
          <w:szCs w:val="20"/>
          <w:u w:val="single"/>
          <w:lang w:eastAsia="x-none"/>
        </w:rPr>
        <w:t xml:space="preserve">Termín pro </w:t>
      </w:r>
      <w:r w:rsidRPr="007970BE">
        <w:rPr>
          <w:rFonts w:ascii="Palatino Linotype" w:eastAsia="MS Gothic" w:hAnsi="Palatino Linotype"/>
          <w:bCs/>
          <w:sz w:val="20"/>
          <w:szCs w:val="20"/>
          <w:u w:val="single"/>
          <w:lang w:eastAsia="x-none"/>
        </w:rPr>
        <w:t xml:space="preserve">zpracování a předání </w:t>
      </w:r>
      <w:r w:rsidR="002B1850">
        <w:rPr>
          <w:rFonts w:ascii="Palatino Linotype" w:eastAsia="MS Gothic" w:hAnsi="Palatino Linotype"/>
          <w:bCs/>
          <w:sz w:val="20"/>
          <w:szCs w:val="20"/>
          <w:u w:val="single"/>
          <w:lang w:eastAsia="x-none"/>
        </w:rPr>
        <w:t>předmětu plnění</w:t>
      </w:r>
      <w:r w:rsidRPr="007970BE">
        <w:rPr>
          <w:rFonts w:ascii="Palatino Linotype" w:eastAsia="MS Gothic" w:hAnsi="Palatino Linotype"/>
          <w:bCs/>
          <w:sz w:val="20"/>
          <w:szCs w:val="20"/>
          <w:u w:val="single"/>
          <w:lang w:eastAsia="x-none"/>
        </w:rPr>
        <w:t>:</w:t>
      </w:r>
    </w:p>
    <w:p w14:paraId="0116D9EB" w14:textId="77777777" w:rsidR="007970BE" w:rsidRPr="007970BE" w:rsidRDefault="007970BE" w:rsidP="007970BE">
      <w:pPr>
        <w:rPr>
          <w:rFonts w:ascii="Palatino Linotype" w:eastAsia="MS Gothic" w:hAnsi="Palatino Linotype"/>
          <w:bCs/>
          <w:sz w:val="20"/>
          <w:szCs w:val="20"/>
          <w:lang w:eastAsia="x-none"/>
        </w:rPr>
      </w:pPr>
      <w:r w:rsidRPr="007970BE">
        <w:rPr>
          <w:rFonts w:ascii="Palatino Linotype" w:eastAsia="MS Gothic" w:hAnsi="Palatino Linotype"/>
          <w:bCs/>
          <w:sz w:val="20"/>
          <w:szCs w:val="20"/>
          <w:lang w:eastAsia="x-none"/>
        </w:rPr>
        <w:t>Zahájení plnění</w:t>
      </w:r>
      <w:r w:rsidR="00326AC9">
        <w:rPr>
          <w:rFonts w:ascii="Palatino Linotype" w:eastAsia="MS Gothic" w:hAnsi="Palatino Linotype"/>
          <w:bCs/>
          <w:sz w:val="20"/>
          <w:szCs w:val="20"/>
          <w:lang w:eastAsia="x-none"/>
        </w:rPr>
        <w:t>:</w:t>
      </w:r>
    </w:p>
    <w:p w14:paraId="64B2B7AE" w14:textId="77777777" w:rsidR="007970BE" w:rsidRPr="007970BE" w:rsidRDefault="007970BE" w:rsidP="007970BE">
      <w:pPr>
        <w:tabs>
          <w:tab w:val="left" w:pos="567"/>
          <w:tab w:val="left" w:pos="5245"/>
        </w:tabs>
        <w:rPr>
          <w:rFonts w:ascii="Palatino Linotype" w:eastAsia="MS Gothic" w:hAnsi="Palatino Linotype"/>
          <w:bCs/>
          <w:sz w:val="20"/>
          <w:szCs w:val="20"/>
          <w:lang w:eastAsia="x-none"/>
        </w:rPr>
      </w:pPr>
      <w:r w:rsidRPr="007970BE">
        <w:rPr>
          <w:rFonts w:ascii="Palatino Linotype" w:eastAsia="MS Gothic" w:hAnsi="Palatino Linotype"/>
          <w:bCs/>
          <w:sz w:val="20"/>
          <w:szCs w:val="20"/>
          <w:lang w:eastAsia="x-none"/>
        </w:rPr>
        <w:tab/>
      </w:r>
      <w:r w:rsidRPr="007970BE">
        <w:rPr>
          <w:rFonts w:ascii="Palatino Linotype" w:eastAsia="MS Gothic" w:hAnsi="Palatino Linotype"/>
          <w:b/>
          <w:bCs/>
          <w:sz w:val="20"/>
          <w:szCs w:val="20"/>
          <w:lang w:eastAsia="x-none"/>
        </w:rPr>
        <w:t xml:space="preserve">do 3 pracovních dnů od </w:t>
      </w:r>
      <w:r w:rsidR="0004576D">
        <w:rPr>
          <w:rFonts w:ascii="Palatino Linotype" w:eastAsia="MS Gothic" w:hAnsi="Palatino Linotype"/>
          <w:b/>
          <w:bCs/>
          <w:sz w:val="20"/>
          <w:szCs w:val="20"/>
          <w:lang w:eastAsia="x-none"/>
        </w:rPr>
        <w:t>doručení výzvy objednatele</w:t>
      </w:r>
      <w:r w:rsidR="00B90629">
        <w:rPr>
          <w:rFonts w:ascii="Palatino Linotype" w:eastAsia="MS Gothic" w:hAnsi="Palatino Linotype"/>
          <w:b/>
          <w:bCs/>
          <w:sz w:val="20"/>
          <w:szCs w:val="20"/>
          <w:lang w:eastAsia="x-none"/>
        </w:rPr>
        <w:t xml:space="preserve"> </w:t>
      </w:r>
    </w:p>
    <w:p w14:paraId="49BC58A2" w14:textId="65E27F54" w:rsidR="002B1850" w:rsidRPr="0085177E" w:rsidRDefault="007970BE" w:rsidP="007970BE">
      <w:pPr>
        <w:tabs>
          <w:tab w:val="left" w:pos="5245"/>
        </w:tabs>
        <w:rPr>
          <w:rFonts w:ascii="Palatino Linotype" w:eastAsia="MS Gothic" w:hAnsi="Palatino Linotype"/>
          <w:bCs/>
          <w:i/>
          <w:sz w:val="20"/>
          <w:szCs w:val="20"/>
          <w:lang w:eastAsia="x-none"/>
        </w:rPr>
      </w:pPr>
      <w:r w:rsidRPr="007970BE">
        <w:rPr>
          <w:rFonts w:ascii="Palatino Linotype" w:eastAsia="MS Gothic" w:hAnsi="Palatino Linotype"/>
          <w:bCs/>
          <w:i/>
          <w:sz w:val="20"/>
          <w:szCs w:val="20"/>
          <w:lang w:eastAsia="x-none"/>
        </w:rPr>
        <w:t xml:space="preserve">       </w:t>
      </w:r>
    </w:p>
    <w:p w14:paraId="59A128F3" w14:textId="77777777" w:rsidR="007970BE" w:rsidRDefault="007970BE" w:rsidP="007970BE">
      <w:pPr>
        <w:tabs>
          <w:tab w:val="left" w:pos="5245"/>
          <w:tab w:val="left" w:pos="6663"/>
        </w:tabs>
        <w:ind w:left="5245" w:hanging="5245"/>
        <w:rPr>
          <w:rFonts w:ascii="Palatino Linotype" w:eastAsia="MS Gothic" w:hAnsi="Palatino Linotype"/>
          <w:bCs/>
          <w:sz w:val="20"/>
          <w:szCs w:val="20"/>
          <w:lang w:eastAsia="x-none"/>
        </w:rPr>
      </w:pPr>
      <w:r w:rsidRPr="003F4F0B">
        <w:rPr>
          <w:rFonts w:ascii="Palatino Linotype" w:eastAsia="MS Gothic" w:hAnsi="Palatino Linotype"/>
          <w:bCs/>
          <w:sz w:val="20"/>
          <w:szCs w:val="20"/>
          <w:lang w:eastAsia="x-none"/>
        </w:rPr>
        <w:t>Dokončení plnění:</w:t>
      </w:r>
    </w:p>
    <w:p w14:paraId="6B194563" w14:textId="7926A7F7" w:rsidR="00326AC9" w:rsidRDefault="00062EFC" w:rsidP="00062EFC">
      <w:pPr>
        <w:tabs>
          <w:tab w:val="left" w:pos="567"/>
          <w:tab w:val="left" w:pos="6663"/>
        </w:tabs>
        <w:rPr>
          <w:rFonts w:ascii="Palatino Linotype" w:hAnsi="Palatino Linotype"/>
          <w:b/>
          <w:sz w:val="20"/>
          <w:szCs w:val="20"/>
        </w:rPr>
      </w:pPr>
      <w:bookmarkStart w:id="6" w:name="_Hlk18337362"/>
      <w:r>
        <w:rPr>
          <w:rFonts w:ascii="Palatino Linotype" w:eastAsia="MS Gothic" w:hAnsi="Palatino Linotype"/>
          <w:bCs/>
          <w:sz w:val="20"/>
          <w:szCs w:val="20"/>
          <w:lang w:eastAsia="x-none"/>
        </w:rPr>
        <w:tab/>
      </w:r>
      <w:bookmarkEnd w:id="6"/>
      <w:r w:rsidR="0085177E" w:rsidRPr="00D63923">
        <w:rPr>
          <w:rFonts w:ascii="Palatino Linotype" w:eastAsia="MS Gothic" w:hAnsi="Palatino Linotype"/>
          <w:b/>
          <w:sz w:val="20"/>
          <w:szCs w:val="20"/>
          <w:lang w:eastAsia="x-none"/>
        </w:rPr>
        <w:t xml:space="preserve">do </w:t>
      </w:r>
      <w:r w:rsidR="0085177E" w:rsidRPr="0085177E">
        <w:rPr>
          <w:rFonts w:ascii="Palatino Linotype" w:hAnsi="Palatino Linotype"/>
          <w:b/>
          <w:sz w:val="20"/>
          <w:szCs w:val="20"/>
        </w:rPr>
        <w:t>12 týdnů od doručení výzvy k zahájení plnění  - předání dokumentace</w:t>
      </w:r>
      <w:r w:rsidR="00F0738C">
        <w:rPr>
          <w:rFonts w:ascii="Palatino Linotype" w:hAnsi="Palatino Linotype"/>
          <w:b/>
          <w:sz w:val="20"/>
          <w:szCs w:val="20"/>
        </w:rPr>
        <w:t xml:space="preserve"> (PD)</w:t>
      </w:r>
    </w:p>
    <w:p w14:paraId="540D3329" w14:textId="7FE00BB7" w:rsidR="0085177E" w:rsidRPr="0085177E" w:rsidRDefault="0085177E" w:rsidP="00062EFC">
      <w:pPr>
        <w:tabs>
          <w:tab w:val="left" w:pos="567"/>
          <w:tab w:val="left" w:pos="6663"/>
        </w:tabs>
        <w:rPr>
          <w:rFonts w:ascii="Palatino Linotype" w:eastAsia="MS Gothic" w:hAnsi="Palatino Linotype"/>
          <w:bCs/>
          <w:sz w:val="20"/>
          <w:szCs w:val="20"/>
          <w:lang w:eastAsia="x-none"/>
        </w:rPr>
      </w:pPr>
      <w:r>
        <w:rPr>
          <w:rFonts w:ascii="Palatino Linotype" w:hAnsi="Palatino Linotype"/>
          <w:b/>
          <w:sz w:val="20"/>
          <w:szCs w:val="20"/>
        </w:rPr>
        <w:tab/>
      </w:r>
      <w:r w:rsidRPr="0085177E">
        <w:rPr>
          <w:rFonts w:ascii="Palatino Linotype" w:hAnsi="Palatino Linotype"/>
          <w:b/>
          <w:sz w:val="20"/>
          <w:szCs w:val="20"/>
        </w:rPr>
        <w:t>4 týdny od předání dokumentace – podání žádosti o stavební povolení</w:t>
      </w:r>
    </w:p>
    <w:p w14:paraId="4387D0EA" w14:textId="77777777" w:rsidR="007B1951" w:rsidRPr="007B1951" w:rsidRDefault="007B1951" w:rsidP="0001518F">
      <w:pPr>
        <w:pStyle w:val="Odstavecseseznamem"/>
        <w:numPr>
          <w:ilvl w:val="0"/>
          <w:numId w:val="24"/>
        </w:numPr>
        <w:tabs>
          <w:tab w:val="left" w:pos="567"/>
          <w:tab w:val="left" w:pos="6663"/>
        </w:tabs>
        <w:spacing w:after="0" w:line="240" w:lineRule="auto"/>
        <w:ind w:left="567" w:hanging="2551"/>
        <w:contextualSpacing w:val="0"/>
        <w:jc w:val="both"/>
        <w:rPr>
          <w:rFonts w:ascii="Palatino Linotype" w:eastAsia="MS Gothic" w:hAnsi="Palatino Linotype"/>
          <w:b/>
          <w:bCs/>
          <w:sz w:val="20"/>
          <w:szCs w:val="20"/>
          <w:lang w:eastAsia="x-none"/>
        </w:rPr>
      </w:pPr>
    </w:p>
    <w:p w14:paraId="4C6674DA" w14:textId="77777777" w:rsidR="007970BE" w:rsidRPr="007970BE" w:rsidRDefault="007970BE" w:rsidP="007970BE">
      <w:pPr>
        <w:rPr>
          <w:rFonts w:ascii="Palatino Linotype" w:eastAsia="MS Gothic" w:hAnsi="Palatino Linotype"/>
          <w:bCs/>
          <w:sz w:val="20"/>
          <w:szCs w:val="20"/>
          <w:u w:val="single"/>
          <w:lang w:eastAsia="x-none"/>
        </w:rPr>
      </w:pPr>
      <w:r w:rsidRPr="007970BE">
        <w:rPr>
          <w:rFonts w:ascii="Palatino Linotype" w:eastAsia="MS Gothic" w:hAnsi="Palatino Linotype"/>
          <w:bCs/>
          <w:sz w:val="20"/>
          <w:szCs w:val="20"/>
          <w:u w:val="single"/>
          <w:lang w:eastAsia="x-none"/>
        </w:rPr>
        <w:t>Termín plnění pro autorský dozor:</w:t>
      </w:r>
    </w:p>
    <w:p w14:paraId="119DB2DA" w14:textId="77777777" w:rsidR="007970BE" w:rsidRPr="007970BE" w:rsidRDefault="007970BE" w:rsidP="007970BE">
      <w:pPr>
        <w:rPr>
          <w:rFonts w:ascii="Palatino Linotype" w:eastAsia="MS Gothic" w:hAnsi="Palatino Linotype"/>
          <w:bCs/>
          <w:sz w:val="20"/>
          <w:szCs w:val="20"/>
          <w:lang w:eastAsia="x-none"/>
        </w:rPr>
      </w:pPr>
      <w:r w:rsidRPr="007970BE">
        <w:rPr>
          <w:rFonts w:ascii="Palatino Linotype" w:eastAsia="MS Gothic" w:hAnsi="Palatino Linotype"/>
          <w:bCs/>
          <w:sz w:val="20"/>
          <w:szCs w:val="20"/>
          <w:lang w:eastAsia="x-none"/>
        </w:rPr>
        <w:t>Zahájení plnění:</w:t>
      </w:r>
    </w:p>
    <w:p w14:paraId="69E31EFF" w14:textId="4A6BB470" w:rsidR="007970BE" w:rsidRPr="00D12F4D" w:rsidRDefault="007970BE" w:rsidP="007970BE">
      <w:pPr>
        <w:tabs>
          <w:tab w:val="left" w:pos="567"/>
          <w:tab w:val="left" w:pos="5245"/>
        </w:tabs>
        <w:rPr>
          <w:rFonts w:ascii="Palatino Linotype" w:eastAsia="MS Gothic" w:hAnsi="Palatino Linotype"/>
          <w:bCs/>
          <w:sz w:val="20"/>
          <w:szCs w:val="20"/>
          <w:lang w:eastAsia="x-none"/>
        </w:rPr>
      </w:pPr>
      <w:r w:rsidRPr="00D12F4D">
        <w:rPr>
          <w:rFonts w:ascii="Palatino Linotype" w:eastAsia="MS Gothic" w:hAnsi="Palatino Linotype"/>
          <w:bCs/>
          <w:sz w:val="20"/>
          <w:szCs w:val="20"/>
          <w:lang w:eastAsia="x-none"/>
        </w:rPr>
        <w:tab/>
      </w:r>
      <w:r w:rsidR="00BA054B" w:rsidRPr="00D12F4D">
        <w:rPr>
          <w:rFonts w:ascii="Palatino Linotype" w:eastAsia="MS Gothic" w:hAnsi="Palatino Linotype"/>
          <w:bCs/>
          <w:sz w:val="20"/>
          <w:szCs w:val="20"/>
          <w:lang w:eastAsia="x-none"/>
        </w:rPr>
        <w:t xml:space="preserve">Na základě písemné výzvy objednatele </w:t>
      </w:r>
      <w:r w:rsidR="007D05DF" w:rsidRPr="00D12F4D">
        <w:rPr>
          <w:rFonts w:ascii="Palatino Linotype" w:eastAsia="MS Gothic" w:hAnsi="Palatino Linotype"/>
          <w:bCs/>
          <w:sz w:val="20"/>
          <w:szCs w:val="20"/>
          <w:lang w:eastAsia="x-none"/>
        </w:rPr>
        <w:t xml:space="preserve">(výzva </w:t>
      </w:r>
      <w:r w:rsidR="00961B8B" w:rsidRPr="00D12F4D">
        <w:rPr>
          <w:rFonts w:ascii="Palatino Linotype" w:eastAsia="MS Gothic" w:hAnsi="Palatino Linotype"/>
          <w:bCs/>
          <w:sz w:val="20"/>
          <w:szCs w:val="20"/>
          <w:lang w:eastAsia="x-none"/>
        </w:rPr>
        <w:t>2</w:t>
      </w:r>
      <w:r w:rsidR="007D05DF" w:rsidRPr="00D12F4D">
        <w:rPr>
          <w:rFonts w:ascii="Palatino Linotype" w:eastAsia="MS Gothic" w:hAnsi="Palatino Linotype"/>
          <w:bCs/>
          <w:sz w:val="20"/>
          <w:szCs w:val="20"/>
          <w:lang w:eastAsia="x-none"/>
        </w:rPr>
        <w:t>)</w:t>
      </w:r>
    </w:p>
    <w:p w14:paraId="4929199E" w14:textId="77777777" w:rsidR="007970BE" w:rsidRPr="007970BE" w:rsidRDefault="007970BE" w:rsidP="007970BE">
      <w:pPr>
        <w:tabs>
          <w:tab w:val="left" w:pos="5245"/>
        </w:tabs>
        <w:rPr>
          <w:rFonts w:ascii="Palatino Linotype" w:eastAsia="MS Gothic" w:hAnsi="Palatino Linotype"/>
          <w:b/>
          <w:bCs/>
          <w:sz w:val="20"/>
          <w:szCs w:val="20"/>
          <w:lang w:eastAsia="x-none"/>
        </w:rPr>
      </w:pPr>
    </w:p>
    <w:p w14:paraId="48C89B57" w14:textId="77777777" w:rsidR="007970BE" w:rsidRPr="007970BE" w:rsidRDefault="007970BE" w:rsidP="007970BE">
      <w:pPr>
        <w:tabs>
          <w:tab w:val="left" w:pos="5245"/>
          <w:tab w:val="left" w:pos="6663"/>
        </w:tabs>
        <w:ind w:left="5245" w:hanging="5245"/>
        <w:rPr>
          <w:rFonts w:ascii="Palatino Linotype" w:eastAsia="MS Gothic" w:hAnsi="Palatino Linotype"/>
          <w:bCs/>
          <w:sz w:val="20"/>
          <w:szCs w:val="20"/>
          <w:lang w:eastAsia="x-none"/>
        </w:rPr>
      </w:pPr>
      <w:r w:rsidRPr="007970BE">
        <w:rPr>
          <w:rFonts w:ascii="Palatino Linotype" w:eastAsia="MS Gothic" w:hAnsi="Palatino Linotype"/>
          <w:bCs/>
          <w:sz w:val="20"/>
          <w:szCs w:val="20"/>
          <w:lang w:eastAsia="x-none"/>
        </w:rPr>
        <w:t>Dokončení plnění:</w:t>
      </w:r>
    </w:p>
    <w:p w14:paraId="52FC2362" w14:textId="279948AA" w:rsidR="003F4F0B" w:rsidRDefault="007970BE" w:rsidP="00402B2C">
      <w:pPr>
        <w:tabs>
          <w:tab w:val="left" w:pos="567"/>
          <w:tab w:val="left" w:pos="6663"/>
        </w:tabs>
        <w:ind w:left="567" w:hanging="2552"/>
        <w:rPr>
          <w:rFonts w:ascii="Palatino Linotype" w:eastAsia="MS Gothic" w:hAnsi="Palatino Linotype"/>
          <w:b/>
          <w:bCs/>
          <w:sz w:val="20"/>
          <w:szCs w:val="20"/>
          <w:lang w:eastAsia="x-none"/>
        </w:rPr>
      </w:pPr>
      <w:r w:rsidRPr="007970BE">
        <w:rPr>
          <w:rFonts w:ascii="Palatino Linotype" w:eastAsia="MS Gothic" w:hAnsi="Palatino Linotype"/>
          <w:bCs/>
          <w:sz w:val="20"/>
          <w:szCs w:val="20"/>
          <w:lang w:eastAsia="x-none"/>
        </w:rPr>
        <w:tab/>
      </w:r>
      <w:r w:rsidRPr="007970BE">
        <w:rPr>
          <w:rFonts w:ascii="Palatino Linotype" w:eastAsia="MS Gothic" w:hAnsi="Palatino Linotype"/>
          <w:b/>
          <w:bCs/>
          <w:sz w:val="20"/>
          <w:szCs w:val="20"/>
          <w:lang w:eastAsia="x-none"/>
        </w:rPr>
        <w:t>po dokončení a předání všech dodávek, služeb a stavebních prací, předpokládaných příslušnou projektovou dokumentací, realizované na základě zpracované PD</w:t>
      </w:r>
      <w:r>
        <w:rPr>
          <w:rFonts w:ascii="Palatino Linotype" w:eastAsia="MS Gothic" w:hAnsi="Palatino Linotype"/>
          <w:b/>
          <w:bCs/>
          <w:sz w:val="20"/>
          <w:szCs w:val="20"/>
          <w:lang w:eastAsia="x-none"/>
        </w:rPr>
        <w:t>.</w:t>
      </w:r>
    </w:p>
    <w:p w14:paraId="2DE64B15" w14:textId="77777777" w:rsidR="003F4F0B" w:rsidRPr="007970BE" w:rsidRDefault="003F4F0B" w:rsidP="00402B2C">
      <w:pPr>
        <w:tabs>
          <w:tab w:val="left" w:pos="567"/>
          <w:tab w:val="left" w:pos="6663"/>
        </w:tabs>
        <w:ind w:left="567" w:hanging="2551"/>
        <w:rPr>
          <w:rFonts w:ascii="Palatino Linotype" w:eastAsia="MS Gothic" w:hAnsi="Palatino Linotype"/>
          <w:b/>
          <w:bCs/>
          <w:sz w:val="20"/>
          <w:szCs w:val="20"/>
          <w:lang w:eastAsia="x-none"/>
        </w:rPr>
      </w:pPr>
    </w:p>
    <w:p w14:paraId="76DB2E5B" w14:textId="70C0C2CF" w:rsidR="002D3758" w:rsidRPr="007C43B1" w:rsidRDefault="00187584" w:rsidP="0001518F">
      <w:pPr>
        <w:pStyle w:val="Odstavec"/>
        <w:numPr>
          <w:ilvl w:val="0"/>
          <w:numId w:val="10"/>
        </w:numPr>
        <w:spacing w:line="276" w:lineRule="auto"/>
        <w:rPr>
          <w:rFonts w:ascii="Palatino Linotype" w:hAnsi="Palatino Linotype" w:cs="Arial"/>
          <w:noProof w:val="0"/>
          <w:color w:val="auto"/>
          <w:sz w:val="20"/>
        </w:rPr>
      </w:pPr>
      <w:r>
        <w:rPr>
          <w:rFonts w:ascii="Palatino Linotype" w:hAnsi="Palatino Linotype" w:cs="Arial"/>
          <w:noProof w:val="0"/>
          <w:color w:val="auto"/>
          <w:sz w:val="20"/>
          <w:lang w:val="cs-CZ"/>
        </w:rPr>
        <w:t>Č</w:t>
      </w:r>
      <w:r w:rsidR="002D3758" w:rsidRPr="007C43B1">
        <w:rPr>
          <w:rFonts w:ascii="Palatino Linotype" w:hAnsi="Palatino Linotype" w:cs="Arial"/>
          <w:noProof w:val="0"/>
          <w:color w:val="auto"/>
          <w:sz w:val="20"/>
        </w:rPr>
        <w:t>innost autorského dozoru zahájí zhotovitel pouze na základě písemné výzvy objednatele</w:t>
      </w:r>
      <w:r w:rsidR="00747A48">
        <w:rPr>
          <w:rFonts w:ascii="Palatino Linotype" w:hAnsi="Palatino Linotype" w:cs="Arial"/>
          <w:noProof w:val="0"/>
          <w:color w:val="auto"/>
          <w:sz w:val="20"/>
          <w:lang w:val="cs-CZ"/>
        </w:rPr>
        <w:t xml:space="preserve"> (výzva </w:t>
      </w:r>
      <w:r>
        <w:rPr>
          <w:rFonts w:ascii="Palatino Linotype" w:hAnsi="Palatino Linotype" w:cs="Arial"/>
          <w:noProof w:val="0"/>
          <w:color w:val="auto"/>
          <w:sz w:val="20"/>
          <w:lang w:val="cs-CZ"/>
        </w:rPr>
        <w:t>2</w:t>
      </w:r>
      <w:r w:rsidR="00747A48">
        <w:rPr>
          <w:rFonts w:ascii="Palatino Linotype" w:hAnsi="Palatino Linotype" w:cs="Arial"/>
          <w:noProof w:val="0"/>
          <w:color w:val="auto"/>
          <w:sz w:val="20"/>
          <w:lang w:val="cs-CZ"/>
        </w:rPr>
        <w:t>)</w:t>
      </w:r>
      <w:r w:rsidR="002D3758" w:rsidRPr="007C43B1">
        <w:rPr>
          <w:rFonts w:ascii="Palatino Linotype" w:hAnsi="Palatino Linotype" w:cs="Arial"/>
          <w:noProof w:val="0"/>
          <w:color w:val="auto"/>
          <w:sz w:val="20"/>
        </w:rPr>
        <w:t xml:space="preserve">. </w:t>
      </w:r>
      <w:r w:rsidR="00B500A2" w:rsidRPr="00C31CBA">
        <w:rPr>
          <w:rFonts w:ascii="Palatino Linotype" w:hAnsi="Palatino Linotype" w:cs="Arial"/>
          <w:sz w:val="20"/>
        </w:rPr>
        <w:t>Za písemnou formu se považuje i e-mail</w:t>
      </w:r>
      <w:r w:rsidR="00B500A2">
        <w:rPr>
          <w:rFonts w:ascii="Palatino Linotype" w:hAnsi="Palatino Linotype" w:cs="Arial"/>
          <w:noProof w:val="0"/>
          <w:color w:val="auto"/>
          <w:sz w:val="20"/>
          <w:lang w:val="cs-CZ"/>
        </w:rPr>
        <w:t xml:space="preserve">. </w:t>
      </w:r>
      <w:r w:rsidR="002D3758" w:rsidRPr="007C43B1">
        <w:rPr>
          <w:rFonts w:ascii="Palatino Linotype" w:hAnsi="Palatino Linotype" w:cs="Arial"/>
          <w:noProof w:val="0"/>
          <w:color w:val="auto"/>
          <w:sz w:val="20"/>
        </w:rPr>
        <w:t>Zhotovitel bere na vědomí, že realizace předmětné částí díla závisí na výsledku navazujících zadávacích řízení veřejných zakázek</w:t>
      </w:r>
      <w:r w:rsidR="002D3758" w:rsidRPr="007C43B1">
        <w:rPr>
          <w:rFonts w:ascii="Palatino Linotype" w:hAnsi="Palatino Linotype" w:cs="Arial"/>
          <w:noProof w:val="0"/>
          <w:color w:val="auto"/>
          <w:sz w:val="20"/>
          <w:lang w:val="cs-CZ"/>
        </w:rPr>
        <w:t xml:space="preserve"> a zajištění finančních prostředků na jejich realizaci</w:t>
      </w:r>
      <w:r w:rsidR="002D3758" w:rsidRPr="007C43B1">
        <w:rPr>
          <w:rFonts w:ascii="Palatino Linotype" w:hAnsi="Palatino Linotype" w:cs="Arial"/>
          <w:noProof w:val="0"/>
          <w:color w:val="auto"/>
          <w:sz w:val="20"/>
        </w:rPr>
        <w:t xml:space="preserve">. Nevyzve-li objednatel zhotovitele k plnění ve smyslu tohoto odstavce </w:t>
      </w:r>
      <w:r w:rsidR="002D3758" w:rsidRPr="007C43B1">
        <w:rPr>
          <w:rFonts w:ascii="Palatino Linotype" w:hAnsi="Palatino Linotype" w:cs="Arial"/>
          <w:noProof w:val="0"/>
          <w:color w:val="auto"/>
          <w:sz w:val="20"/>
          <w:lang w:val="cs-CZ"/>
        </w:rPr>
        <w:t>d</w:t>
      </w:r>
      <w:r w:rsidR="002D3758" w:rsidRPr="007C43B1">
        <w:rPr>
          <w:rFonts w:ascii="Palatino Linotype" w:hAnsi="Palatino Linotype" w:cs="Arial"/>
          <w:noProof w:val="0"/>
          <w:color w:val="auto"/>
          <w:sz w:val="20"/>
        </w:rPr>
        <w:t xml:space="preserve">o </w:t>
      </w:r>
      <w:r w:rsidR="0023333F" w:rsidRPr="00780117">
        <w:rPr>
          <w:rFonts w:ascii="Palatino Linotype" w:hAnsi="Palatino Linotype" w:cs="Arial"/>
          <w:noProof w:val="0"/>
          <w:color w:val="auto"/>
          <w:sz w:val="20"/>
          <w:lang w:val="cs-CZ"/>
        </w:rPr>
        <w:t>pěti</w:t>
      </w:r>
      <w:r w:rsidR="002D3758" w:rsidRPr="00780117">
        <w:rPr>
          <w:rFonts w:ascii="Palatino Linotype" w:hAnsi="Palatino Linotype" w:cs="Arial"/>
          <w:noProof w:val="0"/>
          <w:color w:val="auto"/>
          <w:sz w:val="20"/>
        </w:rPr>
        <w:t xml:space="preserve"> (</w:t>
      </w:r>
      <w:r w:rsidR="0023333F" w:rsidRPr="00780117">
        <w:rPr>
          <w:rFonts w:ascii="Palatino Linotype" w:hAnsi="Palatino Linotype" w:cs="Arial"/>
          <w:noProof w:val="0"/>
          <w:color w:val="auto"/>
          <w:sz w:val="20"/>
          <w:lang w:val="cs-CZ"/>
        </w:rPr>
        <w:t>5</w:t>
      </w:r>
      <w:r w:rsidR="002D3758" w:rsidRPr="00780117">
        <w:rPr>
          <w:rFonts w:ascii="Palatino Linotype" w:hAnsi="Palatino Linotype" w:cs="Arial"/>
          <w:noProof w:val="0"/>
          <w:color w:val="auto"/>
          <w:sz w:val="20"/>
        </w:rPr>
        <w:t>) let</w:t>
      </w:r>
      <w:r w:rsidR="002D3758" w:rsidRPr="007C43B1">
        <w:rPr>
          <w:rFonts w:ascii="Palatino Linotype" w:hAnsi="Palatino Linotype" w:cs="Arial"/>
          <w:noProof w:val="0"/>
          <w:color w:val="auto"/>
          <w:sz w:val="20"/>
        </w:rPr>
        <w:t xml:space="preserve"> od uzavření této smlouvy, zanikají smluvním stranám všechna práva a povinnosti ve vztahu k předmětné části předmětu plnění.</w:t>
      </w:r>
    </w:p>
    <w:p w14:paraId="518E4F12" w14:textId="77777777" w:rsidR="008904CC" w:rsidRPr="005576B5" w:rsidRDefault="008904CC" w:rsidP="0001518F">
      <w:pPr>
        <w:pStyle w:val="Odstavec"/>
        <w:numPr>
          <w:ilvl w:val="0"/>
          <w:numId w:val="10"/>
        </w:numPr>
        <w:spacing w:before="240" w:after="120" w:line="276" w:lineRule="auto"/>
        <w:rPr>
          <w:rFonts w:ascii="Palatino Linotype" w:hAnsi="Palatino Linotype" w:cs="Arial"/>
          <w:noProof w:val="0"/>
          <w:color w:val="auto"/>
          <w:sz w:val="20"/>
        </w:rPr>
      </w:pPr>
      <w:r w:rsidRPr="007C43B1">
        <w:rPr>
          <w:rFonts w:ascii="Palatino Linotype" w:hAnsi="Palatino Linotype" w:cs="Arial"/>
          <w:noProof w:val="0"/>
          <w:color w:val="auto"/>
          <w:sz w:val="20"/>
        </w:rPr>
        <w:t xml:space="preserve">Objednatel má právo písemně oznámit zhotoviteli </w:t>
      </w:r>
      <w:r w:rsidRPr="00747A48">
        <w:rPr>
          <w:rFonts w:ascii="Palatino Linotype" w:hAnsi="Palatino Linotype" w:cs="Arial"/>
          <w:b/>
          <w:noProof w:val="0"/>
          <w:color w:val="auto"/>
          <w:sz w:val="20"/>
        </w:rPr>
        <w:t>pozastavení prací na projektové dokumentaci</w:t>
      </w:r>
      <w:r w:rsidRPr="007C43B1">
        <w:rPr>
          <w:rFonts w:ascii="Palatino Linotype" w:hAnsi="Palatino Linotype" w:cs="Arial"/>
          <w:noProof w:val="0"/>
          <w:color w:val="auto"/>
          <w:sz w:val="20"/>
        </w:rPr>
        <w:t xml:space="preserve">. Zhotovitel je povinen na změnu </w:t>
      </w:r>
      <w:r w:rsidR="00AA7750">
        <w:rPr>
          <w:rFonts w:ascii="Palatino Linotype" w:hAnsi="Palatino Linotype" w:cs="Arial"/>
          <w:noProof w:val="0"/>
          <w:color w:val="auto"/>
          <w:sz w:val="20"/>
          <w:lang w:val="cs-CZ"/>
        </w:rPr>
        <w:t>termínu</w:t>
      </w:r>
      <w:r w:rsidRPr="007C43B1">
        <w:rPr>
          <w:rFonts w:ascii="Palatino Linotype" w:hAnsi="Palatino Linotype" w:cs="Arial"/>
          <w:noProof w:val="0"/>
          <w:color w:val="auto"/>
          <w:sz w:val="20"/>
        </w:rPr>
        <w:t xml:space="preserve"> zpracování projektové dokumentace přistoupit.</w:t>
      </w:r>
      <w:r w:rsidRPr="007C43B1">
        <w:rPr>
          <w:rFonts w:ascii="Palatino Linotype" w:hAnsi="Palatino Linotype" w:cs="Arial"/>
          <w:noProof w:val="0"/>
          <w:color w:val="auto"/>
          <w:sz w:val="20"/>
          <w:lang w:val="cs-CZ"/>
        </w:rPr>
        <w:t xml:space="preserve"> Termíny plnění dle odst. 2 se v takovém případě stavějí a počínají běžet dnem doručení žádosti objednatele o opětovné zahájení prací.</w:t>
      </w:r>
    </w:p>
    <w:p w14:paraId="5B7C42AC" w14:textId="77777777" w:rsidR="005576B5" w:rsidRPr="00D51922" w:rsidRDefault="005576B5" w:rsidP="0001518F">
      <w:pPr>
        <w:pStyle w:val="Odstavec"/>
        <w:numPr>
          <w:ilvl w:val="0"/>
          <w:numId w:val="10"/>
        </w:numPr>
        <w:spacing w:before="240" w:after="120" w:line="276" w:lineRule="auto"/>
        <w:rPr>
          <w:rFonts w:ascii="Palatino Linotype" w:hAnsi="Palatino Linotype" w:cs="Arial"/>
          <w:noProof w:val="0"/>
          <w:color w:val="auto"/>
          <w:sz w:val="20"/>
        </w:rPr>
      </w:pPr>
      <w:r w:rsidRPr="005576B5">
        <w:rPr>
          <w:rFonts w:ascii="Palatino Linotype" w:hAnsi="Palatino Linotype" w:cs="Arial"/>
          <w:noProof w:val="0"/>
          <w:color w:val="auto"/>
          <w:sz w:val="20"/>
        </w:rPr>
        <w:t>Zhotovitel může požádat o přerušení prací v případě, že nebude vydáno kladné stanovisko dotčeného orgánu státní správy (dále také “DOSS“), ovšem ne z důvodu pochybení na straně zhotovitele projektové dokumentace.</w:t>
      </w:r>
    </w:p>
    <w:p w14:paraId="4916B838" w14:textId="77777777" w:rsidR="008904CC" w:rsidRPr="007C43B1" w:rsidRDefault="008904CC" w:rsidP="008904CC">
      <w:pPr>
        <w:widowControl w:val="0"/>
        <w:overflowPunct w:val="0"/>
        <w:autoSpaceDE w:val="0"/>
        <w:autoSpaceDN w:val="0"/>
        <w:adjustRightInd w:val="0"/>
        <w:spacing w:before="360" w:line="276" w:lineRule="auto"/>
        <w:jc w:val="center"/>
        <w:rPr>
          <w:rFonts w:ascii="Palatino Linotype" w:hAnsi="Palatino Linotype" w:cs="Arial"/>
          <w:b/>
          <w:sz w:val="20"/>
          <w:szCs w:val="20"/>
          <w:u w:val="single"/>
          <w:lang w:val="x-none" w:eastAsia="x-none"/>
        </w:rPr>
      </w:pPr>
      <w:r w:rsidRPr="007C43B1">
        <w:rPr>
          <w:rFonts w:ascii="Palatino Linotype" w:hAnsi="Palatino Linotype" w:cs="Arial"/>
          <w:b/>
          <w:bCs/>
          <w:noProof/>
          <w:color w:val="000000"/>
          <w:sz w:val="20"/>
          <w:szCs w:val="20"/>
          <w:lang w:val="x-none" w:eastAsia="x-none"/>
        </w:rPr>
        <w:t>Článek 6</w:t>
      </w:r>
    </w:p>
    <w:p w14:paraId="07A6203A" w14:textId="77777777" w:rsidR="008904CC" w:rsidRPr="007C43B1" w:rsidRDefault="008904CC" w:rsidP="008904CC">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Cena díla</w:t>
      </w:r>
    </w:p>
    <w:p w14:paraId="0B2F096C" w14:textId="77777777" w:rsidR="008904CC" w:rsidRPr="007C43B1" w:rsidRDefault="008904CC" w:rsidP="0001518F">
      <w:pPr>
        <w:widowControl w:val="0"/>
        <w:numPr>
          <w:ilvl w:val="0"/>
          <w:numId w:val="11"/>
        </w:numPr>
        <w:overflowPunct w:val="0"/>
        <w:autoSpaceDE w:val="0"/>
        <w:autoSpaceDN w:val="0"/>
        <w:adjustRightInd w:val="0"/>
        <w:spacing w:before="120" w:after="120" w:line="276" w:lineRule="auto"/>
        <w:rPr>
          <w:rFonts w:ascii="Palatino Linotype" w:hAnsi="Palatino Linotype" w:cs="Arial"/>
          <w:sz w:val="20"/>
          <w:szCs w:val="20"/>
          <w:lang w:val="x-none" w:eastAsia="x-none"/>
        </w:rPr>
      </w:pPr>
      <w:r w:rsidRPr="007C43B1">
        <w:rPr>
          <w:rFonts w:ascii="Palatino Linotype" w:hAnsi="Palatino Linotype" w:cs="Arial"/>
          <w:sz w:val="20"/>
          <w:szCs w:val="20"/>
          <w:lang w:val="x-none" w:eastAsia="x-none"/>
        </w:rPr>
        <w:t>Cena za realizaci předmětu díla dle této smlouvy je sjednána pro celý rozsah plnění jako cena pevná a nejvýše přípustná</w:t>
      </w:r>
      <w:r w:rsidR="008E762A">
        <w:rPr>
          <w:rFonts w:ascii="Palatino Linotype" w:hAnsi="Palatino Linotype" w:cs="Arial"/>
          <w:sz w:val="20"/>
          <w:szCs w:val="20"/>
          <w:lang w:eastAsia="x-none"/>
        </w:rPr>
        <w:t xml:space="preserve"> a její změny jsou možné pouze způsobem, uvedeným v této smlouvě</w:t>
      </w:r>
      <w:r w:rsidR="008E762A" w:rsidRPr="00B7691D">
        <w:rPr>
          <w:rFonts w:ascii="Palatino Linotype" w:hAnsi="Palatino Linotype" w:cs="Arial"/>
          <w:sz w:val="20"/>
          <w:szCs w:val="20"/>
          <w:lang w:val="x-none" w:eastAsia="x-none"/>
        </w:rPr>
        <w:t>.</w:t>
      </w:r>
      <w:r w:rsidRPr="007C43B1">
        <w:rPr>
          <w:rFonts w:ascii="Palatino Linotype" w:hAnsi="Palatino Linotype" w:cs="Arial"/>
          <w:sz w:val="20"/>
          <w:szCs w:val="20"/>
          <w:lang w:val="x-none" w:eastAsia="x-none"/>
        </w:rPr>
        <w:t xml:space="preserve"> Cena díla obsahuje úhradu za realizaci veškerých činností uvedených v čl. </w:t>
      </w:r>
      <w:r w:rsidRPr="007C43B1">
        <w:rPr>
          <w:rFonts w:ascii="Palatino Linotype" w:hAnsi="Palatino Linotype" w:cs="Arial"/>
          <w:sz w:val="20"/>
          <w:szCs w:val="20"/>
          <w:lang w:eastAsia="x-none"/>
        </w:rPr>
        <w:t>4</w:t>
      </w:r>
      <w:r w:rsidRPr="007C43B1">
        <w:rPr>
          <w:rFonts w:ascii="Palatino Linotype" w:hAnsi="Palatino Linotype" w:cs="Arial"/>
          <w:sz w:val="20"/>
          <w:szCs w:val="20"/>
          <w:lang w:val="x-none" w:eastAsia="x-none"/>
        </w:rPr>
        <w:t xml:space="preserve"> smlouvy.</w:t>
      </w:r>
    </w:p>
    <w:p w14:paraId="26891820" w14:textId="77777777" w:rsidR="008904CC" w:rsidRPr="007C43B1" w:rsidRDefault="008904CC" w:rsidP="0001518F">
      <w:pPr>
        <w:widowControl w:val="0"/>
        <w:numPr>
          <w:ilvl w:val="0"/>
          <w:numId w:val="11"/>
        </w:numPr>
        <w:overflowPunct w:val="0"/>
        <w:autoSpaceDE w:val="0"/>
        <w:autoSpaceDN w:val="0"/>
        <w:adjustRightInd w:val="0"/>
        <w:spacing w:line="276" w:lineRule="auto"/>
        <w:rPr>
          <w:rFonts w:ascii="Palatino Linotype" w:hAnsi="Palatino Linotype" w:cs="Arial"/>
          <w:noProof/>
          <w:color w:val="000000"/>
          <w:sz w:val="20"/>
          <w:szCs w:val="20"/>
          <w:lang w:val="x-none" w:eastAsia="x-none"/>
        </w:rPr>
      </w:pPr>
      <w:r w:rsidRPr="007C43B1">
        <w:rPr>
          <w:rFonts w:ascii="Palatino Linotype" w:hAnsi="Palatino Linotype" w:cs="Arial"/>
          <w:noProof/>
          <w:sz w:val="20"/>
          <w:szCs w:val="20"/>
          <w:lang w:val="x-none" w:eastAsia="x-none"/>
        </w:rPr>
        <w:t>Celková cena za realizaci předmětu díla je vzhledem k dále uvedenému rozsahu dílčích částí následující:</w:t>
      </w:r>
    </w:p>
    <w:p w14:paraId="1731BA58" w14:textId="1AC85B7F" w:rsidR="00A35930" w:rsidRPr="00A63400" w:rsidRDefault="00A35930" w:rsidP="0001518F">
      <w:pPr>
        <w:widowControl w:val="0"/>
        <w:numPr>
          <w:ilvl w:val="0"/>
          <w:numId w:val="12"/>
        </w:numPr>
        <w:overflowPunct w:val="0"/>
        <w:autoSpaceDE w:val="0"/>
        <w:autoSpaceDN w:val="0"/>
        <w:adjustRightInd w:val="0"/>
        <w:spacing w:before="120" w:after="120" w:line="300" w:lineRule="atLeast"/>
        <w:rPr>
          <w:rFonts w:ascii="Palatino Linotype" w:hAnsi="Palatino Linotype" w:cs="Arial"/>
          <w:sz w:val="20"/>
          <w:szCs w:val="20"/>
          <w:lang w:val="x-none" w:eastAsia="x-none"/>
        </w:rPr>
      </w:pPr>
      <w:r w:rsidRPr="00A63400">
        <w:rPr>
          <w:rFonts w:ascii="Palatino Linotype" w:hAnsi="Palatino Linotype" w:cs="Arial"/>
          <w:sz w:val="20"/>
          <w:szCs w:val="20"/>
          <w:lang w:val="x-none" w:eastAsia="x-none"/>
        </w:rPr>
        <w:t xml:space="preserve">cena za realizaci předmětu díla dle článku </w:t>
      </w:r>
      <w:r w:rsidRPr="00A63400">
        <w:rPr>
          <w:rFonts w:ascii="Palatino Linotype" w:hAnsi="Palatino Linotype" w:cs="Arial"/>
          <w:sz w:val="20"/>
          <w:szCs w:val="20"/>
          <w:lang w:eastAsia="x-none"/>
        </w:rPr>
        <w:t>4</w:t>
      </w:r>
      <w:r w:rsidRPr="00A63400">
        <w:rPr>
          <w:rFonts w:ascii="Palatino Linotype" w:hAnsi="Palatino Linotype" w:cs="Arial"/>
          <w:sz w:val="20"/>
          <w:szCs w:val="20"/>
          <w:lang w:val="x-none" w:eastAsia="x-none"/>
        </w:rPr>
        <w:t xml:space="preserve"> odst. </w:t>
      </w:r>
      <w:r w:rsidR="00792E64">
        <w:rPr>
          <w:rFonts w:ascii="Palatino Linotype" w:hAnsi="Palatino Linotype" w:cs="Arial"/>
          <w:sz w:val="20"/>
          <w:szCs w:val="20"/>
          <w:lang w:eastAsia="x-none"/>
        </w:rPr>
        <w:t>1</w:t>
      </w:r>
      <w:r w:rsidR="0066633D">
        <w:rPr>
          <w:rFonts w:ascii="Palatino Linotype" w:hAnsi="Palatino Linotype" w:cs="Arial"/>
          <w:sz w:val="20"/>
          <w:szCs w:val="20"/>
          <w:lang w:eastAsia="x-none"/>
        </w:rPr>
        <w:t>4</w:t>
      </w:r>
      <w:r w:rsidRPr="00A63400">
        <w:rPr>
          <w:rFonts w:ascii="Palatino Linotype" w:hAnsi="Palatino Linotype" w:cs="Arial"/>
          <w:sz w:val="20"/>
          <w:szCs w:val="20"/>
          <w:lang w:eastAsia="x-none"/>
        </w:rPr>
        <w:t xml:space="preserve"> písm. </w:t>
      </w:r>
      <w:r w:rsidR="00792E64">
        <w:rPr>
          <w:rFonts w:ascii="Palatino Linotype" w:hAnsi="Palatino Linotype" w:cs="Arial"/>
          <w:sz w:val="20"/>
          <w:szCs w:val="20"/>
          <w:lang w:eastAsia="x-none"/>
        </w:rPr>
        <w:t>a</w:t>
      </w:r>
      <w:r w:rsidRPr="00A63400">
        <w:rPr>
          <w:rFonts w:ascii="Palatino Linotype" w:hAnsi="Palatino Linotype" w:cs="Arial"/>
          <w:sz w:val="20"/>
          <w:szCs w:val="20"/>
          <w:lang w:eastAsia="x-none"/>
        </w:rPr>
        <w:t xml:space="preserve">) </w:t>
      </w:r>
      <w:r w:rsidR="00792E64">
        <w:rPr>
          <w:rFonts w:ascii="Palatino Linotype" w:hAnsi="Palatino Linotype" w:cs="Arial"/>
          <w:sz w:val="20"/>
          <w:szCs w:val="20"/>
          <w:lang w:eastAsia="x-none"/>
        </w:rPr>
        <w:t xml:space="preserve"> - </w:t>
      </w:r>
      <w:r w:rsidR="00861F55" w:rsidRPr="00861F55">
        <w:rPr>
          <w:rFonts w:ascii="Palatino Linotype" w:hAnsi="Palatino Linotype" w:cs="Arial"/>
          <w:b/>
          <w:sz w:val="20"/>
          <w:szCs w:val="20"/>
          <w:lang w:eastAsia="x-none"/>
        </w:rPr>
        <w:t xml:space="preserve">zpracování </w:t>
      </w:r>
      <w:r w:rsidR="00CD601D">
        <w:rPr>
          <w:rFonts w:ascii="Palatino Linotype" w:hAnsi="Palatino Linotype" w:cs="Arial"/>
          <w:b/>
          <w:sz w:val="20"/>
          <w:szCs w:val="20"/>
          <w:lang w:eastAsia="x-none"/>
        </w:rPr>
        <w:t>PD</w:t>
      </w:r>
      <w:r w:rsidR="00D043F0">
        <w:rPr>
          <w:rFonts w:ascii="Palatino Linotype" w:hAnsi="Palatino Linotype" w:cs="Arial"/>
          <w:b/>
          <w:sz w:val="20"/>
          <w:szCs w:val="20"/>
          <w:lang w:eastAsia="x-none"/>
        </w:rPr>
        <w:t xml:space="preserve"> a</w:t>
      </w:r>
      <w:r w:rsidRPr="00A63400">
        <w:rPr>
          <w:rFonts w:ascii="Palatino Linotype" w:hAnsi="Palatino Linotype" w:cs="Arial"/>
          <w:b/>
          <w:sz w:val="20"/>
          <w:szCs w:val="20"/>
          <w:lang w:eastAsia="x-none"/>
        </w:rPr>
        <w:t xml:space="preserve"> spolupráce</w:t>
      </w:r>
      <w:r w:rsidR="00321112">
        <w:rPr>
          <w:rFonts w:ascii="Palatino Linotype" w:hAnsi="Palatino Linotype" w:cs="Arial"/>
          <w:b/>
          <w:sz w:val="20"/>
          <w:szCs w:val="20"/>
          <w:lang w:eastAsia="x-none"/>
        </w:rPr>
        <w:t xml:space="preserve"> </w:t>
      </w:r>
      <w:r w:rsidR="00792E64">
        <w:rPr>
          <w:rFonts w:ascii="Palatino Linotype" w:hAnsi="Palatino Linotype" w:cs="Arial"/>
          <w:b/>
          <w:sz w:val="20"/>
          <w:szCs w:val="20"/>
          <w:lang w:eastAsia="x-none"/>
        </w:rPr>
        <w:t>-</w:t>
      </w:r>
      <w:r w:rsidRPr="00A63400">
        <w:rPr>
          <w:rFonts w:ascii="Palatino Linotype" w:hAnsi="Palatino Linotype" w:cs="Arial"/>
          <w:sz w:val="20"/>
          <w:szCs w:val="20"/>
          <w:lang w:val="x-none" w:eastAsia="x-none"/>
        </w:rPr>
        <w:t xml:space="preserve"> činí:</w:t>
      </w:r>
    </w:p>
    <w:p w14:paraId="69C68F11" w14:textId="1B09795C" w:rsidR="00A35930" w:rsidRPr="001E5856" w:rsidRDefault="00A35930" w:rsidP="00A35930">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r w:rsidRPr="00A63400">
        <w:rPr>
          <w:rFonts w:ascii="Palatino Linotype" w:hAnsi="Palatino Linotype" w:cs="Arial"/>
          <w:b/>
          <w:sz w:val="20"/>
          <w:szCs w:val="20"/>
          <w:lang w:val="x-none" w:eastAsia="x-none"/>
        </w:rPr>
        <w:t>cena bez DPH</w:t>
      </w:r>
      <w:r w:rsidRPr="00A63400">
        <w:rPr>
          <w:rFonts w:ascii="Palatino Linotype" w:hAnsi="Palatino Linotype" w:cs="Arial"/>
          <w:b/>
          <w:sz w:val="20"/>
          <w:szCs w:val="20"/>
          <w:lang w:val="x-none" w:eastAsia="x-none"/>
        </w:rPr>
        <w:tab/>
      </w:r>
      <w:r w:rsidRPr="00A63400">
        <w:rPr>
          <w:rFonts w:ascii="Palatino Linotype" w:hAnsi="Palatino Linotype" w:cs="Arial"/>
          <w:b/>
          <w:sz w:val="20"/>
          <w:szCs w:val="20"/>
          <w:lang w:val="x-none"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A63400">
        <w:rPr>
          <w:rFonts w:ascii="Palatino Linotype" w:hAnsi="Palatino Linotype" w:cs="Arial"/>
          <w:b/>
          <w:sz w:val="20"/>
          <w:szCs w:val="20"/>
          <w:lang w:val="x-none" w:eastAsia="x-none"/>
        </w:rPr>
        <w:t xml:space="preserve">Kč </w:t>
      </w:r>
      <w:r w:rsidR="001E5856">
        <w:rPr>
          <w:rFonts w:ascii="Palatino Linotype" w:hAnsi="Palatino Linotype" w:cs="Arial"/>
          <w:b/>
          <w:sz w:val="20"/>
          <w:szCs w:val="20"/>
          <w:lang w:eastAsia="x-none"/>
        </w:rPr>
        <w:t xml:space="preserve"> </w:t>
      </w:r>
    </w:p>
    <w:p w14:paraId="016B7BDC" w14:textId="03D07250" w:rsidR="00A35930" w:rsidRPr="00A63400" w:rsidRDefault="00A35930" w:rsidP="00A35930">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r w:rsidRPr="00A63400">
        <w:rPr>
          <w:rFonts w:ascii="Palatino Linotype" w:hAnsi="Palatino Linotype" w:cs="Arial"/>
          <w:b/>
          <w:sz w:val="20"/>
          <w:szCs w:val="20"/>
          <w:lang w:eastAsia="x-none"/>
        </w:rPr>
        <w:t>DPH samostatně</w:t>
      </w:r>
      <w:r w:rsidRPr="00A63400">
        <w:rPr>
          <w:rFonts w:ascii="Palatino Linotype" w:hAnsi="Palatino Linotype" w:cs="Arial"/>
          <w:b/>
          <w:sz w:val="20"/>
          <w:szCs w:val="20"/>
          <w:lang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A63400">
        <w:rPr>
          <w:rFonts w:ascii="Palatino Linotype" w:hAnsi="Palatino Linotype" w:cs="Arial"/>
          <w:b/>
          <w:sz w:val="20"/>
          <w:szCs w:val="20"/>
          <w:lang w:eastAsia="x-none"/>
        </w:rPr>
        <w:t xml:space="preserve">Kč </w:t>
      </w:r>
      <w:r w:rsidR="001E5856">
        <w:rPr>
          <w:rFonts w:ascii="Palatino Linotype" w:hAnsi="Palatino Linotype" w:cs="Arial"/>
          <w:b/>
          <w:sz w:val="20"/>
          <w:szCs w:val="20"/>
          <w:lang w:eastAsia="x-none"/>
        </w:rPr>
        <w:t xml:space="preserve"> </w:t>
      </w:r>
    </w:p>
    <w:p w14:paraId="137B63FE" w14:textId="5B46A3C0" w:rsidR="00A35930" w:rsidRPr="00A63400" w:rsidRDefault="00A35930" w:rsidP="00A35930">
      <w:pPr>
        <w:widowControl w:val="0"/>
        <w:overflowPunct w:val="0"/>
        <w:autoSpaceDE w:val="0"/>
        <w:autoSpaceDN w:val="0"/>
        <w:adjustRightInd w:val="0"/>
        <w:spacing w:before="120" w:after="120" w:line="300" w:lineRule="atLeast"/>
        <w:ind w:left="1418"/>
        <w:rPr>
          <w:rFonts w:ascii="Palatino Linotype" w:hAnsi="Palatino Linotype" w:cs="Arial"/>
          <w:b/>
          <w:sz w:val="20"/>
          <w:szCs w:val="20"/>
          <w:lang w:eastAsia="x-none"/>
        </w:rPr>
      </w:pPr>
      <w:r w:rsidRPr="00A63400">
        <w:rPr>
          <w:rFonts w:ascii="Palatino Linotype" w:hAnsi="Palatino Linotype" w:cs="Arial"/>
          <w:b/>
          <w:sz w:val="20"/>
          <w:szCs w:val="20"/>
          <w:lang w:eastAsia="x-none"/>
        </w:rPr>
        <w:t>cena s DPH</w:t>
      </w:r>
      <w:r w:rsidRPr="00A63400">
        <w:rPr>
          <w:rFonts w:ascii="Palatino Linotype" w:hAnsi="Palatino Linotype" w:cs="Arial"/>
          <w:b/>
          <w:sz w:val="20"/>
          <w:szCs w:val="20"/>
          <w:lang w:eastAsia="x-none"/>
        </w:rPr>
        <w:tab/>
      </w:r>
      <w:r w:rsidRPr="00A63400">
        <w:rPr>
          <w:rFonts w:ascii="Palatino Linotype" w:hAnsi="Palatino Linotype" w:cs="Arial"/>
          <w:b/>
          <w:sz w:val="20"/>
          <w:szCs w:val="20"/>
          <w:lang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A63400">
        <w:rPr>
          <w:rFonts w:ascii="Palatino Linotype" w:hAnsi="Palatino Linotype" w:cs="Arial"/>
          <w:b/>
          <w:sz w:val="20"/>
          <w:szCs w:val="20"/>
          <w:lang w:eastAsia="x-none"/>
        </w:rPr>
        <w:t xml:space="preserve">Kč </w:t>
      </w:r>
      <w:r w:rsidR="001E5856">
        <w:rPr>
          <w:rFonts w:ascii="Palatino Linotype" w:hAnsi="Palatino Linotype" w:cs="Arial"/>
          <w:b/>
          <w:sz w:val="20"/>
          <w:szCs w:val="20"/>
          <w:lang w:eastAsia="x-none"/>
        </w:rPr>
        <w:t xml:space="preserve"> </w:t>
      </w:r>
    </w:p>
    <w:p w14:paraId="7FB7BC2C" w14:textId="77777777" w:rsidR="00A35930" w:rsidRDefault="00A35930" w:rsidP="005F4DB6">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p>
    <w:p w14:paraId="46BAD277" w14:textId="573908E5" w:rsidR="008904CC" w:rsidRPr="007C43B1" w:rsidRDefault="008904CC" w:rsidP="0001518F">
      <w:pPr>
        <w:widowControl w:val="0"/>
        <w:numPr>
          <w:ilvl w:val="0"/>
          <w:numId w:val="12"/>
        </w:numPr>
        <w:overflowPunct w:val="0"/>
        <w:autoSpaceDE w:val="0"/>
        <w:autoSpaceDN w:val="0"/>
        <w:adjustRightInd w:val="0"/>
        <w:spacing w:before="120" w:after="120" w:line="276" w:lineRule="auto"/>
        <w:rPr>
          <w:rFonts w:ascii="Palatino Linotype" w:hAnsi="Palatino Linotype" w:cs="Arial"/>
          <w:sz w:val="20"/>
          <w:szCs w:val="20"/>
          <w:lang w:val="x-none" w:eastAsia="x-none"/>
        </w:rPr>
      </w:pPr>
      <w:r w:rsidRPr="007C43B1">
        <w:rPr>
          <w:rFonts w:ascii="Palatino Linotype" w:hAnsi="Palatino Linotype" w:cs="Arial"/>
          <w:sz w:val="20"/>
          <w:szCs w:val="20"/>
          <w:lang w:val="x-none" w:eastAsia="x-none"/>
        </w:rPr>
        <w:t xml:space="preserve">cena za realizaci předmětu díla dle článku </w:t>
      </w:r>
      <w:r w:rsidRPr="007C43B1">
        <w:rPr>
          <w:rFonts w:ascii="Palatino Linotype" w:hAnsi="Palatino Linotype" w:cs="Arial"/>
          <w:sz w:val="20"/>
          <w:szCs w:val="20"/>
          <w:lang w:eastAsia="x-none"/>
        </w:rPr>
        <w:t>4</w:t>
      </w:r>
      <w:r w:rsidRPr="007C43B1">
        <w:rPr>
          <w:rFonts w:ascii="Palatino Linotype" w:hAnsi="Palatino Linotype" w:cs="Arial"/>
          <w:sz w:val="20"/>
          <w:szCs w:val="20"/>
          <w:lang w:val="x-none" w:eastAsia="x-none"/>
        </w:rPr>
        <w:t xml:space="preserve"> odst. </w:t>
      </w:r>
      <w:r w:rsidR="00792E64">
        <w:rPr>
          <w:rFonts w:ascii="Palatino Linotype" w:hAnsi="Palatino Linotype" w:cs="Arial"/>
          <w:sz w:val="20"/>
          <w:szCs w:val="20"/>
          <w:lang w:eastAsia="x-none"/>
        </w:rPr>
        <w:t>1</w:t>
      </w:r>
      <w:r w:rsidR="0066633D">
        <w:rPr>
          <w:rFonts w:ascii="Palatino Linotype" w:hAnsi="Palatino Linotype" w:cs="Arial"/>
          <w:sz w:val="20"/>
          <w:szCs w:val="20"/>
          <w:lang w:eastAsia="x-none"/>
        </w:rPr>
        <w:t>4</w:t>
      </w:r>
      <w:r w:rsidR="00AA7750">
        <w:rPr>
          <w:rFonts w:ascii="Palatino Linotype" w:hAnsi="Palatino Linotype" w:cs="Arial"/>
          <w:sz w:val="20"/>
          <w:szCs w:val="20"/>
          <w:lang w:eastAsia="x-none"/>
        </w:rPr>
        <w:t xml:space="preserve"> písm. </w:t>
      </w:r>
      <w:r w:rsidR="00792E64">
        <w:rPr>
          <w:rFonts w:ascii="Palatino Linotype" w:hAnsi="Palatino Linotype" w:cs="Arial"/>
          <w:sz w:val="20"/>
          <w:szCs w:val="20"/>
          <w:lang w:eastAsia="x-none"/>
        </w:rPr>
        <w:t>b</w:t>
      </w:r>
      <w:r w:rsidR="00AA7750">
        <w:rPr>
          <w:rFonts w:ascii="Palatino Linotype" w:hAnsi="Palatino Linotype" w:cs="Arial"/>
          <w:sz w:val="20"/>
          <w:szCs w:val="20"/>
          <w:lang w:eastAsia="x-none"/>
        </w:rPr>
        <w:t>)</w:t>
      </w:r>
      <w:r w:rsidRPr="007C43B1">
        <w:rPr>
          <w:rFonts w:ascii="Palatino Linotype" w:hAnsi="Palatino Linotype" w:cs="Arial"/>
          <w:sz w:val="20"/>
          <w:szCs w:val="20"/>
          <w:lang w:eastAsia="x-none"/>
        </w:rPr>
        <w:t xml:space="preserve"> </w:t>
      </w:r>
      <w:r w:rsidR="00792E64">
        <w:rPr>
          <w:rFonts w:ascii="Palatino Linotype" w:hAnsi="Palatino Linotype" w:cs="Arial"/>
          <w:b/>
          <w:sz w:val="20"/>
          <w:szCs w:val="20"/>
          <w:lang w:eastAsia="x-none"/>
        </w:rPr>
        <w:t xml:space="preserve">- </w:t>
      </w:r>
      <w:r w:rsidRPr="00861F55">
        <w:rPr>
          <w:rFonts w:ascii="Palatino Linotype" w:hAnsi="Palatino Linotype" w:cs="Arial"/>
          <w:b/>
          <w:sz w:val="20"/>
          <w:szCs w:val="20"/>
          <w:lang w:eastAsia="x-none"/>
        </w:rPr>
        <w:t>a</w:t>
      </w:r>
      <w:r w:rsidRPr="007C43B1">
        <w:rPr>
          <w:rFonts w:ascii="Palatino Linotype" w:hAnsi="Palatino Linotype" w:cs="Arial"/>
          <w:b/>
          <w:sz w:val="20"/>
          <w:szCs w:val="20"/>
          <w:lang w:eastAsia="x-none"/>
        </w:rPr>
        <w:t>utorský dozor</w:t>
      </w:r>
      <w:r w:rsidR="00792E64">
        <w:rPr>
          <w:rFonts w:ascii="Palatino Linotype" w:hAnsi="Palatino Linotype" w:cs="Arial"/>
          <w:b/>
          <w:sz w:val="20"/>
          <w:szCs w:val="20"/>
          <w:lang w:eastAsia="x-none"/>
        </w:rPr>
        <w:t xml:space="preserve"> -</w:t>
      </w:r>
      <w:r w:rsidRPr="007C43B1">
        <w:rPr>
          <w:rFonts w:ascii="Palatino Linotype" w:hAnsi="Palatino Linotype" w:cs="Arial"/>
          <w:sz w:val="20"/>
          <w:szCs w:val="20"/>
          <w:lang w:val="x-none" w:eastAsia="x-none"/>
        </w:rPr>
        <w:t xml:space="preserve"> činí:</w:t>
      </w:r>
    </w:p>
    <w:p w14:paraId="082905D0" w14:textId="5090BA02" w:rsidR="008904CC" w:rsidRPr="001E5856" w:rsidRDefault="008904CC" w:rsidP="005F4DB6">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7C43B1">
        <w:rPr>
          <w:rFonts w:ascii="Palatino Linotype" w:hAnsi="Palatino Linotype" w:cs="Arial"/>
          <w:b/>
          <w:sz w:val="20"/>
          <w:szCs w:val="20"/>
          <w:lang w:val="x-none" w:eastAsia="x-none"/>
        </w:rPr>
        <w:t>cena bez DPH</w:t>
      </w:r>
      <w:r w:rsidRPr="007C43B1">
        <w:rPr>
          <w:rFonts w:ascii="Palatino Linotype" w:hAnsi="Palatino Linotype" w:cs="Arial"/>
          <w:b/>
          <w:sz w:val="20"/>
          <w:szCs w:val="20"/>
          <w:lang w:val="x-none" w:eastAsia="x-none"/>
        </w:rPr>
        <w:tab/>
      </w:r>
      <w:r w:rsidRPr="007C43B1">
        <w:rPr>
          <w:rFonts w:ascii="Palatino Linotype" w:hAnsi="Palatino Linotype" w:cs="Arial"/>
          <w:b/>
          <w:sz w:val="20"/>
          <w:szCs w:val="20"/>
          <w:lang w:val="x-none"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7C43B1">
        <w:rPr>
          <w:rFonts w:ascii="Palatino Linotype" w:hAnsi="Palatino Linotype" w:cs="Arial"/>
          <w:b/>
          <w:sz w:val="20"/>
          <w:szCs w:val="20"/>
          <w:lang w:val="x-none" w:eastAsia="x-none"/>
        </w:rPr>
        <w:t xml:space="preserve">Kč </w:t>
      </w:r>
      <w:r w:rsidR="001E5856">
        <w:rPr>
          <w:rFonts w:ascii="Palatino Linotype" w:hAnsi="Palatino Linotype" w:cs="Arial"/>
          <w:b/>
          <w:sz w:val="20"/>
          <w:szCs w:val="20"/>
          <w:lang w:eastAsia="x-none"/>
        </w:rPr>
        <w:t xml:space="preserve"> </w:t>
      </w:r>
    </w:p>
    <w:p w14:paraId="28D0A33A" w14:textId="32421D4A" w:rsidR="008904CC" w:rsidRPr="007C43B1" w:rsidRDefault="008904CC" w:rsidP="005F4DB6">
      <w:pPr>
        <w:widowControl w:val="0"/>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7C43B1">
        <w:rPr>
          <w:rFonts w:ascii="Palatino Linotype" w:hAnsi="Palatino Linotype" w:cs="Arial"/>
          <w:b/>
          <w:sz w:val="20"/>
          <w:szCs w:val="20"/>
          <w:lang w:eastAsia="x-none"/>
        </w:rPr>
        <w:t>DPH samostatně</w:t>
      </w:r>
      <w:r w:rsidRPr="007C43B1">
        <w:rPr>
          <w:rFonts w:ascii="Palatino Linotype" w:hAnsi="Palatino Linotype" w:cs="Arial"/>
          <w:b/>
          <w:sz w:val="20"/>
          <w:szCs w:val="20"/>
          <w:lang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7C43B1">
        <w:rPr>
          <w:rFonts w:ascii="Palatino Linotype" w:hAnsi="Palatino Linotype" w:cs="Arial"/>
          <w:b/>
          <w:sz w:val="20"/>
          <w:szCs w:val="20"/>
          <w:lang w:eastAsia="x-none"/>
        </w:rPr>
        <w:t xml:space="preserve">Kč </w:t>
      </w:r>
      <w:r w:rsidR="001E5856">
        <w:rPr>
          <w:rFonts w:ascii="Palatino Linotype" w:hAnsi="Palatino Linotype" w:cs="Arial"/>
          <w:b/>
          <w:sz w:val="20"/>
          <w:szCs w:val="20"/>
          <w:lang w:eastAsia="x-none"/>
        </w:rPr>
        <w:t xml:space="preserve"> </w:t>
      </w:r>
    </w:p>
    <w:p w14:paraId="6712B76B" w14:textId="1896D6C6" w:rsidR="001A1439" w:rsidRDefault="008904CC" w:rsidP="001A1439">
      <w:pPr>
        <w:widowControl w:val="0"/>
        <w:pBdr>
          <w:bottom w:val="single" w:sz="6" w:space="1" w:color="auto"/>
        </w:pBdr>
        <w:overflowPunct w:val="0"/>
        <w:autoSpaceDE w:val="0"/>
        <w:autoSpaceDN w:val="0"/>
        <w:adjustRightInd w:val="0"/>
        <w:spacing w:before="120" w:after="120" w:line="276" w:lineRule="auto"/>
        <w:ind w:left="1418"/>
        <w:rPr>
          <w:rFonts w:ascii="Palatino Linotype" w:hAnsi="Palatino Linotype" w:cs="Arial"/>
          <w:b/>
          <w:sz w:val="20"/>
          <w:szCs w:val="20"/>
          <w:lang w:eastAsia="x-none"/>
        </w:rPr>
      </w:pPr>
      <w:r w:rsidRPr="007C43B1">
        <w:rPr>
          <w:rFonts w:ascii="Palatino Linotype" w:hAnsi="Palatino Linotype" w:cs="Arial"/>
          <w:b/>
          <w:sz w:val="20"/>
          <w:szCs w:val="20"/>
          <w:lang w:eastAsia="x-none"/>
        </w:rPr>
        <w:t>cena s DPH</w:t>
      </w:r>
      <w:r w:rsidRPr="007C43B1">
        <w:rPr>
          <w:rFonts w:ascii="Palatino Linotype" w:hAnsi="Palatino Linotype" w:cs="Arial"/>
          <w:b/>
          <w:sz w:val="20"/>
          <w:szCs w:val="20"/>
          <w:lang w:eastAsia="x-none"/>
        </w:rPr>
        <w:tab/>
      </w:r>
      <w:r w:rsidRPr="007C43B1">
        <w:rPr>
          <w:rFonts w:ascii="Palatino Linotype" w:hAnsi="Palatino Linotype" w:cs="Arial"/>
          <w:b/>
          <w:sz w:val="20"/>
          <w:szCs w:val="20"/>
          <w:lang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7C43B1">
        <w:rPr>
          <w:rFonts w:ascii="Palatino Linotype" w:hAnsi="Palatino Linotype" w:cs="Arial"/>
          <w:b/>
          <w:sz w:val="20"/>
          <w:szCs w:val="20"/>
          <w:lang w:eastAsia="x-none"/>
        </w:rPr>
        <w:t xml:space="preserve">Kč </w:t>
      </w:r>
      <w:r w:rsidR="001E5856">
        <w:rPr>
          <w:rFonts w:ascii="Palatino Linotype" w:hAnsi="Palatino Linotype" w:cs="Arial"/>
          <w:b/>
          <w:sz w:val="20"/>
          <w:szCs w:val="20"/>
          <w:lang w:eastAsia="x-none"/>
        </w:rPr>
        <w:t xml:space="preserve"> </w:t>
      </w:r>
    </w:p>
    <w:p w14:paraId="54136B6C" w14:textId="77777777" w:rsidR="001A1439" w:rsidRPr="007C43B1" w:rsidRDefault="001A1439" w:rsidP="001A1439">
      <w:pPr>
        <w:widowControl w:val="0"/>
        <w:pBdr>
          <w:bottom w:val="single" w:sz="6" w:space="1" w:color="auto"/>
        </w:pBdr>
        <w:overflowPunct w:val="0"/>
        <w:autoSpaceDE w:val="0"/>
        <w:autoSpaceDN w:val="0"/>
        <w:adjustRightInd w:val="0"/>
        <w:spacing w:before="120" w:after="120" w:line="276" w:lineRule="auto"/>
        <w:ind w:left="1418"/>
        <w:rPr>
          <w:rFonts w:ascii="Palatino Linotype" w:hAnsi="Palatino Linotype" w:cs="Arial"/>
          <w:b/>
          <w:sz w:val="20"/>
          <w:szCs w:val="20"/>
          <w:lang w:eastAsia="x-none"/>
        </w:rPr>
      </w:pPr>
    </w:p>
    <w:p w14:paraId="080CE920" w14:textId="0C244C75" w:rsidR="008904CC" w:rsidRPr="007C43B1" w:rsidRDefault="008904CC" w:rsidP="0001518F">
      <w:pPr>
        <w:widowControl w:val="0"/>
        <w:numPr>
          <w:ilvl w:val="0"/>
          <w:numId w:val="12"/>
        </w:numPr>
        <w:overflowPunct w:val="0"/>
        <w:autoSpaceDE w:val="0"/>
        <w:autoSpaceDN w:val="0"/>
        <w:adjustRightInd w:val="0"/>
        <w:spacing w:before="360" w:after="120" w:line="276" w:lineRule="auto"/>
        <w:ind w:left="714" w:hanging="357"/>
        <w:rPr>
          <w:rFonts w:ascii="Palatino Linotype" w:hAnsi="Palatino Linotype" w:cs="Arial"/>
          <w:sz w:val="20"/>
          <w:szCs w:val="20"/>
          <w:lang w:val="x-none" w:eastAsia="x-none"/>
        </w:rPr>
      </w:pPr>
      <w:r w:rsidRPr="007C43B1">
        <w:rPr>
          <w:rFonts w:ascii="Palatino Linotype" w:hAnsi="Palatino Linotype" w:cs="Arial"/>
          <w:sz w:val="20"/>
          <w:szCs w:val="20"/>
          <w:lang w:val="x-none" w:eastAsia="x-none"/>
        </w:rPr>
        <w:t xml:space="preserve">součet dílčích cen </w:t>
      </w:r>
      <w:r w:rsidR="00AA7750">
        <w:rPr>
          <w:rFonts w:ascii="Palatino Linotype" w:hAnsi="Palatino Linotype" w:cs="Arial"/>
          <w:sz w:val="20"/>
          <w:szCs w:val="20"/>
          <w:lang w:eastAsia="x-none"/>
        </w:rPr>
        <w:t xml:space="preserve">výše </w:t>
      </w:r>
      <w:r w:rsidR="00907023">
        <w:rPr>
          <w:rFonts w:ascii="Palatino Linotype" w:hAnsi="Palatino Linotype" w:cs="Arial"/>
          <w:sz w:val="20"/>
          <w:szCs w:val="20"/>
          <w:lang w:val="x-none" w:eastAsia="x-none"/>
        </w:rPr>
        <w:t>dle písm. a)</w:t>
      </w:r>
      <w:r w:rsidR="00D476C5">
        <w:rPr>
          <w:rFonts w:ascii="Palatino Linotype" w:hAnsi="Palatino Linotype" w:cs="Arial"/>
          <w:sz w:val="20"/>
          <w:szCs w:val="20"/>
          <w:lang w:eastAsia="x-none"/>
        </w:rPr>
        <w:t xml:space="preserve"> a b):</w:t>
      </w:r>
    </w:p>
    <w:p w14:paraId="725830C3" w14:textId="361EB270" w:rsidR="008904CC" w:rsidRPr="007C43B1" w:rsidRDefault="008904CC" w:rsidP="005F4DB6">
      <w:pPr>
        <w:widowControl w:val="0"/>
        <w:overflowPunct w:val="0"/>
        <w:autoSpaceDE w:val="0"/>
        <w:autoSpaceDN w:val="0"/>
        <w:adjustRightInd w:val="0"/>
        <w:spacing w:before="120" w:after="120" w:line="276" w:lineRule="auto"/>
        <w:ind w:left="1069" w:firstLine="349"/>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cena</w:t>
      </w:r>
      <w:r w:rsidR="00DC69C3">
        <w:rPr>
          <w:rFonts w:ascii="Palatino Linotype" w:hAnsi="Palatino Linotype" w:cs="Arial"/>
          <w:b/>
          <w:sz w:val="20"/>
          <w:szCs w:val="20"/>
          <w:lang w:eastAsia="x-none"/>
        </w:rPr>
        <w:t xml:space="preserve"> celkem </w:t>
      </w:r>
      <w:r w:rsidRPr="007C43B1">
        <w:rPr>
          <w:rFonts w:ascii="Palatino Linotype" w:hAnsi="Palatino Linotype" w:cs="Arial"/>
          <w:b/>
          <w:sz w:val="20"/>
          <w:szCs w:val="20"/>
          <w:lang w:val="x-none" w:eastAsia="x-none"/>
        </w:rPr>
        <w:t xml:space="preserve"> bez DPH</w:t>
      </w:r>
      <w:r w:rsidRPr="007C43B1">
        <w:rPr>
          <w:rFonts w:ascii="Palatino Linotype" w:hAnsi="Palatino Linotype" w:cs="Arial"/>
          <w:b/>
          <w:sz w:val="20"/>
          <w:szCs w:val="20"/>
          <w:lang w:val="x-none" w:eastAsia="x-none"/>
        </w:rPr>
        <w:tab/>
      </w:r>
      <w:r w:rsidRPr="007C43B1">
        <w:rPr>
          <w:rFonts w:ascii="Palatino Linotype" w:hAnsi="Palatino Linotype" w:cs="Arial"/>
          <w:b/>
          <w:sz w:val="20"/>
          <w:szCs w:val="20"/>
          <w:lang w:val="x-none"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7C43B1">
        <w:rPr>
          <w:rFonts w:ascii="Palatino Linotype" w:hAnsi="Palatino Linotype" w:cs="Arial"/>
          <w:b/>
          <w:sz w:val="20"/>
          <w:szCs w:val="20"/>
          <w:lang w:val="x-none" w:eastAsia="x-none"/>
        </w:rPr>
        <w:t xml:space="preserve">Kč </w:t>
      </w:r>
    </w:p>
    <w:p w14:paraId="3C539543" w14:textId="3B82CC9D" w:rsidR="008904CC" w:rsidRPr="007C43B1" w:rsidRDefault="008904CC" w:rsidP="005F4DB6">
      <w:pPr>
        <w:widowControl w:val="0"/>
        <w:overflowPunct w:val="0"/>
        <w:autoSpaceDE w:val="0"/>
        <w:autoSpaceDN w:val="0"/>
        <w:adjustRightInd w:val="0"/>
        <w:spacing w:before="120" w:after="120" w:line="276" w:lineRule="auto"/>
        <w:ind w:left="709" w:firstLine="709"/>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DPH samostatně</w:t>
      </w:r>
      <w:r w:rsidRPr="007C43B1">
        <w:rPr>
          <w:rFonts w:ascii="Palatino Linotype" w:hAnsi="Palatino Linotype" w:cs="Arial"/>
          <w:b/>
          <w:sz w:val="20"/>
          <w:szCs w:val="20"/>
          <w:lang w:val="x-none" w:eastAsia="x-none"/>
        </w:rPr>
        <w:tab/>
      </w:r>
      <w:r w:rsidR="005F4DB6" w:rsidRPr="007C43B1">
        <w:rPr>
          <w:rFonts w:ascii="Palatino Linotype" w:hAnsi="Palatino Linotype" w:cs="Arial"/>
          <w:b/>
          <w:sz w:val="20"/>
          <w:szCs w:val="20"/>
          <w:lang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w:t>
      </w:r>
      <w:r w:rsidRPr="007C43B1">
        <w:rPr>
          <w:rFonts w:ascii="Palatino Linotype" w:hAnsi="Palatino Linotype" w:cs="Arial"/>
          <w:b/>
          <w:sz w:val="20"/>
          <w:szCs w:val="20"/>
          <w:lang w:val="x-none" w:eastAsia="x-none"/>
        </w:rPr>
        <w:t xml:space="preserve">Kč </w:t>
      </w:r>
    </w:p>
    <w:p w14:paraId="6D91FEE2" w14:textId="53B0A5A1" w:rsidR="00417D6E" w:rsidRPr="007C43B1" w:rsidRDefault="008904CC" w:rsidP="00CD1AE5">
      <w:pPr>
        <w:widowControl w:val="0"/>
        <w:overflowPunct w:val="0"/>
        <w:autoSpaceDE w:val="0"/>
        <w:autoSpaceDN w:val="0"/>
        <w:adjustRightInd w:val="0"/>
        <w:spacing w:before="120" w:after="120" w:line="276" w:lineRule="auto"/>
        <w:ind w:left="1069" w:firstLine="349"/>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cena s DPH</w:t>
      </w:r>
      <w:r w:rsidRPr="007C43B1">
        <w:rPr>
          <w:rFonts w:ascii="Palatino Linotype" w:hAnsi="Palatino Linotype" w:cs="Arial"/>
          <w:b/>
          <w:sz w:val="20"/>
          <w:szCs w:val="20"/>
          <w:lang w:val="x-none" w:eastAsia="x-none"/>
        </w:rPr>
        <w:tab/>
      </w:r>
      <w:r w:rsidRPr="007C43B1">
        <w:rPr>
          <w:rFonts w:ascii="Palatino Linotype" w:hAnsi="Palatino Linotype" w:cs="Arial"/>
          <w:b/>
          <w:sz w:val="20"/>
          <w:szCs w:val="20"/>
          <w:lang w:val="x-none" w:eastAsia="x-none"/>
        </w:rPr>
        <w:tab/>
      </w:r>
      <w:r w:rsidR="005F4DB6" w:rsidRPr="007C43B1">
        <w:rPr>
          <w:rFonts w:ascii="Palatino Linotype" w:hAnsi="Palatino Linotype" w:cs="Arial"/>
          <w:b/>
          <w:sz w:val="20"/>
          <w:szCs w:val="20"/>
          <w:lang w:eastAsia="x-none"/>
        </w:rPr>
        <w:tab/>
      </w:r>
      <w:r w:rsidR="00AA34C6" w:rsidRPr="00003FF7">
        <w:rPr>
          <w:rFonts w:ascii="Palatino Linotype" w:eastAsia="Arial" w:hAnsi="Palatino Linotype" w:cs="Arial"/>
          <w:b/>
          <w:color w:val="000000"/>
          <w:sz w:val="20"/>
          <w:szCs w:val="20"/>
          <w:highlight w:val="yellow"/>
        </w:rPr>
        <w:t>[bude doplněno před podpisem]</w:t>
      </w:r>
      <w:r w:rsidR="00AA34C6">
        <w:rPr>
          <w:rFonts w:ascii="Palatino Linotype" w:eastAsia="Arial" w:hAnsi="Palatino Linotype" w:cs="Arial"/>
          <w:b/>
          <w:color w:val="000000"/>
          <w:sz w:val="20"/>
          <w:szCs w:val="20"/>
        </w:rPr>
        <w:t xml:space="preserve"> Kč</w:t>
      </w:r>
    </w:p>
    <w:p w14:paraId="14EC1240" w14:textId="77777777" w:rsidR="008E762A" w:rsidRPr="008725C7" w:rsidRDefault="008E762A" w:rsidP="0001518F">
      <w:pPr>
        <w:widowControl w:val="0"/>
        <w:numPr>
          <w:ilvl w:val="0"/>
          <w:numId w:val="11"/>
        </w:numPr>
        <w:overflowPunct w:val="0"/>
        <w:autoSpaceDE w:val="0"/>
        <w:autoSpaceDN w:val="0"/>
        <w:adjustRightInd w:val="0"/>
        <w:spacing w:before="240" w:after="120" w:line="300" w:lineRule="atLeast"/>
        <w:ind w:left="357" w:hanging="357"/>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 xml:space="preserve">Dohodnutá cena zahrnuje </w:t>
      </w:r>
      <w:r w:rsidRPr="00A63400">
        <w:rPr>
          <w:rFonts w:ascii="Palatino Linotype" w:hAnsi="Palatino Linotype" w:cs="Arial"/>
          <w:noProof/>
          <w:sz w:val="20"/>
          <w:szCs w:val="20"/>
          <w:lang w:eastAsia="x-none"/>
        </w:rPr>
        <w:t xml:space="preserve">v celém rozsahu </w:t>
      </w:r>
      <w:r w:rsidRPr="00A63400">
        <w:rPr>
          <w:rFonts w:ascii="Palatino Linotype" w:hAnsi="Palatino Linotype" w:cs="Arial"/>
          <w:noProof/>
          <w:sz w:val="20"/>
          <w:szCs w:val="20"/>
          <w:lang w:val="x-none" w:eastAsia="x-none"/>
        </w:rPr>
        <w:t xml:space="preserve">veškeré </w:t>
      </w:r>
      <w:r w:rsidRPr="00A63400">
        <w:rPr>
          <w:rFonts w:ascii="Palatino Linotype" w:hAnsi="Palatino Linotype" w:cs="Arial"/>
          <w:noProof/>
          <w:sz w:val="20"/>
          <w:szCs w:val="20"/>
          <w:lang w:eastAsia="x-none"/>
        </w:rPr>
        <w:t xml:space="preserve">práce a </w:t>
      </w:r>
      <w:r w:rsidRPr="00A63400">
        <w:rPr>
          <w:rFonts w:ascii="Palatino Linotype" w:hAnsi="Palatino Linotype" w:cs="Arial"/>
          <w:noProof/>
          <w:sz w:val="20"/>
          <w:szCs w:val="20"/>
          <w:lang w:val="x-none" w:eastAsia="x-none"/>
        </w:rPr>
        <w:t xml:space="preserve">náklady zhotovitele </w:t>
      </w:r>
      <w:r w:rsidRPr="00A63400">
        <w:rPr>
          <w:rFonts w:ascii="Palatino Linotype" w:hAnsi="Palatino Linotype" w:cs="Arial"/>
          <w:noProof/>
          <w:sz w:val="20"/>
          <w:szCs w:val="20"/>
          <w:lang w:eastAsia="x-none"/>
        </w:rPr>
        <w:t>spojené s řádným provedením</w:t>
      </w:r>
      <w:r w:rsidRPr="00A63400">
        <w:rPr>
          <w:rFonts w:ascii="Palatino Linotype" w:hAnsi="Palatino Linotype" w:cs="Arial"/>
          <w:noProof/>
          <w:sz w:val="20"/>
          <w:szCs w:val="20"/>
          <w:lang w:val="x-none" w:eastAsia="x-none"/>
        </w:rPr>
        <w:t xml:space="preserve"> (přípravou a provedením) díla dle této smlouvy</w:t>
      </w:r>
      <w:r w:rsidRPr="00A63400">
        <w:rPr>
          <w:rFonts w:ascii="Palatino Linotype" w:hAnsi="Palatino Linotype" w:cs="Arial"/>
          <w:noProof/>
          <w:sz w:val="20"/>
          <w:szCs w:val="20"/>
          <w:lang w:eastAsia="x-none"/>
        </w:rPr>
        <w:t>, včetně pojištění veškerých rizik a vlivů během jeho provádění, poplatků a jakýchkoliv dalších výdajů spojených s prováděním díla</w:t>
      </w:r>
      <w:r>
        <w:rPr>
          <w:rFonts w:ascii="Palatino Linotype" w:hAnsi="Palatino Linotype" w:cs="Arial"/>
          <w:noProof/>
          <w:sz w:val="20"/>
          <w:szCs w:val="20"/>
          <w:lang w:eastAsia="x-none"/>
        </w:rPr>
        <w:t xml:space="preserve"> (zejména hotových výdajů, nákladů za komunikaci a jízdného, licence, </w:t>
      </w:r>
      <w:r w:rsidRPr="00200205">
        <w:rPr>
          <w:rFonts w:ascii="Palatino Linotype" w:hAnsi="Palatino Linotype" w:cs="Arial"/>
          <w:noProof/>
          <w:sz w:val="20"/>
          <w:szCs w:val="20"/>
          <w:lang w:eastAsia="x-none"/>
        </w:rPr>
        <w:t>správních poplatků u úřadů)</w:t>
      </w:r>
      <w:r w:rsidRPr="00B8073A">
        <w:rPr>
          <w:rFonts w:ascii="Palatino Linotype" w:hAnsi="Palatino Linotype" w:cs="Arial"/>
          <w:noProof/>
          <w:sz w:val="20"/>
          <w:szCs w:val="20"/>
          <w:lang w:val="x-none" w:eastAsia="x-none"/>
        </w:rPr>
        <w:t>.</w:t>
      </w:r>
      <w:r w:rsidRPr="00B221A8">
        <w:rPr>
          <w:rFonts w:ascii="Palatino Linotype" w:hAnsi="Palatino Linotype" w:cs="Arial"/>
          <w:noProof/>
          <w:sz w:val="20"/>
          <w:szCs w:val="20"/>
          <w:lang w:val="x-none" w:eastAsia="x-none"/>
        </w:rPr>
        <w:t xml:space="preserve"> Cena za provedení díla nebude po dobu do ukončení díla předmětem zvýšení, pokud tato smlouva výslovně nestanoví jinak. Zhotovitel prohlašuje, že všechny technické, finanční, věcné a ostatní podmínky díla zahrnul do kalkulace ceny za provedení díla.</w:t>
      </w:r>
      <w:r w:rsidRPr="00B221A8">
        <w:rPr>
          <w:rFonts w:ascii="Palatino Linotype" w:hAnsi="Palatino Linotype" w:cs="Arial"/>
          <w:noProof/>
          <w:sz w:val="20"/>
          <w:szCs w:val="20"/>
          <w:lang w:eastAsia="x-none"/>
        </w:rPr>
        <w:t xml:space="preserve"> </w:t>
      </w:r>
    </w:p>
    <w:p w14:paraId="3F84D553" w14:textId="77777777" w:rsidR="00CD1AE5" w:rsidRDefault="008904CC" w:rsidP="0001518F">
      <w:pPr>
        <w:widowControl w:val="0"/>
        <w:numPr>
          <w:ilvl w:val="0"/>
          <w:numId w:val="11"/>
        </w:numPr>
        <w:overflowPunct w:val="0"/>
        <w:autoSpaceDE w:val="0"/>
        <w:autoSpaceDN w:val="0"/>
        <w:adjustRightInd w:val="0"/>
        <w:spacing w:before="240" w:after="120" w:line="300" w:lineRule="atLeast"/>
        <w:ind w:left="357" w:hanging="357"/>
        <w:rPr>
          <w:rFonts w:ascii="Palatino Linotype" w:hAnsi="Palatino Linotype" w:cs="Arial"/>
          <w:noProof/>
          <w:sz w:val="20"/>
          <w:szCs w:val="20"/>
          <w:lang w:val="x-none" w:eastAsia="x-none"/>
        </w:rPr>
      </w:pPr>
      <w:r w:rsidRPr="00C55C1E">
        <w:rPr>
          <w:rFonts w:ascii="Palatino Linotype" w:hAnsi="Palatino Linotype" w:cs="Arial"/>
          <w:noProof/>
          <w:sz w:val="20"/>
          <w:szCs w:val="20"/>
          <w:lang w:val="x-none" w:eastAsia="x-none"/>
        </w:rPr>
        <w:t>Změna dohodnuté ceny je možná pouze v případě, že dojde ke změnám zákonných sazeb DPH nebo ke změně věcného rozsahu díla vymezeného touto smlouvou z</w:t>
      </w:r>
      <w:r w:rsidR="00AA7750" w:rsidRPr="00C55C1E">
        <w:rPr>
          <w:rFonts w:ascii="Palatino Linotype" w:hAnsi="Palatino Linotype" w:cs="Arial"/>
          <w:noProof/>
          <w:sz w:val="20"/>
          <w:szCs w:val="20"/>
          <w:lang w:val="x-none" w:eastAsia="x-none"/>
        </w:rPr>
        <w:t> </w:t>
      </w:r>
      <w:r w:rsidR="00AA7750" w:rsidRPr="00C55C1E">
        <w:rPr>
          <w:rFonts w:ascii="Palatino Linotype" w:hAnsi="Palatino Linotype" w:cs="Arial"/>
          <w:noProof/>
          <w:sz w:val="20"/>
          <w:szCs w:val="20"/>
          <w:lang w:eastAsia="x-none"/>
        </w:rPr>
        <w:t xml:space="preserve">objektivních důvodů </w:t>
      </w:r>
      <w:r w:rsidRPr="00C55C1E">
        <w:rPr>
          <w:rFonts w:ascii="Palatino Linotype" w:hAnsi="Palatino Linotype" w:cs="Arial"/>
          <w:noProof/>
          <w:sz w:val="20"/>
          <w:szCs w:val="20"/>
          <w:lang w:val="x-none" w:eastAsia="x-none"/>
        </w:rPr>
        <w:t>ležících na straně objednatele. Úprava se mimo případů změn DPH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65F8B435" w14:textId="01CB080C" w:rsidR="00B500A2" w:rsidRDefault="00B500A2" w:rsidP="0001518F">
      <w:pPr>
        <w:numPr>
          <w:ilvl w:val="0"/>
          <w:numId w:val="11"/>
        </w:numPr>
        <w:suppressAutoHyphens/>
        <w:spacing w:before="240" w:after="240" w:line="276" w:lineRule="auto"/>
        <w:rPr>
          <w:rFonts w:ascii="Palatino Linotype" w:hAnsi="Palatino Linotype" w:cs="Arial"/>
          <w:sz w:val="20"/>
          <w:szCs w:val="20"/>
        </w:rPr>
      </w:pPr>
      <w:r w:rsidRPr="00C31CBA">
        <w:rPr>
          <w:rFonts w:ascii="Palatino Linotype" w:hAnsi="Palatino Linotype" w:cs="Arial"/>
          <w:sz w:val="20"/>
          <w:szCs w:val="20"/>
        </w:rPr>
        <w:t xml:space="preserve">Cena za realizaci předmětné části předmětu díla </w:t>
      </w:r>
      <w:r>
        <w:rPr>
          <w:rFonts w:ascii="Palatino Linotype" w:hAnsi="Palatino Linotype" w:cs="Arial"/>
          <w:sz w:val="20"/>
          <w:szCs w:val="20"/>
        </w:rPr>
        <w:t xml:space="preserve">dle článku </w:t>
      </w:r>
      <w:r w:rsidRPr="007C43B1">
        <w:rPr>
          <w:rFonts w:ascii="Palatino Linotype" w:hAnsi="Palatino Linotype" w:cs="Arial"/>
          <w:sz w:val="20"/>
          <w:szCs w:val="20"/>
          <w:lang w:eastAsia="x-none"/>
        </w:rPr>
        <w:t>4</w:t>
      </w:r>
      <w:r w:rsidRPr="007C43B1">
        <w:rPr>
          <w:rFonts w:ascii="Palatino Linotype" w:hAnsi="Palatino Linotype" w:cs="Arial"/>
          <w:sz w:val="20"/>
          <w:szCs w:val="20"/>
          <w:lang w:val="x-none" w:eastAsia="x-none"/>
        </w:rPr>
        <w:t xml:space="preserve"> odst. </w:t>
      </w:r>
      <w:r w:rsidR="00FC7534">
        <w:rPr>
          <w:rFonts w:ascii="Palatino Linotype" w:hAnsi="Palatino Linotype" w:cs="Arial"/>
          <w:sz w:val="20"/>
          <w:szCs w:val="20"/>
          <w:lang w:eastAsia="x-none"/>
        </w:rPr>
        <w:t>16</w:t>
      </w:r>
      <w:r>
        <w:rPr>
          <w:rFonts w:ascii="Palatino Linotype" w:hAnsi="Palatino Linotype" w:cs="Arial"/>
          <w:sz w:val="20"/>
          <w:szCs w:val="20"/>
          <w:lang w:eastAsia="x-none"/>
        </w:rPr>
        <w:t xml:space="preserve"> písm. </w:t>
      </w:r>
      <w:r w:rsidR="00FC7534">
        <w:rPr>
          <w:rFonts w:ascii="Palatino Linotype" w:hAnsi="Palatino Linotype" w:cs="Arial"/>
          <w:sz w:val="20"/>
          <w:szCs w:val="20"/>
          <w:lang w:eastAsia="x-none"/>
        </w:rPr>
        <w:t>b)</w:t>
      </w:r>
      <w:r w:rsidRPr="00C31CBA">
        <w:rPr>
          <w:rFonts w:ascii="Palatino Linotype" w:hAnsi="Palatino Linotype" w:cs="Arial"/>
          <w:sz w:val="20"/>
          <w:szCs w:val="20"/>
        </w:rPr>
        <w:t xml:space="preserve"> – autorský dozor je pevná a nebude předmětem zvýšení, pokud tato smlouva výslovně nestanoví jinak. Samotný rozsah realizace části předmětu díla dle </w:t>
      </w:r>
      <w:r>
        <w:rPr>
          <w:rFonts w:ascii="Palatino Linotype" w:hAnsi="Palatino Linotype" w:cs="Arial"/>
          <w:sz w:val="20"/>
          <w:szCs w:val="20"/>
        </w:rPr>
        <w:t xml:space="preserve">článku </w:t>
      </w:r>
      <w:r w:rsidR="00C2223B" w:rsidRPr="007C43B1">
        <w:rPr>
          <w:rFonts w:ascii="Palatino Linotype" w:hAnsi="Palatino Linotype" w:cs="Arial"/>
          <w:sz w:val="20"/>
          <w:szCs w:val="20"/>
          <w:lang w:eastAsia="x-none"/>
        </w:rPr>
        <w:t>4</w:t>
      </w:r>
      <w:r w:rsidR="00C2223B" w:rsidRPr="007C43B1">
        <w:rPr>
          <w:rFonts w:ascii="Palatino Linotype" w:hAnsi="Palatino Linotype" w:cs="Arial"/>
          <w:sz w:val="20"/>
          <w:szCs w:val="20"/>
          <w:lang w:val="x-none" w:eastAsia="x-none"/>
        </w:rPr>
        <w:t xml:space="preserve"> odst. </w:t>
      </w:r>
      <w:r w:rsidR="00C2223B">
        <w:rPr>
          <w:rFonts w:ascii="Palatino Linotype" w:hAnsi="Palatino Linotype" w:cs="Arial"/>
          <w:sz w:val="20"/>
          <w:szCs w:val="20"/>
          <w:lang w:eastAsia="x-none"/>
        </w:rPr>
        <w:t>16 písm. b)</w:t>
      </w:r>
      <w:r w:rsidR="00C2223B" w:rsidRPr="00C31CBA">
        <w:rPr>
          <w:rFonts w:ascii="Palatino Linotype" w:hAnsi="Palatino Linotype" w:cs="Arial"/>
          <w:sz w:val="20"/>
          <w:szCs w:val="20"/>
        </w:rPr>
        <w:t xml:space="preserve"> </w:t>
      </w:r>
      <w:r w:rsidRPr="00C31CBA">
        <w:rPr>
          <w:rFonts w:ascii="Palatino Linotype" w:hAnsi="Palatino Linotype" w:cs="Arial"/>
          <w:sz w:val="20"/>
          <w:szCs w:val="20"/>
        </w:rPr>
        <w:t>– autorský dozor závisí na průběhu realizace výsledků navazujících zadávacích řízení veřejných zakázek a zhotovitel na sebe výslovně přebírá nebezpečí změny okolností dle § 1765 odst. 2 občanského zákoníku.</w:t>
      </w:r>
    </w:p>
    <w:p w14:paraId="1126340B" w14:textId="77777777" w:rsidR="008904CC" w:rsidRPr="007C43B1" w:rsidRDefault="008904CC" w:rsidP="0025014D">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r w:rsidRPr="007C43B1">
        <w:rPr>
          <w:rFonts w:ascii="Palatino Linotype" w:hAnsi="Palatino Linotype" w:cs="Arial"/>
          <w:b/>
          <w:bCs/>
          <w:noProof/>
          <w:color w:val="000000"/>
          <w:sz w:val="20"/>
          <w:szCs w:val="20"/>
          <w:lang w:val="x-none" w:eastAsia="x-none"/>
        </w:rPr>
        <w:t>Článek 7</w:t>
      </w:r>
    </w:p>
    <w:p w14:paraId="01A734DC" w14:textId="77777777" w:rsidR="008904CC" w:rsidRPr="007C43B1" w:rsidRDefault="008904CC" w:rsidP="0025014D">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Platební podmínky</w:t>
      </w:r>
    </w:p>
    <w:p w14:paraId="06A38B81" w14:textId="77777777" w:rsidR="008E762A" w:rsidRPr="00447178" w:rsidRDefault="008E762A" w:rsidP="0001518F">
      <w:pPr>
        <w:widowControl w:val="0"/>
        <w:numPr>
          <w:ilvl w:val="0"/>
          <w:numId w:val="13"/>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447178">
        <w:rPr>
          <w:rFonts w:ascii="Palatino Linotype" w:hAnsi="Palatino Linotype" w:cs="Arial"/>
          <w:noProof/>
          <w:sz w:val="20"/>
          <w:szCs w:val="20"/>
          <w:lang w:eastAsia="x-none"/>
        </w:rPr>
        <w:t>Objednatel nebude poskytovat na dílo zhotoviteli zálohy.</w:t>
      </w:r>
    </w:p>
    <w:p w14:paraId="4B2B9474" w14:textId="77777777" w:rsidR="008904CC" w:rsidRPr="00321112" w:rsidRDefault="008904CC" w:rsidP="0001518F">
      <w:pPr>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Cenu díla uhradí objednatel na základě faktur zhotovitele vystavených po řádném dokončení, předání a převzetí jednotlivých částí předmětu díla v </w:t>
      </w:r>
      <w:r w:rsidRPr="007C43B1">
        <w:rPr>
          <w:rFonts w:ascii="Palatino Linotype" w:hAnsi="Palatino Linotype" w:cs="Arial"/>
          <w:noProof/>
          <w:sz w:val="20"/>
          <w:szCs w:val="20"/>
          <w:lang w:eastAsia="x-none"/>
        </w:rPr>
        <w:t>následujícím členění</w:t>
      </w:r>
      <w:r w:rsidR="00C3385F">
        <w:rPr>
          <w:rFonts w:ascii="Palatino Linotype" w:hAnsi="Palatino Linotype" w:cs="Arial"/>
          <w:noProof/>
          <w:sz w:val="20"/>
          <w:szCs w:val="20"/>
          <w:lang w:eastAsia="x-none"/>
        </w:rPr>
        <w:t xml:space="preserve"> a následujícím </w:t>
      </w:r>
      <w:r w:rsidR="00C3385F" w:rsidRPr="00321112">
        <w:rPr>
          <w:rFonts w:ascii="Palatino Linotype" w:hAnsi="Palatino Linotype" w:cs="Arial"/>
          <w:noProof/>
          <w:sz w:val="20"/>
          <w:szCs w:val="20"/>
          <w:lang w:eastAsia="x-none"/>
        </w:rPr>
        <w:t>způsobem</w:t>
      </w:r>
      <w:r w:rsidRPr="00321112">
        <w:rPr>
          <w:rFonts w:ascii="Palatino Linotype" w:hAnsi="Palatino Linotype" w:cs="Arial"/>
          <w:noProof/>
          <w:sz w:val="20"/>
          <w:szCs w:val="20"/>
          <w:lang w:eastAsia="x-none"/>
        </w:rPr>
        <w:t>:</w:t>
      </w:r>
    </w:p>
    <w:p w14:paraId="61EAFB24" w14:textId="6141F87E" w:rsidR="005C1775" w:rsidRPr="00321112" w:rsidRDefault="005C1775" w:rsidP="005C1775">
      <w:pPr>
        <w:widowControl w:val="0"/>
        <w:numPr>
          <w:ilvl w:val="0"/>
          <w:numId w:val="14"/>
        </w:numPr>
        <w:overflowPunct w:val="0"/>
        <w:autoSpaceDE w:val="0"/>
        <w:autoSpaceDN w:val="0"/>
        <w:adjustRightInd w:val="0"/>
        <w:spacing w:before="120" w:after="120" w:line="276" w:lineRule="auto"/>
        <w:rPr>
          <w:rFonts w:ascii="Palatino Linotype" w:hAnsi="Palatino Linotype" w:cs="Arial"/>
          <w:b/>
          <w:noProof/>
          <w:sz w:val="20"/>
          <w:szCs w:val="20"/>
          <w:lang w:val="x-none" w:eastAsia="x-none"/>
        </w:rPr>
      </w:pPr>
      <w:r w:rsidRPr="00321112">
        <w:rPr>
          <w:rFonts w:ascii="Palatino Linotype" w:hAnsi="Palatino Linotype" w:cs="Arial"/>
          <w:b/>
          <w:noProof/>
          <w:sz w:val="20"/>
          <w:szCs w:val="20"/>
          <w:lang w:eastAsia="x-none"/>
        </w:rPr>
        <w:t xml:space="preserve">dílo dle článku 4 odst. </w:t>
      </w:r>
      <w:r w:rsidR="00C24D3E" w:rsidRPr="00321112">
        <w:rPr>
          <w:rFonts w:ascii="Palatino Linotype" w:hAnsi="Palatino Linotype" w:cs="Arial"/>
          <w:b/>
          <w:noProof/>
          <w:sz w:val="20"/>
          <w:szCs w:val="20"/>
          <w:lang w:eastAsia="x-none"/>
        </w:rPr>
        <w:t>1</w:t>
      </w:r>
      <w:r w:rsidR="00321112" w:rsidRPr="00321112">
        <w:rPr>
          <w:rFonts w:ascii="Palatino Linotype" w:hAnsi="Palatino Linotype" w:cs="Arial"/>
          <w:b/>
          <w:noProof/>
          <w:sz w:val="20"/>
          <w:szCs w:val="20"/>
          <w:lang w:eastAsia="x-none"/>
        </w:rPr>
        <w:t>4</w:t>
      </w:r>
      <w:r w:rsidRPr="00321112">
        <w:rPr>
          <w:rFonts w:ascii="Palatino Linotype" w:hAnsi="Palatino Linotype" w:cs="Arial"/>
          <w:b/>
          <w:noProof/>
          <w:sz w:val="20"/>
          <w:szCs w:val="20"/>
          <w:lang w:eastAsia="x-none"/>
        </w:rPr>
        <w:t xml:space="preserve"> písm. </w:t>
      </w:r>
      <w:r w:rsidR="00083145" w:rsidRPr="00321112">
        <w:rPr>
          <w:rFonts w:ascii="Palatino Linotype" w:hAnsi="Palatino Linotype" w:cs="Arial"/>
          <w:b/>
          <w:noProof/>
          <w:sz w:val="20"/>
          <w:szCs w:val="20"/>
          <w:lang w:eastAsia="x-none"/>
        </w:rPr>
        <w:t>a</w:t>
      </w:r>
      <w:r w:rsidRPr="00321112">
        <w:rPr>
          <w:rFonts w:ascii="Palatino Linotype" w:hAnsi="Palatino Linotype" w:cs="Arial"/>
          <w:b/>
          <w:noProof/>
          <w:sz w:val="20"/>
          <w:szCs w:val="20"/>
          <w:lang w:eastAsia="x-none"/>
        </w:rPr>
        <w:t xml:space="preserve">) – </w:t>
      </w:r>
      <w:r w:rsidR="00C24D3E" w:rsidRPr="00321112">
        <w:rPr>
          <w:rFonts w:ascii="Palatino Linotype" w:hAnsi="Palatino Linotype" w:cs="Arial"/>
          <w:b/>
          <w:noProof/>
          <w:sz w:val="20"/>
          <w:szCs w:val="20"/>
          <w:lang w:eastAsia="x-none"/>
        </w:rPr>
        <w:t xml:space="preserve">vypracování </w:t>
      </w:r>
      <w:r w:rsidR="00CD601D">
        <w:rPr>
          <w:rFonts w:ascii="Palatino Linotype" w:hAnsi="Palatino Linotype" w:cs="Arial"/>
          <w:b/>
          <w:noProof/>
          <w:sz w:val="20"/>
          <w:szCs w:val="20"/>
          <w:lang w:eastAsia="x-none"/>
        </w:rPr>
        <w:t>PD</w:t>
      </w:r>
      <w:r w:rsidR="00C24D3E" w:rsidRPr="00321112">
        <w:rPr>
          <w:rFonts w:ascii="Palatino Linotype" w:hAnsi="Palatino Linotype" w:cs="Arial"/>
          <w:b/>
          <w:noProof/>
          <w:sz w:val="20"/>
          <w:szCs w:val="20"/>
          <w:lang w:eastAsia="x-none"/>
        </w:rPr>
        <w:t xml:space="preserve"> a spolupráce, </w:t>
      </w:r>
    </w:p>
    <w:p w14:paraId="5024CFEB" w14:textId="47EAE191" w:rsidR="00EC538B" w:rsidRPr="00046574" w:rsidRDefault="00ED48AC" w:rsidP="0001518F">
      <w:pPr>
        <w:widowControl w:val="0"/>
        <w:numPr>
          <w:ilvl w:val="0"/>
          <w:numId w:val="14"/>
        </w:numPr>
        <w:overflowPunct w:val="0"/>
        <w:autoSpaceDE w:val="0"/>
        <w:autoSpaceDN w:val="0"/>
        <w:adjustRightInd w:val="0"/>
        <w:spacing w:before="120" w:after="120" w:line="276" w:lineRule="auto"/>
        <w:rPr>
          <w:rFonts w:ascii="Palatino Linotype" w:hAnsi="Palatino Linotype" w:cs="Arial"/>
          <w:b/>
          <w:noProof/>
          <w:sz w:val="20"/>
          <w:szCs w:val="20"/>
          <w:lang w:val="x-none" w:eastAsia="x-none"/>
        </w:rPr>
      </w:pPr>
      <w:r w:rsidRPr="007C43B1">
        <w:rPr>
          <w:rFonts w:ascii="Palatino Linotype" w:hAnsi="Palatino Linotype" w:cs="Arial"/>
          <w:b/>
          <w:noProof/>
          <w:sz w:val="20"/>
          <w:szCs w:val="20"/>
          <w:lang w:eastAsia="x-none"/>
        </w:rPr>
        <w:t xml:space="preserve">dílo dle článku 4 odst. </w:t>
      </w:r>
      <w:r w:rsidR="00C24D3E">
        <w:rPr>
          <w:rFonts w:ascii="Palatino Linotype" w:hAnsi="Palatino Linotype" w:cs="Arial"/>
          <w:b/>
          <w:noProof/>
          <w:sz w:val="20"/>
          <w:szCs w:val="20"/>
          <w:lang w:eastAsia="x-none"/>
        </w:rPr>
        <w:t>1</w:t>
      </w:r>
      <w:r w:rsidR="00321112">
        <w:rPr>
          <w:rFonts w:ascii="Palatino Linotype" w:hAnsi="Palatino Linotype" w:cs="Arial"/>
          <w:b/>
          <w:noProof/>
          <w:sz w:val="20"/>
          <w:szCs w:val="20"/>
          <w:lang w:eastAsia="x-none"/>
        </w:rPr>
        <w:t>4</w:t>
      </w:r>
      <w:r>
        <w:rPr>
          <w:rFonts w:ascii="Palatino Linotype" w:hAnsi="Palatino Linotype" w:cs="Arial"/>
          <w:b/>
          <w:noProof/>
          <w:sz w:val="20"/>
          <w:szCs w:val="20"/>
          <w:lang w:eastAsia="x-none"/>
        </w:rPr>
        <w:t xml:space="preserve"> písm. </w:t>
      </w:r>
      <w:r w:rsidR="00C24D3E">
        <w:rPr>
          <w:rFonts w:ascii="Palatino Linotype" w:hAnsi="Palatino Linotype" w:cs="Arial"/>
          <w:b/>
          <w:noProof/>
          <w:sz w:val="20"/>
          <w:szCs w:val="20"/>
          <w:lang w:eastAsia="x-none"/>
        </w:rPr>
        <w:t>b</w:t>
      </w:r>
      <w:r>
        <w:rPr>
          <w:rFonts w:ascii="Palatino Linotype" w:hAnsi="Palatino Linotype" w:cs="Arial"/>
          <w:b/>
          <w:noProof/>
          <w:sz w:val="20"/>
          <w:szCs w:val="20"/>
          <w:lang w:eastAsia="x-none"/>
        </w:rPr>
        <w:t>)</w:t>
      </w:r>
      <w:r w:rsidRPr="007C43B1">
        <w:rPr>
          <w:rFonts w:ascii="Palatino Linotype" w:hAnsi="Palatino Linotype" w:cs="Arial"/>
          <w:b/>
          <w:noProof/>
          <w:sz w:val="20"/>
          <w:szCs w:val="20"/>
          <w:lang w:eastAsia="x-none"/>
        </w:rPr>
        <w:t xml:space="preserve"> – </w:t>
      </w:r>
      <w:r>
        <w:rPr>
          <w:rFonts w:ascii="Palatino Linotype" w:hAnsi="Palatino Linotype" w:cs="Arial"/>
          <w:b/>
          <w:noProof/>
          <w:sz w:val="20"/>
          <w:szCs w:val="20"/>
          <w:lang w:eastAsia="x-none"/>
        </w:rPr>
        <w:t>autorský dozor</w:t>
      </w:r>
      <w:r w:rsidR="00EC538B">
        <w:rPr>
          <w:rFonts w:ascii="Palatino Linotype" w:hAnsi="Palatino Linotype" w:cs="Arial"/>
          <w:b/>
          <w:sz w:val="20"/>
          <w:szCs w:val="20"/>
          <w:lang w:eastAsia="x-none"/>
        </w:rPr>
        <w:t xml:space="preserve">, </w:t>
      </w:r>
    </w:p>
    <w:p w14:paraId="2F494808" w14:textId="77777777" w:rsidR="00D4740C" w:rsidRPr="00C3385F" w:rsidRDefault="00D4740C" w:rsidP="00D4740C">
      <w:pPr>
        <w:widowControl w:val="0"/>
        <w:overflowPunct w:val="0"/>
        <w:autoSpaceDE w:val="0"/>
        <w:autoSpaceDN w:val="0"/>
        <w:adjustRightInd w:val="0"/>
        <w:spacing w:before="120" w:after="240" w:line="276" w:lineRule="auto"/>
        <w:rPr>
          <w:rFonts w:ascii="Palatino Linotype" w:hAnsi="Palatino Linotype" w:cs="Arial"/>
          <w:b/>
          <w:noProof/>
          <w:sz w:val="20"/>
          <w:szCs w:val="20"/>
          <w:lang w:val="x-none" w:eastAsia="x-none"/>
        </w:rPr>
      </w:pPr>
      <w:r w:rsidRPr="00D4740C">
        <w:rPr>
          <w:rFonts w:ascii="Palatino Linotype" w:hAnsi="Palatino Linotype" w:cs="Arial"/>
          <w:b/>
          <w:noProof/>
          <w:sz w:val="20"/>
          <w:szCs w:val="20"/>
          <w:lang w:val="x-none" w:eastAsia="x-none"/>
        </w:rPr>
        <w:t>Za řádné dokončení díla se rozumí podpis akceptačního protokolu, kde bude výslovně uvedeno, zda objednatel dílo přijímá.</w:t>
      </w:r>
    </w:p>
    <w:p w14:paraId="295D36B2" w14:textId="77777777" w:rsidR="00861F55" w:rsidRPr="00A63400" w:rsidRDefault="00861F55" w:rsidP="00861F55">
      <w:pPr>
        <w:widowControl w:val="0"/>
        <w:overflowPunct w:val="0"/>
        <w:autoSpaceDE w:val="0"/>
        <w:autoSpaceDN w:val="0"/>
        <w:adjustRightInd w:val="0"/>
        <w:spacing w:before="120" w:after="240" w:line="300" w:lineRule="atLeast"/>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Zhotovitel má právo vystavit účetní doklad (fakturu) pouze za bezvadně uskutečněné plnění předmětu smlouvy dle příslušného oddílu, přičemž platí, že:</w:t>
      </w:r>
    </w:p>
    <w:p w14:paraId="715DF718" w14:textId="2FB643BC" w:rsidR="00147B9F" w:rsidRPr="008F6919" w:rsidRDefault="000E5572" w:rsidP="0001518F">
      <w:pPr>
        <w:pStyle w:val="Odstavecseseznamem"/>
        <w:widowControl w:val="0"/>
        <w:numPr>
          <w:ilvl w:val="0"/>
          <w:numId w:val="26"/>
        </w:numPr>
        <w:overflowPunct w:val="0"/>
        <w:autoSpaceDE w:val="0"/>
        <w:autoSpaceDN w:val="0"/>
        <w:adjustRightInd w:val="0"/>
        <w:spacing w:before="120" w:after="240" w:line="300" w:lineRule="atLeast"/>
        <w:jc w:val="both"/>
        <w:rPr>
          <w:rFonts w:ascii="Palatino Linotype" w:hAnsi="Palatino Linotype" w:cs="Arial"/>
          <w:noProof/>
          <w:sz w:val="20"/>
          <w:szCs w:val="20"/>
          <w:lang w:eastAsia="x-none"/>
        </w:rPr>
      </w:pPr>
      <w:r w:rsidRPr="008F6919">
        <w:rPr>
          <w:rFonts w:ascii="Palatino Linotype" w:hAnsi="Palatino Linotype" w:cs="Arial"/>
          <w:noProof/>
          <w:sz w:val="20"/>
          <w:szCs w:val="20"/>
          <w:lang w:eastAsia="x-none"/>
        </w:rPr>
        <w:t>5</w:t>
      </w:r>
      <w:r w:rsidR="00ED48AC" w:rsidRPr="008F6919">
        <w:rPr>
          <w:rFonts w:ascii="Palatino Linotype" w:hAnsi="Palatino Linotype" w:cs="Arial"/>
          <w:noProof/>
          <w:sz w:val="20"/>
          <w:szCs w:val="20"/>
          <w:lang w:eastAsia="x-none"/>
        </w:rPr>
        <w:t>0</w:t>
      </w:r>
      <w:r w:rsidR="00ED48AC" w:rsidRPr="008F6919">
        <w:rPr>
          <w:rFonts w:ascii="Palatino Linotype" w:hAnsi="Palatino Linotype" w:cs="Arial"/>
          <w:noProof/>
          <w:sz w:val="20"/>
          <w:szCs w:val="20"/>
          <w:lang w:val="x-none" w:eastAsia="x-none"/>
        </w:rPr>
        <w:t xml:space="preserve"> </w:t>
      </w:r>
      <w:r w:rsidR="005D2745" w:rsidRPr="008F6919">
        <w:rPr>
          <w:rFonts w:ascii="Palatino Linotype" w:hAnsi="Palatino Linotype" w:cs="Arial"/>
          <w:noProof/>
          <w:sz w:val="20"/>
          <w:szCs w:val="20"/>
          <w:lang w:val="x-none" w:eastAsia="x-none"/>
        </w:rPr>
        <w:t xml:space="preserve">% ceny díla </w:t>
      </w:r>
      <w:r w:rsidR="00147B9F" w:rsidRPr="008F6919">
        <w:rPr>
          <w:rFonts w:ascii="Palatino Linotype" w:hAnsi="Palatino Linotype" w:cs="Arial"/>
          <w:b/>
          <w:noProof/>
          <w:sz w:val="20"/>
          <w:szCs w:val="20"/>
          <w:lang w:eastAsia="x-none"/>
        </w:rPr>
        <w:t xml:space="preserve">dle článku 6 odst. 2 písm. </w:t>
      </w:r>
      <w:r w:rsidR="00AE34E7" w:rsidRPr="008F6919">
        <w:rPr>
          <w:rFonts w:ascii="Palatino Linotype" w:hAnsi="Palatino Linotype" w:cs="Arial"/>
          <w:b/>
          <w:noProof/>
          <w:sz w:val="20"/>
          <w:szCs w:val="20"/>
          <w:lang w:eastAsia="x-none"/>
        </w:rPr>
        <w:t>a</w:t>
      </w:r>
      <w:r w:rsidR="00147B9F" w:rsidRPr="008F6919">
        <w:rPr>
          <w:rFonts w:ascii="Palatino Linotype" w:hAnsi="Palatino Linotype" w:cs="Arial"/>
          <w:b/>
          <w:noProof/>
          <w:sz w:val="20"/>
          <w:szCs w:val="20"/>
          <w:lang w:eastAsia="x-none"/>
        </w:rPr>
        <w:t xml:space="preserve">)  </w:t>
      </w:r>
      <w:r w:rsidR="00F57B69" w:rsidRPr="008F6919">
        <w:rPr>
          <w:rFonts w:ascii="Palatino Linotype" w:hAnsi="Palatino Linotype" w:cs="Arial"/>
          <w:b/>
          <w:noProof/>
          <w:sz w:val="20"/>
          <w:szCs w:val="20"/>
          <w:lang w:eastAsia="x-none"/>
        </w:rPr>
        <w:t xml:space="preserve">- </w:t>
      </w:r>
      <w:r w:rsidR="00CD601D" w:rsidRPr="008F6919">
        <w:rPr>
          <w:rFonts w:ascii="Palatino Linotype" w:hAnsi="Palatino Linotype" w:cs="Arial"/>
          <w:b/>
          <w:noProof/>
          <w:sz w:val="20"/>
          <w:szCs w:val="20"/>
          <w:lang w:eastAsia="x-none"/>
        </w:rPr>
        <w:t>PD</w:t>
      </w:r>
      <w:r w:rsidR="00F57B69" w:rsidRPr="008F6919">
        <w:rPr>
          <w:rFonts w:ascii="Palatino Linotype" w:hAnsi="Palatino Linotype" w:cs="Arial"/>
          <w:b/>
          <w:noProof/>
          <w:sz w:val="20"/>
          <w:szCs w:val="20"/>
          <w:lang w:eastAsia="x-none"/>
        </w:rPr>
        <w:t xml:space="preserve"> - </w:t>
      </w:r>
      <w:r w:rsidR="00147B9F" w:rsidRPr="008F6919">
        <w:rPr>
          <w:rFonts w:ascii="Palatino Linotype" w:hAnsi="Palatino Linotype" w:cs="Arial"/>
          <w:noProof/>
          <w:sz w:val="20"/>
          <w:szCs w:val="20"/>
          <w:lang w:val="x-none" w:eastAsia="x-none"/>
        </w:rPr>
        <w:t xml:space="preserve">bude zhotoviteli zaplaceno po předání příslušného počtu </w:t>
      </w:r>
      <w:r w:rsidR="00CD601D" w:rsidRPr="008F6919">
        <w:rPr>
          <w:rFonts w:ascii="Palatino Linotype" w:hAnsi="Palatino Linotype" w:cs="Arial"/>
          <w:noProof/>
          <w:sz w:val="20"/>
          <w:szCs w:val="20"/>
          <w:lang w:eastAsia="x-none"/>
        </w:rPr>
        <w:t>PD</w:t>
      </w:r>
      <w:r w:rsidR="00147B9F" w:rsidRPr="008F6919">
        <w:rPr>
          <w:rFonts w:ascii="Palatino Linotype" w:hAnsi="Palatino Linotype" w:cs="Arial"/>
          <w:noProof/>
          <w:sz w:val="20"/>
          <w:szCs w:val="20"/>
          <w:lang w:eastAsia="x-none"/>
        </w:rPr>
        <w:t xml:space="preserve"> </w:t>
      </w:r>
      <w:r w:rsidR="00147B9F" w:rsidRPr="008F6919">
        <w:rPr>
          <w:rFonts w:ascii="Palatino Linotype" w:hAnsi="Palatino Linotype" w:cs="Arial"/>
          <w:noProof/>
          <w:sz w:val="20"/>
          <w:szCs w:val="20"/>
          <w:lang w:val="x-none" w:eastAsia="x-none"/>
        </w:rPr>
        <w:t>v rozsahu a za podmínek stanovených touto smlouvou</w:t>
      </w:r>
      <w:r w:rsidR="00264360" w:rsidRPr="008F6919">
        <w:rPr>
          <w:rFonts w:ascii="Palatino Linotype" w:hAnsi="Palatino Linotype" w:cs="Arial"/>
          <w:noProof/>
          <w:sz w:val="20"/>
          <w:szCs w:val="20"/>
          <w:lang w:eastAsia="x-none"/>
        </w:rPr>
        <w:t>, bez vad a nedodělků</w:t>
      </w:r>
      <w:r w:rsidR="00E758D9" w:rsidRPr="008F6919">
        <w:rPr>
          <w:rFonts w:ascii="Palatino Linotype" w:hAnsi="Palatino Linotype" w:cs="Arial"/>
          <w:noProof/>
          <w:sz w:val="20"/>
          <w:szCs w:val="20"/>
          <w:lang w:eastAsia="x-none"/>
        </w:rPr>
        <w:t>; 25</w:t>
      </w:r>
      <w:r w:rsidR="00147B9F" w:rsidRPr="008F6919">
        <w:rPr>
          <w:rFonts w:ascii="Palatino Linotype" w:hAnsi="Palatino Linotype" w:cs="Arial"/>
          <w:noProof/>
          <w:sz w:val="20"/>
          <w:szCs w:val="20"/>
          <w:lang w:val="x-none" w:eastAsia="x-none"/>
        </w:rPr>
        <w:t xml:space="preserve"> % ceny </w:t>
      </w:r>
      <w:r w:rsidR="00147B9F" w:rsidRPr="008F6919">
        <w:rPr>
          <w:rFonts w:ascii="Palatino Linotype" w:hAnsi="Palatino Linotype" w:cs="Arial"/>
          <w:noProof/>
          <w:sz w:val="20"/>
          <w:szCs w:val="20"/>
          <w:lang w:eastAsia="x-none"/>
        </w:rPr>
        <w:t>této části díla</w:t>
      </w:r>
      <w:r w:rsidR="00147B9F" w:rsidRPr="008F6919">
        <w:rPr>
          <w:rFonts w:ascii="Palatino Linotype" w:hAnsi="Palatino Linotype" w:cs="Arial"/>
          <w:noProof/>
          <w:sz w:val="20"/>
          <w:szCs w:val="20"/>
          <w:lang w:val="x-none" w:eastAsia="x-none"/>
        </w:rPr>
        <w:t xml:space="preserve"> bude zhotoviteli zaplaceno </w:t>
      </w:r>
      <w:r w:rsidR="004D78B0" w:rsidRPr="008F6919">
        <w:rPr>
          <w:rFonts w:ascii="Palatino Linotype" w:hAnsi="Palatino Linotype" w:cs="Arial"/>
          <w:noProof/>
          <w:sz w:val="20"/>
          <w:szCs w:val="20"/>
          <w:lang w:val="x-none" w:eastAsia="x-none"/>
        </w:rPr>
        <w:t xml:space="preserve">po </w:t>
      </w:r>
      <w:r w:rsidR="004D78B0" w:rsidRPr="008F6919">
        <w:rPr>
          <w:rFonts w:ascii="Palatino Linotype" w:hAnsi="Palatino Linotype" w:cs="Arial"/>
          <w:noProof/>
          <w:sz w:val="20"/>
          <w:szCs w:val="20"/>
          <w:lang w:eastAsia="x-none"/>
        </w:rPr>
        <w:t xml:space="preserve">řádném </w:t>
      </w:r>
      <w:r w:rsidRPr="008F6919">
        <w:rPr>
          <w:rFonts w:ascii="Palatino Linotype" w:hAnsi="Palatino Linotype" w:cs="Arial"/>
          <w:noProof/>
          <w:sz w:val="20"/>
          <w:szCs w:val="20"/>
          <w:lang w:eastAsia="x-none"/>
        </w:rPr>
        <w:t>podání žádosti o stavební povolení příslušnému úřadu</w:t>
      </w:r>
      <w:r w:rsidR="00E758D9" w:rsidRPr="008F6919">
        <w:rPr>
          <w:rFonts w:ascii="Palatino Linotype" w:hAnsi="Palatino Linotype" w:cs="Arial"/>
          <w:noProof/>
          <w:sz w:val="20"/>
          <w:szCs w:val="20"/>
          <w:lang w:eastAsia="x-none"/>
        </w:rPr>
        <w:t xml:space="preserve">; 25 </w:t>
      </w:r>
      <w:r w:rsidR="00E758D9" w:rsidRPr="008F6919">
        <w:rPr>
          <w:rFonts w:ascii="Palatino Linotype" w:hAnsi="Palatino Linotype" w:cs="Arial"/>
          <w:noProof/>
          <w:sz w:val="20"/>
          <w:szCs w:val="20"/>
          <w:lang w:val="x-none" w:eastAsia="x-none"/>
        </w:rPr>
        <w:t xml:space="preserve">% ceny </w:t>
      </w:r>
      <w:r w:rsidR="00E758D9" w:rsidRPr="008F6919">
        <w:rPr>
          <w:rFonts w:ascii="Palatino Linotype" w:hAnsi="Palatino Linotype" w:cs="Arial"/>
          <w:noProof/>
          <w:sz w:val="20"/>
          <w:szCs w:val="20"/>
          <w:lang w:eastAsia="x-none"/>
        </w:rPr>
        <w:t>této části díla</w:t>
      </w:r>
      <w:r w:rsidR="00E758D9" w:rsidRPr="008F6919">
        <w:rPr>
          <w:rFonts w:ascii="Palatino Linotype" w:hAnsi="Palatino Linotype" w:cs="Arial"/>
          <w:noProof/>
          <w:sz w:val="20"/>
          <w:szCs w:val="20"/>
          <w:lang w:val="x-none" w:eastAsia="x-none"/>
        </w:rPr>
        <w:t xml:space="preserve"> bude zhotoviteli zaplaceno po</w:t>
      </w:r>
      <w:r w:rsidR="00E758D9" w:rsidRPr="008F6919">
        <w:rPr>
          <w:rFonts w:ascii="Palatino Linotype" w:hAnsi="Palatino Linotype" w:cs="Arial"/>
          <w:noProof/>
          <w:sz w:val="20"/>
          <w:szCs w:val="20"/>
          <w:lang w:eastAsia="x-none"/>
        </w:rPr>
        <w:t xml:space="preserve"> vydání stavebního povolení.</w:t>
      </w:r>
    </w:p>
    <w:p w14:paraId="3CDD434A" w14:textId="52AD4870" w:rsidR="00970D9F" w:rsidRPr="00703DA6" w:rsidRDefault="00970D9F" w:rsidP="0001518F">
      <w:pPr>
        <w:pStyle w:val="Odstavecseseznamem"/>
        <w:numPr>
          <w:ilvl w:val="0"/>
          <w:numId w:val="26"/>
        </w:numPr>
        <w:jc w:val="both"/>
        <w:rPr>
          <w:rFonts w:ascii="Palatino Linotype" w:hAnsi="Palatino Linotype" w:cs="Arial"/>
          <w:noProof/>
          <w:sz w:val="20"/>
          <w:szCs w:val="20"/>
          <w:lang w:val="x-none" w:eastAsia="x-none"/>
        </w:rPr>
      </w:pPr>
      <w:r w:rsidRPr="006046BD">
        <w:rPr>
          <w:rFonts w:ascii="Palatino Linotype" w:hAnsi="Palatino Linotype" w:cs="Arial"/>
          <w:b/>
          <w:noProof/>
          <w:sz w:val="20"/>
          <w:szCs w:val="20"/>
          <w:lang w:val="x-none" w:eastAsia="x-none"/>
        </w:rPr>
        <w:t>Autorský dozor</w:t>
      </w:r>
      <w:r w:rsidRPr="00703DA6">
        <w:rPr>
          <w:rFonts w:ascii="Palatino Linotype" w:hAnsi="Palatino Linotype" w:cs="Arial"/>
          <w:noProof/>
          <w:sz w:val="20"/>
          <w:szCs w:val="20"/>
          <w:lang w:val="x-none" w:eastAsia="x-none"/>
        </w:rPr>
        <w:t xml:space="preserve"> bude hrazen  na základě dílčích </w:t>
      </w:r>
      <w:r>
        <w:rPr>
          <w:rFonts w:ascii="Palatino Linotype" w:hAnsi="Palatino Linotype" w:cs="Arial"/>
          <w:noProof/>
          <w:sz w:val="20"/>
          <w:szCs w:val="20"/>
          <w:lang w:eastAsia="x-none"/>
        </w:rPr>
        <w:t xml:space="preserve">měsíčních </w:t>
      </w:r>
      <w:r w:rsidRPr="00703DA6">
        <w:rPr>
          <w:rFonts w:ascii="Palatino Linotype" w:hAnsi="Palatino Linotype" w:cs="Arial"/>
          <w:noProof/>
          <w:sz w:val="20"/>
          <w:szCs w:val="20"/>
          <w:lang w:val="x-none" w:eastAsia="x-none"/>
        </w:rPr>
        <w:t xml:space="preserve">faktur a na základě konečné faktury. Dílčí faktury budou </w:t>
      </w:r>
      <w:r>
        <w:rPr>
          <w:rFonts w:ascii="Palatino Linotype" w:hAnsi="Palatino Linotype" w:cs="Arial"/>
          <w:noProof/>
          <w:sz w:val="20"/>
          <w:szCs w:val="20"/>
          <w:lang w:eastAsia="x-none"/>
        </w:rPr>
        <w:t>zhotovitelem</w:t>
      </w:r>
      <w:r w:rsidRPr="00703DA6">
        <w:rPr>
          <w:rFonts w:ascii="Palatino Linotype" w:hAnsi="Palatino Linotype" w:cs="Arial"/>
          <w:noProof/>
          <w:sz w:val="20"/>
          <w:szCs w:val="20"/>
          <w:lang w:val="x-none" w:eastAsia="x-none"/>
        </w:rPr>
        <w:t xml:space="preserve"> vystavovány po ukončení každého </w:t>
      </w:r>
      <w:r>
        <w:rPr>
          <w:rFonts w:ascii="Palatino Linotype" w:hAnsi="Palatino Linotype" w:cs="Arial"/>
          <w:noProof/>
          <w:sz w:val="20"/>
          <w:szCs w:val="20"/>
          <w:lang w:eastAsia="x-none"/>
        </w:rPr>
        <w:t xml:space="preserve"> </w:t>
      </w:r>
      <w:r w:rsidRPr="00703DA6">
        <w:rPr>
          <w:rFonts w:ascii="Palatino Linotype" w:hAnsi="Palatino Linotype" w:cs="Arial"/>
          <w:noProof/>
          <w:sz w:val="20"/>
          <w:szCs w:val="20"/>
          <w:lang w:val="x-none" w:eastAsia="x-none"/>
        </w:rPr>
        <w:t xml:space="preserve">měsíce, a to na částku </w:t>
      </w:r>
      <w:r>
        <w:rPr>
          <w:rFonts w:ascii="Palatino Linotype" w:hAnsi="Palatino Linotype" w:cs="Arial"/>
          <w:noProof/>
          <w:sz w:val="20"/>
          <w:szCs w:val="20"/>
          <w:lang w:eastAsia="x-none"/>
        </w:rPr>
        <w:t>rozdělenou poměrově za každý měsíc</w:t>
      </w:r>
      <w:r w:rsidRPr="00703DA6">
        <w:rPr>
          <w:rFonts w:ascii="Palatino Linotype" w:hAnsi="Palatino Linotype" w:cs="Arial"/>
          <w:noProof/>
          <w:sz w:val="20"/>
          <w:szCs w:val="20"/>
          <w:lang w:val="x-none" w:eastAsia="x-none"/>
        </w:rPr>
        <w:t>, nejvýše však do dosažení částky 90 % ceny uvedené v</w:t>
      </w:r>
      <w:r>
        <w:rPr>
          <w:rFonts w:ascii="Palatino Linotype" w:hAnsi="Palatino Linotype" w:cs="Arial"/>
          <w:noProof/>
          <w:sz w:val="20"/>
          <w:szCs w:val="20"/>
          <w:lang w:val="x-none" w:eastAsia="x-none"/>
        </w:rPr>
        <w:t> </w:t>
      </w:r>
      <w:r w:rsidR="00E04C8A">
        <w:rPr>
          <w:rFonts w:ascii="Palatino Linotype" w:hAnsi="Palatino Linotype" w:cs="Arial"/>
          <w:noProof/>
          <w:sz w:val="20"/>
          <w:szCs w:val="20"/>
          <w:lang w:eastAsia="x-none"/>
        </w:rPr>
        <w:t xml:space="preserve">čl. 6 odst. 2 písm. </w:t>
      </w:r>
      <w:r w:rsidR="009A67F0">
        <w:rPr>
          <w:rFonts w:ascii="Palatino Linotype" w:hAnsi="Palatino Linotype" w:cs="Arial"/>
          <w:noProof/>
          <w:sz w:val="20"/>
          <w:szCs w:val="20"/>
          <w:lang w:eastAsia="x-none"/>
        </w:rPr>
        <w:t>b</w:t>
      </w:r>
      <w:r>
        <w:rPr>
          <w:rFonts w:ascii="Palatino Linotype" w:hAnsi="Palatino Linotype" w:cs="Arial"/>
          <w:noProof/>
          <w:sz w:val="20"/>
          <w:szCs w:val="20"/>
          <w:lang w:eastAsia="x-none"/>
        </w:rPr>
        <w:t xml:space="preserve">) </w:t>
      </w:r>
      <w:r w:rsidRPr="00703DA6">
        <w:rPr>
          <w:rFonts w:ascii="Palatino Linotype" w:hAnsi="Palatino Linotype" w:cs="Arial"/>
          <w:noProof/>
          <w:sz w:val="20"/>
          <w:szCs w:val="20"/>
          <w:lang w:val="x-none" w:eastAsia="x-none"/>
        </w:rPr>
        <w:t xml:space="preserve">a zaslány </w:t>
      </w:r>
      <w:r>
        <w:rPr>
          <w:rFonts w:ascii="Palatino Linotype" w:hAnsi="Palatino Linotype" w:cs="Arial"/>
          <w:noProof/>
          <w:sz w:val="20"/>
          <w:szCs w:val="20"/>
          <w:lang w:eastAsia="x-none"/>
        </w:rPr>
        <w:t>objednateli</w:t>
      </w:r>
      <w:r w:rsidRPr="00703DA6">
        <w:rPr>
          <w:rFonts w:ascii="Palatino Linotype" w:hAnsi="Palatino Linotype" w:cs="Arial"/>
          <w:noProof/>
          <w:sz w:val="20"/>
          <w:szCs w:val="20"/>
          <w:lang w:val="x-none" w:eastAsia="x-none"/>
        </w:rPr>
        <w:t xml:space="preserve"> vždy nejpozději do 14. dne následujícího měsíce. Jako den uskutečnění dílčího zdanitelného plnění bude uveden poslední den kalendářního měsíce, v němž vznikl nárok na fakturovanou odměnu. Vystavené faktury musí být odsouhlaseny </w:t>
      </w:r>
      <w:r>
        <w:rPr>
          <w:rFonts w:ascii="Palatino Linotype" w:hAnsi="Palatino Linotype" w:cs="Arial"/>
          <w:noProof/>
          <w:sz w:val="20"/>
          <w:szCs w:val="20"/>
          <w:lang w:eastAsia="x-none"/>
        </w:rPr>
        <w:t>objednatelem</w:t>
      </w:r>
      <w:r w:rsidRPr="00703DA6">
        <w:rPr>
          <w:rFonts w:ascii="Palatino Linotype" w:hAnsi="Palatino Linotype" w:cs="Arial"/>
          <w:noProof/>
          <w:sz w:val="20"/>
          <w:szCs w:val="20"/>
          <w:lang w:val="x-none" w:eastAsia="x-none"/>
        </w:rPr>
        <w:t xml:space="preserve">. Konečnou fakturu na úhradu zbylé části ceny dle </w:t>
      </w:r>
      <w:r>
        <w:rPr>
          <w:rFonts w:ascii="Palatino Linotype" w:hAnsi="Palatino Linotype" w:cs="Arial"/>
          <w:noProof/>
          <w:sz w:val="20"/>
          <w:szCs w:val="20"/>
          <w:lang w:eastAsia="x-none"/>
        </w:rPr>
        <w:t xml:space="preserve">čl. 6 odst. 2 písm. </w:t>
      </w:r>
      <w:r w:rsidR="009A67F0">
        <w:rPr>
          <w:rFonts w:ascii="Palatino Linotype" w:hAnsi="Palatino Linotype" w:cs="Arial"/>
          <w:noProof/>
          <w:sz w:val="20"/>
          <w:szCs w:val="20"/>
          <w:lang w:eastAsia="x-none"/>
        </w:rPr>
        <w:t>b</w:t>
      </w:r>
      <w:r>
        <w:rPr>
          <w:rFonts w:ascii="Palatino Linotype" w:hAnsi="Palatino Linotype" w:cs="Arial"/>
          <w:noProof/>
          <w:sz w:val="20"/>
          <w:szCs w:val="20"/>
          <w:lang w:eastAsia="x-none"/>
        </w:rPr>
        <w:t xml:space="preserve">) </w:t>
      </w:r>
      <w:r w:rsidRPr="00703DA6">
        <w:rPr>
          <w:rFonts w:ascii="Palatino Linotype" w:hAnsi="Palatino Linotype" w:cs="Arial"/>
          <w:noProof/>
          <w:sz w:val="20"/>
          <w:szCs w:val="20"/>
          <w:lang w:val="x-none" w:eastAsia="x-none"/>
        </w:rPr>
        <w:t xml:space="preserve"> je </w:t>
      </w:r>
      <w:r>
        <w:rPr>
          <w:rFonts w:ascii="Palatino Linotype" w:hAnsi="Palatino Linotype" w:cs="Arial"/>
          <w:noProof/>
          <w:sz w:val="20"/>
          <w:szCs w:val="20"/>
          <w:lang w:eastAsia="x-none"/>
        </w:rPr>
        <w:t>zhotovitel</w:t>
      </w:r>
      <w:r w:rsidRPr="00703DA6">
        <w:rPr>
          <w:rFonts w:ascii="Palatino Linotype" w:hAnsi="Palatino Linotype" w:cs="Arial"/>
          <w:noProof/>
          <w:sz w:val="20"/>
          <w:szCs w:val="20"/>
          <w:lang w:val="x-none" w:eastAsia="x-none"/>
        </w:rPr>
        <w:t xml:space="preserve"> oprávněn vystavit nejprve dne, </w:t>
      </w:r>
      <w:r w:rsidR="00B30E6A">
        <w:rPr>
          <w:rFonts w:ascii="Palatino Linotype" w:hAnsi="Palatino Linotype" w:cs="Arial"/>
          <w:noProof/>
          <w:sz w:val="20"/>
          <w:szCs w:val="20"/>
          <w:lang w:eastAsia="x-none"/>
        </w:rPr>
        <w:t>kdy</w:t>
      </w:r>
      <w:r w:rsidRPr="00703DA6">
        <w:rPr>
          <w:rFonts w:ascii="Palatino Linotype" w:hAnsi="Palatino Linotype" w:cs="Arial"/>
          <w:noProof/>
          <w:sz w:val="20"/>
          <w:szCs w:val="20"/>
          <w:lang w:val="x-none" w:eastAsia="x-none"/>
        </w:rPr>
        <w:t xml:space="preserve"> je možné užívat dokončenou stavbu </w:t>
      </w:r>
      <w:r>
        <w:rPr>
          <w:rFonts w:ascii="Palatino Linotype" w:hAnsi="Palatino Linotype" w:cs="Arial"/>
          <w:noProof/>
          <w:sz w:val="20"/>
          <w:szCs w:val="20"/>
          <w:lang w:eastAsia="x-none"/>
        </w:rPr>
        <w:t>v souladu se stavebním zákonem</w:t>
      </w:r>
      <w:r w:rsidR="00B30E6A">
        <w:rPr>
          <w:rFonts w:ascii="Palatino Linotype" w:hAnsi="Palatino Linotype" w:cs="Arial"/>
          <w:noProof/>
          <w:sz w:val="20"/>
          <w:szCs w:val="20"/>
          <w:lang w:eastAsia="x-none"/>
        </w:rPr>
        <w:t>, jsou odstraněny všechny vady či nedodělky z předávacího řízení a stavba je předána objednateli</w:t>
      </w:r>
      <w:r>
        <w:rPr>
          <w:rFonts w:ascii="Palatino Linotype" w:hAnsi="Palatino Linotype" w:cs="Arial"/>
          <w:noProof/>
          <w:sz w:val="20"/>
          <w:szCs w:val="20"/>
          <w:lang w:eastAsia="x-none"/>
        </w:rPr>
        <w:t>.</w:t>
      </w:r>
    </w:p>
    <w:p w14:paraId="0F6B3332" w14:textId="77777777" w:rsidR="00C3385F" w:rsidRPr="00B73DF8" w:rsidRDefault="00C3385F" w:rsidP="00C3385F">
      <w:pPr>
        <w:widowControl w:val="0"/>
        <w:overflowPunct w:val="0"/>
        <w:autoSpaceDE w:val="0"/>
        <w:autoSpaceDN w:val="0"/>
        <w:adjustRightInd w:val="0"/>
        <w:spacing w:before="120" w:after="240" w:line="276" w:lineRule="auto"/>
        <w:rPr>
          <w:rFonts w:ascii="Palatino Linotype" w:hAnsi="Palatino Linotype" w:cs="Arial"/>
          <w:b/>
          <w:noProof/>
          <w:sz w:val="20"/>
          <w:szCs w:val="20"/>
          <w:lang w:val="x-none" w:eastAsia="x-none"/>
        </w:rPr>
      </w:pPr>
      <w:r w:rsidRPr="00B73DF8">
        <w:rPr>
          <w:rFonts w:ascii="Palatino Linotype" w:hAnsi="Palatino Linotype" w:cs="Arial"/>
          <w:b/>
          <w:noProof/>
          <w:sz w:val="20"/>
          <w:szCs w:val="20"/>
          <w:lang w:val="x-none" w:eastAsia="x-none"/>
        </w:rPr>
        <w:t>Veškeré cenové údaje budou uvedeny v Kč a platby budou probíhat výhradně v Kč (CZK).</w:t>
      </w:r>
    </w:p>
    <w:p w14:paraId="1E97B951" w14:textId="77777777" w:rsidR="008904CC" w:rsidRPr="00B73DF8" w:rsidRDefault="008904CC" w:rsidP="0001518F">
      <w:pPr>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B73DF8">
        <w:rPr>
          <w:rFonts w:ascii="Palatino Linotype" w:hAnsi="Palatino Linotype" w:cs="Arial"/>
          <w:noProof/>
          <w:sz w:val="20"/>
          <w:szCs w:val="20"/>
          <w:lang w:val="x-none" w:eastAsia="x-none"/>
        </w:rPr>
        <w:t>Zhotovitel</w:t>
      </w:r>
      <w:r w:rsidRPr="007C43B1">
        <w:rPr>
          <w:rFonts w:ascii="Palatino Linotype" w:hAnsi="Palatino Linotype" w:cs="Arial"/>
          <w:noProof/>
          <w:sz w:val="20"/>
          <w:szCs w:val="20"/>
          <w:lang w:val="x-none" w:eastAsia="x-none"/>
        </w:rPr>
        <w:t xml:space="preserve"> je </w:t>
      </w:r>
      <w:r w:rsidRPr="007C43B1">
        <w:rPr>
          <w:rFonts w:ascii="Palatino Linotype" w:hAnsi="Palatino Linotype" w:cs="Arial"/>
          <w:noProof/>
          <w:sz w:val="20"/>
          <w:szCs w:val="20"/>
          <w:lang w:eastAsia="x-none"/>
        </w:rPr>
        <w:t xml:space="preserve">dle odst. 1 </w:t>
      </w:r>
      <w:r w:rsidRPr="007C43B1">
        <w:rPr>
          <w:rFonts w:ascii="Palatino Linotype" w:hAnsi="Palatino Linotype" w:cs="Arial"/>
          <w:noProof/>
          <w:sz w:val="20"/>
          <w:szCs w:val="20"/>
          <w:lang w:val="x-none" w:eastAsia="x-none"/>
        </w:rPr>
        <w:t>oprávněn fakturovat pouze dílčí části díla objednatelem řádně přijaté dle předávacího protokolu, v němž objednatel výslovně uvede, že akceptuje předanou podobu plnění. Ustanovení předchozí věty se nevztahuje na činnosti, které nelze vzhledem k jejich charakteru protokolárně předat.</w:t>
      </w:r>
      <w:r w:rsidRPr="007C43B1">
        <w:rPr>
          <w:rFonts w:ascii="Palatino Linotype" w:hAnsi="Palatino Linotype" w:cs="Arial"/>
          <w:noProof/>
          <w:sz w:val="20"/>
          <w:szCs w:val="20"/>
          <w:lang w:eastAsia="x-none"/>
        </w:rPr>
        <w:t xml:space="preserve"> Činnost autorského dozoru je zhotovitel oprávněn fakturovat vždy jednou měsíčně, přičemž podkladem fakturace bude </w:t>
      </w:r>
      <w:r w:rsidRPr="00B73DF8">
        <w:rPr>
          <w:rFonts w:ascii="Palatino Linotype" w:hAnsi="Palatino Linotype" w:cs="Arial"/>
          <w:noProof/>
          <w:sz w:val="20"/>
          <w:szCs w:val="20"/>
          <w:lang w:eastAsia="x-none"/>
        </w:rPr>
        <w:t xml:space="preserve">vždy objednatelem odsouhlasený výkaz činnosti zhotovitele. </w:t>
      </w:r>
    </w:p>
    <w:p w14:paraId="3DAD1C16" w14:textId="77777777" w:rsidR="008904CC" w:rsidRPr="007C43B1" w:rsidRDefault="008904CC" w:rsidP="0001518F">
      <w:pPr>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Při předání části díla bude sepsán protokol o předání a převzetí, který bude podepsán zástupci obou smluvních stran, umožňuje-li to charakter plnění zhotovitele.</w:t>
      </w:r>
    </w:p>
    <w:p w14:paraId="351B52A8" w14:textId="77777777" w:rsidR="008904CC" w:rsidRDefault="008904CC" w:rsidP="0001518F">
      <w:pPr>
        <w:widowControl w:val="0"/>
        <w:numPr>
          <w:ilvl w:val="0"/>
          <w:numId w:val="13"/>
        </w:numPr>
        <w:overflowPunct w:val="0"/>
        <w:autoSpaceDE w:val="0"/>
        <w:autoSpaceDN w:val="0"/>
        <w:adjustRightInd w:val="0"/>
        <w:spacing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Faktury budou mít náležitosti daňového dokladu v souladu s právními předpisy a jejich splatnost bude stanovena na </w:t>
      </w:r>
      <w:r w:rsidRPr="007C43B1">
        <w:rPr>
          <w:rFonts w:ascii="Palatino Linotype" w:hAnsi="Palatino Linotype" w:cs="Arial"/>
          <w:b/>
          <w:noProof/>
          <w:sz w:val="20"/>
          <w:szCs w:val="20"/>
          <w:lang w:val="x-none" w:eastAsia="x-none"/>
        </w:rPr>
        <w:t>30 dnů</w:t>
      </w:r>
      <w:r w:rsidRPr="007C43B1">
        <w:rPr>
          <w:rFonts w:ascii="Palatino Linotype" w:hAnsi="Palatino Linotype" w:cs="Arial"/>
          <w:noProof/>
          <w:sz w:val="20"/>
          <w:szCs w:val="20"/>
          <w:lang w:val="x-none" w:eastAsia="x-none"/>
        </w:rPr>
        <w:t xml:space="preserve"> od doručení objednateli. Faktury dále musí obsahovat název</w:t>
      </w:r>
      <w:r w:rsidR="000E0900">
        <w:rPr>
          <w:rFonts w:ascii="Palatino Linotype" w:hAnsi="Palatino Linotype" w:cs="Arial"/>
          <w:noProof/>
          <w:sz w:val="20"/>
          <w:szCs w:val="20"/>
          <w:lang w:eastAsia="x-none"/>
        </w:rPr>
        <w:t xml:space="preserve"> </w:t>
      </w:r>
      <w:r w:rsidR="00A82455">
        <w:rPr>
          <w:rFonts w:ascii="Palatino Linotype" w:hAnsi="Palatino Linotype" w:cs="Arial"/>
          <w:noProof/>
          <w:sz w:val="20"/>
          <w:szCs w:val="20"/>
          <w:lang w:eastAsia="x-none"/>
        </w:rPr>
        <w:t>zakázky</w:t>
      </w:r>
      <w:r w:rsidR="000E0900" w:rsidRPr="00CA040B">
        <w:rPr>
          <w:rFonts w:ascii="Palatino Linotype" w:hAnsi="Palatino Linotype"/>
          <w:bCs/>
          <w:sz w:val="20"/>
          <w:szCs w:val="20"/>
        </w:rPr>
        <w:t xml:space="preserve">. </w:t>
      </w:r>
      <w:r w:rsidRPr="007C43B1">
        <w:rPr>
          <w:rFonts w:ascii="Palatino Linotype" w:hAnsi="Palatino Linotype" w:cs="Arial"/>
          <w:noProof/>
          <w:sz w:val="20"/>
          <w:szCs w:val="20"/>
          <w:lang w:val="x-none" w:eastAsia="x-none"/>
        </w:rPr>
        <w:t xml:space="preserve"> 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743EC8A0" w14:textId="5F282D49" w:rsidR="008C45F2" w:rsidRDefault="008C45F2" w:rsidP="0001518F">
      <w:pPr>
        <w:pStyle w:val="Odstavecseseznamem"/>
        <w:numPr>
          <w:ilvl w:val="0"/>
          <w:numId w:val="13"/>
        </w:numPr>
        <w:jc w:val="both"/>
        <w:rPr>
          <w:rFonts w:ascii="Palatino Linotype" w:hAnsi="Palatino Linotype" w:cs="Arial"/>
          <w:bCs/>
          <w:noProof/>
          <w:sz w:val="20"/>
          <w:szCs w:val="20"/>
          <w:lang w:eastAsia="x-none"/>
        </w:rPr>
      </w:pPr>
      <w:r w:rsidRPr="00A650F3">
        <w:rPr>
          <w:rFonts w:ascii="Palatino Linotype" w:hAnsi="Palatino Linotype" w:cs="Arial"/>
          <w:bCs/>
          <w:noProof/>
          <w:sz w:val="20"/>
          <w:szCs w:val="20"/>
          <w:lang w:eastAsia="x-none"/>
        </w:rPr>
        <w:t>Plátce je povinen ve lhůtě pro vystavení daňového dokladu vynaložit úsilí, které po něm lze rozumně požadovat, k tomu, aby se tento daňový doklad dostal do dispozice příjemce plnění.</w:t>
      </w:r>
    </w:p>
    <w:p w14:paraId="235E44EE" w14:textId="77777777" w:rsidR="00D77178" w:rsidRPr="008C45F2" w:rsidRDefault="00D77178" w:rsidP="00D77178">
      <w:pPr>
        <w:pStyle w:val="Odstavecseseznamem"/>
        <w:ind w:left="360"/>
        <w:jc w:val="both"/>
        <w:rPr>
          <w:rFonts w:ascii="Palatino Linotype" w:hAnsi="Palatino Linotype" w:cs="Arial"/>
          <w:bCs/>
          <w:noProof/>
          <w:sz w:val="20"/>
          <w:szCs w:val="20"/>
          <w:lang w:eastAsia="x-none"/>
        </w:rPr>
      </w:pPr>
    </w:p>
    <w:p w14:paraId="27A39AE9" w14:textId="77777777" w:rsidR="005F4DB6" w:rsidRPr="007C43B1" w:rsidRDefault="005F4DB6" w:rsidP="0025014D">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r w:rsidRPr="007C43B1">
        <w:rPr>
          <w:rFonts w:ascii="Palatino Linotype" w:hAnsi="Palatino Linotype" w:cs="Arial"/>
          <w:b/>
          <w:bCs/>
          <w:noProof/>
          <w:color w:val="000000"/>
          <w:sz w:val="20"/>
          <w:szCs w:val="20"/>
          <w:lang w:val="x-none" w:eastAsia="x-none"/>
        </w:rPr>
        <w:t>Článek 8</w:t>
      </w:r>
    </w:p>
    <w:p w14:paraId="4A7AAEFE" w14:textId="77777777" w:rsidR="005F4DB6" w:rsidRPr="007C43B1" w:rsidRDefault="005F4DB6" w:rsidP="0025014D">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Splnění a převzetí díla</w:t>
      </w:r>
    </w:p>
    <w:p w14:paraId="5F9811A6" w14:textId="7E4EFE63" w:rsidR="000204E4" w:rsidRPr="00A63400" w:rsidRDefault="000204E4" w:rsidP="0001518F">
      <w:pPr>
        <w:widowControl w:val="0"/>
        <w:numPr>
          <w:ilvl w:val="0"/>
          <w:numId w:val="15"/>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 xml:space="preserve">Závazek řádně provést dílo dle této smlouvy je splněn </w:t>
      </w:r>
      <w:r>
        <w:rPr>
          <w:rFonts w:ascii="Palatino Linotype" w:hAnsi="Palatino Linotype" w:cs="Arial"/>
          <w:noProof/>
          <w:sz w:val="20"/>
          <w:szCs w:val="20"/>
          <w:lang w:eastAsia="x-none"/>
        </w:rPr>
        <w:t>řádným předáním a převzetím PD</w:t>
      </w:r>
      <w:r w:rsidR="00D77178">
        <w:rPr>
          <w:rFonts w:ascii="Palatino Linotype" w:hAnsi="Palatino Linotype" w:cs="Arial"/>
          <w:noProof/>
          <w:sz w:val="20"/>
          <w:szCs w:val="20"/>
          <w:lang w:eastAsia="x-none"/>
        </w:rPr>
        <w:t xml:space="preserve"> a  získáním stavebního povolení,</w:t>
      </w:r>
      <w:r>
        <w:rPr>
          <w:rFonts w:ascii="Palatino Linotype" w:hAnsi="Palatino Linotype" w:cs="Arial"/>
          <w:noProof/>
          <w:sz w:val="20"/>
          <w:szCs w:val="20"/>
          <w:lang w:eastAsia="x-none"/>
        </w:rPr>
        <w:t xml:space="preserve"> a pokud bude dle PD realizována i vlastní stavba, tak i provedením všech činností v rámci autorského dozoru. </w:t>
      </w:r>
    </w:p>
    <w:p w14:paraId="67EA032A" w14:textId="77777777" w:rsidR="005F4DB6" w:rsidRPr="007C43B1" w:rsidRDefault="005F4DB6" w:rsidP="0001518F">
      <w:pPr>
        <w:widowControl w:val="0"/>
        <w:numPr>
          <w:ilvl w:val="0"/>
          <w:numId w:val="15"/>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000A642D" w:rsidRPr="007C43B1">
        <w:rPr>
          <w:rFonts w:ascii="Palatino Linotype" w:hAnsi="Palatino Linotype" w:cs="Arial"/>
          <w:noProof/>
          <w:sz w:val="20"/>
          <w:szCs w:val="20"/>
          <w:lang w:eastAsia="x-none"/>
        </w:rPr>
        <w:t>o</w:t>
      </w:r>
      <w:r w:rsidRPr="007C43B1">
        <w:rPr>
          <w:rFonts w:ascii="Palatino Linotype" w:hAnsi="Palatino Linotype" w:cs="Arial"/>
          <w:noProof/>
          <w:sz w:val="20"/>
          <w:szCs w:val="20"/>
          <w:lang w:val="x-none" w:eastAsia="x-none"/>
        </w:rPr>
        <w:t>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178857C0" w14:textId="77777777" w:rsidR="005F4DB6" w:rsidRPr="007C43B1" w:rsidRDefault="005F4DB6" w:rsidP="0001518F">
      <w:pPr>
        <w:widowControl w:val="0"/>
        <w:numPr>
          <w:ilvl w:val="0"/>
          <w:numId w:val="15"/>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Objednatel je oprávněn převzít řádně zhotovené dílo i před termínem plnění. </w:t>
      </w:r>
    </w:p>
    <w:p w14:paraId="649B0D08" w14:textId="77777777" w:rsidR="005F4DB6" w:rsidRPr="007C43B1" w:rsidRDefault="005F4DB6" w:rsidP="0001518F">
      <w:pPr>
        <w:widowControl w:val="0"/>
        <w:numPr>
          <w:ilvl w:val="0"/>
          <w:numId w:val="15"/>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Objednatel nabývá vlastnické právo k dílu či jeho části jeho protokolárním převzetím.</w:t>
      </w:r>
    </w:p>
    <w:p w14:paraId="2B4FD329" w14:textId="77777777" w:rsidR="005F4DB6" w:rsidRPr="007C43B1" w:rsidRDefault="005F4DB6" w:rsidP="005F4DB6">
      <w:pPr>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lang w:val="x-none" w:eastAsia="x-none"/>
        </w:rPr>
      </w:pPr>
      <w:r w:rsidRPr="007C43B1">
        <w:rPr>
          <w:rFonts w:ascii="Palatino Linotype" w:hAnsi="Palatino Linotype" w:cs="Arial"/>
          <w:b/>
          <w:bCs/>
          <w:noProof/>
          <w:color w:val="000000"/>
          <w:sz w:val="20"/>
          <w:szCs w:val="20"/>
          <w:lang w:val="x-none" w:eastAsia="x-none"/>
        </w:rPr>
        <w:t>Článek 9</w:t>
      </w:r>
    </w:p>
    <w:p w14:paraId="30648AE9" w14:textId="77777777" w:rsidR="005F4DB6" w:rsidRPr="007C43B1" w:rsidRDefault="005F4DB6" w:rsidP="005F4DB6">
      <w:pPr>
        <w:widowControl w:val="0"/>
        <w:overflowPunct w:val="0"/>
        <w:autoSpaceDE w:val="0"/>
        <w:autoSpaceDN w:val="0"/>
        <w:adjustRightInd w:val="0"/>
        <w:spacing w:after="240" w:line="276" w:lineRule="auto"/>
        <w:jc w:val="center"/>
        <w:rPr>
          <w:rFonts w:ascii="Palatino Linotype" w:hAnsi="Palatino Linotype" w:cs="Arial"/>
          <w:b/>
          <w:caps/>
          <w:sz w:val="20"/>
          <w:szCs w:val="20"/>
          <w:u w:val="single"/>
          <w:lang w:val="x-none" w:eastAsia="x-none"/>
        </w:rPr>
      </w:pPr>
      <w:r w:rsidRPr="007C43B1">
        <w:rPr>
          <w:rFonts w:ascii="Palatino Linotype" w:hAnsi="Palatino Linotype" w:cs="Arial"/>
          <w:b/>
          <w:sz w:val="20"/>
          <w:szCs w:val="20"/>
          <w:lang w:val="x-none" w:eastAsia="x-none"/>
        </w:rPr>
        <w:t>Práva a povinnosti smluvních stran</w:t>
      </w:r>
    </w:p>
    <w:p w14:paraId="1C31DD45" w14:textId="77777777" w:rsidR="005F4DB6" w:rsidRPr="007C43B1" w:rsidRDefault="005F4DB6" w:rsidP="0001518F">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Objednatel se zavazuje poskytnout zhotoviteli veškerou součinnost při plnění předmětu díla.</w:t>
      </w:r>
    </w:p>
    <w:p w14:paraId="400264A0" w14:textId="77777777" w:rsidR="005F4DB6" w:rsidRPr="007C43B1" w:rsidRDefault="005F4DB6" w:rsidP="0001518F">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36DB2FAF" w14:textId="77777777" w:rsidR="005F4DB6" w:rsidRPr="007C43B1" w:rsidRDefault="005F4DB6" w:rsidP="0001518F">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11C11316" w14:textId="37B836C0" w:rsidR="00852958" w:rsidRPr="00AB4709" w:rsidRDefault="005F4DB6" w:rsidP="0001518F">
      <w:pPr>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Zhotovitel </w:t>
      </w:r>
      <w:r w:rsidR="000F5135" w:rsidRPr="007C43B1">
        <w:rPr>
          <w:rFonts w:ascii="Palatino Linotype" w:hAnsi="Palatino Linotype" w:cs="Arial"/>
          <w:noProof/>
          <w:sz w:val="20"/>
          <w:szCs w:val="20"/>
          <w:lang w:eastAsia="x-none"/>
        </w:rPr>
        <w:t>se zavazuje</w:t>
      </w:r>
      <w:r w:rsidRPr="007C43B1">
        <w:rPr>
          <w:rFonts w:ascii="Palatino Linotype" w:hAnsi="Palatino Linotype" w:cs="Arial"/>
          <w:noProof/>
          <w:sz w:val="20"/>
          <w:szCs w:val="20"/>
          <w:lang w:val="x-none" w:eastAsia="x-none"/>
        </w:rPr>
        <w:t xml:space="preserve"> uchovávat veškerou dokumentaci související s realizací předmětu plnění a projektu včetně účetních dokladů minimálně </w:t>
      </w:r>
      <w:r w:rsidR="000F5135" w:rsidRPr="007C43B1">
        <w:rPr>
          <w:rFonts w:ascii="Palatino Linotype" w:hAnsi="Palatino Linotype" w:cs="Arial"/>
          <w:noProof/>
          <w:sz w:val="20"/>
          <w:szCs w:val="20"/>
          <w:lang w:eastAsia="x-none"/>
        </w:rPr>
        <w:t>deset let od skončení realizace plnění</w:t>
      </w:r>
      <w:r w:rsidRPr="007C43B1">
        <w:rPr>
          <w:rFonts w:ascii="Palatino Linotype" w:hAnsi="Palatino Linotype" w:cs="Arial"/>
          <w:noProof/>
          <w:sz w:val="20"/>
          <w:szCs w:val="20"/>
          <w:lang w:val="x-none" w:eastAsia="x-none"/>
        </w:rPr>
        <w:t xml:space="preserve">. Dodavatel </w:t>
      </w:r>
      <w:r w:rsidR="000F5135" w:rsidRPr="007C43B1">
        <w:rPr>
          <w:rFonts w:ascii="Palatino Linotype" w:hAnsi="Palatino Linotype" w:cs="Arial"/>
          <w:noProof/>
          <w:sz w:val="20"/>
          <w:szCs w:val="20"/>
          <w:lang w:eastAsia="x-none"/>
        </w:rPr>
        <w:t>se zavazuje</w:t>
      </w:r>
      <w:r w:rsidRPr="007C43B1">
        <w:rPr>
          <w:rFonts w:ascii="Palatino Linotype" w:hAnsi="Palatino Linotype" w:cs="Arial"/>
          <w:noProof/>
          <w:sz w:val="20"/>
          <w:szCs w:val="20"/>
          <w:lang w:val="x-none" w:eastAsia="x-none"/>
        </w:rPr>
        <w:t xml:space="preserve"> minimálně </w:t>
      </w:r>
      <w:r w:rsidR="000F5135" w:rsidRPr="007C43B1">
        <w:rPr>
          <w:rFonts w:ascii="Palatino Linotype" w:hAnsi="Palatino Linotype" w:cs="Arial"/>
          <w:noProof/>
          <w:sz w:val="20"/>
          <w:szCs w:val="20"/>
          <w:lang w:eastAsia="x-none"/>
        </w:rPr>
        <w:t>po tuto dobu</w:t>
      </w:r>
      <w:r w:rsidRPr="007C43B1">
        <w:rPr>
          <w:rFonts w:ascii="Palatino Linotype" w:hAnsi="Palatino Linotype" w:cs="Arial"/>
          <w:noProof/>
          <w:sz w:val="20"/>
          <w:szCs w:val="20"/>
          <w:lang w:val="x-none" w:eastAsia="x-none"/>
        </w:rPr>
        <w:t xml:space="preserve"> poskytovat informace a dokumentaci související s realizací projektu zaměstnancům nebo zmocněncům </w:t>
      </w:r>
      <w:r w:rsidR="00D64153">
        <w:rPr>
          <w:rFonts w:ascii="Palatino Linotype" w:hAnsi="Palatino Linotype" w:cs="Arial"/>
          <w:noProof/>
          <w:sz w:val="20"/>
          <w:szCs w:val="20"/>
          <w:lang w:eastAsia="x-none"/>
        </w:rPr>
        <w:t>objednatele.</w:t>
      </w:r>
    </w:p>
    <w:p w14:paraId="2D65BDAC" w14:textId="535694E0" w:rsidR="00AB4709" w:rsidRPr="00AB4709" w:rsidRDefault="00AB4709" w:rsidP="00AB4709">
      <w:pPr>
        <w:pStyle w:val="Odstavecseseznamem"/>
        <w:numPr>
          <w:ilvl w:val="0"/>
          <w:numId w:val="16"/>
        </w:numPr>
        <w:jc w:val="both"/>
        <w:rPr>
          <w:rFonts w:ascii="Palatino Linotype" w:hAnsi="Palatino Linotype" w:cs="Arial"/>
          <w:sz w:val="20"/>
          <w:szCs w:val="20"/>
        </w:rPr>
      </w:pPr>
      <w:r w:rsidRPr="00AB4709">
        <w:rPr>
          <w:rFonts w:ascii="Palatino Linotype" w:eastAsia="Calibri" w:hAnsi="Palatino Linotype" w:cs="Arial"/>
          <w:sz w:val="20"/>
          <w:szCs w:val="20"/>
          <w:lang w:eastAsia="en-US"/>
        </w:rPr>
        <w:t>Zhotovitel se dále zavazuje</w:t>
      </w:r>
      <w:r w:rsidRPr="00AB4709">
        <w:rPr>
          <w:sz w:val="20"/>
          <w:szCs w:val="20"/>
        </w:rPr>
        <w:t xml:space="preserve"> </w:t>
      </w:r>
      <w:r w:rsidRPr="00AB4709">
        <w:rPr>
          <w:rFonts w:ascii="Palatino Linotype" w:hAnsi="Palatino Linotype"/>
          <w:sz w:val="20"/>
          <w:szCs w:val="20"/>
        </w:rPr>
        <w:t>dodržovat při plnění této smlouvy</w:t>
      </w:r>
      <w:r w:rsidRPr="00AB4709">
        <w:rPr>
          <w:sz w:val="20"/>
          <w:szCs w:val="20"/>
        </w:rPr>
        <w:t xml:space="preserve"> </w:t>
      </w:r>
      <w:r w:rsidRPr="00AB4709">
        <w:rPr>
          <w:rFonts w:ascii="Palatino Linotype" w:eastAsia="Calibri" w:hAnsi="Palatino Linotype" w:cs="Arial"/>
          <w:sz w:val="20"/>
          <w:szCs w:val="20"/>
          <w:lang w:eastAsia="en-US"/>
        </w:rPr>
        <w:t xml:space="preserve">povinnosti stanovené </w:t>
      </w:r>
      <w:r w:rsidRPr="00AB4709">
        <w:rPr>
          <w:rFonts w:ascii="Palatino Linotype" w:eastAsia="Calibri" w:hAnsi="Palatino Linotype" w:cs="Arial"/>
          <w:b/>
          <w:bCs/>
          <w:sz w:val="20"/>
          <w:szCs w:val="20"/>
          <w:lang w:eastAsia="en-US"/>
        </w:rPr>
        <w:t xml:space="preserve">Čestným prohlášením ke </w:t>
      </w:r>
      <w:r w:rsidRPr="00AB4709">
        <w:rPr>
          <w:rFonts w:ascii="Palatino Linotype" w:eastAsia="Calibri" w:hAnsi="Palatino Linotype" w:cs="Arial"/>
          <w:b/>
          <w:bCs/>
          <w:i/>
          <w:iCs/>
          <w:sz w:val="20"/>
          <w:szCs w:val="20"/>
          <w:lang w:eastAsia="en-US"/>
        </w:rPr>
        <w:t>společensky a environmentálně odpovědnému plnění veřejné zakázky</w:t>
      </w:r>
      <w:r w:rsidRPr="00AB4709">
        <w:rPr>
          <w:rFonts w:ascii="Palatino Linotype" w:eastAsia="Calibri" w:hAnsi="Palatino Linotype" w:cs="Arial"/>
          <w:sz w:val="20"/>
          <w:szCs w:val="20"/>
          <w:lang w:eastAsia="en-US"/>
        </w:rPr>
        <w:t xml:space="preserve"> (dále též jen „Čestné prohlášení“, které předal objednateli při podání nabídky na tuto veřejnou zakázku, a které je přílohou č. 3 (oddělenou) této smlouvy. Zhotovitel se tímto prohlášením zavázal, že:</w:t>
      </w:r>
    </w:p>
    <w:p w14:paraId="332A304C" w14:textId="77777777" w:rsidR="00AB4709" w:rsidRPr="004B331A" w:rsidRDefault="00AB4709" w:rsidP="00AB4709">
      <w:pPr>
        <w:spacing w:after="200"/>
        <w:ind w:left="567"/>
        <w:rPr>
          <w:rFonts w:ascii="Palatino Linotype" w:hAnsi="Palatino Linotype" w:cs="Arial"/>
          <w:sz w:val="20"/>
          <w:szCs w:val="20"/>
        </w:rPr>
      </w:pPr>
      <w:r w:rsidRPr="004B331A">
        <w:rPr>
          <w:rFonts w:ascii="Palatino Linotype" w:hAnsi="Palatino Linotype" w:cs="Arial"/>
          <w:sz w:val="20"/>
          <w:szCs w:val="20"/>
        </w:rPr>
        <w:t>bude-li s ním uzavřena smlouva na veřejnou zakázku, zajistí po celou dobu plnění veřejné zakázky:</w:t>
      </w:r>
    </w:p>
    <w:p w14:paraId="748BB204" w14:textId="77777777" w:rsidR="00AB4709" w:rsidRPr="004B331A" w:rsidRDefault="00AB4709" w:rsidP="00AB4709">
      <w:pPr>
        <w:spacing w:after="200"/>
        <w:ind w:left="567"/>
        <w:rPr>
          <w:rFonts w:ascii="Palatino Linotype" w:hAnsi="Palatino Linotype" w:cs="Arial"/>
          <w:sz w:val="20"/>
          <w:szCs w:val="20"/>
        </w:rPr>
      </w:pPr>
      <w:r w:rsidRPr="004B331A">
        <w:rPr>
          <w:rFonts w:ascii="Palatino Linotype" w:hAnsi="Palatino Linotype" w:cs="Arial"/>
          <w:sz w:val="20"/>
          <w:szCs w:val="20"/>
        </w:rPr>
        <w:t xml:space="preserve">a)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w:t>
      </w:r>
    </w:p>
    <w:p w14:paraId="2E393E90" w14:textId="77777777" w:rsidR="00AB4709" w:rsidRPr="004B331A" w:rsidRDefault="00AB4709" w:rsidP="00AB4709">
      <w:pPr>
        <w:spacing w:after="200"/>
        <w:ind w:left="567"/>
        <w:rPr>
          <w:rFonts w:ascii="Palatino Linotype" w:hAnsi="Palatino Linotype" w:cs="Arial"/>
          <w:sz w:val="20"/>
          <w:szCs w:val="20"/>
        </w:rPr>
      </w:pPr>
      <w:r w:rsidRPr="004B331A">
        <w:rPr>
          <w:rFonts w:ascii="Palatino Linotype" w:hAnsi="Palatino Linotype" w:cs="Arial"/>
          <w:sz w:val="20"/>
          <w:szCs w:val="20"/>
        </w:rPr>
        <w:t xml:space="preserve">b)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 </w:t>
      </w:r>
    </w:p>
    <w:p w14:paraId="6521DE92" w14:textId="77777777" w:rsidR="00AB4709" w:rsidRDefault="00AB4709" w:rsidP="00AB4709">
      <w:pPr>
        <w:spacing w:after="200"/>
        <w:ind w:left="567"/>
        <w:rPr>
          <w:rFonts w:ascii="Palatino Linotype" w:hAnsi="Palatino Linotype" w:cs="Arial"/>
          <w:sz w:val="20"/>
          <w:szCs w:val="20"/>
        </w:rPr>
      </w:pPr>
      <w:r w:rsidRPr="004B331A">
        <w:rPr>
          <w:rFonts w:ascii="Palatino Linotype" w:hAnsi="Palatino Linotype" w:cs="Arial"/>
          <w:sz w:val="20"/>
          <w:szCs w:val="20"/>
        </w:rPr>
        <w:t xml:space="preserve">c) řádné a včasné plnění finančních závazků svým </w:t>
      </w:r>
      <w:r w:rsidRPr="00233638">
        <w:rPr>
          <w:rFonts w:ascii="Palatino Linotype" w:hAnsi="Palatino Linotype" w:cs="Arial"/>
          <w:b/>
          <w:bCs/>
          <w:i/>
          <w:iCs/>
          <w:sz w:val="20"/>
          <w:szCs w:val="20"/>
        </w:rPr>
        <w:t>poddodavatelům</w:t>
      </w:r>
      <w:r w:rsidRPr="004B331A">
        <w:rPr>
          <w:rFonts w:ascii="Palatino Linotype" w:hAnsi="Palatino Linotype" w:cs="Arial"/>
          <w:sz w:val="20"/>
          <w:szCs w:val="20"/>
        </w:rPr>
        <w:t>, kdy za řádné a včasné plnění se považuje plné uhrazení poddodavatelem vystavených faktur za plnění poskytnutá k plnění veřejné zakázky, a to vždy do 10 pracovních dnů od obdržení platby ze strany zadavatele za konkrétní plnění.</w:t>
      </w:r>
    </w:p>
    <w:p w14:paraId="1B1A42AD" w14:textId="462A577D" w:rsidR="00AB4709" w:rsidRDefault="00AB4709" w:rsidP="00AB4709">
      <w:pPr>
        <w:tabs>
          <w:tab w:val="left" w:pos="7300"/>
        </w:tabs>
        <w:autoSpaceDE w:val="0"/>
        <w:autoSpaceDN w:val="0"/>
        <w:adjustRightInd w:val="0"/>
        <w:spacing w:before="240" w:after="240"/>
        <w:ind w:left="567"/>
        <w:rPr>
          <w:rFonts w:ascii="Palatino Linotype" w:hAnsi="Palatino Linotype" w:cs="Arial"/>
          <w:color w:val="000000"/>
          <w:sz w:val="20"/>
          <w:szCs w:val="20"/>
        </w:rPr>
      </w:pPr>
      <w:r w:rsidRPr="00420632">
        <w:rPr>
          <w:rFonts w:ascii="Palatino Linotype" w:hAnsi="Palatino Linotype"/>
          <w:sz w:val="20"/>
          <w:szCs w:val="20"/>
        </w:rPr>
        <w:t xml:space="preserve">Zhotovitel tímto čestným prohlášením dále prohlašuje, že </w:t>
      </w:r>
      <w:r w:rsidRPr="00C93D24">
        <w:rPr>
          <w:rFonts w:ascii="Palatino Linotype" w:hAnsi="Palatino Linotype" w:cs="Arial"/>
          <w:color w:val="000000"/>
          <w:sz w:val="20"/>
          <w:szCs w:val="20"/>
        </w:rPr>
        <w:t xml:space="preserve">vyvine maximální úsilí, aby </w:t>
      </w:r>
      <w:r>
        <w:rPr>
          <w:rFonts w:ascii="Palatino Linotype" w:hAnsi="Palatino Linotype" w:cs="Arial"/>
          <w:color w:val="000000"/>
          <w:sz w:val="20"/>
          <w:szCs w:val="20"/>
        </w:rPr>
        <w:t>v rámci řešení</w:t>
      </w:r>
      <w:r w:rsidR="00F940FB">
        <w:rPr>
          <w:rFonts w:ascii="Palatino Linotype" w:hAnsi="Palatino Linotype" w:cs="Arial"/>
          <w:color w:val="000000"/>
          <w:sz w:val="20"/>
          <w:szCs w:val="20"/>
        </w:rPr>
        <w:t xml:space="preserve"> zpracovaného v</w:t>
      </w:r>
      <w:r>
        <w:rPr>
          <w:rFonts w:ascii="Palatino Linotype" w:hAnsi="Palatino Linotype" w:cs="Arial"/>
          <w:color w:val="000000"/>
          <w:sz w:val="20"/>
          <w:szCs w:val="20"/>
        </w:rPr>
        <w:t xml:space="preserve"> PD </w:t>
      </w:r>
      <w:r w:rsidRPr="00C93D24">
        <w:rPr>
          <w:rFonts w:ascii="Palatino Linotype" w:hAnsi="Palatino Linotype" w:cs="Arial"/>
          <w:color w:val="000000"/>
          <w:sz w:val="20"/>
          <w:szCs w:val="20"/>
        </w:rPr>
        <w:t xml:space="preserve">byly minimalizovány dopady na </w:t>
      </w:r>
      <w:r w:rsidRPr="00233638">
        <w:rPr>
          <w:rFonts w:ascii="Palatino Linotype" w:hAnsi="Palatino Linotype" w:cs="Arial"/>
          <w:b/>
          <w:bCs/>
          <w:i/>
          <w:iCs/>
          <w:color w:val="000000"/>
          <w:sz w:val="20"/>
          <w:szCs w:val="20"/>
        </w:rPr>
        <w:t>životní prostředí</w:t>
      </w:r>
      <w:r w:rsidRPr="00C93D24">
        <w:rPr>
          <w:rFonts w:ascii="Palatino Linotype" w:hAnsi="Palatino Linotype" w:cs="Arial"/>
          <w:color w:val="000000"/>
          <w:sz w:val="20"/>
          <w:szCs w:val="20"/>
        </w:rPr>
        <w:t>, b</w:t>
      </w:r>
      <w:r>
        <w:rPr>
          <w:rFonts w:ascii="Palatino Linotype" w:hAnsi="Palatino Linotype" w:cs="Arial"/>
          <w:color w:val="000000"/>
          <w:sz w:val="20"/>
          <w:szCs w:val="20"/>
        </w:rPr>
        <w:t>yla</w:t>
      </w:r>
      <w:r w:rsidRPr="00C93D24">
        <w:rPr>
          <w:rFonts w:ascii="Palatino Linotype" w:hAnsi="Palatino Linotype" w:cs="Arial"/>
          <w:color w:val="000000"/>
          <w:sz w:val="20"/>
          <w:szCs w:val="20"/>
        </w:rPr>
        <w:t xml:space="preserve"> respektov</w:t>
      </w:r>
      <w:r>
        <w:rPr>
          <w:rFonts w:ascii="Palatino Linotype" w:hAnsi="Palatino Linotype" w:cs="Arial"/>
          <w:color w:val="000000"/>
          <w:sz w:val="20"/>
          <w:szCs w:val="20"/>
        </w:rPr>
        <w:t>ána</w:t>
      </w:r>
      <w:r w:rsidRPr="00C93D24">
        <w:rPr>
          <w:rFonts w:ascii="Palatino Linotype" w:hAnsi="Palatino Linotype" w:cs="Arial"/>
          <w:color w:val="000000"/>
          <w:sz w:val="20"/>
          <w:szCs w:val="20"/>
        </w:rPr>
        <w:t xml:space="preserve"> udržitelnost či možnosti </w:t>
      </w:r>
      <w:r w:rsidRPr="00233638">
        <w:rPr>
          <w:rFonts w:ascii="Palatino Linotype" w:hAnsi="Palatino Linotype" w:cs="Arial"/>
          <w:b/>
          <w:bCs/>
          <w:i/>
          <w:iCs/>
          <w:color w:val="000000"/>
          <w:sz w:val="20"/>
          <w:szCs w:val="20"/>
        </w:rPr>
        <w:t>cirkulární ekonomiky</w:t>
      </w:r>
      <w:r w:rsidRPr="00C93D24">
        <w:rPr>
          <w:rFonts w:ascii="Palatino Linotype" w:hAnsi="Palatino Linotype" w:cs="Arial"/>
          <w:color w:val="000000"/>
          <w:sz w:val="20"/>
          <w:szCs w:val="20"/>
        </w:rPr>
        <w:t xml:space="preserve"> </w:t>
      </w:r>
      <w:r>
        <w:rPr>
          <w:rFonts w:ascii="Palatino Linotype" w:hAnsi="Palatino Linotype" w:cs="Arial"/>
          <w:color w:val="000000"/>
          <w:sz w:val="20"/>
          <w:szCs w:val="20"/>
        </w:rPr>
        <w:t xml:space="preserve">(viz výše - </w:t>
      </w:r>
      <w:r w:rsidRPr="00ED7EBA">
        <w:rPr>
          <w:rFonts w:ascii="Palatino Linotype" w:hAnsi="Palatino Linotype"/>
          <w:bCs/>
          <w:iCs/>
          <w:sz w:val="20"/>
          <w:szCs w:val="20"/>
        </w:rPr>
        <w:t>Zásady cirkulární ekonomiky při projektování budov)</w:t>
      </w:r>
      <w:r w:rsidRPr="00C93D24">
        <w:rPr>
          <w:rFonts w:ascii="Palatino Linotype" w:hAnsi="Palatino Linotype" w:cs="Arial"/>
          <w:color w:val="000000"/>
          <w:sz w:val="20"/>
          <w:szCs w:val="20"/>
        </w:rPr>
        <w:t xml:space="preserve"> a pokud je to možné a vhodné bude implementovat nové nebo značně zlepšené produkty, služby nebo postupy související s předmětem veřejné zakázky a bude dodržovat další požadavky na </w:t>
      </w:r>
      <w:r w:rsidRPr="00233638">
        <w:rPr>
          <w:rFonts w:ascii="Palatino Linotype" w:hAnsi="Palatino Linotype" w:cs="Arial"/>
          <w:b/>
          <w:bCs/>
          <w:i/>
          <w:iCs/>
          <w:color w:val="000000"/>
          <w:sz w:val="20"/>
          <w:szCs w:val="20"/>
        </w:rPr>
        <w:t>společenskou a environmentální odpovědnost</w:t>
      </w:r>
      <w:r w:rsidR="00E77833" w:rsidRPr="00233638">
        <w:rPr>
          <w:rFonts w:ascii="Palatino Linotype" w:hAnsi="Palatino Linotype" w:cs="Arial"/>
          <w:b/>
          <w:bCs/>
          <w:i/>
          <w:iCs/>
          <w:color w:val="000000"/>
          <w:sz w:val="20"/>
          <w:szCs w:val="20"/>
        </w:rPr>
        <w:t xml:space="preserve"> a inovace</w:t>
      </w:r>
      <w:r w:rsidR="00E77833" w:rsidRPr="00C93D24">
        <w:rPr>
          <w:rFonts w:ascii="Palatino Linotype" w:hAnsi="Palatino Linotype" w:cs="Arial"/>
          <w:color w:val="000000"/>
          <w:sz w:val="20"/>
          <w:szCs w:val="20"/>
        </w:rPr>
        <w:t xml:space="preserve"> uvedené v obchodních a jiných smluvních podmínkách; splnění uvedených požadavků zajistí Zhotovitel i u svých poddodavatelů.</w:t>
      </w:r>
    </w:p>
    <w:p w14:paraId="311929CF" w14:textId="00C398C5" w:rsidR="00AB4709" w:rsidRDefault="00AB4709" w:rsidP="00AB4709">
      <w:pPr>
        <w:tabs>
          <w:tab w:val="left" w:pos="7300"/>
        </w:tabs>
        <w:autoSpaceDE w:val="0"/>
        <w:autoSpaceDN w:val="0"/>
        <w:adjustRightInd w:val="0"/>
        <w:spacing w:before="240" w:after="240"/>
        <w:ind w:left="567"/>
        <w:rPr>
          <w:rFonts w:ascii="Palatino Linotype" w:eastAsia="Calibri" w:hAnsi="Palatino Linotype" w:cs="Arial"/>
          <w:sz w:val="20"/>
          <w:szCs w:val="20"/>
          <w:lang w:eastAsia="en-US"/>
        </w:rPr>
      </w:pPr>
      <w:r w:rsidRPr="00C93D24">
        <w:rPr>
          <w:rFonts w:ascii="Palatino Linotype" w:hAnsi="Palatino Linotype" w:cs="Arial"/>
          <w:color w:val="000000"/>
          <w:sz w:val="20"/>
          <w:szCs w:val="20"/>
        </w:rPr>
        <w:t xml:space="preserve"> </w:t>
      </w:r>
      <w:r w:rsidRPr="004B331A">
        <w:rPr>
          <w:rFonts w:ascii="Palatino Linotype" w:eastAsia="Calibri" w:hAnsi="Palatino Linotype" w:cs="Arial"/>
          <w:sz w:val="20"/>
          <w:szCs w:val="20"/>
          <w:lang w:eastAsia="en-US"/>
        </w:rPr>
        <w:t>Objednatel je oprávněn plnění povinností vyplývajících z Čestného prohlášení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e-mailem na kontaktní osobu zhotovitele.</w:t>
      </w:r>
    </w:p>
    <w:p w14:paraId="6BA5582B" w14:textId="765B01D6" w:rsidR="00562207" w:rsidRDefault="00562207" w:rsidP="00562207">
      <w:pPr>
        <w:pStyle w:val="Seznam2"/>
        <w:keepNext/>
        <w:keepLines/>
        <w:numPr>
          <w:ilvl w:val="0"/>
          <w:numId w:val="16"/>
        </w:numPr>
        <w:spacing w:before="120"/>
        <w:jc w:val="both"/>
        <w:rPr>
          <w:rFonts w:ascii="Palatino Linotype" w:hAnsi="Palatino Linotype" w:cs="Arial"/>
          <w:color w:val="000000"/>
        </w:rPr>
      </w:pPr>
      <w:r w:rsidRPr="00030646">
        <w:rPr>
          <w:rFonts w:ascii="Palatino Linotype" w:hAnsi="Palatino Linotype" w:cs="Arial"/>
          <w:color w:val="000000"/>
        </w:rPr>
        <w:t xml:space="preserve">Zhotovitel při plnění předmětu veřejné zakázky zajistí </w:t>
      </w:r>
      <w:r w:rsidRPr="00165024">
        <w:rPr>
          <w:rFonts w:ascii="Palatino Linotype" w:hAnsi="Palatino Linotype" w:cs="Arial"/>
          <w:b/>
          <w:i/>
          <w:color w:val="000000"/>
        </w:rPr>
        <w:t>legální zaměstnávání, férové a důstojné pracovní podmínky</w:t>
      </w:r>
      <w:r w:rsidRPr="00165024">
        <w:rPr>
          <w:rFonts w:ascii="Palatino Linotype" w:hAnsi="Palatino Linotype" w:cs="Arial"/>
          <w:i/>
          <w:color w:val="000000"/>
        </w:rPr>
        <w:t>,</w:t>
      </w:r>
      <w:r w:rsidRPr="00030646">
        <w:rPr>
          <w:rFonts w:ascii="Palatino Linotype" w:hAnsi="Palatino Linotype" w:cs="Arial"/>
          <w:color w:val="000000"/>
        </w:rPr>
        <w:t xml:space="preserve"> odpovídající úroveň bezpečnosti práce pro všechny osoby, které se budou na plnění předmětu veřejné zakázky podílet</w:t>
      </w:r>
      <w:r>
        <w:rPr>
          <w:rFonts w:ascii="Palatino Linotype" w:hAnsi="Palatino Linotype" w:cs="Arial"/>
          <w:color w:val="000000"/>
        </w:rPr>
        <w:t>.</w:t>
      </w:r>
    </w:p>
    <w:p w14:paraId="6AC86CFE" w14:textId="4C74571C" w:rsidR="00562207" w:rsidRPr="000E3F5C" w:rsidRDefault="00E77833" w:rsidP="000E3F5C">
      <w:pPr>
        <w:pStyle w:val="Seznam2"/>
        <w:keepNext/>
        <w:keepLines/>
        <w:numPr>
          <w:ilvl w:val="0"/>
          <w:numId w:val="16"/>
        </w:numPr>
        <w:spacing w:before="120"/>
        <w:jc w:val="both"/>
        <w:rPr>
          <w:rFonts w:ascii="Palatino Linotype" w:hAnsi="Palatino Linotype" w:cs="Arial"/>
          <w:color w:val="000000"/>
        </w:rPr>
      </w:pPr>
      <w:r w:rsidRPr="002A1547">
        <w:rPr>
          <w:rFonts w:ascii="Palatino Linotype" w:hAnsi="Palatino Linotype" w:cs="Arial"/>
          <w:color w:val="000000"/>
        </w:rPr>
        <w:t xml:space="preserve">Zhotovitel prohlašuje, že neumožňuje výkon </w:t>
      </w:r>
      <w:bookmarkStart w:id="7" w:name="_Hlk74298485"/>
      <w:r w:rsidRPr="002A1547">
        <w:rPr>
          <w:rFonts w:ascii="Palatino Linotype" w:hAnsi="Palatino Linotype" w:cs="Arial"/>
          <w:color w:val="000000"/>
        </w:rPr>
        <w:t xml:space="preserve">nelegální práce </w:t>
      </w:r>
      <w:bookmarkEnd w:id="7"/>
      <w:r w:rsidRPr="002A1547">
        <w:rPr>
          <w:rFonts w:ascii="Palatino Linotype" w:hAnsi="Palatino Linotype" w:cs="Arial"/>
          <w:color w:val="000000"/>
        </w:rPr>
        <w:t>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zákona č. 435/2004 Sb., má objednatel nárok na náhradu všeho, co za zhotovitele v souvislosti s</w:t>
      </w:r>
      <w:r>
        <w:rPr>
          <w:rFonts w:ascii="Palatino Linotype" w:hAnsi="Palatino Linotype" w:cs="Arial"/>
          <w:color w:val="000000"/>
        </w:rPr>
        <w:t> </w:t>
      </w:r>
      <w:r w:rsidRPr="002A1547">
        <w:rPr>
          <w:rFonts w:ascii="Palatino Linotype" w:hAnsi="Palatino Linotype" w:cs="Arial"/>
          <w:color w:val="000000"/>
        </w:rPr>
        <w:t>tímt</w:t>
      </w:r>
      <w:r>
        <w:rPr>
          <w:rFonts w:ascii="Palatino Linotype" w:hAnsi="Palatino Linotype" w:cs="Arial"/>
          <w:color w:val="000000"/>
        </w:rPr>
        <w:t>o ručením plnil</w:t>
      </w:r>
    </w:p>
    <w:p w14:paraId="3705E38C" w14:textId="77777777" w:rsidR="00A03E74" w:rsidRPr="007C43B1" w:rsidRDefault="00A03E74" w:rsidP="00A03E74">
      <w:pPr>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lang w:val="x-none" w:eastAsia="x-none"/>
        </w:rPr>
      </w:pPr>
      <w:r w:rsidRPr="007C43B1">
        <w:rPr>
          <w:rFonts w:ascii="Palatino Linotype" w:hAnsi="Palatino Linotype" w:cs="Arial"/>
          <w:b/>
          <w:bCs/>
          <w:noProof/>
          <w:color w:val="000000"/>
          <w:sz w:val="20"/>
          <w:szCs w:val="20"/>
          <w:lang w:val="x-none" w:eastAsia="x-none"/>
        </w:rPr>
        <w:t>Článek 10</w:t>
      </w:r>
    </w:p>
    <w:p w14:paraId="77F7404E" w14:textId="77777777" w:rsidR="00A03E74" w:rsidRPr="007C43B1"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Záruka</w:t>
      </w:r>
    </w:p>
    <w:p w14:paraId="636AF75B" w14:textId="77777777" w:rsidR="00852958" w:rsidRPr="00A63400"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Zhotovitel odpovídá za to, že předmět díla bude vyhotoven podle podmínek smlouvy a v souladu s obecně závaznými právními předpisy a normami platnými pro tento předmět díla s požadavky veřejnoprávních orgánů</w:t>
      </w:r>
      <w:r w:rsidRPr="00A63400">
        <w:rPr>
          <w:rFonts w:ascii="Palatino Linotype" w:hAnsi="Palatino Linotype" w:cs="Arial"/>
          <w:noProof/>
          <w:sz w:val="20"/>
          <w:szCs w:val="20"/>
          <w:lang w:eastAsia="x-none"/>
        </w:rPr>
        <w:t xml:space="preserve"> </w:t>
      </w:r>
      <w:r w:rsidRPr="00A63400">
        <w:rPr>
          <w:rFonts w:ascii="Palatino Linotype" w:hAnsi="Palatino Linotype" w:cs="Arial"/>
          <w:noProof/>
          <w:sz w:val="20"/>
          <w:szCs w:val="20"/>
          <w:lang w:val="x-none" w:eastAsia="x-none"/>
        </w:rPr>
        <w:t>a že po dobu záruční doby bude mít vlastnosti dohodnuté v této smlouvě.</w:t>
      </w:r>
    </w:p>
    <w:p w14:paraId="19A04430" w14:textId="77777777" w:rsidR="00852958"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Zhotovitel nezodpovídá za vady v předmětu díla, které byly způsobeny použitím podkladů poskytnutých objednatelem a zhotovitel ani při vynaložení odborné péče nemohl zjistit jejich nevhodnost nebo na nevhodnost objednatele upozornil a ten na jejich použití trval.</w:t>
      </w:r>
    </w:p>
    <w:p w14:paraId="3464AF05" w14:textId="77777777" w:rsidR="00E90394" w:rsidRPr="00E90394" w:rsidRDefault="00E90394" w:rsidP="0001518F">
      <w:pPr>
        <w:pStyle w:val="Odstavecseseznamem"/>
        <w:numPr>
          <w:ilvl w:val="0"/>
          <w:numId w:val="17"/>
        </w:numPr>
        <w:rPr>
          <w:rFonts w:ascii="Palatino Linotype" w:hAnsi="Palatino Linotype" w:cs="Arial"/>
          <w:noProof/>
          <w:sz w:val="20"/>
          <w:szCs w:val="20"/>
          <w:lang w:val="x-none" w:eastAsia="x-none"/>
        </w:rPr>
      </w:pPr>
      <w:r w:rsidRPr="00E90394">
        <w:rPr>
          <w:rFonts w:ascii="Palatino Linotype" w:hAnsi="Palatino Linotype" w:cs="Arial"/>
          <w:noProof/>
          <w:sz w:val="20"/>
          <w:szCs w:val="20"/>
          <w:lang w:val="x-none" w:eastAsia="x-none"/>
        </w:rPr>
        <w:t>Záruční doba je 60 měsíců a začíná plynout dnem předání jednotlivých části díla objednateli.</w:t>
      </w:r>
    </w:p>
    <w:p w14:paraId="159B1488" w14:textId="77777777" w:rsidR="00852958" w:rsidRPr="0089028E"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89028E">
        <w:rPr>
          <w:rFonts w:ascii="Palatino Linotype" w:hAnsi="Palatino Linotype" w:cs="Arial"/>
          <w:noProof/>
          <w:sz w:val="20"/>
          <w:szCs w:val="20"/>
          <w:lang w:val="x-none" w:eastAsia="x-none"/>
        </w:rPr>
        <w:t>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w:t>
      </w:r>
      <w:r w:rsidR="00F2533E">
        <w:rPr>
          <w:rFonts w:ascii="Palatino Linotype" w:hAnsi="Palatino Linotype" w:cs="Arial"/>
          <w:noProof/>
          <w:sz w:val="20"/>
          <w:szCs w:val="20"/>
          <w:lang w:val="x-none" w:eastAsia="x-none"/>
        </w:rPr>
        <w:t xml:space="preserve"> </w:t>
      </w:r>
      <w:r w:rsidR="00F2533E">
        <w:rPr>
          <w:rFonts w:ascii="Palatino Linotype" w:hAnsi="Palatino Linotype" w:cs="Arial"/>
          <w:noProof/>
          <w:sz w:val="20"/>
          <w:szCs w:val="20"/>
          <w:lang w:eastAsia="x-none"/>
        </w:rPr>
        <w:t>Z</w:t>
      </w:r>
      <w:r w:rsidRPr="0089028E">
        <w:rPr>
          <w:rFonts w:ascii="Palatino Linotype" w:hAnsi="Palatino Linotype" w:cs="Arial"/>
          <w:noProof/>
          <w:sz w:val="20"/>
          <w:szCs w:val="20"/>
          <w:lang w:val="x-none" w:eastAsia="x-none"/>
        </w:rPr>
        <w:t>hotovitel je povinen zahájit odstraňování vad nejpozději do 3 pracovních dnů ode dne doručení reklamace.</w:t>
      </w:r>
    </w:p>
    <w:p w14:paraId="796F6458" w14:textId="77777777" w:rsidR="00852958" w:rsidRPr="00447178"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89028E">
        <w:rPr>
          <w:rFonts w:ascii="Palatino Linotype" w:hAnsi="Palatino Linotype" w:cs="Arial"/>
          <w:noProof/>
          <w:sz w:val="20"/>
          <w:szCs w:val="20"/>
          <w:lang w:val="x-none" w:eastAsia="x-none"/>
        </w:rPr>
        <w:t>Smluvní strany se dohodly, že za vady v projektové dokumentaci zhotovitel odpovídá dle ustanovení občanského zákoníku.</w:t>
      </w:r>
      <w:r w:rsidRPr="00447178">
        <w:rPr>
          <w:rFonts w:ascii="Palatino Linotype" w:hAnsi="Palatino Linotype" w:cs="Arial"/>
          <w:noProof/>
          <w:sz w:val="20"/>
          <w:szCs w:val="20"/>
          <w:lang w:eastAsia="x-none"/>
        </w:rPr>
        <w:t xml:space="preserve"> </w:t>
      </w:r>
    </w:p>
    <w:p w14:paraId="416973FD" w14:textId="77777777" w:rsidR="00852958" w:rsidRPr="00783C5E"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783C5E">
        <w:rPr>
          <w:rFonts w:ascii="Palatino Linotype" w:hAnsi="Palatino Linotype" w:cs="Arial"/>
          <w:noProof/>
          <w:sz w:val="20"/>
          <w:szCs w:val="20"/>
          <w:lang w:val="x-none" w:eastAsia="x-none"/>
        </w:rPr>
        <w:t xml:space="preserve">Smluvní strany sjednávají právo objednatele požadovat v době záruky bezplatné odstranění vady. Bezplatným odstraněním vady se zejména rozumí přepracování či úprava díla. Zhotovitel se zavazuje případné vady odstranit bez zbytečného odkladu, nejpozději </w:t>
      </w:r>
      <w:r w:rsidR="00833EC2">
        <w:rPr>
          <w:rFonts w:ascii="Palatino Linotype" w:hAnsi="Palatino Linotype" w:cs="Arial"/>
          <w:noProof/>
          <w:sz w:val="20"/>
          <w:szCs w:val="20"/>
          <w:lang w:eastAsia="x-none"/>
        </w:rPr>
        <w:t xml:space="preserve">však </w:t>
      </w:r>
      <w:r w:rsidRPr="00783C5E">
        <w:rPr>
          <w:rFonts w:ascii="Palatino Linotype" w:hAnsi="Palatino Linotype" w:cs="Arial"/>
          <w:noProof/>
          <w:sz w:val="20"/>
          <w:szCs w:val="20"/>
          <w:lang w:val="x-none" w:eastAsia="x-none"/>
        </w:rPr>
        <w:t>ve lhůtě, na které se protokolárně dohodne objednatel se zhotovitelem s přihlédnutím ke všem objektivním okolnostem.</w:t>
      </w:r>
    </w:p>
    <w:p w14:paraId="059379AB" w14:textId="77777777" w:rsidR="00852958" w:rsidRPr="00A63400"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b/>
          <w:bCs/>
          <w:noProof/>
          <w:sz w:val="20"/>
          <w:szCs w:val="20"/>
          <w:lang w:eastAsia="x-none"/>
        </w:rPr>
      </w:pPr>
      <w:r w:rsidRPr="00783C5E">
        <w:rPr>
          <w:rFonts w:ascii="Palatino Linotype" w:hAnsi="Palatino Linotype" w:cs="Arial"/>
          <w:noProof/>
          <w:sz w:val="20"/>
          <w:szCs w:val="20"/>
          <w:lang w:val="x-none" w:eastAsia="x-none"/>
        </w:rPr>
        <w:t>Zhotovitel je plně odpovědný za případy, kdy dojde vlivem opomenutí důležitých skutečností nebo vlivem nesouladu mezi výkresovou částí projektové dok</w:t>
      </w:r>
      <w:r w:rsidRPr="00B7691D">
        <w:rPr>
          <w:rFonts w:ascii="Palatino Linotype" w:hAnsi="Palatino Linotype" w:cs="Arial"/>
          <w:noProof/>
          <w:sz w:val="20"/>
          <w:szCs w:val="20"/>
          <w:lang w:val="x-none" w:eastAsia="x-none"/>
        </w:rPr>
        <w:t xml:space="preserve">umentace a výkazem výměr ke zvýšení nákladů </w:t>
      </w:r>
      <w:r w:rsidRPr="00B7691D">
        <w:rPr>
          <w:rFonts w:ascii="Palatino Linotype" w:hAnsi="Palatino Linotype" w:cs="Arial"/>
          <w:noProof/>
          <w:sz w:val="20"/>
          <w:szCs w:val="20"/>
          <w:lang w:eastAsia="x-none"/>
        </w:rPr>
        <w:t>vlastního plnění</w:t>
      </w:r>
      <w:r w:rsidRPr="00B7691D">
        <w:rPr>
          <w:rFonts w:ascii="Palatino Linotype" w:hAnsi="Palatino Linotype" w:cs="Arial"/>
          <w:noProof/>
          <w:sz w:val="20"/>
          <w:szCs w:val="20"/>
          <w:lang w:val="x-none" w:eastAsia="x-none"/>
        </w:rPr>
        <w:t>, ledaže prokáže, že zvýšené náklady nezpůsobi</w:t>
      </w:r>
      <w:r w:rsidRPr="00A63400">
        <w:rPr>
          <w:rFonts w:ascii="Palatino Linotype" w:hAnsi="Palatino Linotype" w:cs="Arial"/>
          <w:noProof/>
          <w:sz w:val="20"/>
          <w:szCs w:val="20"/>
          <w:lang w:val="x-none" w:eastAsia="x-none"/>
        </w:rPr>
        <w:t>la chyba v jím prováděném díle.</w:t>
      </w:r>
      <w:r w:rsidRPr="00A63400">
        <w:rPr>
          <w:rFonts w:ascii="Palatino Linotype" w:hAnsi="Palatino Linotype"/>
          <w:sz w:val="20"/>
          <w:szCs w:val="20"/>
        </w:rPr>
        <w:t xml:space="preserve"> </w:t>
      </w:r>
    </w:p>
    <w:p w14:paraId="05AF56E9" w14:textId="77777777" w:rsidR="00E96E26" w:rsidRPr="00B25038" w:rsidRDefault="00852958" w:rsidP="0001518F">
      <w:pPr>
        <w:widowControl w:val="0"/>
        <w:numPr>
          <w:ilvl w:val="0"/>
          <w:numId w:val="17"/>
        </w:numPr>
        <w:overflowPunct w:val="0"/>
        <w:autoSpaceDE w:val="0"/>
        <w:autoSpaceDN w:val="0"/>
        <w:adjustRightInd w:val="0"/>
        <w:spacing w:before="120" w:after="120" w:line="300" w:lineRule="atLeast"/>
        <w:rPr>
          <w:rFonts w:ascii="Palatino Linotype" w:hAnsi="Palatino Linotype"/>
          <w:bCs/>
          <w:noProof/>
          <w:sz w:val="20"/>
          <w:szCs w:val="20"/>
          <w:lang w:eastAsia="x-none"/>
        </w:rPr>
      </w:pPr>
      <w:r w:rsidRPr="00A63400">
        <w:rPr>
          <w:rFonts w:ascii="Palatino Linotype" w:hAnsi="Palatino Linotype"/>
          <w:bCs/>
          <w:noProof/>
          <w:sz w:val="20"/>
          <w:szCs w:val="20"/>
          <w:lang w:eastAsia="x-none"/>
        </w:rPr>
        <w:t>Práva a povinnosti ze zhotovitelem poskytnuté záruky nezanikají ani odstoupením kterékoliv ze smluvních stran od smlouvy.</w:t>
      </w:r>
    </w:p>
    <w:p w14:paraId="32A5EE8E" w14:textId="77777777" w:rsidR="00E96E26" w:rsidRPr="00A63400" w:rsidRDefault="00E96E26" w:rsidP="00E96E26">
      <w:pPr>
        <w:widowControl w:val="0"/>
        <w:overflowPunct w:val="0"/>
        <w:autoSpaceDE w:val="0"/>
        <w:autoSpaceDN w:val="0"/>
        <w:adjustRightInd w:val="0"/>
        <w:spacing w:before="120" w:after="120" w:line="300" w:lineRule="atLeast"/>
        <w:ind w:left="360"/>
        <w:rPr>
          <w:rFonts w:ascii="Palatino Linotype" w:hAnsi="Palatino Linotype"/>
          <w:bCs/>
          <w:noProof/>
          <w:sz w:val="20"/>
          <w:szCs w:val="20"/>
          <w:lang w:eastAsia="x-none"/>
        </w:rPr>
      </w:pPr>
    </w:p>
    <w:p w14:paraId="22BD831F" w14:textId="77777777" w:rsidR="00A03E74" w:rsidRPr="007C43B1" w:rsidRDefault="00A03E74" w:rsidP="00A03E74">
      <w:pPr>
        <w:widowControl w:val="0"/>
        <w:overflowPunct w:val="0"/>
        <w:autoSpaceDE w:val="0"/>
        <w:autoSpaceDN w:val="0"/>
        <w:adjustRightInd w:val="0"/>
        <w:spacing w:line="276" w:lineRule="auto"/>
        <w:jc w:val="center"/>
        <w:rPr>
          <w:rFonts w:ascii="Palatino Linotype" w:hAnsi="Palatino Linotype" w:cs="Arial"/>
          <w:sz w:val="20"/>
          <w:szCs w:val="20"/>
          <w:lang w:val="x-none" w:eastAsia="x-none"/>
        </w:rPr>
      </w:pPr>
      <w:r w:rsidRPr="007C43B1">
        <w:rPr>
          <w:rFonts w:ascii="Palatino Linotype" w:hAnsi="Palatino Linotype" w:cs="Arial"/>
          <w:b/>
          <w:bCs/>
          <w:noProof/>
          <w:color w:val="000000"/>
          <w:sz w:val="20"/>
          <w:szCs w:val="20"/>
          <w:lang w:val="x-none" w:eastAsia="x-none"/>
        </w:rPr>
        <w:t>Článek 11</w:t>
      </w:r>
    </w:p>
    <w:p w14:paraId="5B5C0551" w14:textId="77777777" w:rsidR="00A03E74" w:rsidRPr="007C43B1"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Sankční ustanovení a odpovědnost za škodu</w:t>
      </w:r>
    </w:p>
    <w:p w14:paraId="7444D215" w14:textId="77777777" w:rsidR="000204E4" w:rsidRPr="00A63400" w:rsidRDefault="000204E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V případě prodlení zhotovitele</w:t>
      </w:r>
      <w:r w:rsidRPr="00A63400">
        <w:rPr>
          <w:rFonts w:ascii="Palatino Linotype" w:hAnsi="Palatino Linotype" w:cs="Arial"/>
          <w:noProof/>
          <w:sz w:val="20"/>
          <w:szCs w:val="20"/>
          <w:lang w:eastAsia="x-none"/>
        </w:rPr>
        <w:t xml:space="preserve"> </w:t>
      </w:r>
      <w:r w:rsidRPr="00A63400">
        <w:rPr>
          <w:rFonts w:ascii="Palatino Linotype" w:hAnsi="Palatino Linotype" w:cs="Arial"/>
          <w:noProof/>
          <w:sz w:val="20"/>
          <w:szCs w:val="20"/>
          <w:lang w:val="x-none" w:eastAsia="x-none"/>
        </w:rPr>
        <w:t>s předáním díla či jeho části</w:t>
      </w:r>
      <w:r w:rsidRPr="00A63400">
        <w:rPr>
          <w:rFonts w:ascii="Palatino Linotype" w:hAnsi="Palatino Linotype" w:cs="Arial"/>
          <w:noProof/>
          <w:sz w:val="20"/>
          <w:szCs w:val="20"/>
          <w:lang w:eastAsia="x-none"/>
        </w:rPr>
        <w:t>, čí plněním povinnosti</w:t>
      </w:r>
      <w:r w:rsidRPr="00A63400">
        <w:rPr>
          <w:rFonts w:ascii="Palatino Linotype" w:hAnsi="Palatino Linotype" w:cs="Arial"/>
          <w:noProof/>
          <w:sz w:val="20"/>
          <w:szCs w:val="20"/>
          <w:lang w:val="x-none" w:eastAsia="x-none"/>
        </w:rPr>
        <w:t xml:space="preserve"> dle termín</w:t>
      </w:r>
      <w:r w:rsidRPr="00A63400">
        <w:rPr>
          <w:rFonts w:ascii="Palatino Linotype" w:hAnsi="Palatino Linotype" w:cs="Arial"/>
          <w:noProof/>
          <w:sz w:val="20"/>
          <w:szCs w:val="20"/>
          <w:lang w:eastAsia="x-none"/>
        </w:rPr>
        <w:t>ů</w:t>
      </w:r>
      <w:r w:rsidRPr="00A63400">
        <w:rPr>
          <w:rFonts w:ascii="Palatino Linotype" w:hAnsi="Palatino Linotype" w:cs="Arial"/>
          <w:noProof/>
          <w:sz w:val="20"/>
          <w:szCs w:val="20"/>
          <w:lang w:val="x-none" w:eastAsia="x-none"/>
        </w:rPr>
        <w:t xml:space="preserve"> uvedených v</w:t>
      </w:r>
      <w:r>
        <w:rPr>
          <w:rFonts w:ascii="Palatino Linotype" w:hAnsi="Palatino Linotype" w:cs="Arial"/>
          <w:noProof/>
          <w:sz w:val="20"/>
          <w:szCs w:val="20"/>
          <w:lang w:val="x-none" w:eastAsia="x-none"/>
        </w:rPr>
        <w:t> </w:t>
      </w:r>
      <w:r>
        <w:rPr>
          <w:rFonts w:ascii="Palatino Linotype" w:hAnsi="Palatino Linotype" w:cs="Arial"/>
          <w:noProof/>
          <w:sz w:val="20"/>
          <w:szCs w:val="20"/>
          <w:lang w:eastAsia="x-none"/>
        </w:rPr>
        <w:t>této smlouvě</w:t>
      </w:r>
      <w:r w:rsidRPr="00A63400">
        <w:rPr>
          <w:rFonts w:ascii="Palatino Linotype" w:hAnsi="Palatino Linotype" w:cs="Arial"/>
          <w:noProof/>
          <w:sz w:val="20"/>
          <w:szCs w:val="20"/>
          <w:lang w:val="x-none" w:eastAsia="x-none"/>
        </w:rPr>
        <w:t xml:space="preserve"> vzniká objednateli právo na zaplacení smluvní pokuty ve výši </w:t>
      </w:r>
      <w:r w:rsidRPr="00A63400">
        <w:rPr>
          <w:rFonts w:ascii="Palatino Linotype" w:hAnsi="Palatino Linotype" w:cs="Arial"/>
          <w:noProof/>
          <w:sz w:val="20"/>
          <w:szCs w:val="20"/>
          <w:lang w:eastAsia="x-none"/>
        </w:rPr>
        <w:t>0,5 % z příslušné ceny díla</w:t>
      </w:r>
      <w:r>
        <w:rPr>
          <w:rFonts w:ascii="Palatino Linotype" w:hAnsi="Palatino Linotype" w:cs="Arial"/>
          <w:noProof/>
          <w:sz w:val="20"/>
          <w:szCs w:val="20"/>
          <w:lang w:eastAsia="x-none"/>
        </w:rPr>
        <w:t xml:space="preserve"> bez DPH</w:t>
      </w:r>
      <w:r w:rsidRPr="00A63400">
        <w:rPr>
          <w:rFonts w:ascii="Palatino Linotype" w:hAnsi="Palatino Linotype" w:cs="Arial"/>
          <w:noProof/>
          <w:sz w:val="20"/>
          <w:szCs w:val="20"/>
          <w:lang w:eastAsia="x-none"/>
        </w:rPr>
        <w:t xml:space="preserve">  či jeho části </w:t>
      </w:r>
      <w:r w:rsidRPr="00A63400">
        <w:rPr>
          <w:rFonts w:ascii="Palatino Linotype" w:hAnsi="Palatino Linotype" w:cs="Arial"/>
          <w:noProof/>
          <w:sz w:val="20"/>
          <w:szCs w:val="20"/>
          <w:lang w:val="x-none" w:eastAsia="x-none"/>
        </w:rPr>
        <w:t>za každý i započatý den prodlení zhotovitele.</w:t>
      </w:r>
    </w:p>
    <w:p w14:paraId="0F3C71C8" w14:textId="77777777" w:rsidR="000204E4" w:rsidRPr="00A63400" w:rsidRDefault="000204E4" w:rsidP="0001518F">
      <w:pPr>
        <w:pStyle w:val="Zkladntext"/>
        <w:widowControl w:val="0"/>
        <w:numPr>
          <w:ilvl w:val="0"/>
          <w:numId w:val="18"/>
        </w:numPr>
        <w:overflowPunct w:val="0"/>
        <w:autoSpaceDE w:val="0"/>
        <w:autoSpaceDN w:val="0"/>
        <w:adjustRightInd w:val="0"/>
        <w:spacing w:before="120" w:line="300" w:lineRule="atLeast"/>
        <w:jc w:val="both"/>
        <w:rPr>
          <w:rFonts w:ascii="Palatino Linotype" w:hAnsi="Palatino Linotype" w:cs="Arial"/>
        </w:rPr>
      </w:pPr>
      <w:r w:rsidRPr="00A63400">
        <w:rPr>
          <w:rFonts w:ascii="Palatino Linotype" w:hAnsi="Palatino Linotype" w:cs="Arial"/>
        </w:rPr>
        <w:t>V případě porušení některé z povinností uvedených v čl. 12 (mimo povinnost setrvat v pojištění po celou dobu, po kterou může být vůči zhotoviteli vznesen nárok na náhradu škody) uhradí zhotovitel objednateli smluvní pokutu ve výši 5% z celkové ceny bez DPH za každý případ porušení této povinnosti (v případě jednorázového porušení povinnosti), a to i opakovaně, a v případě trvání prodlení 0,3% z celkové ceny bez DPH za každý započatý den prodlení se splněním povinnosti.</w:t>
      </w:r>
    </w:p>
    <w:p w14:paraId="1CE5CCC4" w14:textId="77777777" w:rsidR="000204E4" w:rsidRDefault="000204E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A63400">
        <w:rPr>
          <w:rFonts w:ascii="Palatino Linotype" w:hAnsi="Palatino Linotype" w:cs="Arial"/>
          <w:noProof/>
          <w:sz w:val="20"/>
          <w:szCs w:val="20"/>
          <w:lang w:val="x-none" w:eastAsia="x-none"/>
        </w:rPr>
        <w:t xml:space="preserve">V případě, že zhotovitel neodstraní vady díla v dohodnutém termínu dle této smlouvy, je objednatel oprávněn uplatnit vůči zhotoviteli smluvní pokutu ve výši </w:t>
      </w:r>
      <w:r w:rsidRPr="00A63400">
        <w:rPr>
          <w:rFonts w:ascii="Palatino Linotype" w:hAnsi="Palatino Linotype" w:cs="Arial"/>
          <w:noProof/>
          <w:sz w:val="20"/>
          <w:szCs w:val="20"/>
          <w:lang w:eastAsia="x-none"/>
        </w:rPr>
        <w:t>0,5 % z celkové ceny díla</w:t>
      </w:r>
      <w:r>
        <w:rPr>
          <w:rFonts w:ascii="Palatino Linotype" w:hAnsi="Palatino Linotype" w:cs="Arial"/>
          <w:noProof/>
          <w:sz w:val="20"/>
          <w:szCs w:val="20"/>
          <w:lang w:eastAsia="x-none"/>
        </w:rPr>
        <w:t xml:space="preserve"> bez DPH</w:t>
      </w:r>
      <w:r w:rsidRPr="00A63400">
        <w:rPr>
          <w:rFonts w:ascii="Palatino Linotype" w:hAnsi="Palatino Linotype" w:cs="Arial"/>
          <w:noProof/>
          <w:sz w:val="20"/>
          <w:szCs w:val="20"/>
          <w:lang w:eastAsia="x-none"/>
        </w:rPr>
        <w:t xml:space="preserve"> </w:t>
      </w:r>
      <w:r w:rsidRPr="00A63400">
        <w:rPr>
          <w:rFonts w:ascii="Palatino Linotype" w:hAnsi="Palatino Linotype" w:cs="Arial"/>
          <w:noProof/>
          <w:sz w:val="20"/>
          <w:szCs w:val="20"/>
          <w:lang w:val="x-none" w:eastAsia="x-none"/>
        </w:rPr>
        <w:t>za každý i započatý den prodlení.</w:t>
      </w:r>
    </w:p>
    <w:p w14:paraId="36ED3D24" w14:textId="58DD4847" w:rsidR="000204E4" w:rsidRPr="008A260E" w:rsidRDefault="000204E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Pr>
          <w:rFonts w:ascii="Palatino Linotype" w:hAnsi="Palatino Linotype" w:cs="Arial"/>
          <w:noProof/>
          <w:sz w:val="20"/>
          <w:szCs w:val="20"/>
          <w:lang w:eastAsia="x-none"/>
        </w:rPr>
        <w:t xml:space="preserve">V případě, že zhotovitel nedodrží termín plnění dohodnutý na kontrolním dni stavby, je objednatel oprávněn uplatnit vůči zhotoviteli smluvní pokutu ve výši </w:t>
      </w:r>
      <w:r w:rsidR="00F6082D">
        <w:rPr>
          <w:rFonts w:ascii="Palatino Linotype" w:hAnsi="Palatino Linotype" w:cs="Arial"/>
          <w:noProof/>
          <w:sz w:val="20"/>
          <w:szCs w:val="20"/>
          <w:lang w:eastAsia="x-none"/>
        </w:rPr>
        <w:t>2.</w:t>
      </w:r>
      <w:r>
        <w:rPr>
          <w:rFonts w:ascii="Palatino Linotype" w:hAnsi="Palatino Linotype" w:cs="Arial"/>
          <w:noProof/>
          <w:sz w:val="20"/>
          <w:szCs w:val="20"/>
          <w:lang w:eastAsia="x-none"/>
        </w:rPr>
        <w:t>000 Kč za každý i započatý den prodlení.</w:t>
      </w:r>
    </w:p>
    <w:p w14:paraId="464F61EC" w14:textId="6DA2B78F" w:rsidR="000204E4" w:rsidRPr="00A63400" w:rsidRDefault="000204E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Pr>
          <w:rFonts w:ascii="Palatino Linotype" w:hAnsi="Palatino Linotype" w:cs="Arial"/>
          <w:noProof/>
          <w:sz w:val="20"/>
          <w:szCs w:val="20"/>
          <w:lang w:eastAsia="x-none"/>
        </w:rPr>
        <w:t xml:space="preserve">V případě, že se zhotovitel bez řádné a včasné omluvy nedostaví na kontrolní den stavby, je objednatel oprávněn uplatnit vůči zhotoviteli smluvní pokutu ve výši </w:t>
      </w:r>
      <w:r w:rsidR="00F6082D">
        <w:rPr>
          <w:rFonts w:ascii="Palatino Linotype" w:hAnsi="Palatino Linotype" w:cs="Arial"/>
          <w:noProof/>
          <w:sz w:val="20"/>
          <w:szCs w:val="20"/>
          <w:lang w:eastAsia="x-none"/>
        </w:rPr>
        <w:t>2.</w:t>
      </w:r>
      <w:r>
        <w:rPr>
          <w:rFonts w:ascii="Palatino Linotype" w:hAnsi="Palatino Linotype" w:cs="Arial"/>
          <w:noProof/>
          <w:sz w:val="20"/>
          <w:szCs w:val="20"/>
          <w:lang w:eastAsia="x-none"/>
        </w:rPr>
        <w:t xml:space="preserve">000 Kč za každý jednotlivý případ neomluvené absence zhotovitele na kontrolním dni stavby. </w:t>
      </w:r>
      <w:r w:rsidR="00B03219">
        <w:rPr>
          <w:rFonts w:ascii="Palatino Linotype" w:hAnsi="Palatino Linotype" w:cs="Arial"/>
          <w:noProof/>
          <w:sz w:val="20"/>
          <w:szCs w:val="20"/>
          <w:lang w:eastAsia="x-none"/>
        </w:rPr>
        <w:t>Za řádnou se omluva považuje, pokud důvod neúčasti není zaviněn zhotovitelem a pokud je učiněna písemně (např. e-mailem) a doručena objednateli alespoň dva pracovní dny před konáním kontrolního dne.</w:t>
      </w:r>
    </w:p>
    <w:p w14:paraId="6E6C7E63" w14:textId="77777777" w:rsidR="000204E4" w:rsidRPr="00A316D5" w:rsidRDefault="000204E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A316D5">
        <w:rPr>
          <w:rFonts w:ascii="Palatino Linotype" w:hAnsi="Palatino Linotype" w:cs="Arial"/>
          <w:noProof/>
          <w:sz w:val="20"/>
          <w:szCs w:val="20"/>
          <w:lang w:val="x-none" w:eastAsia="x-none"/>
        </w:rPr>
        <w:t>V případě, že na základě vady projektu dojde k </w:t>
      </w:r>
      <w:r w:rsidRPr="00A316D5">
        <w:rPr>
          <w:rFonts w:ascii="Palatino Linotype" w:hAnsi="Palatino Linotype" w:cs="Arial"/>
          <w:noProof/>
          <w:sz w:val="20"/>
          <w:szCs w:val="20"/>
          <w:lang w:eastAsia="x-none"/>
        </w:rPr>
        <w:t>navýšení vlastní ceny plnění</w:t>
      </w:r>
      <w:r w:rsidRPr="00A316D5">
        <w:rPr>
          <w:rFonts w:ascii="Palatino Linotype" w:hAnsi="Palatino Linotype" w:cs="Arial"/>
          <w:noProof/>
          <w:sz w:val="20"/>
          <w:szCs w:val="20"/>
          <w:lang w:val="x-none" w:eastAsia="x-none"/>
        </w:rPr>
        <w:t xml:space="preserve">, vzniká objednateli právo na náhradu škody ve výši zvýšených nákladů spojených s realizací </w:t>
      </w:r>
      <w:r w:rsidRPr="00A316D5">
        <w:rPr>
          <w:rFonts w:ascii="Palatino Linotype" w:hAnsi="Palatino Linotype" w:cs="Arial"/>
          <w:noProof/>
          <w:sz w:val="20"/>
          <w:szCs w:val="20"/>
          <w:lang w:eastAsia="x-none"/>
        </w:rPr>
        <w:t>tohoto plnění</w:t>
      </w:r>
      <w:r w:rsidRPr="00A316D5">
        <w:rPr>
          <w:rFonts w:ascii="Palatino Linotype" w:hAnsi="Palatino Linotype" w:cs="Arial"/>
          <w:noProof/>
          <w:sz w:val="20"/>
          <w:szCs w:val="20"/>
          <w:lang w:val="x-none" w:eastAsia="x-none"/>
        </w:rPr>
        <w:t xml:space="preserve"> oproti nákladům, které by vynaložil, kdyby příslušnou vadu projektová dokumentace neobsahovala. Jedná se především o náklady spojené s pořádáním nového zadávacího řízení, případné náklady spojené s prodloužením </w:t>
      </w:r>
      <w:r w:rsidRPr="00A316D5">
        <w:rPr>
          <w:rFonts w:ascii="Palatino Linotype" w:hAnsi="Palatino Linotype" w:cs="Arial"/>
          <w:noProof/>
          <w:sz w:val="20"/>
          <w:szCs w:val="20"/>
          <w:lang w:eastAsia="x-none"/>
        </w:rPr>
        <w:t>realizace</w:t>
      </w:r>
      <w:r w:rsidRPr="00A316D5">
        <w:rPr>
          <w:rFonts w:ascii="Palatino Linotype" w:hAnsi="Palatino Linotype" w:cs="Arial"/>
          <w:noProof/>
          <w:sz w:val="20"/>
          <w:szCs w:val="20"/>
          <w:lang w:val="x-none" w:eastAsia="x-none"/>
        </w:rPr>
        <w:t xml:space="preserve"> díla, případné marně vynaložené náklady (např. v důsledku potřeby část díla odstranit aj.) a vícenáklady, náklady, které nesplňují podmínky způsobilosti výhradně v důsledku porušení povinnosti zhotovitele zhotovit pojektovou dokumentaci bez vad apod.</w:t>
      </w:r>
      <w:r w:rsidRPr="00A316D5">
        <w:rPr>
          <w:rFonts w:ascii="Palatino Linotype" w:hAnsi="Palatino Linotype" w:cs="Arial"/>
          <w:noProof/>
          <w:sz w:val="20"/>
          <w:szCs w:val="20"/>
          <w:lang w:eastAsia="x-none"/>
        </w:rPr>
        <w:t xml:space="preserve"> Ustanovení tohoto odstavce se užije, pokud na danou situaci nebude možno aplikovat ustanovení odstavce 8 tohoto článku smlouvy.</w:t>
      </w:r>
    </w:p>
    <w:p w14:paraId="53398C22" w14:textId="77777777" w:rsidR="000204E4" w:rsidRPr="00F637B4" w:rsidRDefault="000204E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F637B4">
        <w:rPr>
          <w:rFonts w:ascii="Palatino Linotype" w:hAnsi="Palatino Linotype" w:cs="Arial"/>
          <w:noProof/>
          <w:sz w:val="20"/>
          <w:szCs w:val="20"/>
          <w:lang w:val="x-none" w:eastAsia="x-none"/>
        </w:rPr>
        <w:t>Pro případ prodlení úhrady zhotovitelem řádné vystavené faktury ve lhůtě splatnosti vzniká zhotoviteli právo na smluvní pokutu ve výši 0,05 % z dlužné částky za každý i započatý den prodlení objednatele.</w:t>
      </w:r>
    </w:p>
    <w:p w14:paraId="61C1CB0B" w14:textId="77777777" w:rsidR="008A5F4C" w:rsidRDefault="008A5F4C" w:rsidP="0001518F">
      <w:pPr>
        <w:pStyle w:val="Zkladntext"/>
        <w:widowControl w:val="0"/>
        <w:numPr>
          <w:ilvl w:val="0"/>
          <w:numId w:val="18"/>
        </w:numPr>
        <w:overflowPunct w:val="0"/>
        <w:autoSpaceDE w:val="0"/>
        <w:autoSpaceDN w:val="0"/>
        <w:adjustRightInd w:val="0"/>
        <w:spacing w:before="120" w:line="300" w:lineRule="atLeast"/>
        <w:jc w:val="both"/>
        <w:rPr>
          <w:rFonts w:ascii="Palatino Linotype" w:hAnsi="Palatino Linotype" w:cs="Arial"/>
        </w:rPr>
      </w:pPr>
      <w:r w:rsidRPr="00A316D5">
        <w:rPr>
          <w:rFonts w:ascii="Palatino Linotype" w:hAnsi="Palatino Linotype" w:cs="Arial"/>
        </w:rPr>
        <w:t xml:space="preserve">V případě neúplného nebo vadného zpracování výkresové či textové části dokumentace či výkazu výměr, které vyvolají práce nad rámec původního předmětu realizované předmětné stavby (vícepráce) o více než </w:t>
      </w:r>
      <w:r>
        <w:rPr>
          <w:rFonts w:ascii="Palatino Linotype" w:hAnsi="Palatino Linotype" w:cs="Arial"/>
        </w:rPr>
        <w:t>2</w:t>
      </w:r>
      <w:r w:rsidRPr="00A316D5">
        <w:rPr>
          <w:rFonts w:ascii="Palatino Linotype" w:hAnsi="Palatino Linotype" w:cs="Arial"/>
        </w:rPr>
        <w:t xml:space="preserve"> % oproti původní smluvní ceně bez DPH stanovené na základě zadávacího řízení na zhotovitele předmětné stavby, má objednatel vůči zhotoviteli nárok na smluvní pokutu v</w:t>
      </w:r>
      <w:r w:rsidR="00413C3C">
        <w:rPr>
          <w:rFonts w:ascii="Palatino Linotype" w:hAnsi="Palatino Linotype" w:cs="Arial"/>
        </w:rPr>
        <w:t>e výši 2</w:t>
      </w:r>
      <w:r w:rsidRPr="00A316D5">
        <w:rPr>
          <w:rFonts w:ascii="Palatino Linotype" w:hAnsi="Palatino Linotype" w:cs="Arial"/>
        </w:rPr>
        <w:t xml:space="preserve"> % z celkové ceny díla dle čl. 6 včetně DPH a zhotovitel je povinen tuto pokutu zaplatit. Za každé další jedno procento navýšení ceny </w:t>
      </w:r>
      <w:r w:rsidR="008D0105">
        <w:rPr>
          <w:rFonts w:ascii="Palatino Linotype" w:hAnsi="Palatino Linotype" w:cs="Arial"/>
        </w:rPr>
        <w:t>díla</w:t>
      </w:r>
      <w:r w:rsidRPr="00A316D5">
        <w:rPr>
          <w:rFonts w:ascii="Palatino Linotype" w:hAnsi="Palatino Linotype" w:cs="Arial"/>
        </w:rPr>
        <w:t xml:space="preserve"> nad </w:t>
      </w:r>
      <w:r>
        <w:rPr>
          <w:rFonts w:ascii="Palatino Linotype" w:hAnsi="Palatino Linotype" w:cs="Arial"/>
        </w:rPr>
        <w:t>2</w:t>
      </w:r>
      <w:r w:rsidRPr="00A316D5">
        <w:rPr>
          <w:rFonts w:ascii="Palatino Linotype" w:hAnsi="Palatino Linotype" w:cs="Arial"/>
        </w:rPr>
        <w:t xml:space="preserve"> % oproti původní smluv</w:t>
      </w:r>
      <w:r>
        <w:rPr>
          <w:rFonts w:ascii="Palatino Linotype" w:hAnsi="Palatino Linotype" w:cs="Arial"/>
        </w:rPr>
        <w:t>n</w:t>
      </w:r>
      <w:r w:rsidRPr="00A316D5">
        <w:rPr>
          <w:rFonts w:ascii="Palatino Linotype" w:hAnsi="Palatino Linotype" w:cs="Arial"/>
        </w:rPr>
        <w:t xml:space="preserve">í ceně bez DPH stanovené na základě zadávacího řízení na zhotovitele předmětné stavby, má objednatel vůči zhotoviteli nárok na smluvní pokutu ve výši </w:t>
      </w:r>
      <w:r w:rsidR="00AC6CCF">
        <w:rPr>
          <w:rFonts w:ascii="Palatino Linotype" w:hAnsi="Palatino Linotype" w:cs="Arial"/>
        </w:rPr>
        <w:t>1</w:t>
      </w:r>
      <w:r w:rsidRPr="00A316D5">
        <w:rPr>
          <w:rFonts w:ascii="Palatino Linotype" w:hAnsi="Palatino Linotype" w:cs="Arial"/>
        </w:rPr>
        <w:t xml:space="preserve"> % z celkové ceny díla dle čl. 6 včetně DPH a zhotovitel je povinen tuto pokutu zaplatit. </w:t>
      </w:r>
    </w:p>
    <w:p w14:paraId="603B3EF0" w14:textId="69DB80F5" w:rsidR="00455D70" w:rsidRPr="00455D70" w:rsidRDefault="00455D70" w:rsidP="0001518F">
      <w:pPr>
        <w:pStyle w:val="Zkladntext"/>
        <w:numPr>
          <w:ilvl w:val="0"/>
          <w:numId w:val="18"/>
        </w:numPr>
        <w:spacing w:before="120" w:line="300" w:lineRule="atLeast"/>
        <w:jc w:val="both"/>
        <w:rPr>
          <w:rFonts w:ascii="Palatino Linotype" w:hAnsi="Palatino Linotype" w:cs="Arial"/>
          <w:color w:val="000000"/>
        </w:rPr>
      </w:pPr>
      <w:r w:rsidRPr="00F637B4">
        <w:rPr>
          <w:rFonts w:ascii="Palatino Linotype" w:hAnsi="Palatino Linotype" w:cs="Arial"/>
          <w:color w:val="000000"/>
        </w:rPr>
        <w:t xml:space="preserve">Pro případ porušení jakékoliv jiné povinnosti zhotovitele dle této smlouvy má objednatel právo na smluvní pokutu ve výši </w:t>
      </w:r>
      <w:r w:rsidR="00E03709">
        <w:rPr>
          <w:rFonts w:ascii="Palatino Linotype" w:hAnsi="Palatino Linotype" w:cs="Arial"/>
          <w:color w:val="000000"/>
        </w:rPr>
        <w:t>2.</w:t>
      </w:r>
      <w:r w:rsidRPr="00F637B4">
        <w:rPr>
          <w:rFonts w:ascii="Palatino Linotype" w:hAnsi="Palatino Linotype" w:cs="Arial"/>
          <w:color w:val="000000"/>
        </w:rPr>
        <w:t>000 Kč za každé jednotlivé porušení smluvní povinnosti.</w:t>
      </w:r>
    </w:p>
    <w:p w14:paraId="5BEA620A" w14:textId="5D38947C" w:rsidR="005A0560" w:rsidRPr="00D27A04" w:rsidRDefault="00D27A04" w:rsidP="0001518F">
      <w:pPr>
        <w:widowControl w:val="0"/>
        <w:numPr>
          <w:ilvl w:val="0"/>
          <w:numId w:val="18"/>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Pr>
          <w:rFonts w:ascii="Palatino Linotype" w:hAnsi="Palatino Linotype" w:cs="Arial"/>
          <w:noProof/>
          <w:sz w:val="20"/>
          <w:szCs w:val="20"/>
          <w:lang w:eastAsia="x-none"/>
        </w:rPr>
        <w:t>Při</w:t>
      </w:r>
      <w:r w:rsidR="005A0560" w:rsidRPr="00D27A04">
        <w:rPr>
          <w:rFonts w:ascii="Palatino Linotype" w:hAnsi="Palatino Linotype" w:cs="Arial"/>
          <w:noProof/>
          <w:sz w:val="20"/>
          <w:szCs w:val="20"/>
          <w:lang w:eastAsia="x-none"/>
        </w:rPr>
        <w:t xml:space="preserve"> porušení povinnosti</w:t>
      </w:r>
      <w:r w:rsidR="009F0052" w:rsidRPr="00D27A04">
        <w:rPr>
          <w:rFonts w:ascii="Palatino Linotype" w:hAnsi="Palatino Linotype" w:cs="Arial"/>
          <w:noProof/>
          <w:sz w:val="20"/>
          <w:szCs w:val="20"/>
          <w:lang w:eastAsia="x-none"/>
        </w:rPr>
        <w:t xml:space="preserve"> </w:t>
      </w:r>
      <w:r>
        <w:rPr>
          <w:rFonts w:ascii="Palatino Linotype" w:hAnsi="Palatino Linotype" w:cs="Arial"/>
          <w:noProof/>
          <w:sz w:val="20"/>
          <w:szCs w:val="20"/>
          <w:lang w:eastAsia="x-none"/>
        </w:rPr>
        <w:t xml:space="preserve">ve vypracování návrhu technických částí odpovědí na žádosti o vysvětlení zadávací dokumentace ve smyslu § 98 ZZVZ v rozsahu </w:t>
      </w:r>
      <w:r w:rsidR="005D0EC0">
        <w:rPr>
          <w:rFonts w:ascii="Palatino Linotype" w:hAnsi="Palatino Linotype" w:cs="Arial"/>
          <w:noProof/>
          <w:sz w:val="20"/>
          <w:szCs w:val="20"/>
          <w:lang w:eastAsia="x-none"/>
        </w:rPr>
        <w:t xml:space="preserve">předmětu plnění a odeslání návrhu odpovědi objednateli </w:t>
      </w:r>
      <w:r>
        <w:rPr>
          <w:rFonts w:ascii="Palatino Linotype" w:hAnsi="Palatino Linotype" w:cs="Arial"/>
          <w:noProof/>
          <w:sz w:val="20"/>
          <w:szCs w:val="20"/>
          <w:lang w:eastAsia="x-none"/>
        </w:rPr>
        <w:t>ve lhůtě 2 pracovních dnů od výzv</w:t>
      </w:r>
      <w:r w:rsidR="005D0EC0">
        <w:rPr>
          <w:rFonts w:ascii="Palatino Linotype" w:hAnsi="Palatino Linotype" w:cs="Arial"/>
          <w:noProof/>
          <w:sz w:val="20"/>
          <w:szCs w:val="20"/>
          <w:lang w:eastAsia="x-none"/>
        </w:rPr>
        <w:t>y</w:t>
      </w:r>
      <w:r>
        <w:rPr>
          <w:rFonts w:ascii="Palatino Linotype" w:hAnsi="Palatino Linotype" w:cs="Arial"/>
          <w:noProof/>
          <w:sz w:val="20"/>
          <w:szCs w:val="20"/>
          <w:lang w:eastAsia="x-none"/>
        </w:rPr>
        <w:t xml:space="preserve"> objednatele k vypracování návrhu odpovědí </w:t>
      </w:r>
      <w:r w:rsidR="009F0052" w:rsidRPr="00D27A04">
        <w:rPr>
          <w:rFonts w:ascii="Palatino Linotype" w:hAnsi="Palatino Linotype" w:cs="Arial"/>
          <w:noProof/>
          <w:sz w:val="20"/>
          <w:szCs w:val="20"/>
          <w:lang w:val="x-none" w:eastAsia="x-none"/>
        </w:rPr>
        <w:t xml:space="preserve">je stanovena </w:t>
      </w:r>
      <w:r>
        <w:rPr>
          <w:rFonts w:ascii="Palatino Linotype" w:hAnsi="Palatino Linotype" w:cs="Arial"/>
          <w:noProof/>
          <w:sz w:val="20"/>
          <w:szCs w:val="20"/>
          <w:lang w:eastAsia="x-none"/>
        </w:rPr>
        <w:t>s</w:t>
      </w:r>
      <w:r w:rsidRPr="00D27A04">
        <w:rPr>
          <w:rFonts w:ascii="Palatino Linotype" w:hAnsi="Palatino Linotype" w:cs="Arial"/>
          <w:noProof/>
          <w:sz w:val="20"/>
          <w:szCs w:val="20"/>
          <w:lang w:val="x-none" w:eastAsia="x-none"/>
        </w:rPr>
        <w:t>mluvní pokuta</w:t>
      </w:r>
      <w:r w:rsidRPr="00D27A04">
        <w:rPr>
          <w:rFonts w:ascii="Palatino Linotype" w:hAnsi="Palatino Linotype" w:cs="Arial"/>
          <w:noProof/>
          <w:sz w:val="20"/>
          <w:szCs w:val="20"/>
          <w:lang w:eastAsia="x-none"/>
        </w:rPr>
        <w:t xml:space="preserve"> </w:t>
      </w:r>
      <w:r w:rsidR="00273C45">
        <w:rPr>
          <w:rFonts w:ascii="Palatino Linotype" w:hAnsi="Palatino Linotype" w:cs="Arial"/>
          <w:noProof/>
          <w:sz w:val="20"/>
          <w:szCs w:val="20"/>
          <w:lang w:val="x-none" w:eastAsia="x-none"/>
        </w:rPr>
        <w:t xml:space="preserve">ve výši </w:t>
      </w:r>
      <w:r w:rsidR="00E03709">
        <w:rPr>
          <w:rFonts w:ascii="Palatino Linotype" w:hAnsi="Palatino Linotype" w:cs="Arial"/>
          <w:noProof/>
          <w:sz w:val="20"/>
          <w:szCs w:val="20"/>
          <w:lang w:eastAsia="x-none"/>
        </w:rPr>
        <w:t>2.</w:t>
      </w:r>
      <w:r w:rsidR="005A0560" w:rsidRPr="00D27A04">
        <w:rPr>
          <w:rFonts w:ascii="Palatino Linotype" w:hAnsi="Palatino Linotype" w:cs="Arial"/>
          <w:noProof/>
          <w:sz w:val="20"/>
          <w:szCs w:val="20"/>
          <w:lang w:val="x-none" w:eastAsia="x-none"/>
        </w:rPr>
        <w:t>000 Kč</w:t>
      </w:r>
      <w:r w:rsidR="009F0052" w:rsidRPr="00D27A04">
        <w:t xml:space="preserve"> </w:t>
      </w:r>
      <w:r w:rsidR="009F0052" w:rsidRPr="00D27A04">
        <w:rPr>
          <w:rFonts w:ascii="Palatino Linotype" w:hAnsi="Palatino Linotype" w:cs="Arial"/>
          <w:noProof/>
          <w:sz w:val="20"/>
          <w:szCs w:val="20"/>
          <w:lang w:val="x-none" w:eastAsia="x-none"/>
        </w:rPr>
        <w:t>za každý i započatý den prodlení.</w:t>
      </w:r>
    </w:p>
    <w:p w14:paraId="49C00634" w14:textId="106B55B4" w:rsidR="000204E4" w:rsidRDefault="000204E4" w:rsidP="0001518F">
      <w:pPr>
        <w:pStyle w:val="Zkladntext"/>
        <w:numPr>
          <w:ilvl w:val="0"/>
          <w:numId w:val="18"/>
        </w:numPr>
        <w:spacing w:before="120" w:line="300" w:lineRule="atLeast"/>
        <w:jc w:val="both"/>
        <w:rPr>
          <w:rFonts w:ascii="Palatino Linotype" w:hAnsi="Palatino Linotype" w:cs="Arial"/>
          <w:color w:val="000000"/>
        </w:rPr>
      </w:pPr>
      <w:r w:rsidRPr="0089028E">
        <w:rPr>
          <w:rFonts w:ascii="Palatino Linotype" w:hAnsi="Palatino Linotype" w:cs="Arial"/>
          <w:color w:val="000000"/>
        </w:rPr>
        <w:t xml:space="preserve">V případě, že zhotovitel nesplní svou povinnost dle čl. </w:t>
      </w:r>
      <w:r w:rsidRPr="00161B01">
        <w:rPr>
          <w:rFonts w:ascii="Palatino Linotype" w:hAnsi="Palatino Linotype" w:cs="Arial"/>
          <w:color w:val="000000"/>
        </w:rPr>
        <w:t>9 odst. 3 nebo 4 této</w:t>
      </w:r>
      <w:r w:rsidRPr="0089028E">
        <w:rPr>
          <w:rFonts w:ascii="Palatino Linotype" w:hAnsi="Palatino Linotype" w:cs="Arial"/>
          <w:color w:val="000000"/>
        </w:rPr>
        <w:t xml:space="preserve"> smlouvy a objednateli bude v té souvislosti uložena sankce, zavazuje se zhotovitel uhradit objednateli v plné výši uloženou sankci i další výdaje, spojené s řízením, ve kterém byla sankce uložena.</w:t>
      </w:r>
    </w:p>
    <w:p w14:paraId="00C3A27A" w14:textId="796343FE" w:rsidR="00997558" w:rsidRPr="00997558" w:rsidRDefault="00997558" w:rsidP="00997558">
      <w:pPr>
        <w:pStyle w:val="Seznam3"/>
        <w:keepNext/>
        <w:keepLines/>
        <w:numPr>
          <w:ilvl w:val="0"/>
          <w:numId w:val="18"/>
        </w:numPr>
        <w:spacing w:before="120" w:after="120"/>
        <w:jc w:val="both"/>
        <w:rPr>
          <w:rFonts w:ascii="Palatino Linotype" w:hAnsi="Palatino Linotype" w:cs="Arial"/>
          <w:color w:val="000000"/>
        </w:rPr>
      </w:pPr>
      <w:r w:rsidRPr="002D78A3">
        <w:rPr>
          <w:rFonts w:ascii="Palatino Linotype" w:hAnsi="Palatino Linotype" w:cs="Arial"/>
        </w:rPr>
        <w:t xml:space="preserve">Zjistí-li </w:t>
      </w:r>
      <w:r>
        <w:rPr>
          <w:rFonts w:ascii="Palatino Linotype" w:hAnsi="Palatino Linotype" w:cs="Arial"/>
        </w:rPr>
        <w:t>objednatel</w:t>
      </w:r>
      <w:r w:rsidRPr="002D78A3">
        <w:rPr>
          <w:rFonts w:ascii="Palatino Linotype" w:hAnsi="Palatino Linotype" w:cs="Arial"/>
        </w:rPr>
        <w:t xml:space="preserve"> porušení kterékoliv povinnosti vyplývající z Čestného prohlášení (čl. </w:t>
      </w:r>
      <w:r>
        <w:rPr>
          <w:rFonts w:ascii="Palatino Linotype" w:hAnsi="Palatino Linotype" w:cs="Arial"/>
        </w:rPr>
        <w:t>9 odst. 5</w:t>
      </w:r>
      <w:r w:rsidRPr="002D78A3">
        <w:rPr>
          <w:rFonts w:ascii="Palatino Linotype" w:hAnsi="Palatino Linotype" w:cs="Arial"/>
        </w:rPr>
        <w:t xml:space="preserve">), je prodávající povinen uhradit smluvní pokutu ve výši </w:t>
      </w:r>
      <w:r w:rsidR="009C5761">
        <w:rPr>
          <w:rFonts w:ascii="Palatino Linotype" w:hAnsi="Palatino Linotype" w:cs="Arial"/>
        </w:rPr>
        <w:t>2.</w:t>
      </w:r>
      <w:r w:rsidRPr="002D78A3">
        <w:rPr>
          <w:rFonts w:ascii="Palatino Linotype" w:hAnsi="Palatino Linotype" w:cs="Arial"/>
        </w:rPr>
        <w:t>000 Kč za každý zjištěný případ.</w:t>
      </w:r>
    </w:p>
    <w:p w14:paraId="66BADA4C" w14:textId="77777777" w:rsidR="000A3179" w:rsidRPr="0089028E" w:rsidRDefault="000A3179" w:rsidP="0001518F">
      <w:pPr>
        <w:pStyle w:val="Zkladntext"/>
        <w:numPr>
          <w:ilvl w:val="0"/>
          <w:numId w:val="18"/>
        </w:numPr>
        <w:spacing w:before="120" w:line="300" w:lineRule="atLeast"/>
        <w:jc w:val="both"/>
        <w:rPr>
          <w:rFonts w:ascii="Palatino Linotype" w:hAnsi="Palatino Linotype" w:cs="Arial"/>
          <w:color w:val="000000"/>
        </w:rPr>
      </w:pPr>
      <w:r w:rsidRPr="000A3179">
        <w:rPr>
          <w:rFonts w:ascii="Palatino Linotype" w:hAnsi="Palatino Linotype" w:cs="Arial"/>
          <w:color w:val="000000"/>
        </w:rPr>
        <w:t>Smluvní strany se dohodly, že smluvní pokuty ukládané podle této smlouvy zhotoviteli nepřekročí v součtu částku rovnající se 30% celkové ceny díla s DPH dle článku 6 této smlouvy</w:t>
      </w:r>
      <w:r>
        <w:rPr>
          <w:rFonts w:ascii="Palatino Linotype" w:hAnsi="Palatino Linotype" w:cs="Arial"/>
          <w:color w:val="000000"/>
        </w:rPr>
        <w:t>.</w:t>
      </w:r>
    </w:p>
    <w:p w14:paraId="2955748C" w14:textId="77777777" w:rsidR="000204E4" w:rsidRDefault="000204E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p>
    <w:p w14:paraId="4E64D7A8" w14:textId="77777777" w:rsidR="00A03E74" w:rsidRPr="007C43B1" w:rsidRDefault="00A03E7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val="x-none" w:eastAsia="x-none"/>
        </w:rPr>
      </w:pPr>
      <w:r w:rsidRPr="007C43B1">
        <w:rPr>
          <w:rFonts w:ascii="Palatino Linotype" w:hAnsi="Palatino Linotype" w:cs="Arial"/>
          <w:b/>
          <w:bCs/>
          <w:noProof/>
          <w:color w:val="000000"/>
          <w:sz w:val="20"/>
          <w:szCs w:val="20"/>
          <w:lang w:val="x-none" w:eastAsia="x-none"/>
        </w:rPr>
        <w:t>Článek 12</w:t>
      </w:r>
    </w:p>
    <w:p w14:paraId="0DB215BC" w14:textId="77777777" w:rsidR="00A03E74" w:rsidRPr="007C43B1" w:rsidRDefault="00A03E7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eastAsia="x-none"/>
        </w:rPr>
      </w:pPr>
      <w:r w:rsidRPr="007C43B1">
        <w:rPr>
          <w:rFonts w:ascii="Palatino Linotype" w:hAnsi="Palatino Linotype" w:cs="Arial"/>
          <w:b/>
          <w:bCs/>
          <w:noProof/>
          <w:color w:val="000000"/>
          <w:sz w:val="20"/>
          <w:szCs w:val="20"/>
          <w:lang w:eastAsia="x-none"/>
        </w:rPr>
        <w:t xml:space="preserve">Pojištění </w:t>
      </w:r>
    </w:p>
    <w:p w14:paraId="03F88EA3" w14:textId="77777777" w:rsidR="002301F6" w:rsidRPr="00783C5E" w:rsidRDefault="002301F6" w:rsidP="0001518F">
      <w:pPr>
        <w:widowControl w:val="0"/>
        <w:numPr>
          <w:ilvl w:val="0"/>
          <w:numId w:val="22"/>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783C5E">
        <w:rPr>
          <w:rFonts w:ascii="Palatino Linotype" w:hAnsi="Palatino Linotype" w:cs="Arial"/>
          <w:noProof/>
          <w:sz w:val="20"/>
          <w:szCs w:val="20"/>
          <w:lang w:val="x-none" w:eastAsia="x-none"/>
        </w:rPr>
        <w:t>Zhotovitel se zavazuje uzavřít pojistnou smlouvu pro případ vzniku pojistné události související s prováděním díla, a to zejména a minimálně v rozsahu:</w:t>
      </w:r>
    </w:p>
    <w:p w14:paraId="7184C5AC" w14:textId="026D2637" w:rsidR="002301F6" w:rsidRPr="00780117" w:rsidRDefault="002301F6" w:rsidP="00D93218">
      <w:pPr>
        <w:pStyle w:val="Zkladntext"/>
        <w:spacing w:before="120" w:line="300" w:lineRule="atLeast"/>
        <w:ind w:left="1080"/>
        <w:jc w:val="both"/>
        <w:rPr>
          <w:rFonts w:ascii="Palatino Linotype" w:hAnsi="Palatino Linotype" w:cs="Arial"/>
          <w:b/>
        </w:rPr>
      </w:pPr>
      <w:r w:rsidRPr="00A63400">
        <w:rPr>
          <w:rFonts w:ascii="Palatino Linotype" w:hAnsi="Palatino Linotype" w:cs="Arial"/>
        </w:rPr>
        <w:t xml:space="preserve">pojištění odpovědnosti za škody způsobenou poskytováním odborných služeb (tzv. pojištění profesní odpovědnosti), a to na limit pojistného plnění minimálně </w:t>
      </w:r>
      <w:r w:rsidR="00426E63">
        <w:rPr>
          <w:rFonts w:ascii="Palatino Linotype" w:hAnsi="Palatino Linotype" w:cs="Arial"/>
          <w:b/>
        </w:rPr>
        <w:t>1</w:t>
      </w:r>
      <w:r w:rsidR="00D93218">
        <w:rPr>
          <w:rFonts w:ascii="Palatino Linotype" w:hAnsi="Palatino Linotype" w:cs="Arial"/>
          <w:b/>
        </w:rPr>
        <w:t>.</w:t>
      </w:r>
      <w:r w:rsidR="00BB1379" w:rsidRPr="00780117">
        <w:rPr>
          <w:rFonts w:ascii="Palatino Linotype" w:hAnsi="Palatino Linotype" w:cs="Arial"/>
          <w:b/>
        </w:rPr>
        <w:t>0</w:t>
      </w:r>
      <w:r w:rsidRPr="00780117">
        <w:rPr>
          <w:rFonts w:ascii="Palatino Linotype" w:hAnsi="Palatino Linotype" w:cs="Arial"/>
          <w:b/>
        </w:rPr>
        <w:t>00</w:t>
      </w:r>
      <w:r w:rsidR="00D93218">
        <w:rPr>
          <w:rFonts w:ascii="Palatino Linotype" w:hAnsi="Palatino Linotype" w:cs="Arial"/>
          <w:b/>
        </w:rPr>
        <w:t>.</w:t>
      </w:r>
      <w:r w:rsidRPr="00780117">
        <w:rPr>
          <w:rFonts w:ascii="Palatino Linotype" w:hAnsi="Palatino Linotype" w:cs="Arial"/>
          <w:b/>
        </w:rPr>
        <w:t>000 Kč</w:t>
      </w:r>
      <w:r w:rsidRPr="00780117">
        <w:rPr>
          <w:rFonts w:ascii="Palatino Linotype" w:hAnsi="Palatino Linotype" w:cs="Arial"/>
        </w:rPr>
        <w:t xml:space="preserve"> (slovy </w:t>
      </w:r>
      <w:r w:rsidR="00426E63">
        <w:rPr>
          <w:rFonts w:ascii="Palatino Linotype" w:hAnsi="Palatino Linotype" w:cs="Arial"/>
        </w:rPr>
        <w:t>jeden</w:t>
      </w:r>
      <w:r w:rsidR="00426E63" w:rsidRPr="00780117">
        <w:rPr>
          <w:rFonts w:ascii="Palatino Linotype" w:hAnsi="Palatino Linotype" w:cs="Arial"/>
        </w:rPr>
        <w:t xml:space="preserve"> </w:t>
      </w:r>
      <w:r w:rsidR="00BA12CB" w:rsidRPr="00780117">
        <w:rPr>
          <w:rFonts w:ascii="Palatino Linotype" w:hAnsi="Palatino Linotype" w:cs="Arial"/>
        </w:rPr>
        <w:t>milion</w:t>
      </w:r>
      <w:r w:rsidRPr="00780117">
        <w:rPr>
          <w:rFonts w:ascii="Palatino Linotype" w:hAnsi="Palatino Linotype" w:cs="Arial"/>
        </w:rPr>
        <w:t xml:space="preserve"> korun českých) za jednu pojistnou událost. Pojištění se současně musí vztahovat na případy vyplývající z chyby nebo opomenutí v projektové dokumentaci, která z tohoto důvodu nebude odpovídat požadavkům smlouvy, a to na limit pojistného plnění </w:t>
      </w:r>
      <w:r w:rsidRPr="00780117">
        <w:rPr>
          <w:rFonts w:ascii="Palatino Linotype" w:hAnsi="Palatino Linotype" w:cs="Arial"/>
          <w:b/>
        </w:rPr>
        <w:t xml:space="preserve">minimálně </w:t>
      </w:r>
      <w:r w:rsidR="00BA0E64">
        <w:rPr>
          <w:rFonts w:ascii="Palatino Linotype" w:hAnsi="Palatino Linotype" w:cs="Arial"/>
          <w:b/>
        </w:rPr>
        <w:t>1</w:t>
      </w:r>
      <w:r w:rsidR="001B7FB7">
        <w:rPr>
          <w:rFonts w:ascii="Palatino Linotype" w:hAnsi="Palatino Linotype" w:cs="Arial"/>
          <w:b/>
        </w:rPr>
        <w:t>.</w:t>
      </w:r>
      <w:r w:rsidR="00BA0E64">
        <w:rPr>
          <w:rFonts w:ascii="Palatino Linotype" w:hAnsi="Palatino Linotype" w:cs="Arial"/>
          <w:b/>
        </w:rPr>
        <w:t>5</w:t>
      </w:r>
      <w:r w:rsidRPr="00780117">
        <w:rPr>
          <w:rFonts w:ascii="Palatino Linotype" w:hAnsi="Palatino Linotype" w:cs="Arial"/>
          <w:b/>
        </w:rPr>
        <w:t>00</w:t>
      </w:r>
      <w:r w:rsidR="001B7FB7">
        <w:rPr>
          <w:rFonts w:ascii="Palatino Linotype" w:hAnsi="Palatino Linotype" w:cs="Arial"/>
          <w:b/>
        </w:rPr>
        <w:t>.</w:t>
      </w:r>
      <w:r w:rsidRPr="00780117">
        <w:rPr>
          <w:rFonts w:ascii="Palatino Linotype" w:hAnsi="Palatino Linotype" w:cs="Arial"/>
          <w:b/>
        </w:rPr>
        <w:t xml:space="preserve">000 Kč </w:t>
      </w:r>
      <w:r w:rsidRPr="00750B4C">
        <w:rPr>
          <w:rFonts w:ascii="Palatino Linotype" w:hAnsi="Palatino Linotype" w:cs="Arial"/>
        </w:rPr>
        <w:t xml:space="preserve">(slovy </w:t>
      </w:r>
      <w:r w:rsidR="00A90DB2">
        <w:rPr>
          <w:rFonts w:ascii="Palatino Linotype" w:hAnsi="Palatino Linotype" w:cs="Arial"/>
        </w:rPr>
        <w:t>jeden milion pět set tisíc korun</w:t>
      </w:r>
      <w:r w:rsidRPr="00750B4C">
        <w:rPr>
          <w:rFonts w:ascii="Palatino Linotype" w:hAnsi="Palatino Linotype" w:cs="Arial"/>
        </w:rPr>
        <w:t xml:space="preserve"> českých).</w:t>
      </w:r>
    </w:p>
    <w:p w14:paraId="5BFA6521" w14:textId="77777777" w:rsidR="002301F6" w:rsidRPr="00780117" w:rsidRDefault="002301F6" w:rsidP="0001518F">
      <w:pPr>
        <w:widowControl w:val="0"/>
        <w:numPr>
          <w:ilvl w:val="0"/>
          <w:numId w:val="22"/>
        </w:numPr>
        <w:overflowPunct w:val="0"/>
        <w:autoSpaceDE w:val="0"/>
        <w:autoSpaceDN w:val="0"/>
        <w:adjustRightInd w:val="0"/>
        <w:spacing w:before="120" w:after="120" w:line="300" w:lineRule="atLeast"/>
        <w:rPr>
          <w:rFonts w:ascii="Palatino Linotype" w:hAnsi="Palatino Linotype" w:cs="Arial"/>
          <w:noProof/>
          <w:sz w:val="20"/>
          <w:szCs w:val="20"/>
          <w:lang w:val="x-none" w:eastAsia="x-none"/>
        </w:rPr>
      </w:pPr>
      <w:r w:rsidRPr="00780117">
        <w:rPr>
          <w:rFonts w:ascii="Palatino Linotype" w:hAnsi="Palatino Linotype" w:cs="Arial"/>
          <w:noProof/>
          <w:sz w:val="20"/>
          <w:szCs w:val="20"/>
          <w:lang w:val="x-none" w:eastAsia="x-none"/>
        </w:rPr>
        <w:t xml:space="preserve">Zhotovitel předloží a předá objednateli kopie platných a účinných pojistných smluv dle tohoto článku této smlouvy nejpozději do </w:t>
      </w:r>
      <w:r w:rsidR="00B20BAB">
        <w:rPr>
          <w:rFonts w:ascii="Palatino Linotype" w:hAnsi="Palatino Linotype" w:cs="Arial"/>
          <w:noProof/>
          <w:sz w:val="20"/>
          <w:szCs w:val="20"/>
          <w:u w:val="single"/>
          <w:lang w:eastAsia="x-none"/>
        </w:rPr>
        <w:t>7</w:t>
      </w:r>
      <w:r w:rsidRPr="00780117">
        <w:rPr>
          <w:rFonts w:ascii="Palatino Linotype" w:hAnsi="Palatino Linotype" w:cs="Arial"/>
          <w:noProof/>
          <w:sz w:val="20"/>
          <w:szCs w:val="20"/>
          <w:u w:val="single"/>
          <w:lang w:val="x-none" w:eastAsia="x-none"/>
        </w:rPr>
        <w:t xml:space="preserve"> </w:t>
      </w:r>
      <w:r w:rsidR="00B20BAB">
        <w:rPr>
          <w:rFonts w:ascii="Palatino Linotype" w:hAnsi="Palatino Linotype" w:cs="Arial"/>
          <w:noProof/>
          <w:sz w:val="20"/>
          <w:szCs w:val="20"/>
          <w:u w:val="single"/>
          <w:lang w:eastAsia="x-none"/>
        </w:rPr>
        <w:t>pracovních</w:t>
      </w:r>
      <w:r w:rsidRPr="00780117">
        <w:rPr>
          <w:rFonts w:ascii="Palatino Linotype" w:hAnsi="Palatino Linotype" w:cs="Arial"/>
          <w:noProof/>
          <w:sz w:val="20"/>
          <w:szCs w:val="20"/>
          <w:u w:val="single"/>
          <w:lang w:val="x-none" w:eastAsia="x-none"/>
        </w:rPr>
        <w:t xml:space="preserve"> dn</w:t>
      </w:r>
      <w:r w:rsidR="00B20BAB">
        <w:rPr>
          <w:rFonts w:ascii="Palatino Linotype" w:hAnsi="Palatino Linotype" w:cs="Arial"/>
          <w:noProof/>
          <w:sz w:val="20"/>
          <w:szCs w:val="20"/>
          <w:u w:val="single"/>
          <w:lang w:eastAsia="x-none"/>
        </w:rPr>
        <w:t>ů</w:t>
      </w:r>
      <w:r w:rsidRPr="00780117">
        <w:rPr>
          <w:rFonts w:ascii="Palatino Linotype" w:hAnsi="Palatino Linotype" w:cs="Arial"/>
          <w:noProof/>
          <w:sz w:val="20"/>
          <w:szCs w:val="20"/>
          <w:lang w:val="x-none" w:eastAsia="x-none"/>
        </w:rPr>
        <w:t xml:space="preserve"> </w:t>
      </w:r>
      <w:r w:rsidR="00B20BAB">
        <w:rPr>
          <w:rFonts w:ascii="Palatino Linotype" w:hAnsi="Palatino Linotype" w:cs="Arial"/>
          <w:noProof/>
          <w:sz w:val="20"/>
          <w:szCs w:val="20"/>
          <w:lang w:eastAsia="x-none"/>
        </w:rPr>
        <w:t>po doručení výzvy k zahájení plnění</w:t>
      </w:r>
      <w:r w:rsidRPr="00780117">
        <w:rPr>
          <w:rFonts w:ascii="Palatino Linotype" w:hAnsi="Palatino Linotype" w:cs="Arial"/>
          <w:noProof/>
          <w:sz w:val="20"/>
          <w:szCs w:val="20"/>
          <w:lang w:val="x-none" w:eastAsia="x-none"/>
        </w:rPr>
        <w:t xml:space="preserve"> </w:t>
      </w:r>
      <w:r w:rsidR="00B20BAB">
        <w:rPr>
          <w:rFonts w:ascii="Palatino Linotype" w:hAnsi="Palatino Linotype" w:cs="Arial"/>
          <w:noProof/>
          <w:sz w:val="20"/>
          <w:szCs w:val="20"/>
          <w:lang w:eastAsia="x-none"/>
        </w:rPr>
        <w:t xml:space="preserve">dle této </w:t>
      </w:r>
      <w:r w:rsidRPr="00780117">
        <w:rPr>
          <w:rFonts w:ascii="Palatino Linotype" w:hAnsi="Palatino Linotype" w:cs="Arial"/>
          <w:noProof/>
          <w:sz w:val="20"/>
          <w:szCs w:val="20"/>
          <w:lang w:val="x-none" w:eastAsia="x-none"/>
        </w:rPr>
        <w:t xml:space="preserve">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w:t>
      </w:r>
      <w:r w:rsidR="00B20BAB">
        <w:rPr>
          <w:rFonts w:ascii="Palatino Linotype" w:hAnsi="Palatino Linotype" w:cs="Arial"/>
          <w:noProof/>
          <w:sz w:val="20"/>
          <w:szCs w:val="20"/>
          <w:lang w:eastAsia="x-none"/>
        </w:rPr>
        <w:t>pracovních</w:t>
      </w:r>
      <w:r w:rsidRPr="00780117">
        <w:rPr>
          <w:rFonts w:ascii="Palatino Linotype" w:hAnsi="Palatino Linotype" w:cs="Arial"/>
          <w:noProof/>
          <w:sz w:val="20"/>
          <w:szCs w:val="20"/>
          <w:lang w:val="x-none" w:eastAsia="x-none"/>
        </w:rPr>
        <w:t xml:space="preserve"> dnů od výzvy objednatele. Zhotovitel se zavazuje pokračovat v pojištění (nebo sjednat tzv. udržovací pojištění) dle výše uvedeného rozsahu také minimálně 3 roky po ukončení realizace plnění této smlouvy. </w:t>
      </w:r>
    </w:p>
    <w:p w14:paraId="30067D5A" w14:textId="77777777" w:rsidR="002301F6" w:rsidRPr="00780117" w:rsidRDefault="002301F6" w:rsidP="0001518F">
      <w:pPr>
        <w:pStyle w:val="Zkladntext"/>
        <w:widowControl w:val="0"/>
        <w:numPr>
          <w:ilvl w:val="0"/>
          <w:numId w:val="22"/>
        </w:numPr>
        <w:overflowPunct w:val="0"/>
        <w:autoSpaceDE w:val="0"/>
        <w:autoSpaceDN w:val="0"/>
        <w:adjustRightInd w:val="0"/>
        <w:spacing w:before="120" w:line="300" w:lineRule="atLeast"/>
        <w:jc w:val="both"/>
        <w:rPr>
          <w:rFonts w:ascii="Palatino Linotype" w:hAnsi="Palatino Linotype" w:cs="Arial"/>
        </w:rPr>
      </w:pPr>
      <w:r w:rsidRPr="00780117">
        <w:rPr>
          <w:rFonts w:ascii="Palatino Linotype" w:hAnsi="Palatino Linotype" w:cs="Arial"/>
        </w:rPr>
        <w:t>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0403C1C9" w14:textId="77777777" w:rsidR="00A03E74" w:rsidRPr="007C43B1" w:rsidRDefault="00A03E74" w:rsidP="00A03E74">
      <w:pPr>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lang w:eastAsia="x-none"/>
        </w:rPr>
      </w:pPr>
      <w:r w:rsidRPr="007C43B1">
        <w:rPr>
          <w:rFonts w:ascii="Palatino Linotype" w:hAnsi="Palatino Linotype" w:cs="Arial"/>
          <w:b/>
          <w:bCs/>
          <w:noProof/>
          <w:color w:val="000000"/>
          <w:sz w:val="20"/>
          <w:szCs w:val="20"/>
          <w:lang w:val="x-none" w:eastAsia="x-none"/>
        </w:rPr>
        <w:t>Článek 1</w:t>
      </w:r>
      <w:r w:rsidRPr="007C43B1">
        <w:rPr>
          <w:rFonts w:ascii="Palatino Linotype" w:hAnsi="Palatino Linotype" w:cs="Arial"/>
          <w:b/>
          <w:bCs/>
          <w:noProof/>
          <w:color w:val="000000"/>
          <w:sz w:val="20"/>
          <w:szCs w:val="20"/>
          <w:lang w:eastAsia="x-none"/>
        </w:rPr>
        <w:t>3</w:t>
      </w:r>
    </w:p>
    <w:p w14:paraId="1F2DF890" w14:textId="77777777" w:rsidR="00A03E74" w:rsidRPr="007C43B1"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Užití díla</w:t>
      </w:r>
    </w:p>
    <w:p w14:paraId="41A57D29" w14:textId="77777777" w:rsidR="00A03E74" w:rsidRPr="007C43B1" w:rsidRDefault="00A03E74" w:rsidP="0001518F">
      <w:pPr>
        <w:widowControl w:val="0"/>
        <w:numPr>
          <w:ilvl w:val="0"/>
          <w:numId w:val="21"/>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Objednatel se zavazuje užít vytvořené dílo pouze k účelu uvedenému v této smlouvě, </w:t>
      </w:r>
      <w:r w:rsidR="0019100D" w:rsidRPr="007C43B1">
        <w:rPr>
          <w:rFonts w:ascii="Palatino Linotype" w:hAnsi="Palatino Linotype" w:cs="Arial"/>
          <w:noProof/>
          <w:sz w:val="20"/>
          <w:szCs w:val="20"/>
          <w:lang w:eastAsia="x-none"/>
        </w:rPr>
        <w:t>nebo z této smlouvy vyplývajícímu</w:t>
      </w:r>
      <w:r w:rsidRPr="007C43B1">
        <w:rPr>
          <w:rFonts w:ascii="Palatino Linotype" w:hAnsi="Palatino Linotype" w:cs="Arial"/>
          <w:noProof/>
          <w:sz w:val="20"/>
          <w:szCs w:val="20"/>
          <w:lang w:val="x-none" w:eastAsia="x-none"/>
        </w:rPr>
        <w:t>.</w:t>
      </w:r>
    </w:p>
    <w:p w14:paraId="04BF675D" w14:textId="77777777" w:rsidR="00A03E74" w:rsidRPr="007C43B1" w:rsidRDefault="00A03E74" w:rsidP="0001518F">
      <w:pPr>
        <w:widowControl w:val="0"/>
        <w:numPr>
          <w:ilvl w:val="0"/>
          <w:numId w:val="21"/>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Zhotovitel touto smlouvou uděluje objednateli výhradní časově a územně neomezenou licenci k užití </w:t>
      </w:r>
      <w:r w:rsidRPr="007C43B1">
        <w:rPr>
          <w:rFonts w:ascii="Palatino Linotype" w:hAnsi="Palatino Linotype" w:cs="Arial"/>
          <w:noProof/>
          <w:sz w:val="20"/>
          <w:szCs w:val="20"/>
          <w:lang w:eastAsia="x-none"/>
        </w:rPr>
        <w:t>díla a všech jeho částí</w:t>
      </w:r>
      <w:r w:rsidRPr="007C43B1">
        <w:rPr>
          <w:rFonts w:ascii="Palatino Linotype" w:hAnsi="Palatino Linotype" w:cs="Arial"/>
          <w:noProof/>
          <w:sz w:val="20"/>
          <w:szCs w:val="20"/>
          <w:lang w:val="x-none" w:eastAsia="x-none"/>
        </w:rPr>
        <w:t xml:space="preserve">. Objednatel je oprávněn užít dílo či jeho část ve smyslu tohoto ustanovení v plném rozsahu veškerých majetkových práv k dílu náležejících. Objednatel je především oprávněn užít dílo či jeho část jako podklad </w:t>
      </w:r>
      <w:r w:rsidR="0034355E">
        <w:rPr>
          <w:rFonts w:ascii="Palatino Linotype" w:hAnsi="Palatino Linotype" w:cs="Arial"/>
          <w:noProof/>
          <w:sz w:val="20"/>
          <w:szCs w:val="20"/>
          <w:lang w:eastAsia="x-none"/>
        </w:rPr>
        <w:t>pro zadávání</w:t>
      </w:r>
      <w:r w:rsidRPr="007C43B1">
        <w:rPr>
          <w:rFonts w:ascii="Palatino Linotype" w:hAnsi="Palatino Linotype" w:cs="Arial"/>
          <w:noProof/>
          <w:sz w:val="20"/>
          <w:szCs w:val="20"/>
          <w:lang w:val="x-none" w:eastAsia="x-none"/>
        </w:rPr>
        <w:t xml:space="preserve"> veřejných zakázek ve smyslu zákona </w:t>
      </w:r>
      <w:r w:rsidR="00C67314" w:rsidRPr="007C43B1">
        <w:rPr>
          <w:rFonts w:ascii="Palatino Linotype" w:hAnsi="Palatino Linotype" w:cs="Arial"/>
          <w:noProof/>
          <w:sz w:val="20"/>
          <w:szCs w:val="20"/>
          <w:lang w:eastAsia="x-none"/>
        </w:rPr>
        <w:t>o zadávání veřejných zakázek</w:t>
      </w:r>
      <w:r w:rsidR="00BE2BE9" w:rsidRPr="007C43B1">
        <w:rPr>
          <w:rFonts w:ascii="Palatino Linotype" w:hAnsi="Palatino Linotype" w:cs="Arial"/>
          <w:noProof/>
          <w:sz w:val="20"/>
          <w:szCs w:val="20"/>
          <w:lang w:eastAsia="x-none"/>
        </w:rPr>
        <w:t xml:space="preserve">, a to </w:t>
      </w:r>
      <w:r w:rsidR="003456B3">
        <w:rPr>
          <w:rFonts w:ascii="Palatino Linotype" w:hAnsi="Palatino Linotype" w:cs="Arial"/>
          <w:noProof/>
          <w:sz w:val="20"/>
          <w:szCs w:val="20"/>
          <w:lang w:eastAsia="x-none"/>
        </w:rPr>
        <w:t>včetně uveřejnění</w:t>
      </w:r>
      <w:r w:rsidR="00BE2BE9" w:rsidRPr="007C43B1">
        <w:rPr>
          <w:rFonts w:ascii="Palatino Linotype" w:hAnsi="Palatino Linotype" w:cs="Arial"/>
          <w:noProof/>
          <w:sz w:val="20"/>
          <w:szCs w:val="20"/>
          <w:lang w:eastAsia="x-none"/>
        </w:rPr>
        <w:t xml:space="preserve"> způsobem umožňujícím přímý a neomezený dálkový přístup</w:t>
      </w:r>
      <w:r w:rsidR="003456B3">
        <w:rPr>
          <w:rFonts w:ascii="Palatino Linotype" w:hAnsi="Palatino Linotype" w:cs="Arial"/>
          <w:noProof/>
          <w:sz w:val="20"/>
          <w:szCs w:val="20"/>
          <w:lang w:eastAsia="x-none"/>
        </w:rPr>
        <w:t>.</w:t>
      </w:r>
      <w:r w:rsidRPr="007C43B1">
        <w:rPr>
          <w:rFonts w:ascii="Palatino Linotype" w:hAnsi="Palatino Linotype" w:cs="Arial"/>
          <w:noProof/>
          <w:sz w:val="20"/>
          <w:szCs w:val="20"/>
          <w:lang w:val="x-none" w:eastAsia="x-none"/>
        </w:rPr>
        <w:t xml:space="preserve"> Užití dle předcházející věty se vztahuje i na veřejné zakázky zadávané mimo režim zákona o</w:t>
      </w:r>
      <w:r w:rsidRPr="007C43B1">
        <w:rPr>
          <w:rFonts w:ascii="Palatino Linotype" w:hAnsi="Palatino Linotype" w:cs="Arial"/>
          <w:noProof/>
          <w:sz w:val="20"/>
          <w:szCs w:val="20"/>
          <w:lang w:eastAsia="x-none"/>
        </w:rPr>
        <w:t> </w:t>
      </w:r>
      <w:r w:rsidRPr="007C43B1">
        <w:rPr>
          <w:rFonts w:ascii="Palatino Linotype" w:hAnsi="Palatino Linotype" w:cs="Arial"/>
          <w:noProof/>
          <w:sz w:val="20"/>
          <w:szCs w:val="20"/>
          <w:lang w:val="x-none" w:eastAsia="x-none"/>
        </w:rPr>
        <w:t>veřejných zakázkách.</w:t>
      </w:r>
    </w:p>
    <w:p w14:paraId="3DED099E" w14:textId="77777777" w:rsidR="00C67314" w:rsidRPr="007C43B1" w:rsidRDefault="00C67314" w:rsidP="0001518F">
      <w:pPr>
        <w:widowControl w:val="0"/>
        <w:numPr>
          <w:ilvl w:val="0"/>
          <w:numId w:val="21"/>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Licence na objednatele přechází okamžikem uzavření této smlouvy.</w:t>
      </w:r>
    </w:p>
    <w:p w14:paraId="4996BA08" w14:textId="77777777" w:rsidR="00C67314" w:rsidRPr="007C43B1" w:rsidRDefault="00C67314" w:rsidP="0001518F">
      <w:pPr>
        <w:widowControl w:val="0"/>
        <w:numPr>
          <w:ilvl w:val="0"/>
          <w:numId w:val="21"/>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Smluvní strany shodně prohlašují, že licenční odměna za licenci dle této smlouvy </w:t>
      </w:r>
      <w:r w:rsidR="0079791E" w:rsidRPr="007C43B1">
        <w:rPr>
          <w:rFonts w:ascii="Palatino Linotype" w:hAnsi="Palatino Linotype" w:cs="Arial"/>
          <w:noProof/>
          <w:sz w:val="20"/>
          <w:szCs w:val="20"/>
          <w:lang w:eastAsia="x-none"/>
        </w:rPr>
        <w:t>je zahrnuta do ceny díla</w:t>
      </w:r>
      <w:r w:rsidRPr="007C43B1">
        <w:rPr>
          <w:rFonts w:ascii="Palatino Linotype" w:hAnsi="Palatino Linotype" w:cs="Arial"/>
          <w:noProof/>
          <w:sz w:val="20"/>
          <w:szCs w:val="20"/>
          <w:lang w:val="x-none" w:eastAsia="x-none"/>
        </w:rPr>
        <w:t>.</w:t>
      </w:r>
    </w:p>
    <w:p w14:paraId="366B9142" w14:textId="77777777" w:rsidR="00C67314" w:rsidRPr="007C43B1" w:rsidRDefault="00C67314" w:rsidP="0001518F">
      <w:pPr>
        <w:pStyle w:val="Odstavecseseznamem"/>
        <w:numPr>
          <w:ilvl w:val="0"/>
          <w:numId w:val="21"/>
        </w:numPr>
        <w:spacing w:before="120" w:after="120"/>
        <w:contextualSpacing w:val="0"/>
        <w:jc w:val="both"/>
        <w:rPr>
          <w:rFonts w:ascii="Palatino Linotype" w:hAnsi="Palatino Linotype" w:cs="Arial"/>
          <w:sz w:val="20"/>
          <w:szCs w:val="20"/>
        </w:rPr>
      </w:pPr>
      <w:r w:rsidRPr="007C43B1">
        <w:rPr>
          <w:rFonts w:ascii="Palatino Linotype" w:hAnsi="Palatino Linotype" w:cs="Arial"/>
          <w:sz w:val="20"/>
          <w:szCs w:val="20"/>
        </w:rPr>
        <w:t>Objednatel neužije dílo způsobem, který by snížil jeho hodnotu.</w:t>
      </w:r>
    </w:p>
    <w:p w14:paraId="57B06E56" w14:textId="77777777" w:rsidR="005A5D26" w:rsidRPr="007C43B1" w:rsidRDefault="005A5D26" w:rsidP="0001518F">
      <w:pPr>
        <w:pStyle w:val="Odstavecseseznamem"/>
        <w:numPr>
          <w:ilvl w:val="0"/>
          <w:numId w:val="21"/>
        </w:numPr>
        <w:spacing w:before="120" w:after="120"/>
        <w:contextualSpacing w:val="0"/>
        <w:jc w:val="both"/>
        <w:rPr>
          <w:rFonts w:ascii="Palatino Linotype" w:hAnsi="Palatino Linotype" w:cs="Arial"/>
          <w:sz w:val="20"/>
          <w:szCs w:val="20"/>
        </w:rPr>
      </w:pPr>
      <w:r w:rsidRPr="007C43B1">
        <w:rPr>
          <w:rFonts w:ascii="Palatino Linotype" w:hAnsi="Palatino Linotype" w:cs="Arial"/>
          <w:sz w:val="20"/>
          <w:szCs w:val="20"/>
        </w:rPr>
        <w:t>Objednatel je oprávněn oprávnění tvořící součást licence poskytnout třetí osobě zcela nebo zčásti. Poskytnutím oprávnění dle věty předchozí nevzniká zhotoviteli právo na další odměnu.</w:t>
      </w:r>
    </w:p>
    <w:p w14:paraId="2685BF85" w14:textId="77777777" w:rsidR="00A03E74" w:rsidRPr="007C43B1" w:rsidRDefault="00A03E74" w:rsidP="0001518F">
      <w:pPr>
        <w:widowControl w:val="0"/>
        <w:numPr>
          <w:ilvl w:val="0"/>
          <w:numId w:val="21"/>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Objednatel je oprávněn upravit </w:t>
      </w:r>
      <w:r w:rsidRPr="007C43B1">
        <w:rPr>
          <w:rFonts w:ascii="Palatino Linotype" w:hAnsi="Palatino Linotype" w:cs="Arial"/>
          <w:noProof/>
          <w:sz w:val="20"/>
          <w:szCs w:val="20"/>
          <w:lang w:eastAsia="x-none"/>
        </w:rPr>
        <w:t>dílo</w:t>
      </w:r>
      <w:r w:rsidRPr="007C43B1">
        <w:rPr>
          <w:rFonts w:ascii="Palatino Linotype" w:hAnsi="Palatino Linotype" w:cs="Arial"/>
          <w:noProof/>
          <w:sz w:val="20"/>
          <w:szCs w:val="20"/>
          <w:lang w:val="x-none" w:eastAsia="x-none"/>
        </w:rPr>
        <w:t xml:space="preserve"> popř. stavbu zhotovenou na základě </w:t>
      </w:r>
      <w:r w:rsidRPr="007C43B1">
        <w:rPr>
          <w:rFonts w:ascii="Palatino Linotype" w:hAnsi="Palatino Linotype" w:cs="Arial"/>
          <w:noProof/>
          <w:sz w:val="20"/>
          <w:szCs w:val="20"/>
          <w:lang w:eastAsia="x-none"/>
        </w:rPr>
        <w:t>díla</w:t>
      </w:r>
      <w:r w:rsidRPr="007C43B1">
        <w:rPr>
          <w:rFonts w:ascii="Palatino Linotype" w:hAnsi="Palatino Linotype" w:cs="Arial"/>
          <w:noProof/>
          <w:sz w:val="20"/>
          <w:szCs w:val="20"/>
          <w:lang w:val="x-none" w:eastAsia="x-none"/>
        </w:rPr>
        <w:t xml:space="preserve"> v souladu se svými potřebami. </w:t>
      </w:r>
      <w:r w:rsidRPr="007C43B1">
        <w:rPr>
          <w:rFonts w:ascii="Palatino Linotype" w:hAnsi="Palatino Linotype" w:cs="Arial"/>
          <w:noProof/>
          <w:sz w:val="20"/>
          <w:szCs w:val="20"/>
          <w:lang w:eastAsia="x-none"/>
        </w:rPr>
        <w:t>Úpravy</w:t>
      </w:r>
      <w:r w:rsidRPr="007C43B1">
        <w:rPr>
          <w:rFonts w:ascii="Palatino Linotype" w:hAnsi="Palatino Linotype" w:cs="Arial"/>
          <w:noProof/>
          <w:sz w:val="20"/>
          <w:szCs w:val="20"/>
          <w:lang w:val="x-none" w:eastAsia="x-none"/>
        </w:rPr>
        <w:t xml:space="preserve"> je oprávněn provést sám, popř. zadat jejich provedení třetí osobě. </w:t>
      </w:r>
      <w:r w:rsidR="00C67314" w:rsidRPr="007C43B1">
        <w:rPr>
          <w:rFonts w:ascii="Palatino Linotype" w:hAnsi="Palatino Linotype" w:cs="Arial"/>
          <w:noProof/>
          <w:sz w:val="20"/>
          <w:szCs w:val="20"/>
          <w:lang w:eastAsia="x-none"/>
        </w:rPr>
        <w:t>Zhotovitel s tímto podpisem smlouvy výslovně souhlasí.</w:t>
      </w:r>
    </w:p>
    <w:p w14:paraId="741128D4" w14:textId="77777777" w:rsidR="00A03E74" w:rsidRDefault="00A03E74" w:rsidP="0001518F">
      <w:pPr>
        <w:widowControl w:val="0"/>
        <w:numPr>
          <w:ilvl w:val="0"/>
          <w:numId w:val="21"/>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Zhotovitel není oprávněn </w:t>
      </w:r>
      <w:r w:rsidRPr="007C43B1">
        <w:rPr>
          <w:rFonts w:ascii="Palatino Linotype" w:hAnsi="Palatino Linotype" w:cs="Arial"/>
          <w:noProof/>
          <w:sz w:val="20"/>
          <w:szCs w:val="20"/>
          <w:lang w:eastAsia="x-none"/>
        </w:rPr>
        <w:t>dílo</w:t>
      </w:r>
      <w:r w:rsidRPr="007C43B1">
        <w:rPr>
          <w:rFonts w:ascii="Palatino Linotype" w:hAnsi="Palatino Linotype" w:cs="Arial"/>
          <w:noProof/>
          <w:sz w:val="20"/>
          <w:szCs w:val="20"/>
          <w:lang w:val="x-none" w:eastAsia="x-none"/>
        </w:rPr>
        <w:t xml:space="preserve"> dle této smlouvy poskytnout třetí osobě či využít jinak, než ve prospěch objednatele v souladu s touto smlouvou.</w:t>
      </w:r>
    </w:p>
    <w:p w14:paraId="51585336" w14:textId="77777777" w:rsidR="00B40BFF" w:rsidRPr="00B25038" w:rsidRDefault="00B40BFF" w:rsidP="00B40BFF">
      <w:pPr>
        <w:widowControl w:val="0"/>
        <w:overflowPunct w:val="0"/>
        <w:autoSpaceDE w:val="0"/>
        <w:autoSpaceDN w:val="0"/>
        <w:adjustRightInd w:val="0"/>
        <w:spacing w:before="120" w:after="120" w:line="276" w:lineRule="auto"/>
        <w:ind w:left="360"/>
        <w:rPr>
          <w:rFonts w:ascii="Palatino Linotype" w:hAnsi="Palatino Linotype" w:cs="Arial"/>
          <w:noProof/>
          <w:sz w:val="20"/>
          <w:szCs w:val="20"/>
          <w:lang w:val="x-none" w:eastAsia="x-none"/>
        </w:rPr>
      </w:pPr>
    </w:p>
    <w:p w14:paraId="447D24BF" w14:textId="77777777" w:rsidR="00A03E74" w:rsidRPr="007C43B1" w:rsidRDefault="00A03E74" w:rsidP="00A03E74">
      <w:pPr>
        <w:widowControl w:val="0"/>
        <w:overflowPunct w:val="0"/>
        <w:autoSpaceDE w:val="0"/>
        <w:autoSpaceDN w:val="0"/>
        <w:adjustRightInd w:val="0"/>
        <w:spacing w:line="276" w:lineRule="auto"/>
        <w:jc w:val="center"/>
        <w:rPr>
          <w:rFonts w:ascii="Palatino Linotype" w:hAnsi="Palatino Linotype" w:cs="Arial"/>
          <w:b/>
          <w:bCs/>
          <w:noProof/>
          <w:color w:val="000000"/>
          <w:sz w:val="20"/>
          <w:szCs w:val="20"/>
          <w:lang w:eastAsia="x-none"/>
        </w:rPr>
      </w:pPr>
      <w:r w:rsidRPr="007C43B1">
        <w:rPr>
          <w:rFonts w:ascii="Palatino Linotype" w:hAnsi="Palatino Linotype" w:cs="Arial"/>
          <w:b/>
          <w:bCs/>
          <w:noProof/>
          <w:color w:val="000000"/>
          <w:sz w:val="20"/>
          <w:szCs w:val="20"/>
          <w:lang w:val="x-none" w:eastAsia="x-none"/>
        </w:rPr>
        <w:t xml:space="preserve">Článek </w:t>
      </w:r>
      <w:r w:rsidRPr="007C43B1">
        <w:rPr>
          <w:rFonts w:ascii="Palatino Linotype" w:hAnsi="Palatino Linotype" w:cs="Arial"/>
          <w:b/>
          <w:bCs/>
          <w:noProof/>
          <w:color w:val="000000"/>
          <w:sz w:val="20"/>
          <w:szCs w:val="20"/>
          <w:lang w:eastAsia="x-none"/>
        </w:rPr>
        <w:t>14</w:t>
      </w:r>
    </w:p>
    <w:p w14:paraId="0FF77CF8" w14:textId="77777777" w:rsidR="00A03E74" w:rsidRPr="007C43B1" w:rsidRDefault="00A03E74" w:rsidP="00A03E74">
      <w:pPr>
        <w:widowControl w:val="0"/>
        <w:overflowPunct w:val="0"/>
        <w:autoSpaceDE w:val="0"/>
        <w:autoSpaceDN w:val="0"/>
        <w:adjustRightInd w:val="0"/>
        <w:spacing w:after="240" w:line="276" w:lineRule="auto"/>
        <w:jc w:val="center"/>
        <w:rPr>
          <w:rFonts w:ascii="Palatino Linotype" w:hAnsi="Palatino Linotype" w:cs="Arial"/>
          <w:b/>
          <w:sz w:val="20"/>
          <w:szCs w:val="20"/>
          <w:lang w:val="x-none" w:eastAsia="x-none"/>
        </w:rPr>
      </w:pPr>
      <w:r w:rsidRPr="007C43B1">
        <w:rPr>
          <w:rFonts w:ascii="Palatino Linotype" w:hAnsi="Palatino Linotype" w:cs="Arial"/>
          <w:b/>
          <w:sz w:val="20"/>
          <w:szCs w:val="20"/>
          <w:lang w:val="x-none" w:eastAsia="x-none"/>
        </w:rPr>
        <w:t>Závěrečná ustanovení</w:t>
      </w:r>
    </w:p>
    <w:p w14:paraId="2481F7CF" w14:textId="77777777" w:rsidR="00B90629" w:rsidRPr="00B90629" w:rsidRDefault="00A03E74" w:rsidP="0001518F">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Tato smlouva nabývá platnosti</w:t>
      </w:r>
      <w:r w:rsidR="0079791E" w:rsidRPr="007C43B1">
        <w:rPr>
          <w:rFonts w:ascii="Palatino Linotype" w:hAnsi="Palatino Linotype" w:cs="Arial"/>
          <w:noProof/>
          <w:sz w:val="20"/>
          <w:szCs w:val="20"/>
          <w:lang w:eastAsia="x-none"/>
        </w:rPr>
        <w:t xml:space="preserve"> </w:t>
      </w:r>
      <w:r w:rsidR="00F97951" w:rsidRPr="007C43B1">
        <w:rPr>
          <w:rFonts w:ascii="Palatino Linotype" w:hAnsi="Palatino Linotype" w:cs="Arial"/>
          <w:noProof/>
          <w:sz w:val="20"/>
          <w:szCs w:val="20"/>
          <w:lang w:eastAsia="x-none"/>
        </w:rPr>
        <w:t>d</w:t>
      </w:r>
      <w:r w:rsidRPr="007C43B1">
        <w:rPr>
          <w:rFonts w:ascii="Palatino Linotype" w:hAnsi="Palatino Linotype" w:cs="Arial"/>
          <w:noProof/>
          <w:sz w:val="20"/>
          <w:szCs w:val="20"/>
          <w:lang w:val="x-none" w:eastAsia="x-none"/>
        </w:rPr>
        <w:t>nem jejího podpisu smluvními stranami.</w:t>
      </w:r>
      <w:r w:rsidR="0079791E" w:rsidRPr="007C43B1">
        <w:rPr>
          <w:rFonts w:ascii="Palatino Linotype" w:hAnsi="Palatino Linotype" w:cs="Arial"/>
          <w:noProof/>
          <w:sz w:val="20"/>
          <w:szCs w:val="20"/>
          <w:lang w:eastAsia="x-none"/>
        </w:rPr>
        <w:t xml:space="preserve"> </w:t>
      </w:r>
      <w:r w:rsidR="00B90629">
        <w:rPr>
          <w:rFonts w:ascii="Palatino Linotype" w:hAnsi="Palatino Linotype" w:cs="Arial"/>
          <w:noProof/>
          <w:sz w:val="20"/>
          <w:szCs w:val="20"/>
          <w:lang w:eastAsia="x-none"/>
        </w:rPr>
        <w:t>Smlouva nabývá účinnosti dnem jejího zveřejnění v registru smluv zřízeném dle zákona č. 340/2015 Sb., o zvláštních podmínkách účinnosti některých smluv, uveřejňování těchto smluv a o registru smluv (zákon o registru smluv), ve znění pozdějších předpisů. Zveřejnění smlouvy dle předchozí věty zajistí objednatel. Obě strany dále souhlasí se zveřejněním této smlouvy v jejím plném znění.</w:t>
      </w:r>
    </w:p>
    <w:p w14:paraId="290C7F24" w14:textId="77777777" w:rsidR="00A03E74" w:rsidRPr="007C43B1" w:rsidRDefault="00A03E74" w:rsidP="0001518F">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Objednatel je oprávněn odstoupit od této smlouvy, kromě výše uvedeného a kromě případů uvedených v ustanovení § 2001 a násl. občanského zákoníku též v případě:</w:t>
      </w:r>
    </w:p>
    <w:p w14:paraId="5F7651BB" w14:textId="77777777" w:rsidR="00A03E74" w:rsidRPr="007C43B1" w:rsidRDefault="00A03E74" w:rsidP="0001518F">
      <w:pPr>
        <w:widowControl w:val="0"/>
        <w:numPr>
          <w:ilvl w:val="0"/>
          <w:numId w:val="20"/>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kdy bude zahájeno insolvenční řízení dle zákona č. 182/2006 Sb., o úpadku a způsobech jeho řešení v znění, jehož předmětem bude úpadek nebo hrozící úpadek zhotovitele; zhotovitel je povinen oznámit tuto skutečnost neprodleně objednateli.</w:t>
      </w:r>
    </w:p>
    <w:p w14:paraId="592A61FA" w14:textId="77777777" w:rsidR="00A03E74" w:rsidRPr="007C43B1" w:rsidRDefault="00A03E74" w:rsidP="0001518F">
      <w:pPr>
        <w:widowControl w:val="0"/>
        <w:numPr>
          <w:ilvl w:val="0"/>
          <w:numId w:val="20"/>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bude-li plnění zhotovitele opakovaně vykazovat vady, na něž objednatel zhotovitele opakovaně (nejméně 2x) upozorní, pokud zhotovitel nesjedná ve stanovené lhůtě nápravu.</w:t>
      </w:r>
    </w:p>
    <w:p w14:paraId="49FD9501" w14:textId="77777777" w:rsidR="00A03E74" w:rsidRPr="007C43B1" w:rsidRDefault="00A03E74" w:rsidP="0001518F">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Odstoupení od smlouvy musí být učiněno písemně, doručeno druhé smluvní straně, přičemž účinky odstoupení nastávají dnem doručení písemného oznámení o odstoupení.</w:t>
      </w:r>
    </w:p>
    <w:p w14:paraId="204A1165" w14:textId="77777777" w:rsidR="005A5D26" w:rsidRPr="007C43B1" w:rsidRDefault="005A5D26" w:rsidP="0001518F">
      <w:pPr>
        <w:pStyle w:val="Zkladntext"/>
        <w:numPr>
          <w:ilvl w:val="0"/>
          <w:numId w:val="19"/>
        </w:numPr>
        <w:spacing w:before="120" w:line="276" w:lineRule="auto"/>
        <w:jc w:val="both"/>
        <w:rPr>
          <w:rFonts w:ascii="Palatino Linotype" w:hAnsi="Palatino Linotype" w:cs="Arial"/>
          <w:color w:val="000000"/>
        </w:rPr>
      </w:pPr>
      <w:r w:rsidRPr="007C43B1">
        <w:rPr>
          <w:rFonts w:ascii="Palatino Linotype" w:hAnsi="Palatino Linotype" w:cs="Arial"/>
          <w:color w:val="000000"/>
        </w:rPr>
        <w:t xml:space="preserve">Zhotovitel bere na vědomí, že tato smlouva, včetně případných dodatků, </w:t>
      </w:r>
      <w:r w:rsidR="0079791E" w:rsidRPr="007C43B1">
        <w:rPr>
          <w:rFonts w:ascii="Palatino Linotype" w:hAnsi="Palatino Linotype" w:cs="Arial"/>
          <w:color w:val="000000"/>
        </w:rPr>
        <w:t xml:space="preserve">může být </w:t>
      </w:r>
      <w:r w:rsidRPr="007C43B1">
        <w:rPr>
          <w:rFonts w:ascii="Palatino Linotype" w:hAnsi="Palatino Linotype" w:cs="Arial"/>
          <w:color w:val="000000"/>
        </w:rPr>
        <w:t xml:space="preserve">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w:t>
      </w:r>
      <w:r w:rsidR="0034355E">
        <w:rPr>
          <w:rFonts w:ascii="Palatino Linotype" w:hAnsi="Palatino Linotype" w:cs="Arial"/>
          <w:color w:val="000000"/>
        </w:rPr>
        <w:t>objednateli</w:t>
      </w:r>
      <w:r w:rsidRPr="007C43B1">
        <w:rPr>
          <w:rFonts w:ascii="Palatino Linotype" w:hAnsi="Palatino Linotype" w:cs="Arial"/>
          <w:color w:val="000000"/>
        </w:rPr>
        <w:t xml:space="preserve"> písemně a jasně označil a nejsou obsaženy v této smlouvě.</w:t>
      </w:r>
    </w:p>
    <w:p w14:paraId="548A14D9" w14:textId="77777777" w:rsidR="00A03E74" w:rsidRPr="007C43B1" w:rsidRDefault="00A03E74" w:rsidP="0001518F">
      <w:pPr>
        <w:numPr>
          <w:ilvl w:val="0"/>
          <w:numId w:val="19"/>
        </w:numPr>
        <w:overflowPunct w:val="0"/>
        <w:autoSpaceDE w:val="0"/>
        <w:autoSpaceDN w:val="0"/>
        <w:adjustRightInd w:val="0"/>
        <w:spacing w:before="120" w:after="120" w:line="276" w:lineRule="auto"/>
        <w:ind w:left="357" w:hanging="357"/>
        <w:rPr>
          <w:rFonts w:ascii="Palatino Linotype" w:eastAsia="Calibri" w:hAnsi="Palatino Linotype" w:cs="Arial"/>
          <w:sz w:val="20"/>
          <w:szCs w:val="20"/>
        </w:rPr>
      </w:pPr>
      <w:r w:rsidRPr="007C43B1">
        <w:rPr>
          <w:rFonts w:ascii="Palatino Linotype" w:eastAsia="Calibri" w:hAnsi="Palatino Linotype"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04EBBC5" w14:textId="77777777" w:rsidR="00A03E74" w:rsidRPr="007C43B1" w:rsidRDefault="00A03E74" w:rsidP="0001518F">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Tuto smlouvu lze měnit doplnit nebo zrušit pouze písemnou formou řádně číslovanými dodatky.</w:t>
      </w:r>
    </w:p>
    <w:p w14:paraId="778666D4" w14:textId="77777777" w:rsidR="00A03E74" w:rsidRPr="007C43B1" w:rsidRDefault="00A03E74" w:rsidP="0001518F">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Tato smlouva byla uzavřena podle příslušných ustanovení</w:t>
      </w:r>
      <w:r w:rsidR="0034355E">
        <w:rPr>
          <w:rFonts w:ascii="Palatino Linotype" w:hAnsi="Palatino Linotype" w:cs="Arial"/>
          <w:noProof/>
          <w:sz w:val="20"/>
          <w:szCs w:val="20"/>
          <w:lang w:eastAsia="x-none"/>
        </w:rPr>
        <w:t xml:space="preserve"> </w:t>
      </w:r>
      <w:r w:rsidR="0034355E" w:rsidRPr="007C43B1">
        <w:rPr>
          <w:rFonts w:ascii="Palatino Linotype" w:hAnsi="Palatino Linotype" w:cs="Arial"/>
          <w:noProof/>
          <w:sz w:val="20"/>
          <w:szCs w:val="20"/>
          <w:lang w:val="x-none" w:eastAsia="x-none"/>
        </w:rPr>
        <w:t>zákon</w:t>
      </w:r>
      <w:r w:rsidR="0034355E">
        <w:rPr>
          <w:rFonts w:ascii="Palatino Linotype" w:hAnsi="Palatino Linotype" w:cs="Arial"/>
          <w:noProof/>
          <w:sz w:val="20"/>
          <w:szCs w:val="20"/>
          <w:lang w:eastAsia="x-none"/>
        </w:rPr>
        <w:t>a</w:t>
      </w:r>
      <w:r w:rsidR="0034355E" w:rsidRPr="007C43B1">
        <w:rPr>
          <w:rFonts w:ascii="Palatino Linotype" w:hAnsi="Palatino Linotype" w:cs="Arial"/>
          <w:noProof/>
          <w:sz w:val="20"/>
          <w:szCs w:val="20"/>
          <w:lang w:val="x-none" w:eastAsia="x-none"/>
        </w:rPr>
        <w:t xml:space="preserve"> č. 89/2012 Sb.</w:t>
      </w:r>
      <w:r w:rsidR="0034355E">
        <w:rPr>
          <w:rFonts w:ascii="Palatino Linotype" w:hAnsi="Palatino Linotype" w:cs="Arial"/>
          <w:noProof/>
          <w:sz w:val="20"/>
          <w:szCs w:val="20"/>
          <w:lang w:eastAsia="x-none"/>
        </w:rPr>
        <w:t>,</w:t>
      </w:r>
      <w:r w:rsidR="0034355E" w:rsidRPr="007C43B1">
        <w:rPr>
          <w:rFonts w:ascii="Palatino Linotype" w:hAnsi="Palatino Linotype" w:cs="Arial"/>
          <w:noProof/>
          <w:sz w:val="20"/>
          <w:szCs w:val="20"/>
          <w:lang w:val="x-none" w:eastAsia="x-none"/>
        </w:rPr>
        <w:t xml:space="preserve"> </w:t>
      </w:r>
      <w:r w:rsidRPr="007C43B1">
        <w:rPr>
          <w:rFonts w:ascii="Palatino Linotype" w:hAnsi="Palatino Linotype" w:cs="Arial"/>
          <w:noProof/>
          <w:sz w:val="20"/>
          <w:szCs w:val="20"/>
          <w:lang w:val="x-none" w:eastAsia="x-none"/>
        </w:rPr>
        <w:t xml:space="preserve"> občanského zákoníku</w:t>
      </w:r>
      <w:r w:rsidR="0034355E">
        <w:rPr>
          <w:rFonts w:ascii="Palatino Linotype" w:hAnsi="Palatino Linotype" w:cs="Arial"/>
          <w:noProof/>
          <w:sz w:val="20"/>
          <w:szCs w:val="20"/>
          <w:lang w:eastAsia="x-none"/>
        </w:rPr>
        <w:t>, v </w:t>
      </w:r>
      <w:r w:rsidR="00D63137">
        <w:rPr>
          <w:rFonts w:ascii="Palatino Linotype" w:hAnsi="Palatino Linotype" w:cs="Arial"/>
          <w:noProof/>
          <w:sz w:val="20"/>
          <w:szCs w:val="20"/>
          <w:lang w:eastAsia="x-none"/>
        </w:rPr>
        <w:t>účinném</w:t>
      </w:r>
      <w:r w:rsidR="0034355E">
        <w:rPr>
          <w:rFonts w:ascii="Palatino Linotype" w:hAnsi="Palatino Linotype" w:cs="Arial"/>
          <w:noProof/>
          <w:sz w:val="20"/>
          <w:szCs w:val="20"/>
          <w:lang w:eastAsia="x-none"/>
        </w:rPr>
        <w:t xml:space="preserve"> znění a v souladu se</w:t>
      </w:r>
      <w:r w:rsidR="0034355E" w:rsidRPr="001D10EF">
        <w:rPr>
          <w:rFonts w:ascii="Palatino Linotype" w:hAnsi="Palatino Linotype" w:cs="Arial"/>
          <w:sz w:val="20"/>
          <w:szCs w:val="20"/>
        </w:rPr>
        <w:t xml:space="preserve"> zákonem č. 121/2000 Sb., o právu autorském, o právech souvisejících s právem autorským a o změně některých zákonů (autorský zákon), ve znění pozdějších předpisů (dále jen „autorský zákon“)</w:t>
      </w:r>
      <w:r w:rsidRPr="007C43B1">
        <w:rPr>
          <w:rFonts w:ascii="Palatino Linotype" w:hAnsi="Palatino Linotype" w:cs="Arial"/>
          <w:noProof/>
          <w:sz w:val="20"/>
          <w:szCs w:val="20"/>
          <w:lang w:val="x-none" w:eastAsia="x-none"/>
        </w:rPr>
        <w:t xml:space="preserve">. Právní vztahy zhotovitele a objednatele, které nejsou touto smlouvou výslovně dohodnuty, se řídí </w:t>
      </w:r>
      <w:r w:rsidR="0034355E">
        <w:rPr>
          <w:rFonts w:ascii="Palatino Linotype" w:hAnsi="Palatino Linotype" w:cs="Arial"/>
          <w:noProof/>
          <w:sz w:val="20"/>
          <w:szCs w:val="20"/>
          <w:lang w:eastAsia="x-none"/>
        </w:rPr>
        <w:t>příslušnými ustanoveními těchto právních předpisů.</w:t>
      </w:r>
    </w:p>
    <w:p w14:paraId="7A23D34A" w14:textId="77777777" w:rsidR="00161B01" w:rsidRDefault="000B5F2C" w:rsidP="0001518F">
      <w:pPr>
        <w:pStyle w:val="Odstavec"/>
        <w:widowControl/>
        <w:numPr>
          <w:ilvl w:val="0"/>
          <w:numId w:val="19"/>
        </w:numPr>
        <w:adjustRightInd/>
        <w:spacing w:before="120" w:after="120" w:line="276" w:lineRule="auto"/>
        <w:rPr>
          <w:rFonts w:ascii="Palatino Linotype" w:hAnsi="Palatino Linotype"/>
          <w:sz w:val="20"/>
        </w:rPr>
      </w:pPr>
      <w:r>
        <w:rPr>
          <w:rFonts w:ascii="Palatino Linotype" w:hAnsi="Palatino Linotype"/>
          <w:sz w:val="20"/>
          <w:lang w:val="cs-CZ"/>
        </w:rPr>
        <w:t>P</w:t>
      </w:r>
      <w:r w:rsidR="00BA3D1E">
        <w:rPr>
          <w:rFonts w:ascii="Palatino Linotype" w:hAnsi="Palatino Linotype"/>
          <w:sz w:val="20"/>
          <w:lang w:val="cs-CZ"/>
        </w:rPr>
        <w:t>okud bude tato smlouva uzavřena v listinné podobě, bude vyhotovena v pěti výtiscích, z nichž tři obdrží objednatel a dva zhotovitel</w:t>
      </w:r>
      <w:r w:rsidR="00161B01">
        <w:rPr>
          <w:rFonts w:ascii="Palatino Linotype" w:hAnsi="Palatino Linotype"/>
          <w:b/>
          <w:bCs/>
          <w:sz w:val="20"/>
        </w:rPr>
        <w:t>.</w:t>
      </w:r>
    </w:p>
    <w:p w14:paraId="705B4BC4" w14:textId="108F6453" w:rsidR="00A832CD" w:rsidRPr="00873648" w:rsidRDefault="00A03E74" w:rsidP="00873648">
      <w:pPr>
        <w:widowControl w:val="0"/>
        <w:numPr>
          <w:ilvl w:val="0"/>
          <w:numId w:val="19"/>
        </w:numPr>
        <w:overflowPunct w:val="0"/>
        <w:autoSpaceDE w:val="0"/>
        <w:autoSpaceDN w:val="0"/>
        <w:adjustRightInd w:val="0"/>
        <w:spacing w:before="12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 xml:space="preserve">Smluvní strany prohlašují, že tato smlouva byla uzavřena vážně a svobodně, a že je jim znám význam jednotlivých ustanovení této smlouvy. Na důkaz svého souhlasu s obsahem jak je výše uvedeno připojují své </w:t>
      </w:r>
      <w:r w:rsidR="00161B01">
        <w:rPr>
          <w:rFonts w:ascii="Palatino Linotype" w:hAnsi="Palatino Linotype" w:cs="Arial"/>
          <w:noProof/>
          <w:sz w:val="20"/>
          <w:szCs w:val="20"/>
          <w:lang w:eastAsia="x-none"/>
        </w:rPr>
        <w:t xml:space="preserve">zaručené elektronické </w:t>
      </w:r>
      <w:r w:rsidRPr="007C43B1">
        <w:rPr>
          <w:rFonts w:ascii="Palatino Linotype" w:hAnsi="Palatino Linotype" w:cs="Arial"/>
          <w:noProof/>
          <w:sz w:val="20"/>
          <w:szCs w:val="20"/>
          <w:lang w:val="x-none" w:eastAsia="x-none"/>
        </w:rPr>
        <w:t>podpisy.</w:t>
      </w:r>
    </w:p>
    <w:p w14:paraId="797688AC" w14:textId="66BB21FE" w:rsidR="00A03E74" w:rsidRDefault="00A03E74" w:rsidP="00A03E74">
      <w:pPr>
        <w:widowControl w:val="0"/>
        <w:overflowPunct w:val="0"/>
        <w:autoSpaceDE w:val="0"/>
        <w:autoSpaceDN w:val="0"/>
        <w:adjustRightInd w:val="0"/>
        <w:spacing w:before="360" w:after="120" w:line="276" w:lineRule="auto"/>
        <w:rPr>
          <w:rFonts w:ascii="Palatino Linotype" w:hAnsi="Palatino Linotype" w:cs="Arial"/>
          <w:noProof/>
          <w:sz w:val="20"/>
          <w:szCs w:val="20"/>
          <w:lang w:val="x-none" w:eastAsia="x-none"/>
        </w:rPr>
      </w:pPr>
      <w:r w:rsidRPr="007C43B1">
        <w:rPr>
          <w:rFonts w:ascii="Palatino Linotype" w:hAnsi="Palatino Linotype" w:cs="Arial"/>
          <w:noProof/>
          <w:sz w:val="20"/>
          <w:szCs w:val="20"/>
          <w:lang w:val="x-none" w:eastAsia="x-none"/>
        </w:rPr>
        <w:t>Za objednatele</w:t>
      </w:r>
      <w:r w:rsidR="00C53AEC">
        <w:rPr>
          <w:rFonts w:ascii="Palatino Linotype" w:hAnsi="Palatino Linotype" w:cs="Arial"/>
          <w:noProof/>
          <w:sz w:val="20"/>
          <w:szCs w:val="20"/>
          <w:lang w:val="x-none" w:eastAsia="x-none"/>
        </w:rPr>
        <w:tab/>
      </w:r>
      <w:r w:rsidR="00C53AEC">
        <w:rPr>
          <w:rFonts w:ascii="Palatino Linotype" w:hAnsi="Palatino Linotype" w:cs="Arial"/>
          <w:noProof/>
          <w:sz w:val="20"/>
          <w:szCs w:val="20"/>
          <w:lang w:val="x-none" w:eastAsia="x-none"/>
        </w:rPr>
        <w:tab/>
      </w:r>
      <w:r w:rsidR="00C53AEC">
        <w:rPr>
          <w:rFonts w:ascii="Palatino Linotype" w:hAnsi="Palatino Linotype" w:cs="Arial"/>
          <w:noProof/>
          <w:sz w:val="20"/>
          <w:szCs w:val="20"/>
          <w:lang w:val="x-none" w:eastAsia="x-none"/>
        </w:rPr>
        <w:tab/>
      </w:r>
      <w:r w:rsidRPr="007C43B1">
        <w:rPr>
          <w:rFonts w:ascii="Palatino Linotype" w:hAnsi="Palatino Linotype" w:cs="Arial"/>
          <w:noProof/>
          <w:sz w:val="20"/>
          <w:szCs w:val="20"/>
          <w:lang w:val="x-none" w:eastAsia="x-none"/>
        </w:rPr>
        <w:tab/>
      </w:r>
      <w:r w:rsidRPr="007C43B1">
        <w:rPr>
          <w:rFonts w:ascii="Palatino Linotype" w:hAnsi="Palatino Linotype" w:cs="Arial"/>
          <w:noProof/>
          <w:sz w:val="20"/>
          <w:szCs w:val="20"/>
          <w:lang w:val="x-none" w:eastAsia="x-none"/>
        </w:rPr>
        <w:tab/>
      </w:r>
      <w:r w:rsidRPr="007C43B1">
        <w:rPr>
          <w:rFonts w:ascii="Palatino Linotype" w:hAnsi="Palatino Linotype" w:cs="Arial"/>
          <w:noProof/>
          <w:sz w:val="20"/>
          <w:szCs w:val="20"/>
          <w:lang w:val="x-none" w:eastAsia="x-none"/>
        </w:rPr>
        <w:tab/>
        <w:t xml:space="preserve">Za zhotovitele </w:t>
      </w:r>
    </w:p>
    <w:p w14:paraId="12C0A030" w14:textId="4BF98C1B" w:rsidR="00A03E74" w:rsidRPr="007C43B1" w:rsidRDefault="00A03E74" w:rsidP="00A03E74">
      <w:pPr>
        <w:widowControl w:val="0"/>
        <w:tabs>
          <w:tab w:val="left" w:pos="4962"/>
        </w:tabs>
        <w:overflowPunct w:val="0"/>
        <w:autoSpaceDE w:val="0"/>
        <w:autoSpaceDN w:val="0"/>
        <w:adjustRightInd w:val="0"/>
        <w:spacing w:before="480" w:line="276" w:lineRule="auto"/>
        <w:rPr>
          <w:rFonts w:ascii="Palatino Linotype" w:hAnsi="Palatino Linotype" w:cs="Arial"/>
          <w:noProof/>
          <w:color w:val="000000"/>
          <w:sz w:val="20"/>
          <w:szCs w:val="20"/>
          <w:lang w:val="x-none" w:eastAsia="x-none"/>
        </w:rPr>
      </w:pPr>
      <w:r w:rsidRPr="007C43B1">
        <w:rPr>
          <w:rFonts w:ascii="Palatino Linotype" w:hAnsi="Palatino Linotype" w:cs="Arial"/>
          <w:noProof/>
          <w:color w:val="000000"/>
          <w:sz w:val="20"/>
          <w:szCs w:val="20"/>
          <w:lang w:val="x-none" w:eastAsia="x-none"/>
        </w:rPr>
        <w:t>………………………………</w:t>
      </w:r>
      <w:r w:rsidRPr="007C43B1">
        <w:rPr>
          <w:rFonts w:ascii="Palatino Linotype" w:hAnsi="Palatino Linotype" w:cs="Arial"/>
          <w:noProof/>
          <w:color w:val="000000"/>
          <w:sz w:val="20"/>
          <w:szCs w:val="20"/>
          <w:lang w:val="x-none" w:eastAsia="x-none"/>
        </w:rPr>
        <w:tab/>
      </w:r>
      <w:r w:rsidRPr="007C43B1">
        <w:rPr>
          <w:rFonts w:ascii="Palatino Linotype" w:hAnsi="Palatino Linotype" w:cs="Arial"/>
          <w:noProof/>
          <w:color w:val="000000"/>
          <w:sz w:val="20"/>
          <w:szCs w:val="20"/>
          <w:lang w:val="x-none" w:eastAsia="x-none"/>
        </w:rPr>
        <w:tab/>
      </w:r>
      <w:r w:rsidRPr="007C43B1">
        <w:rPr>
          <w:rFonts w:ascii="Palatino Linotype" w:hAnsi="Palatino Linotype" w:cs="Arial"/>
          <w:noProof/>
          <w:color w:val="000000"/>
          <w:sz w:val="20"/>
          <w:szCs w:val="20"/>
          <w:highlight w:val="yellow"/>
          <w:lang w:val="x-none" w:eastAsia="x-none"/>
        </w:rPr>
        <w:t>…………………………………</w:t>
      </w:r>
    </w:p>
    <w:p w14:paraId="366066B0" w14:textId="77777777" w:rsidR="00C53AEC" w:rsidRDefault="00A327E4" w:rsidP="005A5D26">
      <w:pPr>
        <w:widowControl w:val="0"/>
        <w:tabs>
          <w:tab w:val="left" w:pos="4962"/>
        </w:tabs>
        <w:overflowPunct w:val="0"/>
        <w:autoSpaceDE w:val="0"/>
        <w:autoSpaceDN w:val="0"/>
        <w:adjustRightInd w:val="0"/>
        <w:spacing w:line="276" w:lineRule="auto"/>
        <w:rPr>
          <w:rFonts w:ascii="Palatino Linotype" w:eastAsia="Arial" w:hAnsi="Palatino Linotype" w:cs="Arial"/>
          <w:b/>
          <w:color w:val="000000"/>
          <w:sz w:val="20"/>
          <w:szCs w:val="20"/>
        </w:rPr>
      </w:pPr>
      <w:r>
        <w:rPr>
          <w:rFonts w:ascii="Palatino Linotype" w:hAnsi="Palatino Linotype" w:cs="Arial"/>
          <w:noProof/>
          <w:color w:val="000000"/>
          <w:sz w:val="20"/>
          <w:szCs w:val="20"/>
          <w:lang w:eastAsia="x-none"/>
        </w:rPr>
        <w:t>Mgr. Martin Červíček</w:t>
      </w:r>
      <w:r w:rsidR="00A03E74" w:rsidRPr="007C43B1">
        <w:rPr>
          <w:rFonts w:ascii="Palatino Linotype" w:hAnsi="Palatino Linotype" w:cs="Arial"/>
          <w:noProof/>
          <w:color w:val="000000"/>
          <w:sz w:val="20"/>
          <w:szCs w:val="20"/>
          <w:lang w:eastAsia="x-none"/>
        </w:rPr>
        <w:tab/>
      </w:r>
      <w:r w:rsidR="00C53AEC" w:rsidRPr="00003FF7">
        <w:rPr>
          <w:rFonts w:ascii="Palatino Linotype" w:eastAsia="Arial" w:hAnsi="Palatino Linotype" w:cs="Arial"/>
          <w:b/>
          <w:color w:val="000000"/>
          <w:sz w:val="20"/>
          <w:szCs w:val="20"/>
          <w:highlight w:val="yellow"/>
        </w:rPr>
        <w:t>[bude doplněno před podpisem]</w:t>
      </w:r>
    </w:p>
    <w:p w14:paraId="34463AB1" w14:textId="391D5C08" w:rsidR="00912E37" w:rsidRPr="007C43B1" w:rsidRDefault="005A5D26" w:rsidP="005A5D26">
      <w:pPr>
        <w:widowControl w:val="0"/>
        <w:tabs>
          <w:tab w:val="left" w:pos="4962"/>
        </w:tabs>
        <w:overflowPunct w:val="0"/>
        <w:autoSpaceDE w:val="0"/>
        <w:autoSpaceDN w:val="0"/>
        <w:adjustRightInd w:val="0"/>
        <w:spacing w:line="276" w:lineRule="auto"/>
        <w:rPr>
          <w:rFonts w:ascii="Palatino Linotype" w:hAnsi="Palatino Linotype" w:cs="Arial"/>
          <w:noProof/>
          <w:color w:val="000000"/>
          <w:sz w:val="20"/>
          <w:szCs w:val="20"/>
          <w:lang w:eastAsia="x-none"/>
        </w:rPr>
      </w:pPr>
      <w:r w:rsidRPr="007C43B1">
        <w:rPr>
          <w:rFonts w:ascii="Palatino Linotype" w:hAnsi="Palatino Linotype" w:cs="Arial"/>
          <w:noProof/>
          <w:color w:val="000000"/>
          <w:sz w:val="20"/>
          <w:szCs w:val="20"/>
          <w:lang w:eastAsia="x-none"/>
        </w:rPr>
        <w:t>h</w:t>
      </w:r>
      <w:r w:rsidR="00A03E74" w:rsidRPr="007C43B1">
        <w:rPr>
          <w:rFonts w:ascii="Palatino Linotype" w:hAnsi="Palatino Linotype" w:cs="Arial"/>
          <w:noProof/>
          <w:color w:val="000000"/>
          <w:sz w:val="20"/>
          <w:szCs w:val="20"/>
          <w:lang w:eastAsia="x-none"/>
        </w:rPr>
        <w:t>ejtman</w:t>
      </w:r>
      <w:r w:rsidR="00A03E74" w:rsidRPr="007C43B1">
        <w:rPr>
          <w:rFonts w:ascii="Palatino Linotype" w:hAnsi="Palatino Linotype" w:cs="Arial"/>
          <w:noProof/>
          <w:color w:val="000000"/>
          <w:sz w:val="20"/>
          <w:szCs w:val="20"/>
          <w:lang w:eastAsia="x-none"/>
        </w:rPr>
        <w:tab/>
      </w:r>
      <w:r w:rsidR="00A03E74" w:rsidRPr="007C43B1">
        <w:rPr>
          <w:rFonts w:ascii="Palatino Linotype" w:hAnsi="Palatino Linotype" w:cs="Arial"/>
          <w:noProof/>
          <w:color w:val="000000"/>
          <w:sz w:val="20"/>
          <w:szCs w:val="20"/>
          <w:highlight w:val="yellow"/>
          <w:lang w:eastAsia="x-none"/>
        </w:rPr>
        <w:t>…………………………</w:t>
      </w:r>
    </w:p>
    <w:sectPr w:rsidR="00912E37" w:rsidRPr="007C43B1"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4AAF" w14:textId="77777777" w:rsidR="00762E5A" w:rsidRDefault="00762E5A">
      <w:r>
        <w:separator/>
      </w:r>
    </w:p>
  </w:endnote>
  <w:endnote w:type="continuationSeparator" w:id="0">
    <w:p w14:paraId="14AD2A87" w14:textId="77777777" w:rsidR="00762E5A" w:rsidRDefault="0076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1C" w14:textId="77777777" w:rsidR="00090B59" w:rsidRDefault="00090B59">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1EEFE8" w14:textId="77777777" w:rsidR="00090B59" w:rsidRDefault="00090B5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3D78" w14:textId="77777777" w:rsidR="00090B59" w:rsidRDefault="00090B59" w:rsidP="00D60176">
    <w:pPr>
      <w:pStyle w:val="Zpat"/>
      <w:ind w:right="360"/>
      <w:rPr>
        <w:rStyle w:val="slostrnky"/>
        <w:rFonts w:ascii="Arial" w:hAnsi="Arial" w:cs="Arial"/>
        <w:sz w:val="18"/>
      </w:rPr>
    </w:pPr>
  </w:p>
  <w:p w14:paraId="4328EFBF" w14:textId="77777777" w:rsidR="00090B59" w:rsidRPr="007E79C1" w:rsidRDefault="00090B59"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Pr>
        <w:rStyle w:val="slostrnky"/>
        <w:rFonts w:ascii="Arial" w:hAnsi="Arial" w:cs="Arial"/>
        <w:noProof/>
        <w:sz w:val="16"/>
      </w:rPr>
      <w:t>21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Pr>
        <w:rStyle w:val="slostrnky"/>
        <w:rFonts w:ascii="Arial" w:hAnsi="Arial" w:cs="Arial"/>
        <w:noProof/>
        <w:sz w:val="16"/>
      </w:rPr>
      <w:t>22</w:t>
    </w:r>
    <w:r w:rsidRPr="007E79C1">
      <w:rPr>
        <w:rStyle w:val="slostrnky"/>
        <w:rFonts w:ascii="Arial" w:hAnsi="Arial" w:cs="Arial"/>
        <w:sz w:val="16"/>
      </w:rPr>
      <w:fldChar w:fldCharType="end"/>
    </w:r>
    <w:r w:rsidRPr="007E79C1">
      <w:rPr>
        <w:rStyle w:val="slostrnky"/>
        <w:rFonts w:ascii="Arial" w:hAnsi="Arial" w:cs="Arial"/>
        <w:sz w:val="16"/>
      </w:rPr>
      <w:t>)</w:t>
    </w:r>
  </w:p>
  <w:p w14:paraId="14825359" w14:textId="77777777" w:rsidR="00090B59" w:rsidRDefault="00090B59">
    <w:pPr>
      <w:pStyle w:val="Zpat"/>
      <w:ind w:right="360"/>
      <w:jc w:val="center"/>
      <w:rPr>
        <w:rStyle w:val="slostrnky"/>
        <w:rFonts w:ascii="Arial" w:hAnsi="Arial" w:cs="Arial"/>
        <w:sz w:val="18"/>
      </w:rPr>
    </w:pPr>
  </w:p>
  <w:p w14:paraId="66C43274" w14:textId="77777777" w:rsidR="00090B59" w:rsidRPr="000F74B1" w:rsidRDefault="00090B59">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2B6C" w14:textId="77777777" w:rsidR="00762E5A" w:rsidRDefault="00762E5A">
      <w:r>
        <w:separator/>
      </w:r>
    </w:p>
  </w:footnote>
  <w:footnote w:type="continuationSeparator" w:id="0">
    <w:p w14:paraId="6F01376F" w14:textId="77777777" w:rsidR="00762E5A" w:rsidRDefault="0076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3D70" w14:textId="49EFCD99" w:rsidR="00090B59" w:rsidRPr="00D5789D" w:rsidRDefault="00090B59">
    <w:pPr>
      <w:pStyle w:val="Zhlav"/>
      <w:rPr>
        <w:rFonts w:ascii="Palatino Linotype" w:hAnsi="Palatino Linotype"/>
        <w:sz w:val="16"/>
        <w:szCs w:val="16"/>
      </w:rPr>
    </w:pPr>
    <w:r w:rsidRPr="00D5789D">
      <w:rPr>
        <w:rFonts w:ascii="Palatino Linotype" w:hAnsi="Palatino Linotype"/>
        <w:sz w:val="16"/>
        <w:szCs w:val="16"/>
      </w:rPr>
      <w:t xml:space="preserve">Příloha č. </w:t>
    </w:r>
    <w:r w:rsidR="00841AE7">
      <w:rPr>
        <w:rFonts w:ascii="Palatino Linotype" w:hAnsi="Palatino Linotype"/>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90777DF"/>
    <w:multiLevelType w:val="hybridMultilevel"/>
    <w:tmpl w:val="CBE0DD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B036CF"/>
    <w:multiLevelType w:val="hybridMultilevel"/>
    <w:tmpl w:val="C9DCB304"/>
    <w:lvl w:ilvl="0" w:tplc="04050003">
      <w:start w:val="1"/>
      <w:numFmt w:val="bullet"/>
      <w:lvlText w:val="o"/>
      <w:lvlJc w:val="left"/>
      <w:pPr>
        <w:ind w:left="2843" w:hanging="360"/>
      </w:pPr>
      <w:rPr>
        <w:rFonts w:ascii="Courier New" w:hAnsi="Courier New" w:cs="Courier New" w:hint="default"/>
      </w:rPr>
    </w:lvl>
    <w:lvl w:ilvl="1" w:tplc="04050003">
      <w:start w:val="1"/>
      <w:numFmt w:val="bullet"/>
      <w:lvlText w:val="o"/>
      <w:lvlJc w:val="left"/>
      <w:pPr>
        <w:ind w:left="3563" w:hanging="360"/>
      </w:pPr>
      <w:rPr>
        <w:rFonts w:ascii="Courier New" w:hAnsi="Courier New" w:cs="Courier New" w:hint="default"/>
      </w:rPr>
    </w:lvl>
    <w:lvl w:ilvl="2" w:tplc="04050005">
      <w:start w:val="1"/>
      <w:numFmt w:val="bullet"/>
      <w:lvlText w:val=""/>
      <w:lvlJc w:val="left"/>
      <w:pPr>
        <w:ind w:left="4283" w:hanging="360"/>
      </w:pPr>
      <w:rPr>
        <w:rFonts w:ascii="Wingdings" w:hAnsi="Wingdings" w:hint="default"/>
      </w:rPr>
    </w:lvl>
    <w:lvl w:ilvl="3" w:tplc="04050001">
      <w:start w:val="1"/>
      <w:numFmt w:val="bullet"/>
      <w:lvlText w:val=""/>
      <w:lvlJc w:val="left"/>
      <w:pPr>
        <w:ind w:left="5003" w:hanging="360"/>
      </w:pPr>
      <w:rPr>
        <w:rFonts w:ascii="Symbol" w:hAnsi="Symbol" w:hint="default"/>
      </w:rPr>
    </w:lvl>
    <w:lvl w:ilvl="4" w:tplc="04050003">
      <w:start w:val="1"/>
      <w:numFmt w:val="bullet"/>
      <w:lvlText w:val="o"/>
      <w:lvlJc w:val="left"/>
      <w:pPr>
        <w:ind w:left="5723" w:hanging="360"/>
      </w:pPr>
      <w:rPr>
        <w:rFonts w:ascii="Courier New" w:hAnsi="Courier New" w:cs="Courier New" w:hint="default"/>
      </w:rPr>
    </w:lvl>
    <w:lvl w:ilvl="5" w:tplc="04050005">
      <w:start w:val="1"/>
      <w:numFmt w:val="bullet"/>
      <w:lvlText w:val=""/>
      <w:lvlJc w:val="left"/>
      <w:pPr>
        <w:ind w:left="6443" w:hanging="360"/>
      </w:pPr>
      <w:rPr>
        <w:rFonts w:ascii="Wingdings" w:hAnsi="Wingdings" w:hint="default"/>
      </w:rPr>
    </w:lvl>
    <w:lvl w:ilvl="6" w:tplc="04050001">
      <w:start w:val="1"/>
      <w:numFmt w:val="bullet"/>
      <w:lvlText w:val=""/>
      <w:lvlJc w:val="left"/>
      <w:pPr>
        <w:ind w:left="7163" w:hanging="360"/>
      </w:pPr>
      <w:rPr>
        <w:rFonts w:ascii="Symbol" w:hAnsi="Symbol" w:hint="default"/>
      </w:rPr>
    </w:lvl>
    <w:lvl w:ilvl="7" w:tplc="04050003">
      <w:start w:val="1"/>
      <w:numFmt w:val="bullet"/>
      <w:lvlText w:val="o"/>
      <w:lvlJc w:val="left"/>
      <w:pPr>
        <w:ind w:left="7883" w:hanging="360"/>
      </w:pPr>
      <w:rPr>
        <w:rFonts w:ascii="Courier New" w:hAnsi="Courier New" w:cs="Courier New" w:hint="default"/>
      </w:rPr>
    </w:lvl>
    <w:lvl w:ilvl="8" w:tplc="04050005">
      <w:start w:val="1"/>
      <w:numFmt w:val="bullet"/>
      <w:lvlText w:val=""/>
      <w:lvlJc w:val="left"/>
      <w:pPr>
        <w:ind w:left="8603" w:hanging="360"/>
      </w:pPr>
      <w:rPr>
        <w:rFonts w:ascii="Wingdings" w:hAnsi="Wingdings" w:hint="default"/>
      </w:rPr>
    </w:lvl>
  </w:abstractNum>
  <w:abstractNum w:abstractNumId="9" w15:restartNumberingAfterBreak="0">
    <w:nsid w:val="0B5C062D"/>
    <w:multiLevelType w:val="hybridMultilevel"/>
    <w:tmpl w:val="975E92A8"/>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37915"/>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AE1589A"/>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B5A7A8D"/>
    <w:multiLevelType w:val="hybridMultilevel"/>
    <w:tmpl w:val="640A3DAA"/>
    <w:lvl w:ilvl="0" w:tplc="0405000F">
      <w:start w:val="1"/>
      <w:numFmt w:val="decimal"/>
      <w:lvlText w:val="%1."/>
      <w:lvlJc w:val="left"/>
      <w:pPr>
        <w:tabs>
          <w:tab w:val="num" w:pos="360"/>
        </w:tabs>
        <w:ind w:left="360" w:hanging="360"/>
      </w:pPr>
    </w:lvl>
    <w:lvl w:ilvl="1" w:tplc="1076E874">
      <w:start w:val="1"/>
      <w:numFmt w:val="lowerLetter"/>
      <w:lvlText w:val="%2."/>
      <w:lvlJc w:val="left"/>
      <w:pPr>
        <w:tabs>
          <w:tab w:val="num" w:pos="1080"/>
        </w:tabs>
        <w:ind w:left="1080" w:hanging="360"/>
      </w:pPr>
      <w:rPr>
        <w:b/>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C896E8D"/>
    <w:multiLevelType w:val="multilevel"/>
    <w:tmpl w:val="AB241EEC"/>
    <w:lvl w:ilvl="0">
      <w:start w:val="1"/>
      <w:numFmt w:val="decimal"/>
      <w:lvlText w:val="%1."/>
      <w:lvlJc w:val="left"/>
      <w:pPr>
        <w:ind w:left="360" w:hanging="360"/>
      </w:pPr>
      <w:rPr>
        <w:i w:val="0"/>
        <w:sz w:val="20"/>
        <w:szCs w:val="20"/>
      </w:rPr>
    </w:lvl>
    <w:lvl w:ilvl="1">
      <w:start w:val="3"/>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5" w15:restartNumberingAfterBreak="0">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2AC86ABA"/>
    <w:multiLevelType w:val="multilevel"/>
    <w:tmpl w:val="502C13E6"/>
    <w:lvl w:ilvl="0">
      <w:start w:val="14"/>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7" w15:restartNumberingAfterBreak="0">
    <w:nsid w:val="2DC46227"/>
    <w:multiLevelType w:val="hybridMultilevel"/>
    <w:tmpl w:val="70AA9172"/>
    <w:lvl w:ilvl="0" w:tplc="3A1832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29075A6"/>
    <w:multiLevelType w:val="multilevel"/>
    <w:tmpl w:val="EE76A336"/>
    <w:styleLink w:val="Styl2"/>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7672BBA"/>
    <w:multiLevelType w:val="hybridMultilevel"/>
    <w:tmpl w:val="05C266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C860B4"/>
    <w:multiLevelType w:val="multilevel"/>
    <w:tmpl w:val="C480F190"/>
    <w:lvl w:ilvl="0">
      <w:start w:val="1"/>
      <w:numFmt w:val="decimal"/>
      <w:lvlText w:val="%1."/>
      <w:lvlJc w:val="left"/>
      <w:pPr>
        <w:ind w:left="360" w:hanging="360"/>
      </w:pPr>
      <w:rPr>
        <w:i w:val="0"/>
      </w:rPr>
    </w:lvl>
    <w:lvl w:ilvl="1">
      <w:start w:val="1"/>
      <w:numFmt w:val="decimal"/>
      <w:isLgl/>
      <w:lvlText w:val="%1.%2"/>
      <w:lvlJc w:val="left"/>
      <w:pPr>
        <w:ind w:left="805" w:hanging="3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22"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3F84ED2"/>
    <w:multiLevelType w:val="multilevel"/>
    <w:tmpl w:val="04F6D5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884330E"/>
    <w:multiLevelType w:val="hybridMultilevel"/>
    <w:tmpl w:val="CDDE655A"/>
    <w:lvl w:ilvl="0" w:tplc="BE54452A">
      <w:start w:val="5"/>
      <w:numFmt w:val="bullet"/>
      <w:lvlText w:val="-"/>
      <w:lvlJc w:val="left"/>
      <w:pPr>
        <w:ind w:left="926" w:hanging="360"/>
      </w:pPr>
      <w:rPr>
        <w:rFonts w:ascii="Palatino Linotype" w:eastAsia="MS Gothic" w:hAnsi="Palatino Linotype" w:cs="Times New Roman" w:hint="default"/>
        <w:b w:val="0"/>
      </w:rPr>
    </w:lvl>
    <w:lvl w:ilvl="1" w:tplc="04050003" w:tentative="1">
      <w:start w:val="1"/>
      <w:numFmt w:val="bullet"/>
      <w:lvlText w:val="o"/>
      <w:lvlJc w:val="left"/>
      <w:pPr>
        <w:ind w:left="1646" w:hanging="360"/>
      </w:pPr>
      <w:rPr>
        <w:rFonts w:ascii="Courier New" w:hAnsi="Courier New" w:cs="Courier New" w:hint="default"/>
      </w:rPr>
    </w:lvl>
    <w:lvl w:ilvl="2" w:tplc="04050005" w:tentative="1">
      <w:start w:val="1"/>
      <w:numFmt w:val="bullet"/>
      <w:lvlText w:val=""/>
      <w:lvlJc w:val="left"/>
      <w:pPr>
        <w:ind w:left="2366" w:hanging="360"/>
      </w:pPr>
      <w:rPr>
        <w:rFonts w:ascii="Wingdings" w:hAnsi="Wingdings" w:hint="default"/>
      </w:rPr>
    </w:lvl>
    <w:lvl w:ilvl="3" w:tplc="04050001" w:tentative="1">
      <w:start w:val="1"/>
      <w:numFmt w:val="bullet"/>
      <w:lvlText w:val=""/>
      <w:lvlJc w:val="left"/>
      <w:pPr>
        <w:ind w:left="3086" w:hanging="360"/>
      </w:pPr>
      <w:rPr>
        <w:rFonts w:ascii="Symbol" w:hAnsi="Symbol" w:hint="default"/>
      </w:rPr>
    </w:lvl>
    <w:lvl w:ilvl="4" w:tplc="04050003" w:tentative="1">
      <w:start w:val="1"/>
      <w:numFmt w:val="bullet"/>
      <w:lvlText w:val="o"/>
      <w:lvlJc w:val="left"/>
      <w:pPr>
        <w:ind w:left="3806" w:hanging="360"/>
      </w:pPr>
      <w:rPr>
        <w:rFonts w:ascii="Courier New" w:hAnsi="Courier New" w:cs="Courier New" w:hint="default"/>
      </w:rPr>
    </w:lvl>
    <w:lvl w:ilvl="5" w:tplc="04050005" w:tentative="1">
      <w:start w:val="1"/>
      <w:numFmt w:val="bullet"/>
      <w:lvlText w:val=""/>
      <w:lvlJc w:val="left"/>
      <w:pPr>
        <w:ind w:left="4526" w:hanging="360"/>
      </w:pPr>
      <w:rPr>
        <w:rFonts w:ascii="Wingdings" w:hAnsi="Wingdings" w:hint="default"/>
      </w:rPr>
    </w:lvl>
    <w:lvl w:ilvl="6" w:tplc="04050001" w:tentative="1">
      <w:start w:val="1"/>
      <w:numFmt w:val="bullet"/>
      <w:lvlText w:val=""/>
      <w:lvlJc w:val="left"/>
      <w:pPr>
        <w:ind w:left="5246" w:hanging="360"/>
      </w:pPr>
      <w:rPr>
        <w:rFonts w:ascii="Symbol" w:hAnsi="Symbol" w:hint="default"/>
      </w:rPr>
    </w:lvl>
    <w:lvl w:ilvl="7" w:tplc="04050003" w:tentative="1">
      <w:start w:val="1"/>
      <w:numFmt w:val="bullet"/>
      <w:lvlText w:val="o"/>
      <w:lvlJc w:val="left"/>
      <w:pPr>
        <w:ind w:left="5966" w:hanging="360"/>
      </w:pPr>
      <w:rPr>
        <w:rFonts w:ascii="Courier New" w:hAnsi="Courier New" w:cs="Courier New" w:hint="default"/>
      </w:rPr>
    </w:lvl>
    <w:lvl w:ilvl="8" w:tplc="04050005" w:tentative="1">
      <w:start w:val="1"/>
      <w:numFmt w:val="bullet"/>
      <w:lvlText w:val=""/>
      <w:lvlJc w:val="left"/>
      <w:pPr>
        <w:ind w:left="6686" w:hanging="360"/>
      </w:pPr>
      <w:rPr>
        <w:rFonts w:ascii="Wingdings" w:hAnsi="Wingdings" w:hint="default"/>
      </w:rPr>
    </w:lvl>
  </w:abstractNum>
  <w:abstractNum w:abstractNumId="28" w15:restartNumberingAfterBreak="0">
    <w:nsid w:val="489D6990"/>
    <w:multiLevelType w:val="multilevel"/>
    <w:tmpl w:val="EBE2ED8A"/>
    <w:lvl w:ilvl="0">
      <w:start w:val="16"/>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9" w15:restartNumberingAfterBreak="0">
    <w:nsid w:val="4D1F69DB"/>
    <w:multiLevelType w:val="hybridMultilevel"/>
    <w:tmpl w:val="34DC6A44"/>
    <w:lvl w:ilvl="0" w:tplc="04050017">
      <w:start w:val="1"/>
      <w:numFmt w:val="lowerLetter"/>
      <w:lvlText w:val="%1)"/>
      <w:lvlJc w:val="left"/>
      <w:pPr>
        <w:ind w:left="927" w:hanging="360"/>
      </w:p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0" w15:restartNumberingAfterBreak="0">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921112A"/>
    <w:multiLevelType w:val="hybridMultilevel"/>
    <w:tmpl w:val="E29AC782"/>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5E3F6D62"/>
    <w:multiLevelType w:val="multilevel"/>
    <w:tmpl w:val="0ADE2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07524B0"/>
    <w:multiLevelType w:val="hybridMultilevel"/>
    <w:tmpl w:val="FD1229B0"/>
    <w:lvl w:ilvl="0" w:tplc="9B9C3F0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64BB341F"/>
    <w:multiLevelType w:val="hybridMultilevel"/>
    <w:tmpl w:val="F0907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DB11FD"/>
    <w:multiLevelType w:val="hybridMultilevel"/>
    <w:tmpl w:val="8784774C"/>
    <w:lvl w:ilvl="0" w:tplc="BE54452A">
      <w:start w:val="5"/>
      <w:numFmt w:val="bullet"/>
      <w:lvlText w:val="-"/>
      <w:lvlJc w:val="left"/>
      <w:pPr>
        <w:ind w:left="1797" w:hanging="360"/>
      </w:pPr>
      <w:rPr>
        <w:rFonts w:ascii="Palatino Linotype" w:eastAsia="MS Gothic" w:hAnsi="Palatino Linotype" w:cs="Times New Roman" w:hint="default"/>
        <w:b w:val="0"/>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44" w15:restartNumberingAfterBreak="0">
    <w:nsid w:val="6DA51435"/>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50A56A7"/>
    <w:multiLevelType w:val="hybridMultilevel"/>
    <w:tmpl w:val="EEEC7E86"/>
    <w:lvl w:ilvl="0" w:tplc="84CCE78E">
      <w:start w:val="1"/>
      <w:numFmt w:val="lowerLetter"/>
      <w:lvlText w:val="%1)"/>
      <w:lvlJc w:val="left"/>
      <w:pPr>
        <w:ind w:left="717" w:hanging="360"/>
      </w:pPr>
      <w:rPr>
        <w:rFonts w:hint="default"/>
        <w:color w:val="000000"/>
        <w:u w:val="none"/>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792F4048"/>
    <w:multiLevelType w:val="hybridMultilevel"/>
    <w:tmpl w:val="EE921882"/>
    <w:lvl w:ilvl="0" w:tplc="CEA8901E">
      <w:start w:val="1"/>
      <w:numFmt w:val="lowerLetter"/>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6"/>
  </w:num>
  <w:num w:numId="3">
    <w:abstractNumId w:val="21"/>
  </w:num>
  <w:num w:numId="4">
    <w:abstractNumId w:val="14"/>
  </w:num>
  <w:num w:numId="5">
    <w:abstractNumId w:val="34"/>
  </w:num>
  <w:num w:numId="6">
    <w:abstractNumId w:val="31"/>
  </w:num>
  <w:num w:numId="7">
    <w:abstractNumId w:val="12"/>
  </w:num>
  <w:num w:numId="8">
    <w:abstractNumId w:val="15"/>
  </w:num>
  <w:num w:numId="9">
    <w:abstractNumId w:val="29"/>
  </w:num>
  <w:num w:numId="10">
    <w:abstractNumId w:val="41"/>
  </w:num>
  <w:num w:numId="11">
    <w:abstractNumId w:val="35"/>
  </w:num>
  <w:num w:numId="12">
    <w:abstractNumId w:val="10"/>
  </w:num>
  <w:num w:numId="13">
    <w:abstractNumId w:val="22"/>
  </w:num>
  <w:num w:numId="14">
    <w:abstractNumId w:val="44"/>
  </w:num>
  <w:num w:numId="15">
    <w:abstractNumId w:val="38"/>
  </w:num>
  <w:num w:numId="16">
    <w:abstractNumId w:val="18"/>
  </w:num>
  <w:num w:numId="17">
    <w:abstractNumId w:val="11"/>
  </w:num>
  <w:num w:numId="18">
    <w:abstractNumId w:val="26"/>
  </w:num>
  <w:num w:numId="19">
    <w:abstractNumId w:val="37"/>
  </w:num>
  <w:num w:numId="20">
    <w:abstractNumId w:val="30"/>
  </w:num>
  <w:num w:numId="21">
    <w:abstractNumId w:val="24"/>
  </w:num>
  <w:num w:numId="22">
    <w:abstractNumId w:val="13"/>
  </w:num>
  <w:num w:numId="23">
    <w:abstractNumId w:val="33"/>
  </w:num>
  <w:num w:numId="24">
    <w:abstractNumId w:val="27"/>
  </w:num>
  <w:num w:numId="25">
    <w:abstractNumId w:val="36"/>
  </w:num>
  <w:num w:numId="26">
    <w:abstractNumId w:val="40"/>
  </w:num>
  <w:num w:numId="27">
    <w:abstractNumId w:val="45"/>
  </w:num>
  <w:num w:numId="28">
    <w:abstractNumId w:val="20"/>
  </w:num>
  <w:num w:numId="29">
    <w:abstractNumId w:val="42"/>
  </w:num>
  <w:num w:numId="30">
    <w:abstractNumId w:val="46"/>
  </w:num>
  <w:num w:numId="31">
    <w:abstractNumId w:val="8"/>
  </w:num>
  <w:num w:numId="32">
    <w:abstractNumId w:val="25"/>
  </w:num>
  <w:num w:numId="33">
    <w:abstractNumId w:val="7"/>
  </w:num>
  <w:num w:numId="34">
    <w:abstractNumId w:val="43"/>
  </w:num>
  <w:num w:numId="35">
    <w:abstractNumId w:val="17"/>
  </w:num>
  <w:num w:numId="36">
    <w:abstractNumId w:val="19"/>
  </w:num>
  <w:num w:numId="37">
    <w:abstractNumId w:val="28"/>
  </w:num>
  <w:num w:numId="38">
    <w:abstractNumId w:val="39"/>
  </w:num>
  <w:num w:numId="39">
    <w:abstractNumId w:val="23"/>
  </w:num>
  <w:num w:numId="40">
    <w:abstractNumId w:val="9"/>
  </w:num>
  <w:num w:numId="4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0F09"/>
    <w:rsid w:val="00001074"/>
    <w:rsid w:val="00001444"/>
    <w:rsid w:val="000022F4"/>
    <w:rsid w:val="00002F99"/>
    <w:rsid w:val="00003828"/>
    <w:rsid w:val="00003AC4"/>
    <w:rsid w:val="00005204"/>
    <w:rsid w:val="0000760C"/>
    <w:rsid w:val="00011D3C"/>
    <w:rsid w:val="000128D8"/>
    <w:rsid w:val="00012DED"/>
    <w:rsid w:val="00012EB9"/>
    <w:rsid w:val="0001389D"/>
    <w:rsid w:val="00013D82"/>
    <w:rsid w:val="0001518F"/>
    <w:rsid w:val="00015AD1"/>
    <w:rsid w:val="000163D1"/>
    <w:rsid w:val="00016A5A"/>
    <w:rsid w:val="00017ABC"/>
    <w:rsid w:val="000204E4"/>
    <w:rsid w:val="00021800"/>
    <w:rsid w:val="0002365D"/>
    <w:rsid w:val="0002388E"/>
    <w:rsid w:val="000240F5"/>
    <w:rsid w:val="0002416D"/>
    <w:rsid w:val="00025106"/>
    <w:rsid w:val="000271A2"/>
    <w:rsid w:val="000271C6"/>
    <w:rsid w:val="00027ABF"/>
    <w:rsid w:val="00027F26"/>
    <w:rsid w:val="0003008D"/>
    <w:rsid w:val="00030150"/>
    <w:rsid w:val="000321EB"/>
    <w:rsid w:val="00033AAE"/>
    <w:rsid w:val="00036002"/>
    <w:rsid w:val="00037489"/>
    <w:rsid w:val="00040538"/>
    <w:rsid w:val="00040881"/>
    <w:rsid w:val="00041018"/>
    <w:rsid w:val="00041B97"/>
    <w:rsid w:val="00041DB6"/>
    <w:rsid w:val="00041E2D"/>
    <w:rsid w:val="00042127"/>
    <w:rsid w:val="0004550B"/>
    <w:rsid w:val="0004576D"/>
    <w:rsid w:val="00046574"/>
    <w:rsid w:val="00046DB2"/>
    <w:rsid w:val="00047124"/>
    <w:rsid w:val="00051035"/>
    <w:rsid w:val="00051327"/>
    <w:rsid w:val="00051421"/>
    <w:rsid w:val="00051F47"/>
    <w:rsid w:val="00052F7F"/>
    <w:rsid w:val="000540EE"/>
    <w:rsid w:val="000547F1"/>
    <w:rsid w:val="00056AB0"/>
    <w:rsid w:val="0005795F"/>
    <w:rsid w:val="000605DB"/>
    <w:rsid w:val="00060963"/>
    <w:rsid w:val="000610E8"/>
    <w:rsid w:val="000626E7"/>
    <w:rsid w:val="0006292D"/>
    <w:rsid w:val="00062CC2"/>
    <w:rsid w:val="00062D56"/>
    <w:rsid w:val="00062EFC"/>
    <w:rsid w:val="0006320D"/>
    <w:rsid w:val="000645D3"/>
    <w:rsid w:val="000655D1"/>
    <w:rsid w:val="000667CE"/>
    <w:rsid w:val="0006798D"/>
    <w:rsid w:val="00067CB8"/>
    <w:rsid w:val="0007236A"/>
    <w:rsid w:val="00072D48"/>
    <w:rsid w:val="000731B2"/>
    <w:rsid w:val="000737D8"/>
    <w:rsid w:val="00074F09"/>
    <w:rsid w:val="0007792C"/>
    <w:rsid w:val="00077DD1"/>
    <w:rsid w:val="00080BCB"/>
    <w:rsid w:val="00082A90"/>
    <w:rsid w:val="00082FE0"/>
    <w:rsid w:val="00082FF9"/>
    <w:rsid w:val="00083145"/>
    <w:rsid w:val="0008365A"/>
    <w:rsid w:val="00083EA4"/>
    <w:rsid w:val="000840D1"/>
    <w:rsid w:val="00084CA0"/>
    <w:rsid w:val="00085188"/>
    <w:rsid w:val="00085ECA"/>
    <w:rsid w:val="00090B59"/>
    <w:rsid w:val="0009422B"/>
    <w:rsid w:val="0009464E"/>
    <w:rsid w:val="00094A29"/>
    <w:rsid w:val="00094D57"/>
    <w:rsid w:val="00094FBB"/>
    <w:rsid w:val="00095946"/>
    <w:rsid w:val="00095BA9"/>
    <w:rsid w:val="00095DED"/>
    <w:rsid w:val="000A264E"/>
    <w:rsid w:val="000A28C2"/>
    <w:rsid w:val="000A3179"/>
    <w:rsid w:val="000A3BCC"/>
    <w:rsid w:val="000A3C06"/>
    <w:rsid w:val="000A48D5"/>
    <w:rsid w:val="000A5DCC"/>
    <w:rsid w:val="000A642D"/>
    <w:rsid w:val="000A78EF"/>
    <w:rsid w:val="000B0147"/>
    <w:rsid w:val="000B03D6"/>
    <w:rsid w:val="000B2D18"/>
    <w:rsid w:val="000B333F"/>
    <w:rsid w:val="000B42BD"/>
    <w:rsid w:val="000B52EE"/>
    <w:rsid w:val="000B5B8D"/>
    <w:rsid w:val="000B5F2C"/>
    <w:rsid w:val="000B6313"/>
    <w:rsid w:val="000B68B5"/>
    <w:rsid w:val="000B709B"/>
    <w:rsid w:val="000B738A"/>
    <w:rsid w:val="000B7FC7"/>
    <w:rsid w:val="000C0739"/>
    <w:rsid w:val="000C1C30"/>
    <w:rsid w:val="000C2D9F"/>
    <w:rsid w:val="000C36C0"/>
    <w:rsid w:val="000C3EFA"/>
    <w:rsid w:val="000C561E"/>
    <w:rsid w:val="000C6823"/>
    <w:rsid w:val="000C6A6B"/>
    <w:rsid w:val="000C6D1A"/>
    <w:rsid w:val="000D0374"/>
    <w:rsid w:val="000D06C0"/>
    <w:rsid w:val="000D0DC9"/>
    <w:rsid w:val="000D0F39"/>
    <w:rsid w:val="000D19BA"/>
    <w:rsid w:val="000D2281"/>
    <w:rsid w:val="000D3015"/>
    <w:rsid w:val="000D442A"/>
    <w:rsid w:val="000D4ED8"/>
    <w:rsid w:val="000D4F8D"/>
    <w:rsid w:val="000D51A1"/>
    <w:rsid w:val="000D6472"/>
    <w:rsid w:val="000D6BD5"/>
    <w:rsid w:val="000D7B38"/>
    <w:rsid w:val="000E0900"/>
    <w:rsid w:val="000E0AB9"/>
    <w:rsid w:val="000E1047"/>
    <w:rsid w:val="000E1243"/>
    <w:rsid w:val="000E1928"/>
    <w:rsid w:val="000E3928"/>
    <w:rsid w:val="000E3D04"/>
    <w:rsid w:val="000E3F5C"/>
    <w:rsid w:val="000E4EBA"/>
    <w:rsid w:val="000E5572"/>
    <w:rsid w:val="000E5FDF"/>
    <w:rsid w:val="000E7254"/>
    <w:rsid w:val="000F19E1"/>
    <w:rsid w:val="000F2EEA"/>
    <w:rsid w:val="000F3D88"/>
    <w:rsid w:val="000F5135"/>
    <w:rsid w:val="000F5D64"/>
    <w:rsid w:val="000F74B1"/>
    <w:rsid w:val="001000EF"/>
    <w:rsid w:val="00101F0C"/>
    <w:rsid w:val="00101F16"/>
    <w:rsid w:val="00102621"/>
    <w:rsid w:val="00102D15"/>
    <w:rsid w:val="00103FCC"/>
    <w:rsid w:val="001058A2"/>
    <w:rsid w:val="00107576"/>
    <w:rsid w:val="00107952"/>
    <w:rsid w:val="00111439"/>
    <w:rsid w:val="001119BE"/>
    <w:rsid w:val="00112A58"/>
    <w:rsid w:val="001139F6"/>
    <w:rsid w:val="00115951"/>
    <w:rsid w:val="00115CED"/>
    <w:rsid w:val="00115F5E"/>
    <w:rsid w:val="001160C5"/>
    <w:rsid w:val="001161E0"/>
    <w:rsid w:val="0011756C"/>
    <w:rsid w:val="00120A58"/>
    <w:rsid w:val="00121657"/>
    <w:rsid w:val="00124CA6"/>
    <w:rsid w:val="00125C39"/>
    <w:rsid w:val="0012640B"/>
    <w:rsid w:val="0012659A"/>
    <w:rsid w:val="00126C16"/>
    <w:rsid w:val="00127A63"/>
    <w:rsid w:val="00127C6C"/>
    <w:rsid w:val="00131860"/>
    <w:rsid w:val="00133863"/>
    <w:rsid w:val="001338A4"/>
    <w:rsid w:val="001338C7"/>
    <w:rsid w:val="00134295"/>
    <w:rsid w:val="001362A2"/>
    <w:rsid w:val="001367CE"/>
    <w:rsid w:val="001376A9"/>
    <w:rsid w:val="00142EC9"/>
    <w:rsid w:val="00142F94"/>
    <w:rsid w:val="00144278"/>
    <w:rsid w:val="0014428F"/>
    <w:rsid w:val="001442FB"/>
    <w:rsid w:val="0014448C"/>
    <w:rsid w:val="001446CA"/>
    <w:rsid w:val="00145130"/>
    <w:rsid w:val="00147B9F"/>
    <w:rsid w:val="00147C3E"/>
    <w:rsid w:val="00150389"/>
    <w:rsid w:val="001532B5"/>
    <w:rsid w:val="001536A8"/>
    <w:rsid w:val="00153FC5"/>
    <w:rsid w:val="0015563E"/>
    <w:rsid w:val="00155CB5"/>
    <w:rsid w:val="00156023"/>
    <w:rsid w:val="001561BA"/>
    <w:rsid w:val="00156D3D"/>
    <w:rsid w:val="00156F9D"/>
    <w:rsid w:val="00157365"/>
    <w:rsid w:val="00157F54"/>
    <w:rsid w:val="0016043B"/>
    <w:rsid w:val="001609C9"/>
    <w:rsid w:val="00161A85"/>
    <w:rsid w:val="00161B01"/>
    <w:rsid w:val="00164B41"/>
    <w:rsid w:val="00164F73"/>
    <w:rsid w:val="001657BA"/>
    <w:rsid w:val="00165F00"/>
    <w:rsid w:val="0016777D"/>
    <w:rsid w:val="00167A35"/>
    <w:rsid w:val="001707B4"/>
    <w:rsid w:val="0017272E"/>
    <w:rsid w:val="00174A18"/>
    <w:rsid w:val="00175974"/>
    <w:rsid w:val="00176D73"/>
    <w:rsid w:val="00180678"/>
    <w:rsid w:val="00180685"/>
    <w:rsid w:val="00182AE1"/>
    <w:rsid w:val="00182B37"/>
    <w:rsid w:val="001835D6"/>
    <w:rsid w:val="00183894"/>
    <w:rsid w:val="001852CC"/>
    <w:rsid w:val="00187559"/>
    <w:rsid w:val="00187584"/>
    <w:rsid w:val="001878DD"/>
    <w:rsid w:val="0019078F"/>
    <w:rsid w:val="001909D8"/>
    <w:rsid w:val="0019100D"/>
    <w:rsid w:val="001913A4"/>
    <w:rsid w:val="00191BAF"/>
    <w:rsid w:val="00192D80"/>
    <w:rsid w:val="00193F54"/>
    <w:rsid w:val="001941F8"/>
    <w:rsid w:val="0019536D"/>
    <w:rsid w:val="00195634"/>
    <w:rsid w:val="001958F3"/>
    <w:rsid w:val="00196113"/>
    <w:rsid w:val="001A1439"/>
    <w:rsid w:val="001A1628"/>
    <w:rsid w:val="001A220F"/>
    <w:rsid w:val="001A3D92"/>
    <w:rsid w:val="001A519E"/>
    <w:rsid w:val="001A559E"/>
    <w:rsid w:val="001A55C1"/>
    <w:rsid w:val="001A5D0E"/>
    <w:rsid w:val="001A7DD6"/>
    <w:rsid w:val="001B0E4B"/>
    <w:rsid w:val="001B1A04"/>
    <w:rsid w:val="001B3EDC"/>
    <w:rsid w:val="001B41F9"/>
    <w:rsid w:val="001B46CB"/>
    <w:rsid w:val="001B569C"/>
    <w:rsid w:val="001B57E2"/>
    <w:rsid w:val="001B6573"/>
    <w:rsid w:val="001B6E92"/>
    <w:rsid w:val="001B7FB7"/>
    <w:rsid w:val="001C3ED2"/>
    <w:rsid w:val="001C4CDA"/>
    <w:rsid w:val="001C5167"/>
    <w:rsid w:val="001C5BDF"/>
    <w:rsid w:val="001C63BA"/>
    <w:rsid w:val="001C785A"/>
    <w:rsid w:val="001C7BFA"/>
    <w:rsid w:val="001C7DCE"/>
    <w:rsid w:val="001D10FD"/>
    <w:rsid w:val="001D32DF"/>
    <w:rsid w:val="001D3781"/>
    <w:rsid w:val="001D457E"/>
    <w:rsid w:val="001D75B6"/>
    <w:rsid w:val="001E051F"/>
    <w:rsid w:val="001E08E8"/>
    <w:rsid w:val="001E0A46"/>
    <w:rsid w:val="001E1AFC"/>
    <w:rsid w:val="001E29C8"/>
    <w:rsid w:val="001E2A2F"/>
    <w:rsid w:val="001E4360"/>
    <w:rsid w:val="001E4822"/>
    <w:rsid w:val="001E5856"/>
    <w:rsid w:val="001E60D3"/>
    <w:rsid w:val="001E6762"/>
    <w:rsid w:val="001E6E3D"/>
    <w:rsid w:val="001E7669"/>
    <w:rsid w:val="001F0B5C"/>
    <w:rsid w:val="001F17CD"/>
    <w:rsid w:val="001F40BA"/>
    <w:rsid w:val="001F5167"/>
    <w:rsid w:val="001F526C"/>
    <w:rsid w:val="001F5BDE"/>
    <w:rsid w:val="001F63B9"/>
    <w:rsid w:val="001F7954"/>
    <w:rsid w:val="001F7B8E"/>
    <w:rsid w:val="00201CBA"/>
    <w:rsid w:val="00201CF5"/>
    <w:rsid w:val="0020242E"/>
    <w:rsid w:val="00202B61"/>
    <w:rsid w:val="00204143"/>
    <w:rsid w:val="00204799"/>
    <w:rsid w:val="002047D1"/>
    <w:rsid w:val="00211E31"/>
    <w:rsid w:val="0021331B"/>
    <w:rsid w:val="00213723"/>
    <w:rsid w:val="00213C99"/>
    <w:rsid w:val="00214629"/>
    <w:rsid w:val="002149A0"/>
    <w:rsid w:val="002167C4"/>
    <w:rsid w:val="00217286"/>
    <w:rsid w:val="0021763F"/>
    <w:rsid w:val="002205A5"/>
    <w:rsid w:val="00220ACC"/>
    <w:rsid w:val="0022164C"/>
    <w:rsid w:val="00225C47"/>
    <w:rsid w:val="00225E91"/>
    <w:rsid w:val="00226F88"/>
    <w:rsid w:val="002301F6"/>
    <w:rsid w:val="002303FE"/>
    <w:rsid w:val="002304D2"/>
    <w:rsid w:val="00232198"/>
    <w:rsid w:val="00232F97"/>
    <w:rsid w:val="0023333F"/>
    <w:rsid w:val="00233638"/>
    <w:rsid w:val="002347CB"/>
    <w:rsid w:val="00235BCC"/>
    <w:rsid w:val="002369C5"/>
    <w:rsid w:val="00237E91"/>
    <w:rsid w:val="002406E1"/>
    <w:rsid w:val="00240E37"/>
    <w:rsid w:val="00240F1E"/>
    <w:rsid w:val="00241145"/>
    <w:rsid w:val="002412A3"/>
    <w:rsid w:val="00244814"/>
    <w:rsid w:val="00245140"/>
    <w:rsid w:val="00245B3A"/>
    <w:rsid w:val="00246D6F"/>
    <w:rsid w:val="0025014D"/>
    <w:rsid w:val="0025030C"/>
    <w:rsid w:val="00251397"/>
    <w:rsid w:val="002515D1"/>
    <w:rsid w:val="0025285C"/>
    <w:rsid w:val="0025432C"/>
    <w:rsid w:val="002567C9"/>
    <w:rsid w:val="00256C5A"/>
    <w:rsid w:val="00257747"/>
    <w:rsid w:val="002606B5"/>
    <w:rsid w:val="0026147B"/>
    <w:rsid w:val="00261C40"/>
    <w:rsid w:val="0026201B"/>
    <w:rsid w:val="00262DC4"/>
    <w:rsid w:val="00264360"/>
    <w:rsid w:val="00264D3B"/>
    <w:rsid w:val="002656F3"/>
    <w:rsid w:val="002703B3"/>
    <w:rsid w:val="00270486"/>
    <w:rsid w:val="0027138A"/>
    <w:rsid w:val="00271F8B"/>
    <w:rsid w:val="002728AB"/>
    <w:rsid w:val="00272D8B"/>
    <w:rsid w:val="00272E5D"/>
    <w:rsid w:val="00273C45"/>
    <w:rsid w:val="002740FE"/>
    <w:rsid w:val="00274C6B"/>
    <w:rsid w:val="002800E8"/>
    <w:rsid w:val="00280A0B"/>
    <w:rsid w:val="002815DA"/>
    <w:rsid w:val="00281FCC"/>
    <w:rsid w:val="002827F9"/>
    <w:rsid w:val="00286CA4"/>
    <w:rsid w:val="00287A34"/>
    <w:rsid w:val="00287BB9"/>
    <w:rsid w:val="00293496"/>
    <w:rsid w:val="0029359F"/>
    <w:rsid w:val="002937B3"/>
    <w:rsid w:val="00296803"/>
    <w:rsid w:val="002A0381"/>
    <w:rsid w:val="002A0DC4"/>
    <w:rsid w:val="002A198D"/>
    <w:rsid w:val="002A23FA"/>
    <w:rsid w:val="002A4FAF"/>
    <w:rsid w:val="002A5880"/>
    <w:rsid w:val="002A7E5E"/>
    <w:rsid w:val="002B0928"/>
    <w:rsid w:val="002B108A"/>
    <w:rsid w:val="002B14A7"/>
    <w:rsid w:val="002B152D"/>
    <w:rsid w:val="002B1550"/>
    <w:rsid w:val="002B1850"/>
    <w:rsid w:val="002B3F00"/>
    <w:rsid w:val="002B4589"/>
    <w:rsid w:val="002B4B13"/>
    <w:rsid w:val="002B57B7"/>
    <w:rsid w:val="002B5A99"/>
    <w:rsid w:val="002B6B92"/>
    <w:rsid w:val="002C2B5F"/>
    <w:rsid w:val="002C3282"/>
    <w:rsid w:val="002C349D"/>
    <w:rsid w:val="002C437A"/>
    <w:rsid w:val="002C4575"/>
    <w:rsid w:val="002C49FF"/>
    <w:rsid w:val="002C55BC"/>
    <w:rsid w:val="002C69AF"/>
    <w:rsid w:val="002C712C"/>
    <w:rsid w:val="002D0251"/>
    <w:rsid w:val="002D3758"/>
    <w:rsid w:val="002D435F"/>
    <w:rsid w:val="002D647A"/>
    <w:rsid w:val="002D66C0"/>
    <w:rsid w:val="002E0983"/>
    <w:rsid w:val="002E26C2"/>
    <w:rsid w:val="002E2AD9"/>
    <w:rsid w:val="002E36A1"/>
    <w:rsid w:val="002E69AC"/>
    <w:rsid w:val="002F0099"/>
    <w:rsid w:val="002F03A1"/>
    <w:rsid w:val="002F0777"/>
    <w:rsid w:val="002F2D0F"/>
    <w:rsid w:val="002F3354"/>
    <w:rsid w:val="002F519B"/>
    <w:rsid w:val="002F53F7"/>
    <w:rsid w:val="002F5602"/>
    <w:rsid w:val="002F5726"/>
    <w:rsid w:val="002F5C97"/>
    <w:rsid w:val="002F6269"/>
    <w:rsid w:val="002F6D9C"/>
    <w:rsid w:val="002F7763"/>
    <w:rsid w:val="00304255"/>
    <w:rsid w:val="003064DC"/>
    <w:rsid w:val="00311D3C"/>
    <w:rsid w:val="00312CD5"/>
    <w:rsid w:val="00314A36"/>
    <w:rsid w:val="00314A82"/>
    <w:rsid w:val="00315035"/>
    <w:rsid w:val="0031517C"/>
    <w:rsid w:val="00316389"/>
    <w:rsid w:val="00317717"/>
    <w:rsid w:val="00317B3B"/>
    <w:rsid w:val="00317F42"/>
    <w:rsid w:val="0032033F"/>
    <w:rsid w:val="0032073E"/>
    <w:rsid w:val="00320755"/>
    <w:rsid w:val="00320DF0"/>
    <w:rsid w:val="00321112"/>
    <w:rsid w:val="003212A9"/>
    <w:rsid w:val="00321462"/>
    <w:rsid w:val="00322311"/>
    <w:rsid w:val="0032309E"/>
    <w:rsid w:val="003233E0"/>
    <w:rsid w:val="0032381F"/>
    <w:rsid w:val="003239FB"/>
    <w:rsid w:val="0032562B"/>
    <w:rsid w:val="00326AC9"/>
    <w:rsid w:val="00327AA8"/>
    <w:rsid w:val="00331519"/>
    <w:rsid w:val="00332833"/>
    <w:rsid w:val="00333E0E"/>
    <w:rsid w:val="003357E6"/>
    <w:rsid w:val="003357F1"/>
    <w:rsid w:val="00340829"/>
    <w:rsid w:val="003412C7"/>
    <w:rsid w:val="003423A3"/>
    <w:rsid w:val="003428E3"/>
    <w:rsid w:val="0034355E"/>
    <w:rsid w:val="003439D7"/>
    <w:rsid w:val="00344DF4"/>
    <w:rsid w:val="003456B3"/>
    <w:rsid w:val="00346339"/>
    <w:rsid w:val="00347C1E"/>
    <w:rsid w:val="00347CEA"/>
    <w:rsid w:val="00350197"/>
    <w:rsid w:val="003511B7"/>
    <w:rsid w:val="003515FE"/>
    <w:rsid w:val="00353C58"/>
    <w:rsid w:val="00353D81"/>
    <w:rsid w:val="0035419D"/>
    <w:rsid w:val="00354384"/>
    <w:rsid w:val="0035530B"/>
    <w:rsid w:val="00357C09"/>
    <w:rsid w:val="00361AB7"/>
    <w:rsid w:val="00362D1D"/>
    <w:rsid w:val="00362DC2"/>
    <w:rsid w:val="00363AEB"/>
    <w:rsid w:val="0036557C"/>
    <w:rsid w:val="003671A7"/>
    <w:rsid w:val="003671DA"/>
    <w:rsid w:val="003673F4"/>
    <w:rsid w:val="00367B10"/>
    <w:rsid w:val="003702A9"/>
    <w:rsid w:val="003707FB"/>
    <w:rsid w:val="003709FC"/>
    <w:rsid w:val="0037273B"/>
    <w:rsid w:val="00372D4E"/>
    <w:rsid w:val="003753C6"/>
    <w:rsid w:val="00376B46"/>
    <w:rsid w:val="003777C2"/>
    <w:rsid w:val="00380639"/>
    <w:rsid w:val="00380ACF"/>
    <w:rsid w:val="003814EF"/>
    <w:rsid w:val="003826CC"/>
    <w:rsid w:val="003832D4"/>
    <w:rsid w:val="00383794"/>
    <w:rsid w:val="00383889"/>
    <w:rsid w:val="00383A2A"/>
    <w:rsid w:val="00383EC5"/>
    <w:rsid w:val="0038487F"/>
    <w:rsid w:val="00385697"/>
    <w:rsid w:val="00386135"/>
    <w:rsid w:val="00386E90"/>
    <w:rsid w:val="00387684"/>
    <w:rsid w:val="00387883"/>
    <w:rsid w:val="00390F45"/>
    <w:rsid w:val="00391B2D"/>
    <w:rsid w:val="00392976"/>
    <w:rsid w:val="00392DB1"/>
    <w:rsid w:val="0039421F"/>
    <w:rsid w:val="00394F43"/>
    <w:rsid w:val="00395687"/>
    <w:rsid w:val="003975DB"/>
    <w:rsid w:val="00397F81"/>
    <w:rsid w:val="003A0A1E"/>
    <w:rsid w:val="003A13D1"/>
    <w:rsid w:val="003A15F7"/>
    <w:rsid w:val="003A1B04"/>
    <w:rsid w:val="003A254F"/>
    <w:rsid w:val="003A30A4"/>
    <w:rsid w:val="003A365C"/>
    <w:rsid w:val="003A4317"/>
    <w:rsid w:val="003A446F"/>
    <w:rsid w:val="003A508C"/>
    <w:rsid w:val="003A5116"/>
    <w:rsid w:val="003A61DD"/>
    <w:rsid w:val="003A6A0D"/>
    <w:rsid w:val="003A6C22"/>
    <w:rsid w:val="003A6FD9"/>
    <w:rsid w:val="003A74BF"/>
    <w:rsid w:val="003A766F"/>
    <w:rsid w:val="003B0956"/>
    <w:rsid w:val="003B1541"/>
    <w:rsid w:val="003B346E"/>
    <w:rsid w:val="003B3984"/>
    <w:rsid w:val="003B39A4"/>
    <w:rsid w:val="003B3B83"/>
    <w:rsid w:val="003B413F"/>
    <w:rsid w:val="003B43EE"/>
    <w:rsid w:val="003B448B"/>
    <w:rsid w:val="003B4D06"/>
    <w:rsid w:val="003B72D7"/>
    <w:rsid w:val="003B755E"/>
    <w:rsid w:val="003C0927"/>
    <w:rsid w:val="003C1126"/>
    <w:rsid w:val="003C20E5"/>
    <w:rsid w:val="003C5D5A"/>
    <w:rsid w:val="003C6632"/>
    <w:rsid w:val="003C70B6"/>
    <w:rsid w:val="003C770E"/>
    <w:rsid w:val="003D0210"/>
    <w:rsid w:val="003D18DB"/>
    <w:rsid w:val="003D289C"/>
    <w:rsid w:val="003D36AE"/>
    <w:rsid w:val="003D382D"/>
    <w:rsid w:val="003D4508"/>
    <w:rsid w:val="003D4559"/>
    <w:rsid w:val="003D4730"/>
    <w:rsid w:val="003D4A19"/>
    <w:rsid w:val="003D5957"/>
    <w:rsid w:val="003D6C3A"/>
    <w:rsid w:val="003E096B"/>
    <w:rsid w:val="003E0A84"/>
    <w:rsid w:val="003E3706"/>
    <w:rsid w:val="003E50BB"/>
    <w:rsid w:val="003E51AC"/>
    <w:rsid w:val="003E6A1F"/>
    <w:rsid w:val="003E6F0E"/>
    <w:rsid w:val="003E764A"/>
    <w:rsid w:val="003F0568"/>
    <w:rsid w:val="003F1824"/>
    <w:rsid w:val="003F1F46"/>
    <w:rsid w:val="003F2026"/>
    <w:rsid w:val="003F25FC"/>
    <w:rsid w:val="003F29F8"/>
    <w:rsid w:val="003F3253"/>
    <w:rsid w:val="003F380E"/>
    <w:rsid w:val="003F4649"/>
    <w:rsid w:val="003F47FF"/>
    <w:rsid w:val="003F4836"/>
    <w:rsid w:val="003F4F0B"/>
    <w:rsid w:val="003F508B"/>
    <w:rsid w:val="003F5521"/>
    <w:rsid w:val="003F6647"/>
    <w:rsid w:val="0040148F"/>
    <w:rsid w:val="00402B2C"/>
    <w:rsid w:val="00405D67"/>
    <w:rsid w:val="00405FC1"/>
    <w:rsid w:val="0040758F"/>
    <w:rsid w:val="00411C0B"/>
    <w:rsid w:val="00412189"/>
    <w:rsid w:val="0041298D"/>
    <w:rsid w:val="00413711"/>
    <w:rsid w:val="00413C3C"/>
    <w:rsid w:val="00415FB4"/>
    <w:rsid w:val="004171DC"/>
    <w:rsid w:val="00417879"/>
    <w:rsid w:val="00417D6E"/>
    <w:rsid w:val="00417FE0"/>
    <w:rsid w:val="0042168C"/>
    <w:rsid w:val="0042418D"/>
    <w:rsid w:val="00426185"/>
    <w:rsid w:val="004262F9"/>
    <w:rsid w:val="0042639B"/>
    <w:rsid w:val="00426BB5"/>
    <w:rsid w:val="00426E63"/>
    <w:rsid w:val="004303DD"/>
    <w:rsid w:val="0043059E"/>
    <w:rsid w:val="00430833"/>
    <w:rsid w:val="00433827"/>
    <w:rsid w:val="004364A9"/>
    <w:rsid w:val="00436A56"/>
    <w:rsid w:val="00440AB3"/>
    <w:rsid w:val="00440C71"/>
    <w:rsid w:val="0044179B"/>
    <w:rsid w:val="00442B33"/>
    <w:rsid w:val="004438C2"/>
    <w:rsid w:val="00444032"/>
    <w:rsid w:val="00445D5D"/>
    <w:rsid w:val="00445F8A"/>
    <w:rsid w:val="00446455"/>
    <w:rsid w:val="0044649E"/>
    <w:rsid w:val="00450695"/>
    <w:rsid w:val="004514A9"/>
    <w:rsid w:val="00451938"/>
    <w:rsid w:val="00451F7E"/>
    <w:rsid w:val="004520F0"/>
    <w:rsid w:val="004525F7"/>
    <w:rsid w:val="00452801"/>
    <w:rsid w:val="0045400A"/>
    <w:rsid w:val="004545A9"/>
    <w:rsid w:val="00454C91"/>
    <w:rsid w:val="00455D70"/>
    <w:rsid w:val="00457449"/>
    <w:rsid w:val="004579DF"/>
    <w:rsid w:val="0046364B"/>
    <w:rsid w:val="00465DBE"/>
    <w:rsid w:val="00467100"/>
    <w:rsid w:val="004673FA"/>
    <w:rsid w:val="0047009A"/>
    <w:rsid w:val="00471993"/>
    <w:rsid w:val="00472FAC"/>
    <w:rsid w:val="00473E4A"/>
    <w:rsid w:val="004740B7"/>
    <w:rsid w:val="004748B3"/>
    <w:rsid w:val="00474C57"/>
    <w:rsid w:val="00476F04"/>
    <w:rsid w:val="00477307"/>
    <w:rsid w:val="004779BF"/>
    <w:rsid w:val="004809D9"/>
    <w:rsid w:val="00481EB3"/>
    <w:rsid w:val="00482D54"/>
    <w:rsid w:val="00485788"/>
    <w:rsid w:val="0048597B"/>
    <w:rsid w:val="00485E8C"/>
    <w:rsid w:val="004876E5"/>
    <w:rsid w:val="00487E8E"/>
    <w:rsid w:val="00490A36"/>
    <w:rsid w:val="00491F05"/>
    <w:rsid w:val="00493406"/>
    <w:rsid w:val="00493A92"/>
    <w:rsid w:val="00494120"/>
    <w:rsid w:val="00494CC7"/>
    <w:rsid w:val="00497E8D"/>
    <w:rsid w:val="004A0301"/>
    <w:rsid w:val="004A12A2"/>
    <w:rsid w:val="004A15DE"/>
    <w:rsid w:val="004A1B2E"/>
    <w:rsid w:val="004A1C5A"/>
    <w:rsid w:val="004A2CAB"/>
    <w:rsid w:val="004A3FA2"/>
    <w:rsid w:val="004A4EF0"/>
    <w:rsid w:val="004A5B3E"/>
    <w:rsid w:val="004A6360"/>
    <w:rsid w:val="004A650D"/>
    <w:rsid w:val="004A6CE4"/>
    <w:rsid w:val="004A776D"/>
    <w:rsid w:val="004A793D"/>
    <w:rsid w:val="004B2CFA"/>
    <w:rsid w:val="004B352C"/>
    <w:rsid w:val="004B3FF8"/>
    <w:rsid w:val="004B468E"/>
    <w:rsid w:val="004B4CC8"/>
    <w:rsid w:val="004B5814"/>
    <w:rsid w:val="004B5DA1"/>
    <w:rsid w:val="004B5FC7"/>
    <w:rsid w:val="004B66B9"/>
    <w:rsid w:val="004B710F"/>
    <w:rsid w:val="004C1C33"/>
    <w:rsid w:val="004C2230"/>
    <w:rsid w:val="004C29B2"/>
    <w:rsid w:val="004C3BC9"/>
    <w:rsid w:val="004C499A"/>
    <w:rsid w:val="004C5E34"/>
    <w:rsid w:val="004C6121"/>
    <w:rsid w:val="004C6633"/>
    <w:rsid w:val="004D00EF"/>
    <w:rsid w:val="004D1C31"/>
    <w:rsid w:val="004D2A7B"/>
    <w:rsid w:val="004D3D3A"/>
    <w:rsid w:val="004D6817"/>
    <w:rsid w:val="004D7064"/>
    <w:rsid w:val="004D78B0"/>
    <w:rsid w:val="004E20CE"/>
    <w:rsid w:val="004E3B10"/>
    <w:rsid w:val="004E3C40"/>
    <w:rsid w:val="004E593C"/>
    <w:rsid w:val="004E722D"/>
    <w:rsid w:val="004E7A01"/>
    <w:rsid w:val="004E7CC5"/>
    <w:rsid w:val="004E7DCB"/>
    <w:rsid w:val="004F0F92"/>
    <w:rsid w:val="004F2D9B"/>
    <w:rsid w:val="004F346B"/>
    <w:rsid w:val="004F3979"/>
    <w:rsid w:val="004F523F"/>
    <w:rsid w:val="004F54DB"/>
    <w:rsid w:val="004F61B5"/>
    <w:rsid w:val="004F695C"/>
    <w:rsid w:val="004F78FF"/>
    <w:rsid w:val="004F7AAE"/>
    <w:rsid w:val="00501A1E"/>
    <w:rsid w:val="005031DE"/>
    <w:rsid w:val="005033E8"/>
    <w:rsid w:val="00503ADF"/>
    <w:rsid w:val="00504B8D"/>
    <w:rsid w:val="00505440"/>
    <w:rsid w:val="00507A97"/>
    <w:rsid w:val="005105EE"/>
    <w:rsid w:val="00512972"/>
    <w:rsid w:val="00512C43"/>
    <w:rsid w:val="0051339A"/>
    <w:rsid w:val="00514800"/>
    <w:rsid w:val="0051542C"/>
    <w:rsid w:val="0051554E"/>
    <w:rsid w:val="005160EE"/>
    <w:rsid w:val="005164B2"/>
    <w:rsid w:val="0051681D"/>
    <w:rsid w:val="0051727A"/>
    <w:rsid w:val="0051793B"/>
    <w:rsid w:val="00522F80"/>
    <w:rsid w:val="00523AD4"/>
    <w:rsid w:val="00526029"/>
    <w:rsid w:val="00527531"/>
    <w:rsid w:val="00532652"/>
    <w:rsid w:val="00534B36"/>
    <w:rsid w:val="00535765"/>
    <w:rsid w:val="00536BF9"/>
    <w:rsid w:val="0053788C"/>
    <w:rsid w:val="0054171D"/>
    <w:rsid w:val="00542315"/>
    <w:rsid w:val="00544E2E"/>
    <w:rsid w:val="00545ABF"/>
    <w:rsid w:val="00545E4D"/>
    <w:rsid w:val="00550139"/>
    <w:rsid w:val="00550BB2"/>
    <w:rsid w:val="00550F50"/>
    <w:rsid w:val="0055188D"/>
    <w:rsid w:val="005522C3"/>
    <w:rsid w:val="005532E7"/>
    <w:rsid w:val="005557B4"/>
    <w:rsid w:val="00555CAD"/>
    <w:rsid w:val="005565BC"/>
    <w:rsid w:val="0055663F"/>
    <w:rsid w:val="00556ACF"/>
    <w:rsid w:val="00556CB7"/>
    <w:rsid w:val="005576B5"/>
    <w:rsid w:val="00562207"/>
    <w:rsid w:val="0056235C"/>
    <w:rsid w:val="005628BE"/>
    <w:rsid w:val="00562989"/>
    <w:rsid w:val="00563066"/>
    <w:rsid w:val="00565516"/>
    <w:rsid w:val="0056639A"/>
    <w:rsid w:val="00570042"/>
    <w:rsid w:val="0057166D"/>
    <w:rsid w:val="00571F7A"/>
    <w:rsid w:val="00571FA9"/>
    <w:rsid w:val="00574A84"/>
    <w:rsid w:val="005765A7"/>
    <w:rsid w:val="005801F0"/>
    <w:rsid w:val="005809F4"/>
    <w:rsid w:val="005811F1"/>
    <w:rsid w:val="005813F4"/>
    <w:rsid w:val="005828E5"/>
    <w:rsid w:val="00583349"/>
    <w:rsid w:val="00584B33"/>
    <w:rsid w:val="00590DC1"/>
    <w:rsid w:val="005944FF"/>
    <w:rsid w:val="00594F02"/>
    <w:rsid w:val="00594FEB"/>
    <w:rsid w:val="00595763"/>
    <w:rsid w:val="005969F2"/>
    <w:rsid w:val="00597B8F"/>
    <w:rsid w:val="005A0560"/>
    <w:rsid w:val="005A46C5"/>
    <w:rsid w:val="005A4847"/>
    <w:rsid w:val="005A49C8"/>
    <w:rsid w:val="005A54B0"/>
    <w:rsid w:val="005A5777"/>
    <w:rsid w:val="005A5BAF"/>
    <w:rsid w:val="005A5D26"/>
    <w:rsid w:val="005A68A4"/>
    <w:rsid w:val="005A6F2E"/>
    <w:rsid w:val="005A797F"/>
    <w:rsid w:val="005B01B2"/>
    <w:rsid w:val="005B16D5"/>
    <w:rsid w:val="005B2327"/>
    <w:rsid w:val="005B2DD9"/>
    <w:rsid w:val="005B3C31"/>
    <w:rsid w:val="005B3F0E"/>
    <w:rsid w:val="005B42B0"/>
    <w:rsid w:val="005B5AA9"/>
    <w:rsid w:val="005C1775"/>
    <w:rsid w:val="005C19C4"/>
    <w:rsid w:val="005C1AED"/>
    <w:rsid w:val="005C1F42"/>
    <w:rsid w:val="005C3863"/>
    <w:rsid w:val="005C3FF4"/>
    <w:rsid w:val="005C4249"/>
    <w:rsid w:val="005C51E3"/>
    <w:rsid w:val="005C58AF"/>
    <w:rsid w:val="005C5A6A"/>
    <w:rsid w:val="005C7C2B"/>
    <w:rsid w:val="005D0207"/>
    <w:rsid w:val="005D0EC0"/>
    <w:rsid w:val="005D205E"/>
    <w:rsid w:val="005D2745"/>
    <w:rsid w:val="005D47D9"/>
    <w:rsid w:val="005D4897"/>
    <w:rsid w:val="005D56E2"/>
    <w:rsid w:val="005D5B64"/>
    <w:rsid w:val="005D6F05"/>
    <w:rsid w:val="005D6FA2"/>
    <w:rsid w:val="005D71CF"/>
    <w:rsid w:val="005D72C1"/>
    <w:rsid w:val="005D76DF"/>
    <w:rsid w:val="005D7A18"/>
    <w:rsid w:val="005E05E0"/>
    <w:rsid w:val="005E0AC1"/>
    <w:rsid w:val="005E17FD"/>
    <w:rsid w:val="005E1DF5"/>
    <w:rsid w:val="005E320E"/>
    <w:rsid w:val="005E5280"/>
    <w:rsid w:val="005E6086"/>
    <w:rsid w:val="005E672E"/>
    <w:rsid w:val="005E6CCF"/>
    <w:rsid w:val="005E72DA"/>
    <w:rsid w:val="005F0C4F"/>
    <w:rsid w:val="005F101A"/>
    <w:rsid w:val="005F16F0"/>
    <w:rsid w:val="005F1E6D"/>
    <w:rsid w:val="005F3999"/>
    <w:rsid w:val="005F4DB6"/>
    <w:rsid w:val="005F4EE5"/>
    <w:rsid w:val="005F5861"/>
    <w:rsid w:val="005F5FDC"/>
    <w:rsid w:val="005F62D7"/>
    <w:rsid w:val="005F7A93"/>
    <w:rsid w:val="005F7C89"/>
    <w:rsid w:val="00600A94"/>
    <w:rsid w:val="0060293B"/>
    <w:rsid w:val="0060295E"/>
    <w:rsid w:val="0060330A"/>
    <w:rsid w:val="006042FC"/>
    <w:rsid w:val="006054E3"/>
    <w:rsid w:val="006055D5"/>
    <w:rsid w:val="00606863"/>
    <w:rsid w:val="006070E4"/>
    <w:rsid w:val="0060732B"/>
    <w:rsid w:val="006101A6"/>
    <w:rsid w:val="00611F4F"/>
    <w:rsid w:val="00612F82"/>
    <w:rsid w:val="0061328D"/>
    <w:rsid w:val="00613AD0"/>
    <w:rsid w:val="00614059"/>
    <w:rsid w:val="00615658"/>
    <w:rsid w:val="006178F3"/>
    <w:rsid w:val="006224C7"/>
    <w:rsid w:val="00623CE8"/>
    <w:rsid w:val="0062458A"/>
    <w:rsid w:val="00625D33"/>
    <w:rsid w:val="00627D29"/>
    <w:rsid w:val="00627E98"/>
    <w:rsid w:val="006310B8"/>
    <w:rsid w:val="00632218"/>
    <w:rsid w:val="00632EAC"/>
    <w:rsid w:val="00633748"/>
    <w:rsid w:val="00634B26"/>
    <w:rsid w:val="00635F0C"/>
    <w:rsid w:val="0063608C"/>
    <w:rsid w:val="0063675A"/>
    <w:rsid w:val="00636A37"/>
    <w:rsid w:val="00637B66"/>
    <w:rsid w:val="00637CE9"/>
    <w:rsid w:val="00640589"/>
    <w:rsid w:val="006405A5"/>
    <w:rsid w:val="00641021"/>
    <w:rsid w:val="00642433"/>
    <w:rsid w:val="006436F2"/>
    <w:rsid w:val="00645FB4"/>
    <w:rsid w:val="00651435"/>
    <w:rsid w:val="00654561"/>
    <w:rsid w:val="00654EA4"/>
    <w:rsid w:val="006557AD"/>
    <w:rsid w:val="00655BFA"/>
    <w:rsid w:val="006578C0"/>
    <w:rsid w:val="00657DAA"/>
    <w:rsid w:val="0066008D"/>
    <w:rsid w:val="006612B6"/>
    <w:rsid w:val="0066204C"/>
    <w:rsid w:val="0066283A"/>
    <w:rsid w:val="00664993"/>
    <w:rsid w:val="0066633D"/>
    <w:rsid w:val="00667431"/>
    <w:rsid w:val="0066754E"/>
    <w:rsid w:val="00667A33"/>
    <w:rsid w:val="00670111"/>
    <w:rsid w:val="006703AF"/>
    <w:rsid w:val="006707D2"/>
    <w:rsid w:val="0067137E"/>
    <w:rsid w:val="00672925"/>
    <w:rsid w:val="00676F75"/>
    <w:rsid w:val="00677C75"/>
    <w:rsid w:val="00677DC4"/>
    <w:rsid w:val="006846F5"/>
    <w:rsid w:val="00686295"/>
    <w:rsid w:val="00686DB2"/>
    <w:rsid w:val="00687BC4"/>
    <w:rsid w:val="00690877"/>
    <w:rsid w:val="0069222E"/>
    <w:rsid w:val="00692A6C"/>
    <w:rsid w:val="00692C5F"/>
    <w:rsid w:val="0069504D"/>
    <w:rsid w:val="006962A7"/>
    <w:rsid w:val="006967A7"/>
    <w:rsid w:val="00697390"/>
    <w:rsid w:val="006A0B64"/>
    <w:rsid w:val="006A1F96"/>
    <w:rsid w:val="006A2459"/>
    <w:rsid w:val="006A34BE"/>
    <w:rsid w:val="006A66B9"/>
    <w:rsid w:val="006A66F6"/>
    <w:rsid w:val="006A68E6"/>
    <w:rsid w:val="006A7D82"/>
    <w:rsid w:val="006B0412"/>
    <w:rsid w:val="006B146B"/>
    <w:rsid w:val="006B1FEA"/>
    <w:rsid w:val="006B4F63"/>
    <w:rsid w:val="006B56AE"/>
    <w:rsid w:val="006B6511"/>
    <w:rsid w:val="006B651F"/>
    <w:rsid w:val="006B7202"/>
    <w:rsid w:val="006C1BEA"/>
    <w:rsid w:val="006C1C32"/>
    <w:rsid w:val="006C3E87"/>
    <w:rsid w:val="006C443E"/>
    <w:rsid w:val="006C5352"/>
    <w:rsid w:val="006C58C9"/>
    <w:rsid w:val="006D21AA"/>
    <w:rsid w:val="006D23AC"/>
    <w:rsid w:val="006D258B"/>
    <w:rsid w:val="006D2C7E"/>
    <w:rsid w:val="006D448B"/>
    <w:rsid w:val="006D6677"/>
    <w:rsid w:val="006D6770"/>
    <w:rsid w:val="006D6A69"/>
    <w:rsid w:val="006D6AD1"/>
    <w:rsid w:val="006D7039"/>
    <w:rsid w:val="006E008D"/>
    <w:rsid w:val="006E07C8"/>
    <w:rsid w:val="006E0A02"/>
    <w:rsid w:val="006E4319"/>
    <w:rsid w:val="006E5F1E"/>
    <w:rsid w:val="006E6174"/>
    <w:rsid w:val="006E6910"/>
    <w:rsid w:val="006F0047"/>
    <w:rsid w:val="006F262B"/>
    <w:rsid w:val="006F2A8A"/>
    <w:rsid w:val="006F4725"/>
    <w:rsid w:val="006F4D50"/>
    <w:rsid w:val="006F4EBE"/>
    <w:rsid w:val="006F51E4"/>
    <w:rsid w:val="006F6472"/>
    <w:rsid w:val="006F736B"/>
    <w:rsid w:val="006F73FD"/>
    <w:rsid w:val="006F7538"/>
    <w:rsid w:val="006F7E3E"/>
    <w:rsid w:val="00700D21"/>
    <w:rsid w:val="00703748"/>
    <w:rsid w:val="00703C94"/>
    <w:rsid w:val="00703F18"/>
    <w:rsid w:val="007048E4"/>
    <w:rsid w:val="00705269"/>
    <w:rsid w:val="0070564D"/>
    <w:rsid w:val="00705A88"/>
    <w:rsid w:val="007062F5"/>
    <w:rsid w:val="00706D11"/>
    <w:rsid w:val="00707582"/>
    <w:rsid w:val="00710617"/>
    <w:rsid w:val="00710C57"/>
    <w:rsid w:val="00711735"/>
    <w:rsid w:val="007121BF"/>
    <w:rsid w:val="0071264E"/>
    <w:rsid w:val="007129EC"/>
    <w:rsid w:val="00712E94"/>
    <w:rsid w:val="007149F2"/>
    <w:rsid w:val="00714EAE"/>
    <w:rsid w:val="0071534A"/>
    <w:rsid w:val="00715572"/>
    <w:rsid w:val="00716E11"/>
    <w:rsid w:val="0071762D"/>
    <w:rsid w:val="00717FA0"/>
    <w:rsid w:val="007209B0"/>
    <w:rsid w:val="00721436"/>
    <w:rsid w:val="00722A02"/>
    <w:rsid w:val="00725028"/>
    <w:rsid w:val="00727E32"/>
    <w:rsid w:val="00730822"/>
    <w:rsid w:val="00730D84"/>
    <w:rsid w:val="0073118C"/>
    <w:rsid w:val="00731697"/>
    <w:rsid w:val="00731EB4"/>
    <w:rsid w:val="0073423A"/>
    <w:rsid w:val="007344C9"/>
    <w:rsid w:val="0073461D"/>
    <w:rsid w:val="00736C05"/>
    <w:rsid w:val="00736CB6"/>
    <w:rsid w:val="007375D2"/>
    <w:rsid w:val="007412B7"/>
    <w:rsid w:val="00741539"/>
    <w:rsid w:val="007415F0"/>
    <w:rsid w:val="00741C51"/>
    <w:rsid w:val="00742F91"/>
    <w:rsid w:val="007443DD"/>
    <w:rsid w:val="007455D1"/>
    <w:rsid w:val="00745F30"/>
    <w:rsid w:val="00746E75"/>
    <w:rsid w:val="00747284"/>
    <w:rsid w:val="00747A48"/>
    <w:rsid w:val="00747CCE"/>
    <w:rsid w:val="00750770"/>
    <w:rsid w:val="00750B4C"/>
    <w:rsid w:val="00751EF3"/>
    <w:rsid w:val="0075463A"/>
    <w:rsid w:val="00754E4B"/>
    <w:rsid w:val="007556C2"/>
    <w:rsid w:val="00755706"/>
    <w:rsid w:val="007566E3"/>
    <w:rsid w:val="00757B9A"/>
    <w:rsid w:val="00757D05"/>
    <w:rsid w:val="007608CB"/>
    <w:rsid w:val="007610EB"/>
    <w:rsid w:val="00762E5A"/>
    <w:rsid w:val="007634E6"/>
    <w:rsid w:val="00764507"/>
    <w:rsid w:val="00764BD2"/>
    <w:rsid w:val="00764D49"/>
    <w:rsid w:val="00765274"/>
    <w:rsid w:val="00767028"/>
    <w:rsid w:val="007673FD"/>
    <w:rsid w:val="0077015A"/>
    <w:rsid w:val="00770208"/>
    <w:rsid w:val="007728B3"/>
    <w:rsid w:val="00772A6A"/>
    <w:rsid w:val="00777BEE"/>
    <w:rsid w:val="00780117"/>
    <w:rsid w:val="0078079D"/>
    <w:rsid w:val="007821A2"/>
    <w:rsid w:val="00782C36"/>
    <w:rsid w:val="00783E60"/>
    <w:rsid w:val="00783FE8"/>
    <w:rsid w:val="00785275"/>
    <w:rsid w:val="00785452"/>
    <w:rsid w:val="00786634"/>
    <w:rsid w:val="00787090"/>
    <w:rsid w:val="007874A6"/>
    <w:rsid w:val="0079003E"/>
    <w:rsid w:val="00791866"/>
    <w:rsid w:val="007918EE"/>
    <w:rsid w:val="00792E64"/>
    <w:rsid w:val="00793A3E"/>
    <w:rsid w:val="00794D8C"/>
    <w:rsid w:val="0079548C"/>
    <w:rsid w:val="007960CE"/>
    <w:rsid w:val="007968F1"/>
    <w:rsid w:val="007970BE"/>
    <w:rsid w:val="00797158"/>
    <w:rsid w:val="0079791E"/>
    <w:rsid w:val="00797F4C"/>
    <w:rsid w:val="007A1A6C"/>
    <w:rsid w:val="007A1C2E"/>
    <w:rsid w:val="007A1CC4"/>
    <w:rsid w:val="007A4C82"/>
    <w:rsid w:val="007A5233"/>
    <w:rsid w:val="007A6A5D"/>
    <w:rsid w:val="007A7CD0"/>
    <w:rsid w:val="007B10FD"/>
    <w:rsid w:val="007B1281"/>
    <w:rsid w:val="007B1951"/>
    <w:rsid w:val="007B217D"/>
    <w:rsid w:val="007B23F0"/>
    <w:rsid w:val="007B2CC6"/>
    <w:rsid w:val="007B34C4"/>
    <w:rsid w:val="007B3D7C"/>
    <w:rsid w:val="007B6875"/>
    <w:rsid w:val="007B72C0"/>
    <w:rsid w:val="007C095D"/>
    <w:rsid w:val="007C0B2E"/>
    <w:rsid w:val="007C1AB0"/>
    <w:rsid w:val="007C43B1"/>
    <w:rsid w:val="007C4F2F"/>
    <w:rsid w:val="007C52D1"/>
    <w:rsid w:val="007C5C13"/>
    <w:rsid w:val="007C7100"/>
    <w:rsid w:val="007C7D3B"/>
    <w:rsid w:val="007C7DFD"/>
    <w:rsid w:val="007D0399"/>
    <w:rsid w:val="007D05DF"/>
    <w:rsid w:val="007D0F91"/>
    <w:rsid w:val="007D20FE"/>
    <w:rsid w:val="007D3022"/>
    <w:rsid w:val="007D440D"/>
    <w:rsid w:val="007D4912"/>
    <w:rsid w:val="007D7324"/>
    <w:rsid w:val="007D7A6E"/>
    <w:rsid w:val="007E0567"/>
    <w:rsid w:val="007E164B"/>
    <w:rsid w:val="007E2E03"/>
    <w:rsid w:val="007E2F1F"/>
    <w:rsid w:val="007E4D5A"/>
    <w:rsid w:val="007E5149"/>
    <w:rsid w:val="007E5BA9"/>
    <w:rsid w:val="007E6BBA"/>
    <w:rsid w:val="007E79C1"/>
    <w:rsid w:val="007F03ED"/>
    <w:rsid w:val="007F0D83"/>
    <w:rsid w:val="007F145D"/>
    <w:rsid w:val="007F1906"/>
    <w:rsid w:val="007F2F8D"/>
    <w:rsid w:val="007F3C35"/>
    <w:rsid w:val="007F3CE0"/>
    <w:rsid w:val="007F4763"/>
    <w:rsid w:val="007F5B26"/>
    <w:rsid w:val="007F661F"/>
    <w:rsid w:val="0080005B"/>
    <w:rsid w:val="00800F3B"/>
    <w:rsid w:val="0080104B"/>
    <w:rsid w:val="0080289D"/>
    <w:rsid w:val="008029DE"/>
    <w:rsid w:val="00803B5F"/>
    <w:rsid w:val="008041F4"/>
    <w:rsid w:val="00804E38"/>
    <w:rsid w:val="00805977"/>
    <w:rsid w:val="0080710F"/>
    <w:rsid w:val="008134A3"/>
    <w:rsid w:val="00813CDE"/>
    <w:rsid w:val="0081536B"/>
    <w:rsid w:val="00815EF3"/>
    <w:rsid w:val="008168D1"/>
    <w:rsid w:val="00816C69"/>
    <w:rsid w:val="00816E4E"/>
    <w:rsid w:val="00817A09"/>
    <w:rsid w:val="00821061"/>
    <w:rsid w:val="0082108D"/>
    <w:rsid w:val="00823263"/>
    <w:rsid w:val="00823338"/>
    <w:rsid w:val="00824A34"/>
    <w:rsid w:val="00824A45"/>
    <w:rsid w:val="008257E3"/>
    <w:rsid w:val="0082691A"/>
    <w:rsid w:val="00826EAD"/>
    <w:rsid w:val="00827618"/>
    <w:rsid w:val="00827AED"/>
    <w:rsid w:val="00830914"/>
    <w:rsid w:val="00830D2C"/>
    <w:rsid w:val="00833EC2"/>
    <w:rsid w:val="008345A0"/>
    <w:rsid w:val="00835227"/>
    <w:rsid w:val="00836B6F"/>
    <w:rsid w:val="008372A6"/>
    <w:rsid w:val="00840606"/>
    <w:rsid w:val="00840923"/>
    <w:rsid w:val="00841AE7"/>
    <w:rsid w:val="00841DE3"/>
    <w:rsid w:val="00844706"/>
    <w:rsid w:val="008449D3"/>
    <w:rsid w:val="00844AB4"/>
    <w:rsid w:val="00845085"/>
    <w:rsid w:val="008459F0"/>
    <w:rsid w:val="008460C4"/>
    <w:rsid w:val="00847B85"/>
    <w:rsid w:val="00850766"/>
    <w:rsid w:val="0085177E"/>
    <w:rsid w:val="0085292D"/>
    <w:rsid w:val="00852958"/>
    <w:rsid w:val="00852F57"/>
    <w:rsid w:val="00854221"/>
    <w:rsid w:val="00857068"/>
    <w:rsid w:val="00857F24"/>
    <w:rsid w:val="00861F55"/>
    <w:rsid w:val="00863E8F"/>
    <w:rsid w:val="00864601"/>
    <w:rsid w:val="00866B75"/>
    <w:rsid w:val="00867D9E"/>
    <w:rsid w:val="00867E82"/>
    <w:rsid w:val="0087016D"/>
    <w:rsid w:val="00870B77"/>
    <w:rsid w:val="00872470"/>
    <w:rsid w:val="008725C7"/>
    <w:rsid w:val="008729E0"/>
    <w:rsid w:val="00873648"/>
    <w:rsid w:val="0087488F"/>
    <w:rsid w:val="008749FF"/>
    <w:rsid w:val="008750B6"/>
    <w:rsid w:val="00875168"/>
    <w:rsid w:val="00876A17"/>
    <w:rsid w:val="0088122E"/>
    <w:rsid w:val="00881AD9"/>
    <w:rsid w:val="008822D1"/>
    <w:rsid w:val="008827B5"/>
    <w:rsid w:val="00882CBA"/>
    <w:rsid w:val="00882D50"/>
    <w:rsid w:val="008839C4"/>
    <w:rsid w:val="00883A6C"/>
    <w:rsid w:val="00884A6B"/>
    <w:rsid w:val="00884D6A"/>
    <w:rsid w:val="008850B3"/>
    <w:rsid w:val="008863E7"/>
    <w:rsid w:val="00886793"/>
    <w:rsid w:val="00886971"/>
    <w:rsid w:val="00886DB4"/>
    <w:rsid w:val="008904CC"/>
    <w:rsid w:val="00890BB7"/>
    <w:rsid w:val="00891548"/>
    <w:rsid w:val="00892B18"/>
    <w:rsid w:val="00893A61"/>
    <w:rsid w:val="008953B5"/>
    <w:rsid w:val="00895C71"/>
    <w:rsid w:val="00896120"/>
    <w:rsid w:val="008970D1"/>
    <w:rsid w:val="00897A2B"/>
    <w:rsid w:val="008A039C"/>
    <w:rsid w:val="008A0A46"/>
    <w:rsid w:val="008A0DB6"/>
    <w:rsid w:val="008A0F29"/>
    <w:rsid w:val="008A1C11"/>
    <w:rsid w:val="008A289E"/>
    <w:rsid w:val="008A2A3F"/>
    <w:rsid w:val="008A2FFC"/>
    <w:rsid w:val="008A36E6"/>
    <w:rsid w:val="008A3ED8"/>
    <w:rsid w:val="008A4410"/>
    <w:rsid w:val="008A481E"/>
    <w:rsid w:val="008A5AD0"/>
    <w:rsid w:val="008A5F4C"/>
    <w:rsid w:val="008A6676"/>
    <w:rsid w:val="008A7CFB"/>
    <w:rsid w:val="008B1192"/>
    <w:rsid w:val="008B1250"/>
    <w:rsid w:val="008B1B8A"/>
    <w:rsid w:val="008B214C"/>
    <w:rsid w:val="008B3025"/>
    <w:rsid w:val="008B40E9"/>
    <w:rsid w:val="008B50C3"/>
    <w:rsid w:val="008B5D37"/>
    <w:rsid w:val="008B6BF1"/>
    <w:rsid w:val="008C058A"/>
    <w:rsid w:val="008C07CF"/>
    <w:rsid w:val="008C0925"/>
    <w:rsid w:val="008C0E9B"/>
    <w:rsid w:val="008C2E32"/>
    <w:rsid w:val="008C3B87"/>
    <w:rsid w:val="008C3C29"/>
    <w:rsid w:val="008C45F2"/>
    <w:rsid w:val="008C6332"/>
    <w:rsid w:val="008C6C96"/>
    <w:rsid w:val="008C76FB"/>
    <w:rsid w:val="008C7BB3"/>
    <w:rsid w:val="008D0105"/>
    <w:rsid w:val="008D01E8"/>
    <w:rsid w:val="008D0224"/>
    <w:rsid w:val="008D121C"/>
    <w:rsid w:val="008D12C5"/>
    <w:rsid w:val="008D3EA2"/>
    <w:rsid w:val="008D4960"/>
    <w:rsid w:val="008D4987"/>
    <w:rsid w:val="008D5482"/>
    <w:rsid w:val="008D59AD"/>
    <w:rsid w:val="008D5AF6"/>
    <w:rsid w:val="008D6471"/>
    <w:rsid w:val="008D7339"/>
    <w:rsid w:val="008E1EB8"/>
    <w:rsid w:val="008E1F52"/>
    <w:rsid w:val="008E1F82"/>
    <w:rsid w:val="008E24CB"/>
    <w:rsid w:val="008E3F25"/>
    <w:rsid w:val="008E4460"/>
    <w:rsid w:val="008E4E07"/>
    <w:rsid w:val="008E52A4"/>
    <w:rsid w:val="008E6D0B"/>
    <w:rsid w:val="008E762A"/>
    <w:rsid w:val="008E78A8"/>
    <w:rsid w:val="008F0128"/>
    <w:rsid w:val="008F1463"/>
    <w:rsid w:val="008F1A32"/>
    <w:rsid w:val="008F2B85"/>
    <w:rsid w:val="008F33B6"/>
    <w:rsid w:val="008F6919"/>
    <w:rsid w:val="008F6A31"/>
    <w:rsid w:val="008F6A3E"/>
    <w:rsid w:val="008F7643"/>
    <w:rsid w:val="008F7C20"/>
    <w:rsid w:val="00900998"/>
    <w:rsid w:val="00900C5D"/>
    <w:rsid w:val="00902043"/>
    <w:rsid w:val="009030EA"/>
    <w:rsid w:val="00903114"/>
    <w:rsid w:val="00903ECB"/>
    <w:rsid w:val="00905911"/>
    <w:rsid w:val="00905936"/>
    <w:rsid w:val="00905D67"/>
    <w:rsid w:val="009066D2"/>
    <w:rsid w:val="00907023"/>
    <w:rsid w:val="009074AB"/>
    <w:rsid w:val="00907C8A"/>
    <w:rsid w:val="00907EEB"/>
    <w:rsid w:val="0091130A"/>
    <w:rsid w:val="00912467"/>
    <w:rsid w:val="00912E37"/>
    <w:rsid w:val="009140A5"/>
    <w:rsid w:val="00921511"/>
    <w:rsid w:val="00921AAE"/>
    <w:rsid w:val="0092210C"/>
    <w:rsid w:val="0092368B"/>
    <w:rsid w:val="00923697"/>
    <w:rsid w:val="00924215"/>
    <w:rsid w:val="00924E2C"/>
    <w:rsid w:val="00925002"/>
    <w:rsid w:val="009255FC"/>
    <w:rsid w:val="0092564F"/>
    <w:rsid w:val="00925CF5"/>
    <w:rsid w:val="00927A32"/>
    <w:rsid w:val="00927FCA"/>
    <w:rsid w:val="009323F8"/>
    <w:rsid w:val="0093317B"/>
    <w:rsid w:val="00933AFF"/>
    <w:rsid w:val="0093422E"/>
    <w:rsid w:val="009344A2"/>
    <w:rsid w:val="00934ADE"/>
    <w:rsid w:val="00934AF7"/>
    <w:rsid w:val="00934C11"/>
    <w:rsid w:val="00935699"/>
    <w:rsid w:val="0093642B"/>
    <w:rsid w:val="00937E58"/>
    <w:rsid w:val="0094166E"/>
    <w:rsid w:val="00943F04"/>
    <w:rsid w:val="00944270"/>
    <w:rsid w:val="0094433B"/>
    <w:rsid w:val="0094449C"/>
    <w:rsid w:val="00945BF5"/>
    <w:rsid w:val="00946180"/>
    <w:rsid w:val="0094669D"/>
    <w:rsid w:val="009502FE"/>
    <w:rsid w:val="00951799"/>
    <w:rsid w:val="00951CA8"/>
    <w:rsid w:val="00952B9C"/>
    <w:rsid w:val="0095305E"/>
    <w:rsid w:val="00953D12"/>
    <w:rsid w:val="0095644D"/>
    <w:rsid w:val="00957549"/>
    <w:rsid w:val="0095759F"/>
    <w:rsid w:val="00960400"/>
    <w:rsid w:val="0096082E"/>
    <w:rsid w:val="00961B8B"/>
    <w:rsid w:val="00962108"/>
    <w:rsid w:val="0096289F"/>
    <w:rsid w:val="00962CE3"/>
    <w:rsid w:val="00964559"/>
    <w:rsid w:val="00964C54"/>
    <w:rsid w:val="0096575B"/>
    <w:rsid w:val="00965766"/>
    <w:rsid w:val="009658FA"/>
    <w:rsid w:val="009660BC"/>
    <w:rsid w:val="00966495"/>
    <w:rsid w:val="0096742F"/>
    <w:rsid w:val="00970AD0"/>
    <w:rsid w:val="00970D9F"/>
    <w:rsid w:val="00972810"/>
    <w:rsid w:val="00974BEE"/>
    <w:rsid w:val="009762FC"/>
    <w:rsid w:val="00976F80"/>
    <w:rsid w:val="00977DF0"/>
    <w:rsid w:val="00977E0B"/>
    <w:rsid w:val="0098178D"/>
    <w:rsid w:val="00982FDD"/>
    <w:rsid w:val="00983B90"/>
    <w:rsid w:val="00986CA3"/>
    <w:rsid w:val="00987A86"/>
    <w:rsid w:val="00991374"/>
    <w:rsid w:val="00991941"/>
    <w:rsid w:val="00992272"/>
    <w:rsid w:val="009937DB"/>
    <w:rsid w:val="00993F14"/>
    <w:rsid w:val="00997558"/>
    <w:rsid w:val="009A0998"/>
    <w:rsid w:val="009A09FF"/>
    <w:rsid w:val="009A17A7"/>
    <w:rsid w:val="009A1C0A"/>
    <w:rsid w:val="009A26CC"/>
    <w:rsid w:val="009A2EF5"/>
    <w:rsid w:val="009A4983"/>
    <w:rsid w:val="009A4B00"/>
    <w:rsid w:val="009A4B98"/>
    <w:rsid w:val="009A5B63"/>
    <w:rsid w:val="009A5D0C"/>
    <w:rsid w:val="009A67F0"/>
    <w:rsid w:val="009A76A5"/>
    <w:rsid w:val="009B08D7"/>
    <w:rsid w:val="009B137D"/>
    <w:rsid w:val="009B14F4"/>
    <w:rsid w:val="009B1BD5"/>
    <w:rsid w:val="009B2B52"/>
    <w:rsid w:val="009B3A37"/>
    <w:rsid w:val="009B5FDB"/>
    <w:rsid w:val="009B6359"/>
    <w:rsid w:val="009C02EE"/>
    <w:rsid w:val="009C19A7"/>
    <w:rsid w:val="009C1D7B"/>
    <w:rsid w:val="009C5761"/>
    <w:rsid w:val="009C6F1C"/>
    <w:rsid w:val="009C7836"/>
    <w:rsid w:val="009C7AF7"/>
    <w:rsid w:val="009C7EE0"/>
    <w:rsid w:val="009D161E"/>
    <w:rsid w:val="009D1D46"/>
    <w:rsid w:val="009D1DD5"/>
    <w:rsid w:val="009D25CC"/>
    <w:rsid w:val="009D6B95"/>
    <w:rsid w:val="009E0B9B"/>
    <w:rsid w:val="009E29B3"/>
    <w:rsid w:val="009E555D"/>
    <w:rsid w:val="009E612A"/>
    <w:rsid w:val="009E763F"/>
    <w:rsid w:val="009E7D43"/>
    <w:rsid w:val="009F0052"/>
    <w:rsid w:val="009F14A7"/>
    <w:rsid w:val="009F2947"/>
    <w:rsid w:val="009F29F7"/>
    <w:rsid w:val="009F3208"/>
    <w:rsid w:val="009F4605"/>
    <w:rsid w:val="009F55DF"/>
    <w:rsid w:val="009F5679"/>
    <w:rsid w:val="00A00A4D"/>
    <w:rsid w:val="00A00B3C"/>
    <w:rsid w:val="00A019DD"/>
    <w:rsid w:val="00A024F5"/>
    <w:rsid w:val="00A033FE"/>
    <w:rsid w:val="00A03829"/>
    <w:rsid w:val="00A03E74"/>
    <w:rsid w:val="00A04DFD"/>
    <w:rsid w:val="00A07434"/>
    <w:rsid w:val="00A10438"/>
    <w:rsid w:val="00A107E7"/>
    <w:rsid w:val="00A12A85"/>
    <w:rsid w:val="00A12B22"/>
    <w:rsid w:val="00A12E9A"/>
    <w:rsid w:val="00A15F1F"/>
    <w:rsid w:val="00A2152C"/>
    <w:rsid w:val="00A22A04"/>
    <w:rsid w:val="00A22D83"/>
    <w:rsid w:val="00A236E4"/>
    <w:rsid w:val="00A24215"/>
    <w:rsid w:val="00A2613E"/>
    <w:rsid w:val="00A31773"/>
    <w:rsid w:val="00A327E4"/>
    <w:rsid w:val="00A32DF3"/>
    <w:rsid w:val="00A335AF"/>
    <w:rsid w:val="00A34189"/>
    <w:rsid w:val="00A34A02"/>
    <w:rsid w:val="00A35930"/>
    <w:rsid w:val="00A3680C"/>
    <w:rsid w:val="00A36F94"/>
    <w:rsid w:val="00A37C3B"/>
    <w:rsid w:val="00A4189E"/>
    <w:rsid w:val="00A435EB"/>
    <w:rsid w:val="00A4524B"/>
    <w:rsid w:val="00A45C61"/>
    <w:rsid w:val="00A46E42"/>
    <w:rsid w:val="00A50EB2"/>
    <w:rsid w:val="00A53D80"/>
    <w:rsid w:val="00A554F5"/>
    <w:rsid w:val="00A57ADE"/>
    <w:rsid w:val="00A57E7E"/>
    <w:rsid w:val="00A6179A"/>
    <w:rsid w:val="00A61E44"/>
    <w:rsid w:val="00A647D0"/>
    <w:rsid w:val="00A65ECF"/>
    <w:rsid w:val="00A6687F"/>
    <w:rsid w:val="00A67B7E"/>
    <w:rsid w:val="00A704A0"/>
    <w:rsid w:val="00A7132A"/>
    <w:rsid w:val="00A71815"/>
    <w:rsid w:val="00A725DA"/>
    <w:rsid w:val="00A72924"/>
    <w:rsid w:val="00A73517"/>
    <w:rsid w:val="00A74377"/>
    <w:rsid w:val="00A744AC"/>
    <w:rsid w:val="00A76286"/>
    <w:rsid w:val="00A762F9"/>
    <w:rsid w:val="00A7634D"/>
    <w:rsid w:val="00A8149C"/>
    <w:rsid w:val="00A8177E"/>
    <w:rsid w:val="00A82455"/>
    <w:rsid w:val="00A832CD"/>
    <w:rsid w:val="00A83CF9"/>
    <w:rsid w:val="00A84444"/>
    <w:rsid w:val="00A8446B"/>
    <w:rsid w:val="00A8446D"/>
    <w:rsid w:val="00A85378"/>
    <w:rsid w:val="00A85B08"/>
    <w:rsid w:val="00A85B8A"/>
    <w:rsid w:val="00A85F9D"/>
    <w:rsid w:val="00A90614"/>
    <w:rsid w:val="00A90708"/>
    <w:rsid w:val="00A90DB2"/>
    <w:rsid w:val="00A9120F"/>
    <w:rsid w:val="00A915F1"/>
    <w:rsid w:val="00A9232D"/>
    <w:rsid w:val="00A92905"/>
    <w:rsid w:val="00A943CC"/>
    <w:rsid w:val="00A95EDD"/>
    <w:rsid w:val="00A97053"/>
    <w:rsid w:val="00AA03F0"/>
    <w:rsid w:val="00AA048E"/>
    <w:rsid w:val="00AA15CB"/>
    <w:rsid w:val="00AA2650"/>
    <w:rsid w:val="00AA34C6"/>
    <w:rsid w:val="00AA41E5"/>
    <w:rsid w:val="00AA4335"/>
    <w:rsid w:val="00AA5EB3"/>
    <w:rsid w:val="00AA6296"/>
    <w:rsid w:val="00AA7278"/>
    <w:rsid w:val="00AA7750"/>
    <w:rsid w:val="00AA779B"/>
    <w:rsid w:val="00AB0096"/>
    <w:rsid w:val="00AB0270"/>
    <w:rsid w:val="00AB0EFD"/>
    <w:rsid w:val="00AB3F7C"/>
    <w:rsid w:val="00AB46A6"/>
    <w:rsid w:val="00AB4709"/>
    <w:rsid w:val="00AB5CB4"/>
    <w:rsid w:val="00AB696C"/>
    <w:rsid w:val="00AB6CFC"/>
    <w:rsid w:val="00AC0E09"/>
    <w:rsid w:val="00AC27C5"/>
    <w:rsid w:val="00AC653E"/>
    <w:rsid w:val="00AC6CCF"/>
    <w:rsid w:val="00AD18DA"/>
    <w:rsid w:val="00AD1B14"/>
    <w:rsid w:val="00AD2447"/>
    <w:rsid w:val="00AD2922"/>
    <w:rsid w:val="00AD2C9E"/>
    <w:rsid w:val="00AD371C"/>
    <w:rsid w:val="00AD45FF"/>
    <w:rsid w:val="00AD59AB"/>
    <w:rsid w:val="00AD6695"/>
    <w:rsid w:val="00AD6E5E"/>
    <w:rsid w:val="00AD7911"/>
    <w:rsid w:val="00AE024F"/>
    <w:rsid w:val="00AE20B4"/>
    <w:rsid w:val="00AE22A4"/>
    <w:rsid w:val="00AE3234"/>
    <w:rsid w:val="00AE34E7"/>
    <w:rsid w:val="00AE3A2A"/>
    <w:rsid w:val="00AE5245"/>
    <w:rsid w:val="00AE6681"/>
    <w:rsid w:val="00AE6B05"/>
    <w:rsid w:val="00AE7CF9"/>
    <w:rsid w:val="00AF3971"/>
    <w:rsid w:val="00AF4EB0"/>
    <w:rsid w:val="00AF59C8"/>
    <w:rsid w:val="00AF6868"/>
    <w:rsid w:val="00B02644"/>
    <w:rsid w:val="00B03219"/>
    <w:rsid w:val="00B0377B"/>
    <w:rsid w:val="00B04131"/>
    <w:rsid w:val="00B05A22"/>
    <w:rsid w:val="00B06A3E"/>
    <w:rsid w:val="00B077EE"/>
    <w:rsid w:val="00B11E60"/>
    <w:rsid w:val="00B11EA7"/>
    <w:rsid w:val="00B12176"/>
    <w:rsid w:val="00B14006"/>
    <w:rsid w:val="00B1472A"/>
    <w:rsid w:val="00B14DA8"/>
    <w:rsid w:val="00B14FA6"/>
    <w:rsid w:val="00B165B1"/>
    <w:rsid w:val="00B17056"/>
    <w:rsid w:val="00B17AF9"/>
    <w:rsid w:val="00B17FD8"/>
    <w:rsid w:val="00B20BAB"/>
    <w:rsid w:val="00B21361"/>
    <w:rsid w:val="00B25038"/>
    <w:rsid w:val="00B2715A"/>
    <w:rsid w:val="00B27A5C"/>
    <w:rsid w:val="00B30E6A"/>
    <w:rsid w:val="00B326A4"/>
    <w:rsid w:val="00B3307D"/>
    <w:rsid w:val="00B33894"/>
    <w:rsid w:val="00B33E40"/>
    <w:rsid w:val="00B33FA4"/>
    <w:rsid w:val="00B34158"/>
    <w:rsid w:val="00B343B1"/>
    <w:rsid w:val="00B34B7D"/>
    <w:rsid w:val="00B35C0C"/>
    <w:rsid w:val="00B3694A"/>
    <w:rsid w:val="00B37669"/>
    <w:rsid w:val="00B37738"/>
    <w:rsid w:val="00B37EAE"/>
    <w:rsid w:val="00B402B9"/>
    <w:rsid w:val="00B40BD7"/>
    <w:rsid w:val="00B40BFF"/>
    <w:rsid w:val="00B4266C"/>
    <w:rsid w:val="00B42973"/>
    <w:rsid w:val="00B42D38"/>
    <w:rsid w:val="00B431EB"/>
    <w:rsid w:val="00B4493C"/>
    <w:rsid w:val="00B451D6"/>
    <w:rsid w:val="00B456B2"/>
    <w:rsid w:val="00B45A34"/>
    <w:rsid w:val="00B47FC2"/>
    <w:rsid w:val="00B50055"/>
    <w:rsid w:val="00B500A2"/>
    <w:rsid w:val="00B50276"/>
    <w:rsid w:val="00B51290"/>
    <w:rsid w:val="00B51B8E"/>
    <w:rsid w:val="00B51F4F"/>
    <w:rsid w:val="00B52F88"/>
    <w:rsid w:val="00B539C2"/>
    <w:rsid w:val="00B54775"/>
    <w:rsid w:val="00B54A9D"/>
    <w:rsid w:val="00B57719"/>
    <w:rsid w:val="00B61091"/>
    <w:rsid w:val="00B6110B"/>
    <w:rsid w:val="00B61A8A"/>
    <w:rsid w:val="00B62EC9"/>
    <w:rsid w:val="00B63AE5"/>
    <w:rsid w:val="00B64B55"/>
    <w:rsid w:val="00B64BF2"/>
    <w:rsid w:val="00B67C25"/>
    <w:rsid w:val="00B723E3"/>
    <w:rsid w:val="00B73D3D"/>
    <w:rsid w:val="00B73DF8"/>
    <w:rsid w:val="00B73E3E"/>
    <w:rsid w:val="00B74454"/>
    <w:rsid w:val="00B75E73"/>
    <w:rsid w:val="00B76109"/>
    <w:rsid w:val="00B774AF"/>
    <w:rsid w:val="00B820EF"/>
    <w:rsid w:val="00B824AA"/>
    <w:rsid w:val="00B841D6"/>
    <w:rsid w:val="00B84A8D"/>
    <w:rsid w:val="00B85D71"/>
    <w:rsid w:val="00B86B0D"/>
    <w:rsid w:val="00B86F71"/>
    <w:rsid w:val="00B87835"/>
    <w:rsid w:val="00B90548"/>
    <w:rsid w:val="00B90629"/>
    <w:rsid w:val="00B91243"/>
    <w:rsid w:val="00B91AF0"/>
    <w:rsid w:val="00B94D72"/>
    <w:rsid w:val="00B964F2"/>
    <w:rsid w:val="00B97C49"/>
    <w:rsid w:val="00BA054B"/>
    <w:rsid w:val="00BA0E20"/>
    <w:rsid w:val="00BA0E64"/>
    <w:rsid w:val="00BA12CB"/>
    <w:rsid w:val="00BA3D1E"/>
    <w:rsid w:val="00BA4694"/>
    <w:rsid w:val="00BA4EBE"/>
    <w:rsid w:val="00BA584D"/>
    <w:rsid w:val="00BA66A8"/>
    <w:rsid w:val="00BB1379"/>
    <w:rsid w:val="00BB272A"/>
    <w:rsid w:val="00BB27C0"/>
    <w:rsid w:val="00BB2997"/>
    <w:rsid w:val="00BB2EAF"/>
    <w:rsid w:val="00BB343D"/>
    <w:rsid w:val="00BB3743"/>
    <w:rsid w:val="00BB46CB"/>
    <w:rsid w:val="00BB56A9"/>
    <w:rsid w:val="00BB5BBE"/>
    <w:rsid w:val="00BB5D08"/>
    <w:rsid w:val="00BB6434"/>
    <w:rsid w:val="00BB6507"/>
    <w:rsid w:val="00BB6BC0"/>
    <w:rsid w:val="00BB749D"/>
    <w:rsid w:val="00BC05A1"/>
    <w:rsid w:val="00BC0C94"/>
    <w:rsid w:val="00BC3584"/>
    <w:rsid w:val="00BC3674"/>
    <w:rsid w:val="00BC4BB8"/>
    <w:rsid w:val="00BC505C"/>
    <w:rsid w:val="00BC6E9E"/>
    <w:rsid w:val="00BC71F3"/>
    <w:rsid w:val="00BC7E8D"/>
    <w:rsid w:val="00BD11A5"/>
    <w:rsid w:val="00BD2AFF"/>
    <w:rsid w:val="00BD2D27"/>
    <w:rsid w:val="00BD301D"/>
    <w:rsid w:val="00BD3CEC"/>
    <w:rsid w:val="00BD4E1C"/>
    <w:rsid w:val="00BD5269"/>
    <w:rsid w:val="00BD5AF9"/>
    <w:rsid w:val="00BD5CAA"/>
    <w:rsid w:val="00BD6AD7"/>
    <w:rsid w:val="00BD6DAC"/>
    <w:rsid w:val="00BE2BE9"/>
    <w:rsid w:val="00BE44DE"/>
    <w:rsid w:val="00BE484F"/>
    <w:rsid w:val="00BF1200"/>
    <w:rsid w:val="00BF13B8"/>
    <w:rsid w:val="00BF20E0"/>
    <w:rsid w:val="00BF2186"/>
    <w:rsid w:val="00BF2672"/>
    <w:rsid w:val="00BF5084"/>
    <w:rsid w:val="00BF54AB"/>
    <w:rsid w:val="00BF6533"/>
    <w:rsid w:val="00BF71CB"/>
    <w:rsid w:val="00BF7201"/>
    <w:rsid w:val="00BF757F"/>
    <w:rsid w:val="00BF7997"/>
    <w:rsid w:val="00C005FC"/>
    <w:rsid w:val="00C00A19"/>
    <w:rsid w:val="00C00CF2"/>
    <w:rsid w:val="00C00EA4"/>
    <w:rsid w:val="00C02664"/>
    <w:rsid w:val="00C033F3"/>
    <w:rsid w:val="00C03F67"/>
    <w:rsid w:val="00C0430A"/>
    <w:rsid w:val="00C046D2"/>
    <w:rsid w:val="00C04F98"/>
    <w:rsid w:val="00C06C66"/>
    <w:rsid w:val="00C072DB"/>
    <w:rsid w:val="00C100F8"/>
    <w:rsid w:val="00C10112"/>
    <w:rsid w:val="00C11ADE"/>
    <w:rsid w:val="00C1265C"/>
    <w:rsid w:val="00C1348D"/>
    <w:rsid w:val="00C168AE"/>
    <w:rsid w:val="00C17458"/>
    <w:rsid w:val="00C17998"/>
    <w:rsid w:val="00C2223B"/>
    <w:rsid w:val="00C22A42"/>
    <w:rsid w:val="00C24D3E"/>
    <w:rsid w:val="00C27402"/>
    <w:rsid w:val="00C2764D"/>
    <w:rsid w:val="00C279B7"/>
    <w:rsid w:val="00C3063A"/>
    <w:rsid w:val="00C3101B"/>
    <w:rsid w:val="00C317F7"/>
    <w:rsid w:val="00C3184D"/>
    <w:rsid w:val="00C31FC2"/>
    <w:rsid w:val="00C335E0"/>
    <w:rsid w:val="00C3385F"/>
    <w:rsid w:val="00C347D1"/>
    <w:rsid w:val="00C3540D"/>
    <w:rsid w:val="00C35C48"/>
    <w:rsid w:val="00C36D5D"/>
    <w:rsid w:val="00C3701E"/>
    <w:rsid w:val="00C410DB"/>
    <w:rsid w:val="00C4296B"/>
    <w:rsid w:val="00C431D5"/>
    <w:rsid w:val="00C4354B"/>
    <w:rsid w:val="00C44BA7"/>
    <w:rsid w:val="00C45367"/>
    <w:rsid w:val="00C45765"/>
    <w:rsid w:val="00C46CC8"/>
    <w:rsid w:val="00C46F59"/>
    <w:rsid w:val="00C47189"/>
    <w:rsid w:val="00C4728D"/>
    <w:rsid w:val="00C4786B"/>
    <w:rsid w:val="00C47A4D"/>
    <w:rsid w:val="00C51118"/>
    <w:rsid w:val="00C511C4"/>
    <w:rsid w:val="00C5151D"/>
    <w:rsid w:val="00C51F16"/>
    <w:rsid w:val="00C52081"/>
    <w:rsid w:val="00C53AEC"/>
    <w:rsid w:val="00C53B3C"/>
    <w:rsid w:val="00C54318"/>
    <w:rsid w:val="00C5446C"/>
    <w:rsid w:val="00C54651"/>
    <w:rsid w:val="00C54D67"/>
    <w:rsid w:val="00C55C1E"/>
    <w:rsid w:val="00C573B2"/>
    <w:rsid w:val="00C57A5D"/>
    <w:rsid w:val="00C608EA"/>
    <w:rsid w:val="00C62A89"/>
    <w:rsid w:val="00C640FB"/>
    <w:rsid w:val="00C6434D"/>
    <w:rsid w:val="00C66D0D"/>
    <w:rsid w:val="00C67314"/>
    <w:rsid w:val="00C677EC"/>
    <w:rsid w:val="00C67A2A"/>
    <w:rsid w:val="00C70457"/>
    <w:rsid w:val="00C704C7"/>
    <w:rsid w:val="00C7075C"/>
    <w:rsid w:val="00C73BD2"/>
    <w:rsid w:val="00C73DAD"/>
    <w:rsid w:val="00C73FE7"/>
    <w:rsid w:val="00C745FE"/>
    <w:rsid w:val="00C75552"/>
    <w:rsid w:val="00C7575B"/>
    <w:rsid w:val="00C75D6A"/>
    <w:rsid w:val="00C779F1"/>
    <w:rsid w:val="00C77F63"/>
    <w:rsid w:val="00C80965"/>
    <w:rsid w:val="00C80B3C"/>
    <w:rsid w:val="00C83687"/>
    <w:rsid w:val="00C83FE8"/>
    <w:rsid w:val="00C84E79"/>
    <w:rsid w:val="00C91905"/>
    <w:rsid w:val="00C919B3"/>
    <w:rsid w:val="00C92F06"/>
    <w:rsid w:val="00C93725"/>
    <w:rsid w:val="00C943E8"/>
    <w:rsid w:val="00C94511"/>
    <w:rsid w:val="00C950B8"/>
    <w:rsid w:val="00C96346"/>
    <w:rsid w:val="00C97747"/>
    <w:rsid w:val="00C97B46"/>
    <w:rsid w:val="00CA040B"/>
    <w:rsid w:val="00CA1890"/>
    <w:rsid w:val="00CA1D25"/>
    <w:rsid w:val="00CA30C8"/>
    <w:rsid w:val="00CA3CA4"/>
    <w:rsid w:val="00CA4E67"/>
    <w:rsid w:val="00CA69D4"/>
    <w:rsid w:val="00CA7653"/>
    <w:rsid w:val="00CB1326"/>
    <w:rsid w:val="00CB142D"/>
    <w:rsid w:val="00CB250B"/>
    <w:rsid w:val="00CB2895"/>
    <w:rsid w:val="00CB41AF"/>
    <w:rsid w:val="00CB48A3"/>
    <w:rsid w:val="00CB5B4F"/>
    <w:rsid w:val="00CB5D70"/>
    <w:rsid w:val="00CB607E"/>
    <w:rsid w:val="00CB7FD7"/>
    <w:rsid w:val="00CC05AD"/>
    <w:rsid w:val="00CC0C88"/>
    <w:rsid w:val="00CC23E9"/>
    <w:rsid w:val="00CC2655"/>
    <w:rsid w:val="00CC2C4F"/>
    <w:rsid w:val="00CC343A"/>
    <w:rsid w:val="00CC34FE"/>
    <w:rsid w:val="00CC5624"/>
    <w:rsid w:val="00CC63FE"/>
    <w:rsid w:val="00CC664E"/>
    <w:rsid w:val="00CC67ED"/>
    <w:rsid w:val="00CD0F71"/>
    <w:rsid w:val="00CD1233"/>
    <w:rsid w:val="00CD1AE5"/>
    <w:rsid w:val="00CD24AC"/>
    <w:rsid w:val="00CD4EF7"/>
    <w:rsid w:val="00CD541C"/>
    <w:rsid w:val="00CD56D4"/>
    <w:rsid w:val="00CD57D6"/>
    <w:rsid w:val="00CD601D"/>
    <w:rsid w:val="00CD6114"/>
    <w:rsid w:val="00CD6E6F"/>
    <w:rsid w:val="00CD7A80"/>
    <w:rsid w:val="00CE117C"/>
    <w:rsid w:val="00CE253F"/>
    <w:rsid w:val="00CE26C8"/>
    <w:rsid w:val="00CE29A3"/>
    <w:rsid w:val="00CE306A"/>
    <w:rsid w:val="00CE43C1"/>
    <w:rsid w:val="00CE58FF"/>
    <w:rsid w:val="00CE5FF4"/>
    <w:rsid w:val="00CE6164"/>
    <w:rsid w:val="00CE7FA6"/>
    <w:rsid w:val="00CF0AED"/>
    <w:rsid w:val="00CF26AA"/>
    <w:rsid w:val="00CF3272"/>
    <w:rsid w:val="00CF3970"/>
    <w:rsid w:val="00CF3A4A"/>
    <w:rsid w:val="00CF3D70"/>
    <w:rsid w:val="00CF47A4"/>
    <w:rsid w:val="00CF5119"/>
    <w:rsid w:val="00CF5B9E"/>
    <w:rsid w:val="00CF5EBF"/>
    <w:rsid w:val="00CF77E0"/>
    <w:rsid w:val="00CF77FC"/>
    <w:rsid w:val="00CF78BB"/>
    <w:rsid w:val="00D01287"/>
    <w:rsid w:val="00D0150B"/>
    <w:rsid w:val="00D02002"/>
    <w:rsid w:val="00D043F0"/>
    <w:rsid w:val="00D04C7D"/>
    <w:rsid w:val="00D04D6A"/>
    <w:rsid w:val="00D12E01"/>
    <w:rsid w:val="00D12F4D"/>
    <w:rsid w:val="00D14E5B"/>
    <w:rsid w:val="00D17D71"/>
    <w:rsid w:val="00D23451"/>
    <w:rsid w:val="00D23626"/>
    <w:rsid w:val="00D23B67"/>
    <w:rsid w:val="00D250CD"/>
    <w:rsid w:val="00D26831"/>
    <w:rsid w:val="00D26A2E"/>
    <w:rsid w:val="00D27A04"/>
    <w:rsid w:val="00D27C51"/>
    <w:rsid w:val="00D310BC"/>
    <w:rsid w:val="00D320BB"/>
    <w:rsid w:val="00D3320B"/>
    <w:rsid w:val="00D34A4E"/>
    <w:rsid w:val="00D35910"/>
    <w:rsid w:val="00D35B81"/>
    <w:rsid w:val="00D35EFC"/>
    <w:rsid w:val="00D36D25"/>
    <w:rsid w:val="00D37A09"/>
    <w:rsid w:val="00D37BA4"/>
    <w:rsid w:val="00D402FC"/>
    <w:rsid w:val="00D403DF"/>
    <w:rsid w:val="00D41533"/>
    <w:rsid w:val="00D417E1"/>
    <w:rsid w:val="00D42DFB"/>
    <w:rsid w:val="00D43024"/>
    <w:rsid w:val="00D43D7F"/>
    <w:rsid w:val="00D44CFB"/>
    <w:rsid w:val="00D4567E"/>
    <w:rsid w:val="00D45878"/>
    <w:rsid w:val="00D458C9"/>
    <w:rsid w:val="00D46986"/>
    <w:rsid w:val="00D4740C"/>
    <w:rsid w:val="00D476C5"/>
    <w:rsid w:val="00D503F4"/>
    <w:rsid w:val="00D50B14"/>
    <w:rsid w:val="00D51922"/>
    <w:rsid w:val="00D51C83"/>
    <w:rsid w:val="00D52223"/>
    <w:rsid w:val="00D5261E"/>
    <w:rsid w:val="00D52F3A"/>
    <w:rsid w:val="00D54A0D"/>
    <w:rsid w:val="00D54BE3"/>
    <w:rsid w:val="00D561AF"/>
    <w:rsid w:val="00D564F5"/>
    <w:rsid w:val="00D5789D"/>
    <w:rsid w:val="00D57F49"/>
    <w:rsid w:val="00D60176"/>
    <w:rsid w:val="00D601D9"/>
    <w:rsid w:val="00D62AB2"/>
    <w:rsid w:val="00D62CAB"/>
    <w:rsid w:val="00D62E64"/>
    <w:rsid w:val="00D63137"/>
    <w:rsid w:val="00D63923"/>
    <w:rsid w:val="00D64153"/>
    <w:rsid w:val="00D66256"/>
    <w:rsid w:val="00D704C3"/>
    <w:rsid w:val="00D71D2E"/>
    <w:rsid w:val="00D7242C"/>
    <w:rsid w:val="00D736CB"/>
    <w:rsid w:val="00D74A51"/>
    <w:rsid w:val="00D74D94"/>
    <w:rsid w:val="00D77178"/>
    <w:rsid w:val="00D812DE"/>
    <w:rsid w:val="00D813A6"/>
    <w:rsid w:val="00D81877"/>
    <w:rsid w:val="00D81939"/>
    <w:rsid w:val="00D8270F"/>
    <w:rsid w:val="00D83441"/>
    <w:rsid w:val="00D83A1E"/>
    <w:rsid w:val="00D84E89"/>
    <w:rsid w:val="00D852F5"/>
    <w:rsid w:val="00D86956"/>
    <w:rsid w:val="00D86FCD"/>
    <w:rsid w:val="00D87B55"/>
    <w:rsid w:val="00D9194F"/>
    <w:rsid w:val="00D91AEC"/>
    <w:rsid w:val="00D92A17"/>
    <w:rsid w:val="00D93218"/>
    <w:rsid w:val="00D93D86"/>
    <w:rsid w:val="00D9684F"/>
    <w:rsid w:val="00DA1AF2"/>
    <w:rsid w:val="00DA1F3E"/>
    <w:rsid w:val="00DA2923"/>
    <w:rsid w:val="00DA3633"/>
    <w:rsid w:val="00DA3A63"/>
    <w:rsid w:val="00DA3AA6"/>
    <w:rsid w:val="00DA3CCD"/>
    <w:rsid w:val="00DA42B5"/>
    <w:rsid w:val="00DA5CE5"/>
    <w:rsid w:val="00DA61AE"/>
    <w:rsid w:val="00DA6696"/>
    <w:rsid w:val="00DA74C1"/>
    <w:rsid w:val="00DA7AB9"/>
    <w:rsid w:val="00DA7C71"/>
    <w:rsid w:val="00DB05CF"/>
    <w:rsid w:val="00DB2D5B"/>
    <w:rsid w:val="00DB36B9"/>
    <w:rsid w:val="00DB381C"/>
    <w:rsid w:val="00DB43F9"/>
    <w:rsid w:val="00DB45E5"/>
    <w:rsid w:val="00DB6864"/>
    <w:rsid w:val="00DB734C"/>
    <w:rsid w:val="00DC04AE"/>
    <w:rsid w:val="00DC160A"/>
    <w:rsid w:val="00DC22B9"/>
    <w:rsid w:val="00DC2DD5"/>
    <w:rsid w:val="00DC3418"/>
    <w:rsid w:val="00DC4474"/>
    <w:rsid w:val="00DC4582"/>
    <w:rsid w:val="00DC4808"/>
    <w:rsid w:val="00DC4A1B"/>
    <w:rsid w:val="00DC67E2"/>
    <w:rsid w:val="00DC69C3"/>
    <w:rsid w:val="00DC70BF"/>
    <w:rsid w:val="00DD2BBE"/>
    <w:rsid w:val="00DD33A8"/>
    <w:rsid w:val="00DD448F"/>
    <w:rsid w:val="00DD5324"/>
    <w:rsid w:val="00DD6FF2"/>
    <w:rsid w:val="00DD7A8E"/>
    <w:rsid w:val="00DE00A7"/>
    <w:rsid w:val="00DE0846"/>
    <w:rsid w:val="00DE0A30"/>
    <w:rsid w:val="00DE0BCD"/>
    <w:rsid w:val="00DE14CB"/>
    <w:rsid w:val="00DE163E"/>
    <w:rsid w:val="00DE48F0"/>
    <w:rsid w:val="00DE5124"/>
    <w:rsid w:val="00DE52E5"/>
    <w:rsid w:val="00DE70BB"/>
    <w:rsid w:val="00DE78E8"/>
    <w:rsid w:val="00DF0792"/>
    <w:rsid w:val="00DF1BE5"/>
    <w:rsid w:val="00DF212A"/>
    <w:rsid w:val="00DF300A"/>
    <w:rsid w:val="00DF3F23"/>
    <w:rsid w:val="00DF4201"/>
    <w:rsid w:val="00DF4818"/>
    <w:rsid w:val="00DF5348"/>
    <w:rsid w:val="00E02214"/>
    <w:rsid w:val="00E022FD"/>
    <w:rsid w:val="00E03709"/>
    <w:rsid w:val="00E040C9"/>
    <w:rsid w:val="00E04C8A"/>
    <w:rsid w:val="00E0510C"/>
    <w:rsid w:val="00E05191"/>
    <w:rsid w:val="00E059AA"/>
    <w:rsid w:val="00E0663A"/>
    <w:rsid w:val="00E06E5F"/>
    <w:rsid w:val="00E0727E"/>
    <w:rsid w:val="00E072C5"/>
    <w:rsid w:val="00E077CA"/>
    <w:rsid w:val="00E11A04"/>
    <w:rsid w:val="00E1278E"/>
    <w:rsid w:val="00E130F6"/>
    <w:rsid w:val="00E13D2D"/>
    <w:rsid w:val="00E14A45"/>
    <w:rsid w:val="00E14DB4"/>
    <w:rsid w:val="00E14DFC"/>
    <w:rsid w:val="00E1568A"/>
    <w:rsid w:val="00E15F9E"/>
    <w:rsid w:val="00E17689"/>
    <w:rsid w:val="00E17C48"/>
    <w:rsid w:val="00E17DC8"/>
    <w:rsid w:val="00E20783"/>
    <w:rsid w:val="00E2200B"/>
    <w:rsid w:val="00E22EB4"/>
    <w:rsid w:val="00E23045"/>
    <w:rsid w:val="00E24067"/>
    <w:rsid w:val="00E26F14"/>
    <w:rsid w:val="00E27C8B"/>
    <w:rsid w:val="00E35658"/>
    <w:rsid w:val="00E36420"/>
    <w:rsid w:val="00E36DAC"/>
    <w:rsid w:val="00E37FFB"/>
    <w:rsid w:val="00E40450"/>
    <w:rsid w:val="00E43071"/>
    <w:rsid w:val="00E450D1"/>
    <w:rsid w:val="00E47724"/>
    <w:rsid w:val="00E47E63"/>
    <w:rsid w:val="00E503D2"/>
    <w:rsid w:val="00E50B2B"/>
    <w:rsid w:val="00E511DE"/>
    <w:rsid w:val="00E52CF3"/>
    <w:rsid w:val="00E5357D"/>
    <w:rsid w:val="00E538D2"/>
    <w:rsid w:val="00E54A15"/>
    <w:rsid w:val="00E54DDA"/>
    <w:rsid w:val="00E6027B"/>
    <w:rsid w:val="00E61BF6"/>
    <w:rsid w:val="00E6213E"/>
    <w:rsid w:val="00E625DA"/>
    <w:rsid w:val="00E63BB1"/>
    <w:rsid w:val="00E65061"/>
    <w:rsid w:val="00E676C5"/>
    <w:rsid w:val="00E67A7F"/>
    <w:rsid w:val="00E70292"/>
    <w:rsid w:val="00E707F4"/>
    <w:rsid w:val="00E70CB3"/>
    <w:rsid w:val="00E70E3F"/>
    <w:rsid w:val="00E71041"/>
    <w:rsid w:val="00E725DB"/>
    <w:rsid w:val="00E72A3E"/>
    <w:rsid w:val="00E72E1F"/>
    <w:rsid w:val="00E73790"/>
    <w:rsid w:val="00E73BF8"/>
    <w:rsid w:val="00E758D9"/>
    <w:rsid w:val="00E76A01"/>
    <w:rsid w:val="00E772A9"/>
    <w:rsid w:val="00E77833"/>
    <w:rsid w:val="00E80C36"/>
    <w:rsid w:val="00E82646"/>
    <w:rsid w:val="00E83626"/>
    <w:rsid w:val="00E86044"/>
    <w:rsid w:val="00E870F7"/>
    <w:rsid w:val="00E87946"/>
    <w:rsid w:val="00E90394"/>
    <w:rsid w:val="00E90E02"/>
    <w:rsid w:val="00E91773"/>
    <w:rsid w:val="00E91785"/>
    <w:rsid w:val="00E94393"/>
    <w:rsid w:val="00E94635"/>
    <w:rsid w:val="00E94BE8"/>
    <w:rsid w:val="00E95D09"/>
    <w:rsid w:val="00E95FBE"/>
    <w:rsid w:val="00E962CA"/>
    <w:rsid w:val="00E96E26"/>
    <w:rsid w:val="00EA192A"/>
    <w:rsid w:val="00EA1D29"/>
    <w:rsid w:val="00EA38FE"/>
    <w:rsid w:val="00EA5A66"/>
    <w:rsid w:val="00EA6463"/>
    <w:rsid w:val="00EB0556"/>
    <w:rsid w:val="00EB0AEF"/>
    <w:rsid w:val="00EB0BD8"/>
    <w:rsid w:val="00EB13FA"/>
    <w:rsid w:val="00EB19A6"/>
    <w:rsid w:val="00EB44C3"/>
    <w:rsid w:val="00EB4937"/>
    <w:rsid w:val="00EB6445"/>
    <w:rsid w:val="00EB732C"/>
    <w:rsid w:val="00EB7576"/>
    <w:rsid w:val="00EB78CC"/>
    <w:rsid w:val="00EC035E"/>
    <w:rsid w:val="00EC0654"/>
    <w:rsid w:val="00EC1475"/>
    <w:rsid w:val="00EC1C2B"/>
    <w:rsid w:val="00EC3502"/>
    <w:rsid w:val="00EC4061"/>
    <w:rsid w:val="00EC4604"/>
    <w:rsid w:val="00EC48E2"/>
    <w:rsid w:val="00EC5223"/>
    <w:rsid w:val="00EC538B"/>
    <w:rsid w:val="00ED159C"/>
    <w:rsid w:val="00ED199B"/>
    <w:rsid w:val="00ED2697"/>
    <w:rsid w:val="00ED43B9"/>
    <w:rsid w:val="00ED4582"/>
    <w:rsid w:val="00ED48AC"/>
    <w:rsid w:val="00ED51DD"/>
    <w:rsid w:val="00ED57A5"/>
    <w:rsid w:val="00ED5E1B"/>
    <w:rsid w:val="00ED6112"/>
    <w:rsid w:val="00ED6171"/>
    <w:rsid w:val="00ED6422"/>
    <w:rsid w:val="00ED7122"/>
    <w:rsid w:val="00ED72F3"/>
    <w:rsid w:val="00ED7EBA"/>
    <w:rsid w:val="00EE1CB6"/>
    <w:rsid w:val="00EE27EB"/>
    <w:rsid w:val="00EE354E"/>
    <w:rsid w:val="00EE7030"/>
    <w:rsid w:val="00EE7E47"/>
    <w:rsid w:val="00EF0DC0"/>
    <w:rsid w:val="00EF2D16"/>
    <w:rsid w:val="00EF3E99"/>
    <w:rsid w:val="00EF4A6A"/>
    <w:rsid w:val="00EF559D"/>
    <w:rsid w:val="00EF6194"/>
    <w:rsid w:val="00EF64E0"/>
    <w:rsid w:val="00EF693C"/>
    <w:rsid w:val="00EF7250"/>
    <w:rsid w:val="00EF7B0B"/>
    <w:rsid w:val="00EF7C94"/>
    <w:rsid w:val="00F001DB"/>
    <w:rsid w:val="00F00C11"/>
    <w:rsid w:val="00F021BB"/>
    <w:rsid w:val="00F02533"/>
    <w:rsid w:val="00F027FE"/>
    <w:rsid w:val="00F02C1E"/>
    <w:rsid w:val="00F038E6"/>
    <w:rsid w:val="00F0398E"/>
    <w:rsid w:val="00F04CAE"/>
    <w:rsid w:val="00F05A9D"/>
    <w:rsid w:val="00F06485"/>
    <w:rsid w:val="00F06662"/>
    <w:rsid w:val="00F0738C"/>
    <w:rsid w:val="00F0756C"/>
    <w:rsid w:val="00F075E0"/>
    <w:rsid w:val="00F07807"/>
    <w:rsid w:val="00F11C0D"/>
    <w:rsid w:val="00F11C86"/>
    <w:rsid w:val="00F1375A"/>
    <w:rsid w:val="00F14201"/>
    <w:rsid w:val="00F14547"/>
    <w:rsid w:val="00F160AC"/>
    <w:rsid w:val="00F1696C"/>
    <w:rsid w:val="00F16F36"/>
    <w:rsid w:val="00F17A88"/>
    <w:rsid w:val="00F21061"/>
    <w:rsid w:val="00F2203A"/>
    <w:rsid w:val="00F23CC5"/>
    <w:rsid w:val="00F23FAE"/>
    <w:rsid w:val="00F243BF"/>
    <w:rsid w:val="00F24EBD"/>
    <w:rsid w:val="00F252EA"/>
    <w:rsid w:val="00F2533E"/>
    <w:rsid w:val="00F258F6"/>
    <w:rsid w:val="00F259F4"/>
    <w:rsid w:val="00F261B1"/>
    <w:rsid w:val="00F30BDD"/>
    <w:rsid w:val="00F31CFB"/>
    <w:rsid w:val="00F32323"/>
    <w:rsid w:val="00F325E2"/>
    <w:rsid w:val="00F32D38"/>
    <w:rsid w:val="00F3509D"/>
    <w:rsid w:val="00F3593B"/>
    <w:rsid w:val="00F368D2"/>
    <w:rsid w:val="00F409FF"/>
    <w:rsid w:val="00F40E72"/>
    <w:rsid w:val="00F40E9B"/>
    <w:rsid w:val="00F43635"/>
    <w:rsid w:val="00F4552D"/>
    <w:rsid w:val="00F45E3F"/>
    <w:rsid w:val="00F47735"/>
    <w:rsid w:val="00F50B61"/>
    <w:rsid w:val="00F51ECC"/>
    <w:rsid w:val="00F5275F"/>
    <w:rsid w:val="00F527D0"/>
    <w:rsid w:val="00F530B1"/>
    <w:rsid w:val="00F562A3"/>
    <w:rsid w:val="00F57B69"/>
    <w:rsid w:val="00F6082D"/>
    <w:rsid w:val="00F61707"/>
    <w:rsid w:val="00F61B61"/>
    <w:rsid w:val="00F630EA"/>
    <w:rsid w:val="00F633F6"/>
    <w:rsid w:val="00F6393E"/>
    <w:rsid w:val="00F63CEA"/>
    <w:rsid w:val="00F65132"/>
    <w:rsid w:val="00F6528C"/>
    <w:rsid w:val="00F65447"/>
    <w:rsid w:val="00F67B56"/>
    <w:rsid w:val="00F67C6F"/>
    <w:rsid w:val="00F712F2"/>
    <w:rsid w:val="00F71E0F"/>
    <w:rsid w:val="00F736C7"/>
    <w:rsid w:val="00F75798"/>
    <w:rsid w:val="00F76118"/>
    <w:rsid w:val="00F7671E"/>
    <w:rsid w:val="00F767DA"/>
    <w:rsid w:val="00F77B84"/>
    <w:rsid w:val="00F823A3"/>
    <w:rsid w:val="00F82C89"/>
    <w:rsid w:val="00F85060"/>
    <w:rsid w:val="00F87082"/>
    <w:rsid w:val="00F876E6"/>
    <w:rsid w:val="00F90C45"/>
    <w:rsid w:val="00F921B9"/>
    <w:rsid w:val="00F92A03"/>
    <w:rsid w:val="00F9303D"/>
    <w:rsid w:val="00F932D4"/>
    <w:rsid w:val="00F9351C"/>
    <w:rsid w:val="00F93CDF"/>
    <w:rsid w:val="00F940FB"/>
    <w:rsid w:val="00F948C5"/>
    <w:rsid w:val="00F962D9"/>
    <w:rsid w:val="00F973C0"/>
    <w:rsid w:val="00F97951"/>
    <w:rsid w:val="00FA10D3"/>
    <w:rsid w:val="00FA261F"/>
    <w:rsid w:val="00FA2FCA"/>
    <w:rsid w:val="00FA3EF2"/>
    <w:rsid w:val="00FA4832"/>
    <w:rsid w:val="00FA4D9E"/>
    <w:rsid w:val="00FA567A"/>
    <w:rsid w:val="00FA569A"/>
    <w:rsid w:val="00FA6A5F"/>
    <w:rsid w:val="00FA71F2"/>
    <w:rsid w:val="00FA75CE"/>
    <w:rsid w:val="00FB15B8"/>
    <w:rsid w:val="00FB31AF"/>
    <w:rsid w:val="00FB3482"/>
    <w:rsid w:val="00FB3D9F"/>
    <w:rsid w:val="00FB40A2"/>
    <w:rsid w:val="00FB58AD"/>
    <w:rsid w:val="00FB58C8"/>
    <w:rsid w:val="00FB703E"/>
    <w:rsid w:val="00FB7845"/>
    <w:rsid w:val="00FB79D1"/>
    <w:rsid w:val="00FB7E72"/>
    <w:rsid w:val="00FC0220"/>
    <w:rsid w:val="00FC09AC"/>
    <w:rsid w:val="00FC3B0A"/>
    <w:rsid w:val="00FC3E70"/>
    <w:rsid w:val="00FC456D"/>
    <w:rsid w:val="00FC60F7"/>
    <w:rsid w:val="00FC6998"/>
    <w:rsid w:val="00FC7534"/>
    <w:rsid w:val="00FD0A38"/>
    <w:rsid w:val="00FD2E4A"/>
    <w:rsid w:val="00FD3A9F"/>
    <w:rsid w:val="00FD3EA1"/>
    <w:rsid w:val="00FD41AE"/>
    <w:rsid w:val="00FD5567"/>
    <w:rsid w:val="00FD7CE9"/>
    <w:rsid w:val="00FE3B97"/>
    <w:rsid w:val="00FE4E40"/>
    <w:rsid w:val="00FE4EDD"/>
    <w:rsid w:val="00FE4FAD"/>
    <w:rsid w:val="00FE537B"/>
    <w:rsid w:val="00FE63E4"/>
    <w:rsid w:val="00FF119B"/>
    <w:rsid w:val="00FF23B8"/>
    <w:rsid w:val="00FF2D38"/>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7155F2CF"/>
  <w15:docId w15:val="{09F792E8-ADC3-4C57-B6D5-529365A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2"/>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2"/>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2"/>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2"/>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2"/>
      </w:numPr>
      <w:tabs>
        <w:tab w:val="left" w:pos="851"/>
      </w:tabs>
      <w:spacing w:before="120" w:line="288" w:lineRule="auto"/>
      <w:ind w:left="851" w:hanging="851"/>
    </w:pPr>
    <w:rPr>
      <w:rFonts w:ascii="JohnSans Text Pro" w:hAnsi="JohnSans Text Pro"/>
      <w:i/>
      <w:sz w:val="20"/>
    </w:rPr>
  </w:style>
  <w:style w:type="paragraph" w:styleId="Odstavecseseznamem">
    <w:name w:val="List Paragraph"/>
    <w:aliases w:val="Nad,List Paragraph,Odstavec cíl se seznamem,Odstavec se seznamem5,Odstavec_muj,Odrážky"/>
    <w:basedOn w:val="Normln"/>
    <w:link w:val="OdstavecseseznamemChar"/>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locked/>
    <w:rsid w:val="00A35930"/>
    <w:rPr>
      <w:rFonts w:ascii="Calibri" w:hAnsi="Calibri"/>
      <w:sz w:val="22"/>
      <w:szCs w:val="22"/>
    </w:rPr>
  </w:style>
  <w:style w:type="character" w:customStyle="1" w:styleId="TextkomenteChar1">
    <w:name w:val="Text komentáře Char1"/>
    <w:uiPriority w:val="99"/>
    <w:semiHidden/>
    <w:rsid w:val="003F1F46"/>
    <w:rPr>
      <w:color w:val="000000"/>
      <w:lang w:eastAsia="zh-CN"/>
    </w:rPr>
  </w:style>
  <w:style w:type="character" w:customStyle="1" w:styleId="WW8Num1z7">
    <w:name w:val="WW8Num1z7"/>
    <w:rsid w:val="0087488F"/>
  </w:style>
  <w:style w:type="character" w:customStyle="1" w:styleId="Nevyeenzmnka1">
    <w:name w:val="Nevyřešená zmínka1"/>
    <w:basedOn w:val="Standardnpsmoodstavce"/>
    <w:uiPriority w:val="99"/>
    <w:semiHidden/>
    <w:unhideWhenUsed/>
    <w:rsid w:val="0019536D"/>
    <w:rPr>
      <w:color w:val="605E5C"/>
      <w:shd w:val="clear" w:color="auto" w:fill="E1DFDD"/>
    </w:rPr>
  </w:style>
  <w:style w:type="paragraph" w:customStyle="1" w:styleId="st">
    <w:name w:val="Část"/>
    <w:basedOn w:val="Normln"/>
    <w:next w:val="Oddl"/>
    <w:uiPriority w:val="99"/>
    <w:rsid w:val="00161B01"/>
    <w:pPr>
      <w:keepNext/>
      <w:keepLines/>
      <w:spacing w:before="240" w:after="120"/>
      <w:ind w:right="113" w:firstLine="284"/>
      <w:jc w:val="center"/>
      <w:outlineLvl w:val="0"/>
    </w:pPr>
    <w:rPr>
      <w:b/>
      <w:caps/>
    </w:rPr>
  </w:style>
  <w:style w:type="paragraph" w:customStyle="1" w:styleId="Oddl">
    <w:name w:val="Oddíl"/>
    <w:basedOn w:val="Normln"/>
    <w:next w:val="lnek"/>
    <w:uiPriority w:val="99"/>
    <w:rsid w:val="00161B01"/>
    <w:pPr>
      <w:keepNext/>
      <w:keepLines/>
      <w:spacing w:before="240"/>
      <w:ind w:right="113" w:firstLine="284"/>
      <w:jc w:val="center"/>
      <w:outlineLvl w:val="1"/>
    </w:pPr>
    <w:rPr>
      <w:caps/>
    </w:rPr>
  </w:style>
  <w:style w:type="paragraph" w:customStyle="1" w:styleId="lnek">
    <w:name w:val="Článek"/>
    <w:basedOn w:val="Normln"/>
    <w:next w:val="Normln"/>
    <w:uiPriority w:val="99"/>
    <w:rsid w:val="00161B01"/>
    <w:pPr>
      <w:keepNext/>
      <w:keepLines/>
      <w:spacing w:before="240"/>
      <w:ind w:left="5103" w:right="113" w:firstLine="284"/>
      <w:jc w:val="center"/>
      <w:outlineLvl w:val="2"/>
    </w:pPr>
    <w:rPr>
      <w:b/>
    </w:rPr>
  </w:style>
  <w:style w:type="paragraph" w:customStyle="1" w:styleId="Psmeno">
    <w:name w:val="Písmeno"/>
    <w:basedOn w:val="Normln"/>
    <w:uiPriority w:val="99"/>
    <w:rsid w:val="00161B01"/>
    <w:pPr>
      <w:tabs>
        <w:tab w:val="num" w:pos="425"/>
      </w:tabs>
      <w:ind w:left="425" w:hanging="425"/>
      <w:outlineLvl w:val="4"/>
    </w:pPr>
  </w:style>
  <w:style w:type="paragraph" w:customStyle="1" w:styleId="Bod">
    <w:name w:val="Bod"/>
    <w:basedOn w:val="Normln"/>
    <w:uiPriority w:val="99"/>
    <w:rsid w:val="00161B01"/>
    <w:pPr>
      <w:tabs>
        <w:tab w:val="num" w:pos="851"/>
      </w:tabs>
      <w:ind w:left="851" w:hanging="171"/>
    </w:pPr>
  </w:style>
  <w:style w:type="paragraph" w:customStyle="1" w:styleId="paragraph">
    <w:name w:val="paragraph"/>
    <w:basedOn w:val="Normln"/>
    <w:link w:val="paragraphChar"/>
    <w:qFormat/>
    <w:rsid w:val="00AE6681"/>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AE6681"/>
    <w:rPr>
      <w:rFonts w:ascii="Arial" w:eastAsia="MS Gothic" w:hAnsi="Arial" w:cs="Arial"/>
      <w:lang w:eastAsia="ar-SA"/>
    </w:rPr>
  </w:style>
  <w:style w:type="paragraph" w:customStyle="1" w:styleId="xl78">
    <w:name w:val="xl78"/>
    <w:basedOn w:val="Normln"/>
    <w:rsid w:val="00CF5EBF"/>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b/>
      <w:bCs/>
      <w:sz w:val="16"/>
      <w:szCs w:val="16"/>
    </w:rPr>
  </w:style>
  <w:style w:type="numbering" w:customStyle="1" w:styleId="Styl2">
    <w:name w:val="Styl2"/>
    <w:uiPriority w:val="99"/>
    <w:rsid w:val="00CF5EB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105775362">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27422270">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405C-5D00-4FF6-9D01-70B8E0D8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19</Pages>
  <Words>7578</Words>
  <Characters>45193</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52666</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Marčišin Ivona JUDr.</cp:lastModifiedBy>
  <cp:revision>228</cp:revision>
  <cp:lastPrinted>2021-08-04T14:03:00Z</cp:lastPrinted>
  <dcterms:created xsi:type="dcterms:W3CDTF">2021-08-18T09:36:00Z</dcterms:created>
  <dcterms:modified xsi:type="dcterms:W3CDTF">2022-05-11T13:18:00Z</dcterms:modified>
</cp:coreProperties>
</file>