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6" w:rsidRPr="00495936" w:rsidRDefault="00495936" w:rsidP="003D2565">
      <w:pPr>
        <w:jc w:val="right"/>
        <w:rPr>
          <w:rFonts w:ascii="Arial" w:hAnsi="Arial" w:cs="Arial"/>
        </w:rPr>
      </w:pPr>
      <w:r w:rsidRPr="00495936">
        <w:rPr>
          <w:rFonts w:ascii="Arial" w:hAnsi="Arial" w:cs="Arial"/>
        </w:rPr>
        <w:t>P</w:t>
      </w:r>
      <w:r w:rsidR="0017168F">
        <w:rPr>
          <w:rFonts w:ascii="Arial" w:hAnsi="Arial" w:cs="Arial"/>
        </w:rPr>
        <w:t>říloha č. 3</w:t>
      </w:r>
      <w:r w:rsidR="003D2565">
        <w:rPr>
          <w:rFonts w:ascii="Arial" w:hAnsi="Arial" w:cs="Arial"/>
        </w:rPr>
        <w:t xml:space="preserve"> </w:t>
      </w:r>
    </w:p>
    <w:p w:rsidR="00495936" w:rsidRDefault="00F24FED" w:rsidP="00965D74">
      <w:pPr>
        <w:jc w:val="center"/>
        <w:rPr>
          <w:rFonts w:ascii="Arial" w:hAnsi="Arial" w:cs="Arial"/>
          <w:b/>
          <w:u w:val="single"/>
        </w:rPr>
      </w:pPr>
      <w:r w:rsidRPr="00965D74">
        <w:rPr>
          <w:rFonts w:ascii="Arial" w:hAnsi="Arial" w:cs="Arial"/>
          <w:b/>
          <w:u w:val="single"/>
        </w:rPr>
        <w:t>Čestné p</w:t>
      </w:r>
      <w:r w:rsidR="00495936" w:rsidRPr="00965D74">
        <w:rPr>
          <w:rFonts w:ascii="Arial" w:hAnsi="Arial" w:cs="Arial"/>
          <w:b/>
          <w:u w:val="single"/>
        </w:rPr>
        <w:t>rohlášení k prokázání základní způsobilosti</w:t>
      </w:r>
    </w:p>
    <w:p w:rsidR="00741DFC" w:rsidRPr="0090718F" w:rsidRDefault="00741DFC" w:rsidP="005E37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1DFC">
        <w:rPr>
          <w:rFonts w:ascii="Arial" w:hAnsi="Arial" w:cs="Arial"/>
          <w:bCs/>
        </w:rPr>
        <w:t>Zakázka</w:t>
      </w:r>
      <w:r w:rsidR="00F45D9B">
        <w:rPr>
          <w:rFonts w:ascii="Arial" w:hAnsi="Arial" w:cs="Arial"/>
          <w:bCs/>
        </w:rPr>
        <w:t xml:space="preserve"> „</w:t>
      </w:r>
      <w:r w:rsidR="00F45D9B">
        <w:rPr>
          <w:rFonts w:ascii="Arial" w:hAnsi="Arial" w:cs="Arial"/>
          <w:b/>
          <w:bCs/>
          <w:color w:val="000000"/>
        </w:rPr>
        <w:t xml:space="preserve">Osobní automobil </w:t>
      </w:r>
      <w:r w:rsidR="00F45D9B">
        <w:rPr>
          <w:rFonts w:ascii="Arial" w:hAnsi="Arial" w:cs="Arial"/>
          <w:b/>
          <w:bCs/>
          <w:color w:val="000000"/>
        </w:rPr>
        <w:t>–</w:t>
      </w:r>
      <w:r w:rsidR="00F45D9B">
        <w:rPr>
          <w:rFonts w:ascii="Arial" w:hAnsi="Arial" w:cs="Arial"/>
          <w:b/>
          <w:bCs/>
          <w:color w:val="000000"/>
        </w:rPr>
        <w:t xml:space="preserve"> Chlum</w:t>
      </w:r>
      <w:r w:rsidR="00F45D9B">
        <w:rPr>
          <w:rFonts w:ascii="Arial" w:hAnsi="Arial" w:cs="Arial"/>
          <w:b/>
          <w:bCs/>
          <w:color w:val="000000"/>
        </w:rPr>
        <w:t>“</w:t>
      </w:r>
    </w:p>
    <w:p w:rsidR="00495936" w:rsidRPr="00495936" w:rsidRDefault="00495936" w:rsidP="00495936">
      <w:pPr>
        <w:pStyle w:val="Bezmezer"/>
        <w:rPr>
          <w:rFonts w:ascii="Arial" w:hAnsi="Arial" w:cs="Arial"/>
        </w:rPr>
      </w:pPr>
    </w:p>
    <w:p w:rsidR="00740190" w:rsidRDefault="00495936" w:rsidP="00EB321B">
      <w:pPr>
        <w:pStyle w:val="Bezmezer"/>
        <w:jc w:val="both"/>
        <w:rPr>
          <w:rFonts w:ascii="Arial" w:hAnsi="Arial" w:cs="Arial"/>
          <w:bCs/>
        </w:rPr>
      </w:pPr>
      <w:r w:rsidRPr="00495936">
        <w:rPr>
          <w:rFonts w:ascii="Arial" w:hAnsi="Arial" w:cs="Arial"/>
        </w:rPr>
        <w:t>Čestně prohlašuji, že jako uchazeč</w:t>
      </w:r>
      <w:r w:rsidR="003B36F3">
        <w:rPr>
          <w:rFonts w:ascii="Arial" w:hAnsi="Arial" w:cs="Arial"/>
        </w:rPr>
        <w:t xml:space="preserve"> o z</w:t>
      </w:r>
      <w:r w:rsidRPr="00495936">
        <w:rPr>
          <w:rFonts w:ascii="Arial" w:hAnsi="Arial" w:cs="Arial"/>
        </w:rPr>
        <w:t>akázku</w:t>
      </w:r>
      <w:r w:rsidR="00EB321B">
        <w:rPr>
          <w:rFonts w:ascii="Arial" w:hAnsi="Arial" w:cs="Arial"/>
        </w:rPr>
        <w:t xml:space="preserve">, </w:t>
      </w:r>
      <w:r w:rsidRPr="00495936">
        <w:rPr>
          <w:rFonts w:ascii="Arial" w:hAnsi="Arial" w:cs="Arial"/>
        </w:rPr>
        <w:t>splňuj</w:t>
      </w:r>
      <w:r w:rsidR="00F45D9B">
        <w:rPr>
          <w:rFonts w:ascii="Arial" w:hAnsi="Arial" w:cs="Arial"/>
        </w:rPr>
        <w:t>i</w:t>
      </w:r>
      <w:r w:rsidRPr="00495936">
        <w:rPr>
          <w:rFonts w:ascii="Arial" w:hAnsi="Arial" w:cs="Arial"/>
        </w:rPr>
        <w:t xml:space="preserve"> předpoklady</w:t>
      </w:r>
      <w:r w:rsidR="00EB321B">
        <w:rPr>
          <w:rFonts w:ascii="Arial" w:hAnsi="Arial" w:cs="Arial"/>
        </w:rPr>
        <w:t xml:space="preserve"> základní </w:t>
      </w:r>
      <w:r w:rsidRPr="00495936">
        <w:rPr>
          <w:rFonts w:ascii="Arial" w:hAnsi="Arial" w:cs="Arial"/>
        </w:rPr>
        <w:t xml:space="preserve">způsobilosti </w:t>
      </w:r>
      <w:r w:rsidR="00F45D9B">
        <w:rPr>
          <w:rFonts w:ascii="Arial" w:hAnsi="Arial" w:cs="Arial"/>
        </w:rPr>
        <w:t xml:space="preserve">obdobně jako </w:t>
      </w:r>
      <w:r w:rsidR="00F45D9B">
        <w:rPr>
          <w:rFonts w:ascii="Arial" w:hAnsi="Arial" w:cs="Arial"/>
          <w:bCs/>
        </w:rPr>
        <w:t>dle § 74 odst. 1 a 2 zákona 134/2016 Sb</w:t>
      </w:r>
      <w:r w:rsidR="00F45D9B">
        <w:rPr>
          <w:rFonts w:ascii="Arial" w:hAnsi="Arial" w:cs="Arial"/>
          <w:bCs/>
        </w:rPr>
        <w:t>.</w:t>
      </w:r>
    </w:p>
    <w:p w:rsidR="00F45D9B" w:rsidRPr="00495936" w:rsidRDefault="00F45D9B" w:rsidP="00EB321B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Základní způsobilost</w:t>
      </w:r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</w:t>
      </w:r>
      <w:proofErr w:type="gramStart"/>
      <w:r w:rsidRPr="00495936">
        <w:rPr>
          <w:rFonts w:ascii="Arial" w:hAnsi="Arial" w:cs="Arial"/>
        </w:rPr>
        <w:t>(1) Způsobilým</w:t>
      </w:r>
      <w:proofErr w:type="gramEnd"/>
      <w:r w:rsidRPr="00495936">
        <w:rPr>
          <w:rFonts w:ascii="Arial" w:hAnsi="Arial" w:cs="Arial"/>
        </w:rPr>
        <w:t xml:space="preserve"> není dodavatel, </w:t>
      </w:r>
      <w:proofErr w:type="gramStart"/>
      <w:r w:rsidRPr="00495936">
        <w:rPr>
          <w:rFonts w:ascii="Arial" w:hAnsi="Arial" w:cs="Arial"/>
        </w:rPr>
        <w:t>který</w:t>
      </w:r>
      <w:proofErr w:type="gramEnd"/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a)  byl  v  zemi  svého  sídla  v  posledních  5  letech před zahájením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zadávacího řízení pravomocně odsouzen pro trestný čin uvedený v</w:t>
      </w:r>
      <w:r w:rsidR="00EB321B">
        <w:rPr>
          <w:rFonts w:ascii="Arial" w:hAnsi="Arial" w:cs="Arial"/>
        </w:rPr>
        <w:t> </w:t>
      </w:r>
      <w:r w:rsidRPr="00495936">
        <w:rPr>
          <w:rFonts w:ascii="Arial" w:hAnsi="Arial" w:cs="Arial"/>
        </w:rPr>
        <w:t>příloze</w:t>
      </w:r>
      <w:r w:rsidR="00EB321B">
        <w:rPr>
          <w:rFonts w:ascii="Arial" w:hAnsi="Arial" w:cs="Arial"/>
        </w:rPr>
        <w:t xml:space="preserve"> </w:t>
      </w:r>
      <w:proofErr w:type="gramStart"/>
      <w:r w:rsidRPr="00495936">
        <w:rPr>
          <w:rFonts w:ascii="Arial" w:hAnsi="Arial" w:cs="Arial"/>
        </w:rPr>
        <w:t>č.  3 k tomuto</w:t>
      </w:r>
      <w:proofErr w:type="gramEnd"/>
      <w:r w:rsidRPr="00495936">
        <w:rPr>
          <w:rFonts w:ascii="Arial" w:hAnsi="Arial" w:cs="Arial"/>
        </w:rPr>
        <w:t xml:space="preserve"> zákonu nebo obdobný trestný čin podle právního řádu země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sídla dodavatele; k zahlazeným odsouzením se nepřihlíží,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</w:t>
      </w:r>
      <w:proofErr w:type="gramStart"/>
      <w:r w:rsidRPr="00495936">
        <w:rPr>
          <w:rFonts w:ascii="Arial" w:hAnsi="Arial" w:cs="Arial"/>
        </w:rPr>
        <w:t>b)  má</w:t>
      </w:r>
      <w:proofErr w:type="gramEnd"/>
      <w:r w:rsidRPr="00495936">
        <w:rPr>
          <w:rFonts w:ascii="Arial" w:hAnsi="Arial" w:cs="Arial"/>
        </w:rPr>
        <w:t xml:space="preserve">  v  České  republice  nebo  v  zemi  svého sídla v evidenci daní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zachycen splatný daňový nedoplatek,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</w:t>
      </w:r>
      <w:proofErr w:type="gramStart"/>
      <w:r w:rsidRPr="00495936">
        <w:rPr>
          <w:rFonts w:ascii="Arial" w:hAnsi="Arial" w:cs="Arial"/>
        </w:rPr>
        <w:t>c)  má</w:t>
      </w:r>
      <w:proofErr w:type="gramEnd"/>
      <w:r w:rsidRPr="00495936">
        <w:rPr>
          <w:rFonts w:ascii="Arial" w:hAnsi="Arial" w:cs="Arial"/>
        </w:rPr>
        <w:t xml:space="preserve">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pojistném nebo na penále na veřejné zdravotní pojištění,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d)  má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proofErr w:type="gramStart"/>
      <w:r w:rsidRPr="00495936">
        <w:rPr>
          <w:rFonts w:ascii="Arial" w:hAnsi="Arial" w:cs="Arial"/>
        </w:rPr>
        <w:t>pojistném  nebo</w:t>
      </w:r>
      <w:proofErr w:type="gramEnd"/>
      <w:r w:rsidRPr="00495936">
        <w:rPr>
          <w:rFonts w:ascii="Arial" w:hAnsi="Arial" w:cs="Arial"/>
        </w:rPr>
        <w:t xml:space="preserve"> na penále na sociální zabezpečení a příspěvku na státní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politiku zaměstnanosti,</w:t>
      </w:r>
    </w:p>
    <w:p w:rsidR="00740190" w:rsidRPr="00495936" w:rsidRDefault="00EB321B" w:rsidP="00EB32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je v likvidaci</w:t>
      </w:r>
      <w:r w:rsidR="00740190" w:rsidRPr="00495936">
        <w:rPr>
          <w:rFonts w:ascii="Arial" w:hAnsi="Arial" w:cs="Arial"/>
        </w:rPr>
        <w:t>, proti němuž byl</w:t>
      </w:r>
      <w:r>
        <w:rPr>
          <w:rFonts w:ascii="Arial" w:hAnsi="Arial" w:cs="Arial"/>
        </w:rPr>
        <w:t>o vydáno rozhodnutí o úpadku</w:t>
      </w:r>
      <w:r w:rsidR="00740190" w:rsidRPr="004959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="00740190" w:rsidRPr="00495936">
        <w:rPr>
          <w:rFonts w:ascii="Arial" w:hAnsi="Arial" w:cs="Arial"/>
        </w:rPr>
        <w:t>vůči   němuž</w:t>
      </w:r>
      <w:proofErr w:type="gramEnd"/>
      <w:r w:rsidR="00740190" w:rsidRPr="00495936">
        <w:rPr>
          <w:rFonts w:ascii="Arial" w:hAnsi="Arial" w:cs="Arial"/>
        </w:rPr>
        <w:t xml:space="preserve">   byla   nařízena  nucená  správa  podle  jiného  právního</w:t>
      </w:r>
      <w:r>
        <w:rPr>
          <w:rFonts w:ascii="Arial" w:hAnsi="Arial" w:cs="Arial"/>
        </w:rPr>
        <w:t xml:space="preserve"> předpisu</w:t>
      </w:r>
      <w:r w:rsidR="00740190" w:rsidRPr="00495936">
        <w:rPr>
          <w:rFonts w:ascii="Arial" w:hAnsi="Arial" w:cs="Arial"/>
        </w:rPr>
        <w:t xml:space="preserve">  nebo  v  obdobné  situaci  podle právního řádu země sídla</w:t>
      </w:r>
      <w:r>
        <w:rPr>
          <w:rFonts w:ascii="Arial" w:hAnsi="Arial" w:cs="Arial"/>
        </w:rPr>
        <w:t xml:space="preserve"> </w:t>
      </w:r>
      <w:r w:rsidR="00740190" w:rsidRPr="00495936">
        <w:rPr>
          <w:rFonts w:ascii="Arial" w:hAnsi="Arial" w:cs="Arial"/>
        </w:rPr>
        <w:t>dodavatele.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</w:t>
      </w:r>
      <w:proofErr w:type="gramStart"/>
      <w:r w:rsidRPr="00495936">
        <w:rPr>
          <w:rFonts w:ascii="Arial" w:hAnsi="Arial" w:cs="Arial"/>
        </w:rPr>
        <w:t>(2)  Je</w:t>
      </w:r>
      <w:proofErr w:type="gramEnd"/>
      <w:r w:rsidRPr="00495936">
        <w:rPr>
          <w:rFonts w:ascii="Arial" w:hAnsi="Arial" w:cs="Arial"/>
        </w:rPr>
        <w:t>-li  dodavatelem právnická osoba, musí podmínku podle odstavce 1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písm.   a)   splňovat   tato  právnická  osoba  a  zároveň  každý  člen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statutárního   orgánu.  Je-</w:t>
      </w:r>
      <w:proofErr w:type="gramStart"/>
      <w:r w:rsidRPr="00495936">
        <w:rPr>
          <w:rFonts w:ascii="Arial" w:hAnsi="Arial" w:cs="Arial"/>
        </w:rPr>
        <w:t>li  členem</w:t>
      </w:r>
      <w:proofErr w:type="gramEnd"/>
      <w:r w:rsidRPr="00495936">
        <w:rPr>
          <w:rFonts w:ascii="Arial" w:hAnsi="Arial" w:cs="Arial"/>
        </w:rPr>
        <w:t xml:space="preserve">  statutárního  orgánu  dodavatele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právnická osoba, musí podmínku podle odstavce 1 písm. a) splňovat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tato právnická osoba,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každý člen statutárního orgánu této právnické osoby 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osoba  zastupující  tuto  právnickou  osobu  v  statutárním  orgánu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dodavatele.</w:t>
      </w:r>
    </w:p>
    <w:p w:rsidR="00740190" w:rsidRDefault="00740190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5072A3" w:rsidRDefault="009B308E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…..,</w:t>
      </w:r>
      <w:r w:rsidR="005072A3"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>………………………</w:t>
      </w: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1BA" w:rsidRPr="00AE51BA" w:rsidRDefault="00AE51BA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5072A3">
      <w:pPr>
        <w:pStyle w:val="Bezmezer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jméno a podpis</w:t>
      </w:r>
    </w:p>
    <w:p w:rsidR="00AE51BA" w:rsidRPr="00495936" w:rsidRDefault="00AE51BA" w:rsidP="005072A3">
      <w:pPr>
        <w:pStyle w:val="Bezmezer"/>
        <w:ind w:left="4248" w:firstLine="708"/>
        <w:jc w:val="both"/>
        <w:rPr>
          <w:rFonts w:ascii="Arial" w:hAnsi="Arial" w:cs="Arial"/>
        </w:rPr>
      </w:pPr>
      <w:r w:rsidRPr="00AE51BA">
        <w:rPr>
          <w:rFonts w:ascii="Arial" w:hAnsi="Arial" w:cs="Arial"/>
        </w:rPr>
        <w:t>oprávněného zástupce uchazeče</w:t>
      </w:r>
    </w:p>
    <w:p w:rsidR="00740190" w:rsidRPr="00E02C6E" w:rsidRDefault="00740190" w:rsidP="00EB321B">
      <w:pPr>
        <w:pStyle w:val="Bezmezer"/>
        <w:jc w:val="both"/>
      </w:pPr>
      <w:r w:rsidRPr="00E02C6E">
        <w:t xml:space="preserve">   </w:t>
      </w:r>
    </w:p>
    <w:p w:rsidR="003366A1" w:rsidRDefault="003366A1" w:rsidP="00EB321B">
      <w:pPr>
        <w:jc w:val="both"/>
      </w:pPr>
    </w:p>
    <w:sectPr w:rsidR="003366A1" w:rsidSect="00CA1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9B" w:rsidRDefault="00F45D9B" w:rsidP="00F45D9B">
      <w:pPr>
        <w:spacing w:after="0" w:line="240" w:lineRule="auto"/>
      </w:pPr>
      <w:r>
        <w:separator/>
      </w:r>
    </w:p>
  </w:endnote>
  <w:endnote w:type="continuationSeparator" w:id="0">
    <w:p w:rsidR="00F45D9B" w:rsidRDefault="00F45D9B" w:rsidP="00F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9B" w:rsidRDefault="00F45D9B" w:rsidP="00F45D9B">
      <w:pPr>
        <w:spacing w:after="0" w:line="240" w:lineRule="auto"/>
      </w:pPr>
      <w:r>
        <w:separator/>
      </w:r>
    </w:p>
  </w:footnote>
  <w:footnote w:type="continuationSeparator" w:id="0">
    <w:p w:rsidR="00F45D9B" w:rsidRDefault="00F45D9B" w:rsidP="00F4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9B" w:rsidRDefault="00F45D9B">
    <w:pPr>
      <w:pStyle w:val="Zhlav"/>
    </w:pPr>
    <w:r>
      <w:rPr>
        <w:noProof/>
        <w:lang w:eastAsia="cs-CZ"/>
      </w:rPr>
      <w:drawing>
        <wp:inline distT="0" distB="0" distL="0" distR="0">
          <wp:extent cx="5760720" cy="837752"/>
          <wp:effectExtent l="0" t="0" r="0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90"/>
    <w:rsid w:val="0017168F"/>
    <w:rsid w:val="003366A1"/>
    <w:rsid w:val="003B36F3"/>
    <w:rsid w:val="003D2565"/>
    <w:rsid w:val="00495936"/>
    <w:rsid w:val="005072A3"/>
    <w:rsid w:val="005E37B2"/>
    <w:rsid w:val="005F17B9"/>
    <w:rsid w:val="00740190"/>
    <w:rsid w:val="00741DFC"/>
    <w:rsid w:val="00822E05"/>
    <w:rsid w:val="0090718F"/>
    <w:rsid w:val="00965D74"/>
    <w:rsid w:val="009B308E"/>
    <w:rsid w:val="00A674AD"/>
    <w:rsid w:val="00AE51BA"/>
    <w:rsid w:val="00BD49F2"/>
    <w:rsid w:val="00CA195D"/>
    <w:rsid w:val="00CF4683"/>
    <w:rsid w:val="00E02C6E"/>
    <w:rsid w:val="00E57918"/>
    <w:rsid w:val="00EA66D0"/>
    <w:rsid w:val="00EB321B"/>
    <w:rsid w:val="00F24FED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2CB"/>
  <w15:docId w15:val="{4C4EF2FC-B98C-4D1E-8870-F7EABD6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C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D9B"/>
  </w:style>
  <w:style w:type="paragraph" w:styleId="Zpat">
    <w:name w:val="footer"/>
    <w:basedOn w:val="Normln"/>
    <w:link w:val="ZpatChar"/>
    <w:uiPriority w:val="99"/>
    <w:unhideWhenUsed/>
    <w:rsid w:val="00F4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Ivana Valášková</cp:lastModifiedBy>
  <cp:revision>20</cp:revision>
  <dcterms:created xsi:type="dcterms:W3CDTF">2018-01-31T09:49:00Z</dcterms:created>
  <dcterms:modified xsi:type="dcterms:W3CDTF">2020-10-08T12:34:00Z</dcterms:modified>
</cp:coreProperties>
</file>