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DD315" w14:textId="77777777" w:rsidR="00C66DA3" w:rsidRPr="00C5658A" w:rsidRDefault="00D759FB" w:rsidP="009C5CF5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8"/>
        <w:gridCol w:w="6586"/>
      </w:tblGrid>
      <w:tr w:rsidR="00A71160" w:rsidRPr="00CB5F85" w14:paraId="171AF3CF" w14:textId="77777777" w:rsidTr="0062635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F47B66E" w14:textId="77777777" w:rsidR="00A71160" w:rsidRPr="00CB5F85" w:rsidRDefault="00A71160" w:rsidP="00A7116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D2E5FB9" w14:textId="00FCA0F5" w:rsidR="00A71160" w:rsidRPr="00D164FF" w:rsidRDefault="00A71160" w:rsidP="00A71160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Rekuperace na VOŠ, SŠ, ZŠ a MŠ, Štefánikova 549, Hradec Králové – zpracování PD včetně autorského dozor a EP</w:t>
            </w:r>
          </w:p>
        </w:tc>
      </w:tr>
      <w:tr w:rsidR="00A71160" w:rsidRPr="00CB5F85" w14:paraId="4B96DD2C" w14:textId="77777777" w:rsidTr="0062635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0007F723" w14:textId="77777777" w:rsidR="00A71160" w:rsidRPr="00CB5F85" w:rsidRDefault="00A71160" w:rsidP="00A7116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4CA0B043" w14:textId="771AE6F4" w:rsidR="00A71160" w:rsidRPr="00D164FF" w:rsidRDefault="00A71160" w:rsidP="00A71160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Vyšší odborná škola, Střední škola, Základní škola a Mateřská škola, Hradec Králové, Štefánikova 549, IČO 62690361, se sídlem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50011 Hradec Králové - Moravské Předměstí, Štefánikova 549/27</w:t>
            </w:r>
          </w:p>
        </w:tc>
      </w:tr>
      <w:tr w:rsidR="00D164FF" w:rsidRPr="00CB5F85" w14:paraId="21A23102" w14:textId="77777777" w:rsidTr="0062635A">
        <w:tc>
          <w:tcPr>
            <w:tcW w:w="1367" w:type="pct"/>
            <w:shd w:val="clear" w:color="auto" w:fill="F2F2F2" w:themeFill="background1" w:themeFillShade="F2"/>
          </w:tcPr>
          <w:p w14:paraId="75AFB87F" w14:textId="77777777" w:rsidR="00D164FF" w:rsidRPr="00CB5F85" w:rsidRDefault="00D164FF" w:rsidP="00D164F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145E655" w14:textId="3560F425" w:rsidR="00D164FF" w:rsidRPr="00D164FF" w:rsidRDefault="00D164FF" w:rsidP="00D164FF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164FF">
              <w:rPr>
                <w:rFonts w:ascii="Arial" w:hAnsi="Arial" w:cs="Arial"/>
                <w:sz w:val="20"/>
                <w:szCs w:val="20"/>
              </w:rPr>
              <w:t>Výběrové řízení veřejné zakázky na služby zadávané v otevřené výzvě</w:t>
            </w:r>
          </w:p>
        </w:tc>
      </w:tr>
    </w:tbl>
    <w:p w14:paraId="663EE361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19D97E57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15A5EF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07C77A75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D099A2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8A2C76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72B664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AB1800C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689FFE9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494E1DC7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6FFD3C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6CBAFC" w14:textId="77777777" w:rsidR="001D5358" w:rsidRPr="00CB5F85" w:rsidRDefault="00BB59B9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0544E0E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54D9390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2C6DA44D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E741FCF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6158B49D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7F51CA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192A8C4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315E09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1956273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9246BC4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054FF0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27C7701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4FCB6A6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546FB4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226154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DF7BDB3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170"/>
        <w:gridCol w:w="1369"/>
        <w:gridCol w:w="801"/>
        <w:gridCol w:w="2170"/>
      </w:tblGrid>
      <w:tr w:rsidR="00C11FBC" w14:paraId="35838F85" w14:textId="77777777" w:rsidTr="00D164FF">
        <w:tc>
          <w:tcPr>
            <w:tcW w:w="9062" w:type="dxa"/>
            <w:gridSpan w:val="5"/>
            <w:shd w:val="clear" w:color="auto" w:fill="000000" w:themeFill="text1"/>
          </w:tcPr>
          <w:p w14:paraId="743522C3" w14:textId="77777777" w:rsidR="00C11FBC" w:rsidRPr="001D5358" w:rsidRDefault="00C163BE" w:rsidP="00C163B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Tabulka </w:t>
            </w:r>
            <w:r w:rsidR="00C11FB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11FBC" w:rsidRPr="001D5358">
              <w:rPr>
                <w:rFonts w:ascii="Arial" w:hAnsi="Arial" w:cs="Arial"/>
                <w:b/>
                <w:sz w:val="20"/>
                <w:szCs w:val="20"/>
              </w:rPr>
              <w:t>abídkov</w:t>
            </w:r>
            <w:r>
              <w:rPr>
                <w:rFonts w:ascii="Arial" w:hAnsi="Arial" w:cs="Arial"/>
                <w:b/>
                <w:sz w:val="20"/>
                <w:szCs w:val="20"/>
              </w:rPr>
              <w:t>é ceny</w:t>
            </w:r>
          </w:p>
        </w:tc>
      </w:tr>
      <w:tr w:rsidR="00C163BE" w14:paraId="47ADF949" w14:textId="77777777" w:rsidTr="00F40ABF">
        <w:trPr>
          <w:trHeight w:val="410"/>
        </w:trPr>
        <w:tc>
          <w:tcPr>
            <w:tcW w:w="6091" w:type="dxa"/>
            <w:gridSpan w:val="3"/>
            <w:shd w:val="clear" w:color="auto" w:fill="C6D9F1" w:themeFill="text2" w:themeFillTint="33"/>
          </w:tcPr>
          <w:p w14:paraId="1325C4C0" w14:textId="77777777" w:rsidR="00C163BE" w:rsidRPr="00C11FBC" w:rsidRDefault="00C163BE" w:rsidP="004530C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  <w:gridSpan w:val="2"/>
            <w:shd w:val="clear" w:color="auto" w:fill="C6D9F1" w:themeFill="text2" w:themeFillTint="33"/>
            <w:vAlign w:val="center"/>
          </w:tcPr>
          <w:p w14:paraId="2AF9AEA7" w14:textId="77777777" w:rsidR="00C163BE" w:rsidRPr="00F40ABF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40ABF">
              <w:rPr>
                <w:rFonts w:ascii="Arial" w:hAnsi="Arial" w:cs="Arial"/>
                <w:sz w:val="18"/>
                <w:szCs w:val="20"/>
              </w:rPr>
              <w:t>Nabídková cena v Kč bez DPH</w:t>
            </w:r>
          </w:p>
        </w:tc>
      </w:tr>
      <w:tr w:rsidR="00C163BE" w14:paraId="5D0D0D22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78413D55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(A)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a předání vyhodnocení variant řešení rekuperace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79DAE195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579CD8CC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58BDC2DE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(B+C)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Zpracování energetického posudku dle § 9a zákona č. 406/2000 Sb., o hospodaření energií, v účinném znění; zpracování projektové dokumentace ve stupni DSP včetně zpracování a podání žádosti o vydání stavebního povolení včetně zajištění kladných stanovisek dotčených orgánů státní správy; zpracování propočtu investičních nákladů stavby</w:t>
            </w:r>
            <w:bookmarkStart w:id="0" w:name="_GoBack"/>
            <w:bookmarkEnd w:id="0"/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02E99F9C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7CA67C19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3735DBA2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(D) Zpracování DPS, soupisu stavebních prací, dodávek a služeb včetně výkazu výměr plně v souladu s vyhláškou č. 169/2016 Sb., o stanovení rozsahu dokumentace veřejné zakázky na stavební práce a soupisu stavebních prací, dodávek a služeb s výkazem výměr, ve znění pozdějších předpisů a realizace související inženýrské činnosti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2837B84F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E5BB4A3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19F3BD47" w14:textId="77777777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>(E) Poskytování součinnosti v navazujícím zadávacím řízení v předpokládaném rozsahu 1</w:t>
            </w:r>
            <w:r w:rsidR="00636125">
              <w:rPr>
                <w:rFonts w:ascii="Arial" w:hAnsi="Arial" w:cs="Arial"/>
                <w:sz w:val="18"/>
                <w:szCs w:val="18"/>
              </w:rPr>
              <w:t>5</w:t>
            </w:r>
            <w:r w:rsidRPr="00C163BE">
              <w:rPr>
                <w:rFonts w:ascii="Arial" w:hAnsi="Arial" w:cs="Arial"/>
                <w:sz w:val="18"/>
                <w:szCs w:val="18"/>
              </w:rPr>
              <w:t xml:space="preserve"> hodin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36B0F960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14:paraId="3F43E415" w14:textId="77777777" w:rsidTr="00D164FF">
        <w:tc>
          <w:tcPr>
            <w:tcW w:w="6091" w:type="dxa"/>
            <w:gridSpan w:val="3"/>
            <w:shd w:val="clear" w:color="auto" w:fill="F2F2F2" w:themeFill="background1" w:themeFillShade="F2"/>
          </w:tcPr>
          <w:p w14:paraId="5F2DA61B" w14:textId="4FB4EAA6" w:rsidR="00C163BE" w:rsidRPr="00C163BE" w:rsidRDefault="00C163BE" w:rsidP="00F40ABF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163BE">
              <w:rPr>
                <w:rFonts w:ascii="Arial" w:hAnsi="Arial" w:cs="Arial"/>
                <w:sz w:val="18"/>
                <w:szCs w:val="18"/>
              </w:rPr>
              <w:t xml:space="preserve">(F) </w:t>
            </w:r>
            <w:r w:rsidRPr="00C163BE">
              <w:rPr>
                <w:rFonts w:ascii="Arial" w:hAnsi="Arial" w:cs="Arial"/>
                <w:sz w:val="18"/>
                <w:szCs w:val="18"/>
                <w:lang w:val="x-none" w:eastAsia="x-none"/>
              </w:rPr>
              <w:t>Poskytování autorského dozoru</w:t>
            </w:r>
            <w:r w:rsidRPr="00C163BE">
              <w:rPr>
                <w:rFonts w:ascii="Arial" w:hAnsi="Arial" w:cs="Arial"/>
                <w:sz w:val="18"/>
                <w:szCs w:val="18"/>
                <w:lang w:eastAsia="x-none"/>
              </w:rPr>
              <w:t xml:space="preserve"> v předpokládaném </w:t>
            </w:r>
            <w:r w:rsidR="00A71160">
              <w:rPr>
                <w:rFonts w:ascii="Arial" w:hAnsi="Arial" w:cs="Arial"/>
                <w:sz w:val="18"/>
                <w:szCs w:val="18"/>
                <w:lang w:eastAsia="x-none"/>
              </w:rPr>
              <w:t>rozsahu 10</w:t>
            </w:r>
            <w:r w:rsidRPr="00D164FF">
              <w:rPr>
                <w:rFonts w:ascii="Arial" w:hAnsi="Arial" w:cs="Arial"/>
                <w:sz w:val="18"/>
                <w:szCs w:val="18"/>
                <w:lang w:eastAsia="x-none"/>
              </w:rPr>
              <w:t>0 hodin</w:t>
            </w:r>
          </w:p>
        </w:tc>
        <w:tc>
          <w:tcPr>
            <w:tcW w:w="2971" w:type="dxa"/>
            <w:gridSpan w:val="2"/>
            <w:shd w:val="clear" w:color="auto" w:fill="FFFFFF" w:themeFill="background1"/>
            <w:vAlign w:val="center"/>
          </w:tcPr>
          <w:p w14:paraId="754A524A" w14:textId="77777777" w:rsidR="00C163BE" w:rsidRPr="001D5358" w:rsidRDefault="00C163BE" w:rsidP="00F40ABF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163BE" w:rsidRPr="001D5358" w14:paraId="7C682C7A" w14:textId="77777777" w:rsidTr="00D164FF">
        <w:trPr>
          <w:trHeight w:val="567"/>
        </w:trPr>
        <w:tc>
          <w:tcPr>
            <w:tcW w:w="2552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BAF0A5" w14:textId="77777777" w:rsidR="00C163BE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19AEC309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bez DPH</w:t>
            </w:r>
          </w:p>
        </w:tc>
        <w:tc>
          <w:tcPr>
            <w:tcW w:w="2170" w:type="dxa"/>
            <w:gridSpan w:val="2"/>
            <w:shd w:val="clear" w:color="auto" w:fill="C6D9F1" w:themeFill="text2" w:themeFillTint="33"/>
            <w:vAlign w:val="center"/>
          </w:tcPr>
          <w:p w14:paraId="607CE29F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DPH v Kč samostatně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320ECA00" w14:textId="77777777" w:rsidR="00C163BE" w:rsidRPr="00C163BE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63BE">
              <w:rPr>
                <w:rFonts w:ascii="Arial" w:hAnsi="Arial" w:cs="Arial"/>
                <w:b/>
                <w:sz w:val="20"/>
                <w:szCs w:val="20"/>
              </w:rPr>
              <w:t>V Kč s DPH</w:t>
            </w:r>
          </w:p>
        </w:tc>
      </w:tr>
      <w:tr w:rsidR="00C163BE" w:rsidRPr="001D5358" w14:paraId="6258126E" w14:textId="77777777" w:rsidTr="00D164FF">
        <w:trPr>
          <w:trHeight w:val="567"/>
        </w:trPr>
        <w:tc>
          <w:tcPr>
            <w:tcW w:w="2552" w:type="dxa"/>
            <w:shd w:val="clear" w:color="auto" w:fill="B8CCE4" w:themeFill="accent1" w:themeFillTint="66"/>
            <w:vAlign w:val="center"/>
          </w:tcPr>
          <w:p w14:paraId="437F334A" w14:textId="77777777" w:rsidR="00C163BE" w:rsidRPr="00C11FBC" w:rsidRDefault="00C163BE" w:rsidP="00C163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nabídková cena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01DF782D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gridSpan w:val="2"/>
            <w:shd w:val="clear" w:color="auto" w:fill="auto"/>
            <w:vAlign w:val="center"/>
          </w:tcPr>
          <w:p w14:paraId="7512051A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4F5A9D79" w14:textId="77777777" w:rsidR="00C163BE" w:rsidRPr="001D5358" w:rsidRDefault="00C163BE" w:rsidP="00C163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7C8003E" w14:textId="77777777" w:rsidR="00C163BE" w:rsidRDefault="00C163BE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163BE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DC10E" w16cex:dateUtc="2020-06-12T0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09B87C" w16cid:durableId="228DC10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6EDB89" w14:textId="77777777" w:rsidR="00507D73" w:rsidRDefault="00507D73" w:rsidP="002002D1">
      <w:pPr>
        <w:spacing w:after="0" w:line="240" w:lineRule="auto"/>
      </w:pPr>
      <w:r>
        <w:separator/>
      </w:r>
    </w:p>
  </w:endnote>
  <w:endnote w:type="continuationSeparator" w:id="0">
    <w:p w14:paraId="05B9F57D" w14:textId="77777777" w:rsidR="00507D73" w:rsidRDefault="00507D73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C235838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A7116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2FC3DE8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B96853" w14:textId="77777777" w:rsidR="00507D73" w:rsidRDefault="00507D73" w:rsidP="002002D1">
      <w:pPr>
        <w:spacing w:after="0" w:line="240" w:lineRule="auto"/>
      </w:pPr>
      <w:r>
        <w:separator/>
      </w:r>
    </w:p>
  </w:footnote>
  <w:footnote w:type="continuationSeparator" w:id="0">
    <w:p w14:paraId="2355D81D" w14:textId="77777777" w:rsidR="00507D73" w:rsidRDefault="00507D73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3EBE2" w14:textId="77777777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4E5390">
      <w:rPr>
        <w:rFonts w:ascii="Arial" w:hAnsi="Arial" w:cs="Arial"/>
        <w:bCs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872CA"/>
    <w:rsid w:val="000A4DF6"/>
    <w:rsid w:val="00164259"/>
    <w:rsid w:val="001923B4"/>
    <w:rsid w:val="00193F9B"/>
    <w:rsid w:val="001A0B02"/>
    <w:rsid w:val="001B0C12"/>
    <w:rsid w:val="001B595C"/>
    <w:rsid w:val="001C572D"/>
    <w:rsid w:val="001D5358"/>
    <w:rsid w:val="001D75A6"/>
    <w:rsid w:val="002002D1"/>
    <w:rsid w:val="00221505"/>
    <w:rsid w:val="00250033"/>
    <w:rsid w:val="00262118"/>
    <w:rsid w:val="00270491"/>
    <w:rsid w:val="00280472"/>
    <w:rsid w:val="002951F5"/>
    <w:rsid w:val="002C4D05"/>
    <w:rsid w:val="002D411B"/>
    <w:rsid w:val="00304593"/>
    <w:rsid w:val="00307F68"/>
    <w:rsid w:val="00311C50"/>
    <w:rsid w:val="00334988"/>
    <w:rsid w:val="003352C9"/>
    <w:rsid w:val="00375ED8"/>
    <w:rsid w:val="0038267D"/>
    <w:rsid w:val="00403A29"/>
    <w:rsid w:val="00405C94"/>
    <w:rsid w:val="00420897"/>
    <w:rsid w:val="0042601D"/>
    <w:rsid w:val="00431805"/>
    <w:rsid w:val="004336E0"/>
    <w:rsid w:val="004530C9"/>
    <w:rsid w:val="0046756A"/>
    <w:rsid w:val="00485A87"/>
    <w:rsid w:val="004C5B9C"/>
    <w:rsid w:val="004D7A76"/>
    <w:rsid w:val="004E5390"/>
    <w:rsid w:val="00507D73"/>
    <w:rsid w:val="00535601"/>
    <w:rsid w:val="005416A7"/>
    <w:rsid w:val="00541786"/>
    <w:rsid w:val="00552E36"/>
    <w:rsid w:val="00554011"/>
    <w:rsid w:val="00555822"/>
    <w:rsid w:val="00555ED1"/>
    <w:rsid w:val="0056364B"/>
    <w:rsid w:val="0058256D"/>
    <w:rsid w:val="005A071B"/>
    <w:rsid w:val="005D6247"/>
    <w:rsid w:val="005E2A1D"/>
    <w:rsid w:val="00612869"/>
    <w:rsid w:val="00636125"/>
    <w:rsid w:val="00647F39"/>
    <w:rsid w:val="00657C06"/>
    <w:rsid w:val="0066739E"/>
    <w:rsid w:val="006801A1"/>
    <w:rsid w:val="006F5A81"/>
    <w:rsid w:val="006F7A5C"/>
    <w:rsid w:val="007034BF"/>
    <w:rsid w:val="00705E09"/>
    <w:rsid w:val="007132F6"/>
    <w:rsid w:val="00743A79"/>
    <w:rsid w:val="00772608"/>
    <w:rsid w:val="00786364"/>
    <w:rsid w:val="00795AA4"/>
    <w:rsid w:val="007A10ED"/>
    <w:rsid w:val="007B26A3"/>
    <w:rsid w:val="007C4F6B"/>
    <w:rsid w:val="007D3A71"/>
    <w:rsid w:val="007E474B"/>
    <w:rsid w:val="007E639A"/>
    <w:rsid w:val="00803690"/>
    <w:rsid w:val="00810230"/>
    <w:rsid w:val="00813E58"/>
    <w:rsid w:val="00865408"/>
    <w:rsid w:val="00866080"/>
    <w:rsid w:val="0087208B"/>
    <w:rsid w:val="008B05D1"/>
    <w:rsid w:val="008B6E93"/>
    <w:rsid w:val="008D47D4"/>
    <w:rsid w:val="00903F99"/>
    <w:rsid w:val="00923085"/>
    <w:rsid w:val="0093318F"/>
    <w:rsid w:val="009427B8"/>
    <w:rsid w:val="00960340"/>
    <w:rsid w:val="00976161"/>
    <w:rsid w:val="00980F1E"/>
    <w:rsid w:val="00993B39"/>
    <w:rsid w:val="009A193D"/>
    <w:rsid w:val="009A52FF"/>
    <w:rsid w:val="009B0B84"/>
    <w:rsid w:val="009C1303"/>
    <w:rsid w:val="009C5CF5"/>
    <w:rsid w:val="009E1134"/>
    <w:rsid w:val="009E4542"/>
    <w:rsid w:val="009F72B3"/>
    <w:rsid w:val="00A04EE3"/>
    <w:rsid w:val="00A3052E"/>
    <w:rsid w:val="00A65597"/>
    <w:rsid w:val="00A71160"/>
    <w:rsid w:val="00A91F1E"/>
    <w:rsid w:val="00AA4DD7"/>
    <w:rsid w:val="00AA5718"/>
    <w:rsid w:val="00AC0F85"/>
    <w:rsid w:val="00AF4BFB"/>
    <w:rsid w:val="00AF616A"/>
    <w:rsid w:val="00B33DD3"/>
    <w:rsid w:val="00B37081"/>
    <w:rsid w:val="00B616D3"/>
    <w:rsid w:val="00B94166"/>
    <w:rsid w:val="00BB4AD7"/>
    <w:rsid w:val="00BB59B9"/>
    <w:rsid w:val="00BC2CD5"/>
    <w:rsid w:val="00BC586B"/>
    <w:rsid w:val="00BD17CE"/>
    <w:rsid w:val="00BE3237"/>
    <w:rsid w:val="00BE33C2"/>
    <w:rsid w:val="00C11FBC"/>
    <w:rsid w:val="00C163BE"/>
    <w:rsid w:val="00C20C16"/>
    <w:rsid w:val="00C5658A"/>
    <w:rsid w:val="00C65C2D"/>
    <w:rsid w:val="00C66DA3"/>
    <w:rsid w:val="00C77EBE"/>
    <w:rsid w:val="00CB5F85"/>
    <w:rsid w:val="00CB6A93"/>
    <w:rsid w:val="00CC29FD"/>
    <w:rsid w:val="00CD5C93"/>
    <w:rsid w:val="00D14ECC"/>
    <w:rsid w:val="00D164FF"/>
    <w:rsid w:val="00D445C9"/>
    <w:rsid w:val="00D55238"/>
    <w:rsid w:val="00D66BAF"/>
    <w:rsid w:val="00D71F57"/>
    <w:rsid w:val="00D759FB"/>
    <w:rsid w:val="00DD2A32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40ABF"/>
    <w:rsid w:val="00F422E7"/>
    <w:rsid w:val="00F53C13"/>
    <w:rsid w:val="00F60F68"/>
    <w:rsid w:val="00F63A7C"/>
    <w:rsid w:val="00F86835"/>
    <w:rsid w:val="00F9559E"/>
    <w:rsid w:val="00FA3D5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935E"/>
  <w15:docId w15:val="{884E1E96-3646-4985-B798-9E61C5C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5</cp:revision>
  <dcterms:created xsi:type="dcterms:W3CDTF">2020-06-17T11:57:00Z</dcterms:created>
  <dcterms:modified xsi:type="dcterms:W3CDTF">2020-07-01T12:07:00Z</dcterms:modified>
</cp:coreProperties>
</file>