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D759FB" w:rsidP="001F6650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CB5F85" w:rsidRDefault="00413444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13444">
              <w:rPr>
                <w:rFonts w:ascii="Arial" w:hAnsi="Arial" w:cs="Arial"/>
                <w:b/>
                <w:sz w:val="20"/>
                <w:szCs w:val="20"/>
              </w:rPr>
              <w:t>Nemocniční informační systém Královéhradeckého kraje – dodávka HW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D14ECC" w:rsidP="004240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4ECC">
              <w:rPr>
                <w:rFonts w:ascii="Arial" w:hAnsi="Arial" w:cs="Arial"/>
                <w:sz w:val="20"/>
                <w:szCs w:val="20"/>
              </w:rPr>
              <w:t xml:space="preserve">otevřené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424014">
              <w:rPr>
                <w:rFonts w:ascii="Arial" w:hAnsi="Arial" w:cs="Arial"/>
                <w:sz w:val="20"/>
                <w:szCs w:val="20"/>
              </w:rPr>
              <w:t>dodávky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4ECC">
              <w:rPr>
                <w:rFonts w:ascii="Arial" w:hAnsi="Arial" w:cs="Arial"/>
                <w:sz w:val="20"/>
                <w:szCs w:val="20"/>
              </w:rPr>
              <w:t>v nadlimitním režimu</w:t>
            </w:r>
          </w:p>
        </w:tc>
      </w:tr>
    </w:tbl>
    <w:p w:rsidR="00B37081" w:rsidRPr="001F6650" w:rsidRDefault="001F6650" w:rsidP="001F6650">
      <w:pPr>
        <w:tabs>
          <w:tab w:val="left" w:pos="103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8"/>
        </w:rPr>
      </w:pPr>
      <w:r>
        <w:rPr>
          <w:rFonts w:ascii="Arial" w:hAnsi="Arial" w:cs="Arial"/>
          <w:sz w:val="8"/>
          <w:szCs w:val="8"/>
        </w:rPr>
        <w:tab/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:rsidR="001D5358" w:rsidRPr="00CB5F85" w:rsidRDefault="005E3BA2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Pr="001F6650" w:rsidRDefault="001D5358" w:rsidP="001F66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18"/>
          <w:szCs w:val="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1D5358" w:rsidRPr="001F6650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60"/>
        <w:gridCol w:w="3260"/>
        <w:gridCol w:w="3368"/>
      </w:tblGrid>
      <w:tr w:rsidR="001D5358" w:rsidTr="00483595">
        <w:tc>
          <w:tcPr>
            <w:tcW w:w="5000" w:type="pct"/>
            <w:gridSpan w:val="3"/>
            <w:shd w:val="clear" w:color="auto" w:fill="000000" w:themeFill="text1"/>
          </w:tcPr>
          <w:p w:rsidR="001D5358" w:rsidRPr="001D5358" w:rsidRDefault="00424014" w:rsidP="004240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1D5358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  <w:r w:rsidR="004835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1D5358" w:rsidTr="00424014">
        <w:tc>
          <w:tcPr>
            <w:tcW w:w="1432" w:type="pct"/>
            <w:shd w:val="clear" w:color="auto" w:fill="B8CCE4" w:themeFill="accent1" w:themeFillTint="66"/>
            <w:vAlign w:val="center"/>
          </w:tcPr>
          <w:p w:rsidR="001D5358" w:rsidRDefault="00424014" w:rsidP="0042401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Předmět plnění</w:t>
            </w:r>
          </w:p>
        </w:tc>
        <w:tc>
          <w:tcPr>
            <w:tcW w:w="1755" w:type="pct"/>
            <w:shd w:val="clear" w:color="auto" w:fill="B8CCE4" w:themeFill="accent1" w:themeFillTint="66"/>
            <w:vAlign w:val="center"/>
          </w:tcPr>
          <w:p w:rsidR="001D5358" w:rsidRDefault="00424014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1813" w:type="pct"/>
            <w:shd w:val="clear" w:color="auto" w:fill="B8CCE4" w:themeFill="accent1" w:themeFillTint="66"/>
            <w:vAlign w:val="center"/>
          </w:tcPr>
          <w:p w:rsidR="001D5358" w:rsidRDefault="001D5358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424014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424014" w:rsidTr="00424014">
        <w:tc>
          <w:tcPr>
            <w:tcW w:w="1432" w:type="pct"/>
            <w:shd w:val="clear" w:color="auto" w:fill="DBE5F1" w:themeFill="accent1" w:themeFillTint="33"/>
            <w:vAlign w:val="center"/>
          </w:tcPr>
          <w:p w:rsidR="00424014" w:rsidRPr="00424014" w:rsidRDefault="00424014" w:rsidP="00424014">
            <w:pPr>
              <w:widowControl w:val="0"/>
              <w:spacing w:before="120" w:after="120"/>
              <w:rPr>
                <w:rFonts w:ascii="Arial" w:hAnsi="Arial" w:cs="Arial"/>
                <w:sz w:val="20"/>
              </w:rPr>
            </w:pPr>
            <w:r w:rsidRPr="00424014">
              <w:rPr>
                <w:rFonts w:ascii="Arial" w:hAnsi="Arial" w:cs="Arial"/>
                <w:sz w:val="20"/>
              </w:rPr>
              <w:t>Plnění dle článku 2 odst. 2.1–2.5 a 2.7 (plnění dle smlouvy o dílo)</w:t>
            </w:r>
          </w:p>
        </w:tc>
        <w:tc>
          <w:tcPr>
            <w:tcW w:w="1755" w:type="pct"/>
            <w:shd w:val="clear" w:color="auto" w:fill="FFFFFF" w:themeFill="background1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813" w:type="pct"/>
            <w:shd w:val="clear" w:color="auto" w:fill="FFFFFF" w:themeFill="background1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24014" w:rsidTr="00424014">
        <w:tc>
          <w:tcPr>
            <w:tcW w:w="1432" w:type="pct"/>
            <w:shd w:val="clear" w:color="auto" w:fill="DBE5F1" w:themeFill="accent1" w:themeFillTint="33"/>
            <w:vAlign w:val="center"/>
          </w:tcPr>
          <w:p w:rsidR="00424014" w:rsidRPr="00424014" w:rsidRDefault="00424014" w:rsidP="00424014">
            <w:pPr>
              <w:widowControl w:val="0"/>
              <w:spacing w:before="120" w:after="120"/>
              <w:rPr>
                <w:rFonts w:ascii="Arial" w:hAnsi="Arial" w:cs="Arial"/>
                <w:sz w:val="20"/>
              </w:rPr>
            </w:pPr>
            <w:r w:rsidRPr="00424014">
              <w:rPr>
                <w:rFonts w:ascii="Arial" w:hAnsi="Arial" w:cs="Arial"/>
                <w:sz w:val="20"/>
              </w:rPr>
              <w:t xml:space="preserve">Plnění dle článku 2 odst. 2.6 (plnění dle servisní smlouvy) </w:t>
            </w:r>
          </w:p>
        </w:tc>
        <w:tc>
          <w:tcPr>
            <w:tcW w:w="1755" w:type="pct"/>
            <w:shd w:val="clear" w:color="auto" w:fill="FFFFFF" w:themeFill="background1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813" w:type="pct"/>
            <w:shd w:val="clear" w:color="auto" w:fill="FFFFFF" w:themeFill="background1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24014" w:rsidRPr="001D5358" w:rsidTr="00424014">
        <w:trPr>
          <w:trHeight w:val="670"/>
        </w:trPr>
        <w:tc>
          <w:tcPr>
            <w:tcW w:w="1432" w:type="pct"/>
            <w:shd w:val="clear" w:color="auto" w:fill="DBE5F1" w:themeFill="accent1" w:themeFillTint="33"/>
            <w:vAlign w:val="center"/>
          </w:tcPr>
          <w:p w:rsidR="00424014" w:rsidRPr="00424014" w:rsidRDefault="00424014" w:rsidP="00424014">
            <w:pPr>
              <w:widowControl w:val="0"/>
              <w:spacing w:before="120" w:after="120"/>
              <w:rPr>
                <w:rFonts w:ascii="Arial" w:hAnsi="Arial" w:cs="Arial"/>
                <w:sz w:val="20"/>
              </w:rPr>
            </w:pPr>
            <w:r w:rsidRPr="00424014">
              <w:rPr>
                <w:rFonts w:ascii="Arial" w:hAnsi="Arial" w:cs="Arial"/>
                <w:sz w:val="20"/>
              </w:rPr>
              <w:t>Celková nabídková cena (A+B)</w:t>
            </w:r>
          </w:p>
        </w:tc>
        <w:tc>
          <w:tcPr>
            <w:tcW w:w="1755" w:type="pct"/>
            <w:shd w:val="clear" w:color="auto" w:fill="00B0F0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– tato hodnota je předmětem hodnocení</w:t>
            </w: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  <w:tc>
          <w:tcPr>
            <w:tcW w:w="1813" w:type="pct"/>
            <w:vAlign w:val="center"/>
          </w:tcPr>
          <w:p w:rsidR="00424014" w:rsidRPr="00424014" w:rsidRDefault="00424014" w:rsidP="0042401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01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1D5358" w:rsidRPr="001F6650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8"/>
        </w:rPr>
      </w:pPr>
    </w:p>
    <w:p w:rsidR="00A97A4D" w:rsidRDefault="00A97A4D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Default="00CB5F85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417D1" w:rsidRDefault="00B417D1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B5F85" w:rsidRPr="00CB5F85" w:rsidRDefault="00CB5F85" w:rsidP="00B417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549" w:rsidRDefault="00C26549" w:rsidP="002002D1">
      <w:pPr>
        <w:spacing w:after="0" w:line="240" w:lineRule="auto"/>
      </w:pPr>
      <w:r>
        <w:separator/>
      </w:r>
    </w:p>
  </w:endnote>
  <w:endnote w:type="continuationSeparator" w:id="0">
    <w:p w:rsidR="00C26549" w:rsidRDefault="00C26549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AA6540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413444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549" w:rsidRDefault="00C26549" w:rsidP="002002D1">
      <w:pPr>
        <w:spacing w:after="0" w:line="240" w:lineRule="auto"/>
      </w:pPr>
      <w:r>
        <w:separator/>
      </w:r>
    </w:p>
  </w:footnote>
  <w:footnote w:type="continuationSeparator" w:id="0">
    <w:p w:rsidR="00C26549" w:rsidRDefault="00C26549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424014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33A7D"/>
    <w:rsid w:val="00081846"/>
    <w:rsid w:val="000A4DF6"/>
    <w:rsid w:val="000E44A8"/>
    <w:rsid w:val="001923B4"/>
    <w:rsid w:val="001A0B02"/>
    <w:rsid w:val="001B0C12"/>
    <w:rsid w:val="001B595C"/>
    <w:rsid w:val="001C572D"/>
    <w:rsid w:val="001D5358"/>
    <w:rsid w:val="001D75A6"/>
    <w:rsid w:val="001E6CB4"/>
    <w:rsid w:val="001F6650"/>
    <w:rsid w:val="002002D1"/>
    <w:rsid w:val="00250033"/>
    <w:rsid w:val="00262118"/>
    <w:rsid w:val="00270491"/>
    <w:rsid w:val="00280472"/>
    <w:rsid w:val="002951F5"/>
    <w:rsid w:val="002C4D05"/>
    <w:rsid w:val="002D411B"/>
    <w:rsid w:val="00304593"/>
    <w:rsid w:val="00311C50"/>
    <w:rsid w:val="00317829"/>
    <w:rsid w:val="003352C9"/>
    <w:rsid w:val="00375ED8"/>
    <w:rsid w:val="0038267D"/>
    <w:rsid w:val="00405C94"/>
    <w:rsid w:val="00413444"/>
    <w:rsid w:val="00420897"/>
    <w:rsid w:val="00424014"/>
    <w:rsid w:val="0042601D"/>
    <w:rsid w:val="00431805"/>
    <w:rsid w:val="0046756A"/>
    <w:rsid w:val="00483595"/>
    <w:rsid w:val="00485A87"/>
    <w:rsid w:val="004C5B9C"/>
    <w:rsid w:val="004D7A76"/>
    <w:rsid w:val="00517F57"/>
    <w:rsid w:val="00535601"/>
    <w:rsid w:val="005416A7"/>
    <w:rsid w:val="00541786"/>
    <w:rsid w:val="00554011"/>
    <w:rsid w:val="00555ED1"/>
    <w:rsid w:val="0058256D"/>
    <w:rsid w:val="005A071B"/>
    <w:rsid w:val="005D07A2"/>
    <w:rsid w:val="005D6247"/>
    <w:rsid w:val="005E1C06"/>
    <w:rsid w:val="005E2A1D"/>
    <w:rsid w:val="005E3BA2"/>
    <w:rsid w:val="00612869"/>
    <w:rsid w:val="00647F39"/>
    <w:rsid w:val="0066739E"/>
    <w:rsid w:val="00670348"/>
    <w:rsid w:val="00686DC1"/>
    <w:rsid w:val="006F5A81"/>
    <w:rsid w:val="006F7A5C"/>
    <w:rsid w:val="007034BF"/>
    <w:rsid w:val="007132F6"/>
    <w:rsid w:val="00743A79"/>
    <w:rsid w:val="00772608"/>
    <w:rsid w:val="007856C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23E5"/>
    <w:rsid w:val="00903F99"/>
    <w:rsid w:val="00923085"/>
    <w:rsid w:val="00925AAE"/>
    <w:rsid w:val="00976161"/>
    <w:rsid w:val="00993B39"/>
    <w:rsid w:val="009A193D"/>
    <w:rsid w:val="009A52FF"/>
    <w:rsid w:val="009B0B84"/>
    <w:rsid w:val="009E1134"/>
    <w:rsid w:val="009E4542"/>
    <w:rsid w:val="009F72B3"/>
    <w:rsid w:val="00A04EE3"/>
    <w:rsid w:val="00A6068E"/>
    <w:rsid w:val="00A65597"/>
    <w:rsid w:val="00A91F1E"/>
    <w:rsid w:val="00A97A4D"/>
    <w:rsid w:val="00AA4DD7"/>
    <w:rsid w:val="00AA5718"/>
    <w:rsid w:val="00AA6540"/>
    <w:rsid w:val="00AF4BFB"/>
    <w:rsid w:val="00AF616A"/>
    <w:rsid w:val="00B33DD3"/>
    <w:rsid w:val="00B37081"/>
    <w:rsid w:val="00B417D1"/>
    <w:rsid w:val="00B94166"/>
    <w:rsid w:val="00BC2CD5"/>
    <w:rsid w:val="00BC586B"/>
    <w:rsid w:val="00BD17CE"/>
    <w:rsid w:val="00BE3237"/>
    <w:rsid w:val="00BE33C2"/>
    <w:rsid w:val="00C20C16"/>
    <w:rsid w:val="00C26549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445C9"/>
    <w:rsid w:val="00D55238"/>
    <w:rsid w:val="00D66BAF"/>
    <w:rsid w:val="00D71F57"/>
    <w:rsid w:val="00D759FB"/>
    <w:rsid w:val="00D873B0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32DE6"/>
    <w:rsid w:val="00F40868"/>
    <w:rsid w:val="00F53C13"/>
    <w:rsid w:val="00F5466F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57C9F8-D49E-433C-AE93-C1937020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A97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3E24BE-736B-4094-8816-77756E330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3CA5B-CC8A-48A8-9F74-AE6106941BA4}">
  <ds:schemaRefs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66e70fa-7670-43a6-99e2-cc25946fa8ea"/>
  </ds:schemaRefs>
</ds:datastoreItem>
</file>

<file path=customXml/itemProps3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11</cp:revision>
  <cp:lastPrinted>2017-12-19T10:11:00Z</cp:lastPrinted>
  <dcterms:created xsi:type="dcterms:W3CDTF">2017-05-23T13:24:00Z</dcterms:created>
  <dcterms:modified xsi:type="dcterms:W3CDTF">2020-03-03T11:15:00Z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