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EAB" w:rsidRPr="00DC1EAB" w:rsidRDefault="00DC1EAB" w:rsidP="00DC1EAB">
      <w:pPr>
        <w:pStyle w:val="Bezmezer"/>
        <w:rPr>
          <w:rFonts w:ascii="Calibri" w:hAnsi="Calibri"/>
          <w:caps/>
          <w:color w:val="00B0F0"/>
          <w:sz w:val="36"/>
          <w:szCs w:val="36"/>
        </w:rPr>
      </w:pPr>
      <w:r w:rsidRPr="00DC1EAB">
        <w:rPr>
          <w:rFonts w:ascii="Calibri" w:hAnsi="Calibri"/>
          <w:caps/>
          <w:color w:val="00B0F0"/>
          <w:sz w:val="36"/>
          <w:szCs w:val="36"/>
        </w:rPr>
        <w:t>Obsah</w:t>
      </w:r>
    </w:p>
    <w:p w:rsidR="00DC1EAB" w:rsidRDefault="00DC1EAB" w:rsidP="00F433E2">
      <w:pPr>
        <w:pStyle w:val="Obsah1"/>
      </w:pPr>
    </w:p>
    <w:p w:rsidR="003E6092" w:rsidRDefault="00DC1EAB">
      <w:pPr>
        <w:pStyle w:val="Obsah1"/>
        <w:rPr>
          <w:rFonts w:eastAsiaTheme="minorEastAsia"/>
          <w:b w:val="0"/>
          <w:noProof/>
          <w:lang w:eastAsia="cs-CZ"/>
        </w:rPr>
      </w:pPr>
      <w:r>
        <w:fldChar w:fldCharType="begin"/>
      </w:r>
      <w:r>
        <w:instrText xml:space="preserve"> TOC \o "1-4" \h \z \u </w:instrText>
      </w:r>
      <w:r>
        <w:fldChar w:fldCharType="separate"/>
      </w:r>
      <w:hyperlink w:anchor="_Toc7535100" w:history="1">
        <w:r w:rsidR="003E6092" w:rsidRPr="003A7B01">
          <w:rPr>
            <w:rStyle w:val="Hypertextovodkaz"/>
            <w:noProof/>
          </w:rPr>
          <w:t>D.5.4.3.a.1</w:t>
        </w:r>
        <w:r w:rsidR="003E6092">
          <w:rPr>
            <w:rFonts w:eastAsiaTheme="minorEastAsia"/>
            <w:b w:val="0"/>
            <w:noProof/>
            <w:lang w:eastAsia="cs-CZ"/>
          </w:rPr>
          <w:tab/>
        </w:r>
        <w:r w:rsidR="003E6092" w:rsidRPr="003A7B01">
          <w:rPr>
            <w:rStyle w:val="Hypertextovodkaz"/>
            <w:noProof/>
          </w:rPr>
          <w:t>PRŮVODNÍ ČÁST</w:t>
        </w:r>
        <w:r w:rsidR="003E6092">
          <w:rPr>
            <w:noProof/>
            <w:webHidden/>
          </w:rPr>
          <w:tab/>
        </w:r>
        <w:r w:rsidR="003E6092">
          <w:rPr>
            <w:noProof/>
            <w:webHidden/>
          </w:rPr>
          <w:fldChar w:fldCharType="begin"/>
        </w:r>
        <w:r w:rsidR="003E6092">
          <w:rPr>
            <w:noProof/>
            <w:webHidden/>
          </w:rPr>
          <w:instrText xml:space="preserve"> PAGEREF _Toc7535100 \h </w:instrText>
        </w:r>
        <w:r w:rsidR="003E6092">
          <w:rPr>
            <w:noProof/>
            <w:webHidden/>
          </w:rPr>
        </w:r>
        <w:r w:rsidR="003E6092">
          <w:rPr>
            <w:noProof/>
            <w:webHidden/>
          </w:rPr>
          <w:fldChar w:fldCharType="separate"/>
        </w:r>
        <w:r w:rsidR="003E6092">
          <w:rPr>
            <w:noProof/>
            <w:webHidden/>
          </w:rPr>
          <w:t>3</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01" w:history="1">
        <w:r w:rsidR="003E6092" w:rsidRPr="003A7B01">
          <w:rPr>
            <w:rStyle w:val="Hypertextovodkaz"/>
            <w:noProof/>
          </w:rPr>
          <w:t>D.5.4.3.a.1.1</w:t>
        </w:r>
        <w:r w:rsidR="003E6092">
          <w:rPr>
            <w:rFonts w:eastAsiaTheme="minorEastAsia"/>
            <w:noProof/>
            <w:lang w:eastAsia="cs-CZ"/>
          </w:rPr>
          <w:tab/>
        </w:r>
        <w:r w:rsidR="003E6092" w:rsidRPr="003A7B01">
          <w:rPr>
            <w:rStyle w:val="Hypertextovodkaz"/>
            <w:noProof/>
          </w:rPr>
          <w:t>IDENTIFIKAČNÍ ÚDAJE STAVBY A STAVEBNÍKA</w:t>
        </w:r>
        <w:r w:rsidR="003E6092">
          <w:rPr>
            <w:noProof/>
            <w:webHidden/>
          </w:rPr>
          <w:tab/>
        </w:r>
        <w:r w:rsidR="003E6092">
          <w:rPr>
            <w:noProof/>
            <w:webHidden/>
          </w:rPr>
          <w:fldChar w:fldCharType="begin"/>
        </w:r>
        <w:r w:rsidR="003E6092">
          <w:rPr>
            <w:noProof/>
            <w:webHidden/>
          </w:rPr>
          <w:instrText xml:space="preserve"> PAGEREF _Toc7535101 \h </w:instrText>
        </w:r>
        <w:r w:rsidR="003E6092">
          <w:rPr>
            <w:noProof/>
            <w:webHidden/>
          </w:rPr>
        </w:r>
        <w:r w:rsidR="003E6092">
          <w:rPr>
            <w:noProof/>
            <w:webHidden/>
          </w:rPr>
          <w:fldChar w:fldCharType="separate"/>
        </w:r>
        <w:r w:rsidR="003E6092">
          <w:rPr>
            <w:noProof/>
            <w:webHidden/>
          </w:rPr>
          <w:t>3</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02" w:history="1">
        <w:r w:rsidR="003E6092" w:rsidRPr="003A7B01">
          <w:rPr>
            <w:rStyle w:val="Hypertextovodkaz"/>
            <w:noProof/>
          </w:rPr>
          <w:t>D.5.4.3.a.1.2</w:t>
        </w:r>
        <w:r w:rsidR="003E6092">
          <w:rPr>
            <w:rFonts w:eastAsiaTheme="minorEastAsia"/>
            <w:noProof/>
            <w:lang w:eastAsia="cs-CZ"/>
          </w:rPr>
          <w:tab/>
        </w:r>
        <w:r w:rsidR="003E6092" w:rsidRPr="003A7B01">
          <w:rPr>
            <w:rStyle w:val="Hypertextovodkaz"/>
            <w:noProof/>
          </w:rPr>
          <w:t>ÚČEL ZPRACOVÁNÍ</w:t>
        </w:r>
        <w:r w:rsidR="003E6092">
          <w:rPr>
            <w:noProof/>
            <w:webHidden/>
          </w:rPr>
          <w:tab/>
        </w:r>
        <w:r w:rsidR="003E6092">
          <w:rPr>
            <w:noProof/>
            <w:webHidden/>
          </w:rPr>
          <w:fldChar w:fldCharType="begin"/>
        </w:r>
        <w:r w:rsidR="003E6092">
          <w:rPr>
            <w:noProof/>
            <w:webHidden/>
          </w:rPr>
          <w:instrText xml:space="preserve"> PAGEREF _Toc7535102 \h </w:instrText>
        </w:r>
        <w:r w:rsidR="003E6092">
          <w:rPr>
            <w:noProof/>
            <w:webHidden/>
          </w:rPr>
        </w:r>
        <w:r w:rsidR="003E6092">
          <w:rPr>
            <w:noProof/>
            <w:webHidden/>
          </w:rPr>
          <w:fldChar w:fldCharType="separate"/>
        </w:r>
        <w:r w:rsidR="003E6092">
          <w:rPr>
            <w:noProof/>
            <w:webHidden/>
          </w:rPr>
          <w:t>3</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03" w:history="1">
        <w:r w:rsidR="003E6092" w:rsidRPr="003A7B01">
          <w:rPr>
            <w:rStyle w:val="Hypertextovodkaz"/>
            <w:noProof/>
          </w:rPr>
          <w:t>D.5.4.3.a.1.3</w:t>
        </w:r>
        <w:r w:rsidR="003E6092">
          <w:rPr>
            <w:rFonts w:eastAsiaTheme="minorEastAsia"/>
            <w:noProof/>
            <w:lang w:eastAsia="cs-CZ"/>
          </w:rPr>
          <w:tab/>
        </w:r>
        <w:r w:rsidR="003E6092" w:rsidRPr="003A7B01">
          <w:rPr>
            <w:rStyle w:val="Hypertextovodkaz"/>
            <w:noProof/>
          </w:rPr>
          <w:t>PODKLADY</w:t>
        </w:r>
        <w:r w:rsidR="003E6092">
          <w:rPr>
            <w:noProof/>
            <w:webHidden/>
          </w:rPr>
          <w:tab/>
        </w:r>
        <w:r w:rsidR="003E6092">
          <w:rPr>
            <w:noProof/>
            <w:webHidden/>
          </w:rPr>
          <w:fldChar w:fldCharType="begin"/>
        </w:r>
        <w:r w:rsidR="003E6092">
          <w:rPr>
            <w:noProof/>
            <w:webHidden/>
          </w:rPr>
          <w:instrText xml:space="preserve"> PAGEREF _Toc7535103 \h </w:instrText>
        </w:r>
        <w:r w:rsidR="003E6092">
          <w:rPr>
            <w:noProof/>
            <w:webHidden/>
          </w:rPr>
        </w:r>
        <w:r w:rsidR="003E6092">
          <w:rPr>
            <w:noProof/>
            <w:webHidden/>
          </w:rPr>
          <w:fldChar w:fldCharType="separate"/>
        </w:r>
        <w:r w:rsidR="003E6092">
          <w:rPr>
            <w:noProof/>
            <w:webHidden/>
          </w:rPr>
          <w:t>3</w:t>
        </w:r>
        <w:r w:rsidR="003E6092">
          <w:rPr>
            <w:noProof/>
            <w:webHidden/>
          </w:rPr>
          <w:fldChar w:fldCharType="end"/>
        </w:r>
      </w:hyperlink>
    </w:p>
    <w:p w:rsidR="003E6092" w:rsidRDefault="00A1688D">
      <w:pPr>
        <w:pStyle w:val="Obsah1"/>
        <w:rPr>
          <w:rFonts w:eastAsiaTheme="minorEastAsia"/>
          <w:b w:val="0"/>
          <w:noProof/>
          <w:lang w:eastAsia="cs-CZ"/>
        </w:rPr>
      </w:pPr>
      <w:hyperlink w:anchor="_Toc7535104" w:history="1">
        <w:r w:rsidR="003E6092" w:rsidRPr="003A7B01">
          <w:rPr>
            <w:rStyle w:val="Hypertextovodkaz"/>
            <w:noProof/>
          </w:rPr>
          <w:t>D.5.4.3.a.2</w:t>
        </w:r>
        <w:r w:rsidR="003E6092">
          <w:rPr>
            <w:rFonts w:eastAsiaTheme="minorEastAsia"/>
            <w:b w:val="0"/>
            <w:noProof/>
            <w:lang w:eastAsia="cs-CZ"/>
          </w:rPr>
          <w:tab/>
        </w:r>
        <w:r w:rsidR="003E6092" w:rsidRPr="003A7B01">
          <w:rPr>
            <w:rStyle w:val="Hypertextovodkaz"/>
            <w:noProof/>
          </w:rPr>
          <w:t>STÁVAJÍCÍ STAV</w:t>
        </w:r>
        <w:r w:rsidR="003E6092">
          <w:rPr>
            <w:noProof/>
            <w:webHidden/>
          </w:rPr>
          <w:tab/>
        </w:r>
        <w:r w:rsidR="003E6092">
          <w:rPr>
            <w:noProof/>
            <w:webHidden/>
          </w:rPr>
          <w:fldChar w:fldCharType="begin"/>
        </w:r>
        <w:r w:rsidR="003E6092">
          <w:rPr>
            <w:noProof/>
            <w:webHidden/>
          </w:rPr>
          <w:instrText xml:space="preserve"> PAGEREF _Toc7535104 \h </w:instrText>
        </w:r>
        <w:r w:rsidR="003E6092">
          <w:rPr>
            <w:noProof/>
            <w:webHidden/>
          </w:rPr>
        </w:r>
        <w:r w:rsidR="003E6092">
          <w:rPr>
            <w:noProof/>
            <w:webHidden/>
          </w:rPr>
          <w:fldChar w:fldCharType="separate"/>
        </w:r>
        <w:r w:rsidR="003E6092">
          <w:rPr>
            <w:noProof/>
            <w:webHidden/>
          </w:rPr>
          <w:t>3</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05" w:history="1">
        <w:r w:rsidR="003E6092" w:rsidRPr="003A7B01">
          <w:rPr>
            <w:rStyle w:val="Hypertextovodkaz"/>
            <w:noProof/>
          </w:rPr>
          <w:t>D.5.4.3.a.2.1</w:t>
        </w:r>
        <w:r w:rsidR="003E6092">
          <w:rPr>
            <w:rFonts w:eastAsiaTheme="minorEastAsia"/>
            <w:noProof/>
            <w:lang w:eastAsia="cs-CZ"/>
          </w:rPr>
          <w:tab/>
        </w:r>
        <w:r w:rsidR="003E6092" w:rsidRPr="003A7B01">
          <w:rPr>
            <w:rStyle w:val="Hypertextovodkaz"/>
            <w:noProof/>
          </w:rPr>
          <w:t>TECHNICKÝ POPIS OBJEKTU A PROSTŘEDÍ</w:t>
        </w:r>
        <w:r w:rsidR="003E6092">
          <w:rPr>
            <w:noProof/>
            <w:webHidden/>
          </w:rPr>
          <w:tab/>
        </w:r>
        <w:r w:rsidR="003E6092">
          <w:rPr>
            <w:noProof/>
            <w:webHidden/>
          </w:rPr>
          <w:fldChar w:fldCharType="begin"/>
        </w:r>
        <w:r w:rsidR="003E6092">
          <w:rPr>
            <w:noProof/>
            <w:webHidden/>
          </w:rPr>
          <w:instrText xml:space="preserve"> PAGEREF _Toc7535105 \h </w:instrText>
        </w:r>
        <w:r w:rsidR="003E6092">
          <w:rPr>
            <w:noProof/>
            <w:webHidden/>
          </w:rPr>
        </w:r>
        <w:r w:rsidR="003E6092">
          <w:rPr>
            <w:noProof/>
            <w:webHidden/>
          </w:rPr>
          <w:fldChar w:fldCharType="separate"/>
        </w:r>
        <w:r w:rsidR="003E6092">
          <w:rPr>
            <w:noProof/>
            <w:webHidden/>
          </w:rPr>
          <w:t>3</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06" w:history="1">
        <w:r w:rsidR="003E6092" w:rsidRPr="003A7B01">
          <w:rPr>
            <w:rStyle w:val="Hypertextovodkaz"/>
            <w:noProof/>
          </w:rPr>
          <w:t>D.5.4.3.a.2.1.1</w:t>
        </w:r>
        <w:r w:rsidR="003E6092">
          <w:rPr>
            <w:rFonts w:eastAsiaTheme="minorEastAsia"/>
            <w:noProof/>
            <w:lang w:eastAsia="cs-CZ"/>
          </w:rPr>
          <w:tab/>
        </w:r>
        <w:r w:rsidR="003E6092" w:rsidRPr="003A7B01">
          <w:rPr>
            <w:rStyle w:val="Hypertextovodkaz"/>
            <w:noProof/>
          </w:rPr>
          <w:t>ÚČEL UŽÍVÁNÍ STAVBY</w:t>
        </w:r>
        <w:r w:rsidR="003E6092">
          <w:rPr>
            <w:noProof/>
            <w:webHidden/>
          </w:rPr>
          <w:tab/>
        </w:r>
        <w:r w:rsidR="003E6092">
          <w:rPr>
            <w:noProof/>
            <w:webHidden/>
          </w:rPr>
          <w:fldChar w:fldCharType="begin"/>
        </w:r>
        <w:r w:rsidR="003E6092">
          <w:rPr>
            <w:noProof/>
            <w:webHidden/>
          </w:rPr>
          <w:instrText xml:space="preserve"> PAGEREF _Toc7535106 \h </w:instrText>
        </w:r>
        <w:r w:rsidR="003E6092">
          <w:rPr>
            <w:noProof/>
            <w:webHidden/>
          </w:rPr>
        </w:r>
        <w:r w:rsidR="003E6092">
          <w:rPr>
            <w:noProof/>
            <w:webHidden/>
          </w:rPr>
          <w:fldChar w:fldCharType="separate"/>
        </w:r>
        <w:r w:rsidR="003E6092">
          <w:rPr>
            <w:noProof/>
            <w:webHidden/>
          </w:rPr>
          <w:t>4</w:t>
        </w:r>
        <w:r w:rsidR="003E6092">
          <w:rPr>
            <w:noProof/>
            <w:webHidden/>
          </w:rPr>
          <w:fldChar w:fldCharType="end"/>
        </w:r>
      </w:hyperlink>
    </w:p>
    <w:p w:rsidR="003E6092" w:rsidRDefault="00A1688D">
      <w:pPr>
        <w:pStyle w:val="Obsah1"/>
        <w:rPr>
          <w:rFonts w:eastAsiaTheme="minorEastAsia"/>
          <w:b w:val="0"/>
          <w:noProof/>
          <w:lang w:eastAsia="cs-CZ"/>
        </w:rPr>
      </w:pPr>
      <w:hyperlink w:anchor="_Toc7535107" w:history="1">
        <w:r w:rsidR="003E6092" w:rsidRPr="003A7B01">
          <w:rPr>
            <w:rStyle w:val="Hypertextovodkaz"/>
            <w:noProof/>
          </w:rPr>
          <w:t>D.5.4.3.a.3</w:t>
        </w:r>
        <w:r w:rsidR="003E6092">
          <w:rPr>
            <w:rFonts w:eastAsiaTheme="minorEastAsia"/>
            <w:b w:val="0"/>
            <w:noProof/>
            <w:lang w:eastAsia="cs-CZ"/>
          </w:rPr>
          <w:tab/>
        </w:r>
        <w:r w:rsidR="003E6092" w:rsidRPr="003A7B01">
          <w:rPr>
            <w:rStyle w:val="Hypertextovodkaz"/>
            <w:noProof/>
          </w:rPr>
          <w:t>NAVRHOVANÝ STAV</w:t>
        </w:r>
        <w:r w:rsidR="003E6092">
          <w:rPr>
            <w:noProof/>
            <w:webHidden/>
          </w:rPr>
          <w:tab/>
        </w:r>
        <w:r w:rsidR="003E6092">
          <w:rPr>
            <w:noProof/>
            <w:webHidden/>
          </w:rPr>
          <w:fldChar w:fldCharType="begin"/>
        </w:r>
        <w:r w:rsidR="003E6092">
          <w:rPr>
            <w:noProof/>
            <w:webHidden/>
          </w:rPr>
          <w:instrText xml:space="preserve"> PAGEREF _Toc7535107 \h </w:instrText>
        </w:r>
        <w:r w:rsidR="003E6092">
          <w:rPr>
            <w:noProof/>
            <w:webHidden/>
          </w:rPr>
        </w:r>
        <w:r w:rsidR="003E6092">
          <w:rPr>
            <w:noProof/>
            <w:webHidden/>
          </w:rPr>
          <w:fldChar w:fldCharType="separate"/>
        </w:r>
        <w:r w:rsidR="003E6092">
          <w:rPr>
            <w:noProof/>
            <w:webHidden/>
          </w:rPr>
          <w:t>4</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08" w:history="1">
        <w:r w:rsidR="003E6092" w:rsidRPr="003A7B01">
          <w:rPr>
            <w:rStyle w:val="Hypertextovodkaz"/>
            <w:noProof/>
          </w:rPr>
          <w:t>D.5.4.3.a.3.1</w:t>
        </w:r>
        <w:r w:rsidR="003E6092">
          <w:rPr>
            <w:rFonts w:eastAsiaTheme="minorEastAsia"/>
            <w:noProof/>
            <w:lang w:eastAsia="cs-CZ"/>
          </w:rPr>
          <w:tab/>
        </w:r>
        <w:r w:rsidR="003E6092" w:rsidRPr="003A7B01">
          <w:rPr>
            <w:rStyle w:val="Hypertextovodkaz"/>
            <w:noProof/>
          </w:rPr>
          <w:t>TECHNICKÝ POPIS OBJEKTU A PROSTŘEDÍ</w:t>
        </w:r>
        <w:r w:rsidR="003E6092">
          <w:rPr>
            <w:noProof/>
            <w:webHidden/>
          </w:rPr>
          <w:tab/>
        </w:r>
        <w:r w:rsidR="003E6092">
          <w:rPr>
            <w:noProof/>
            <w:webHidden/>
          </w:rPr>
          <w:fldChar w:fldCharType="begin"/>
        </w:r>
        <w:r w:rsidR="003E6092">
          <w:rPr>
            <w:noProof/>
            <w:webHidden/>
          </w:rPr>
          <w:instrText xml:space="preserve"> PAGEREF _Toc7535108 \h </w:instrText>
        </w:r>
        <w:r w:rsidR="003E6092">
          <w:rPr>
            <w:noProof/>
            <w:webHidden/>
          </w:rPr>
        </w:r>
        <w:r w:rsidR="003E6092">
          <w:rPr>
            <w:noProof/>
            <w:webHidden/>
          </w:rPr>
          <w:fldChar w:fldCharType="separate"/>
        </w:r>
        <w:r w:rsidR="003E6092">
          <w:rPr>
            <w:noProof/>
            <w:webHidden/>
          </w:rPr>
          <w:t>4</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09" w:history="1">
        <w:r w:rsidR="003E6092" w:rsidRPr="003A7B01">
          <w:rPr>
            <w:rStyle w:val="Hypertextovodkaz"/>
            <w:noProof/>
          </w:rPr>
          <w:t>D.5.4.3.a.3.1.1</w:t>
        </w:r>
        <w:r w:rsidR="003E6092">
          <w:rPr>
            <w:rFonts w:eastAsiaTheme="minorEastAsia"/>
            <w:noProof/>
            <w:lang w:eastAsia="cs-CZ"/>
          </w:rPr>
          <w:tab/>
        </w:r>
        <w:r w:rsidR="003E6092" w:rsidRPr="003A7B01">
          <w:rPr>
            <w:rStyle w:val="Hypertextovodkaz"/>
            <w:noProof/>
          </w:rPr>
          <w:t>DISPOZICE</w:t>
        </w:r>
        <w:r w:rsidR="003E6092">
          <w:rPr>
            <w:noProof/>
            <w:webHidden/>
          </w:rPr>
          <w:tab/>
        </w:r>
        <w:r w:rsidR="003E6092">
          <w:rPr>
            <w:noProof/>
            <w:webHidden/>
          </w:rPr>
          <w:fldChar w:fldCharType="begin"/>
        </w:r>
        <w:r w:rsidR="003E6092">
          <w:rPr>
            <w:noProof/>
            <w:webHidden/>
          </w:rPr>
          <w:instrText xml:space="preserve"> PAGEREF _Toc7535109 \h </w:instrText>
        </w:r>
        <w:r w:rsidR="003E6092">
          <w:rPr>
            <w:noProof/>
            <w:webHidden/>
          </w:rPr>
        </w:r>
        <w:r w:rsidR="003E6092">
          <w:rPr>
            <w:noProof/>
            <w:webHidden/>
          </w:rPr>
          <w:fldChar w:fldCharType="separate"/>
        </w:r>
        <w:r w:rsidR="003E6092">
          <w:rPr>
            <w:noProof/>
            <w:webHidden/>
          </w:rPr>
          <w:t>5</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10" w:history="1">
        <w:r w:rsidR="003E6092" w:rsidRPr="003A7B01">
          <w:rPr>
            <w:rStyle w:val="Hypertextovodkaz"/>
            <w:noProof/>
          </w:rPr>
          <w:t>D.5.4.3.a.3.1.2</w:t>
        </w:r>
        <w:r w:rsidR="003E6092">
          <w:rPr>
            <w:rFonts w:eastAsiaTheme="minorEastAsia"/>
            <w:noProof/>
            <w:lang w:eastAsia="cs-CZ"/>
          </w:rPr>
          <w:tab/>
        </w:r>
        <w:r w:rsidR="003E6092" w:rsidRPr="003A7B01">
          <w:rPr>
            <w:rStyle w:val="Hypertextovodkaz"/>
            <w:noProof/>
          </w:rPr>
          <w:t>KONSTRUKCE</w:t>
        </w:r>
        <w:r w:rsidR="003E6092">
          <w:rPr>
            <w:noProof/>
            <w:webHidden/>
          </w:rPr>
          <w:tab/>
        </w:r>
        <w:r w:rsidR="003E6092">
          <w:rPr>
            <w:noProof/>
            <w:webHidden/>
          </w:rPr>
          <w:fldChar w:fldCharType="begin"/>
        </w:r>
        <w:r w:rsidR="003E6092">
          <w:rPr>
            <w:noProof/>
            <w:webHidden/>
          </w:rPr>
          <w:instrText xml:space="preserve"> PAGEREF _Toc7535110 \h </w:instrText>
        </w:r>
        <w:r w:rsidR="003E6092">
          <w:rPr>
            <w:noProof/>
            <w:webHidden/>
          </w:rPr>
        </w:r>
        <w:r w:rsidR="003E6092">
          <w:rPr>
            <w:noProof/>
            <w:webHidden/>
          </w:rPr>
          <w:fldChar w:fldCharType="separate"/>
        </w:r>
        <w:r w:rsidR="003E6092">
          <w:rPr>
            <w:noProof/>
            <w:webHidden/>
          </w:rPr>
          <w:t>5</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11" w:history="1">
        <w:r w:rsidR="003E6092" w:rsidRPr="003A7B01">
          <w:rPr>
            <w:rStyle w:val="Hypertextovodkaz"/>
            <w:noProof/>
          </w:rPr>
          <w:t>D.5.4.3.a.3.2</w:t>
        </w:r>
        <w:r w:rsidR="003E6092">
          <w:rPr>
            <w:rFonts w:eastAsiaTheme="minorEastAsia"/>
            <w:noProof/>
            <w:lang w:eastAsia="cs-CZ"/>
          </w:rPr>
          <w:tab/>
        </w:r>
        <w:r w:rsidR="003E6092" w:rsidRPr="003A7B01">
          <w:rPr>
            <w:rStyle w:val="Hypertextovodkaz"/>
            <w:noProof/>
          </w:rPr>
          <w:t>NÁVRHOVÉ PARAMETRY VZT</w:t>
        </w:r>
        <w:r w:rsidR="003E6092">
          <w:rPr>
            <w:noProof/>
            <w:webHidden/>
          </w:rPr>
          <w:tab/>
        </w:r>
        <w:r w:rsidR="003E6092">
          <w:rPr>
            <w:noProof/>
            <w:webHidden/>
          </w:rPr>
          <w:fldChar w:fldCharType="begin"/>
        </w:r>
        <w:r w:rsidR="003E6092">
          <w:rPr>
            <w:noProof/>
            <w:webHidden/>
          </w:rPr>
          <w:instrText xml:space="preserve"> PAGEREF _Toc7535111 \h </w:instrText>
        </w:r>
        <w:r w:rsidR="003E6092">
          <w:rPr>
            <w:noProof/>
            <w:webHidden/>
          </w:rPr>
        </w:r>
        <w:r w:rsidR="003E6092">
          <w:rPr>
            <w:noProof/>
            <w:webHidden/>
          </w:rPr>
          <w:fldChar w:fldCharType="separate"/>
        </w:r>
        <w:r w:rsidR="003E6092">
          <w:rPr>
            <w:noProof/>
            <w:webHidden/>
          </w:rPr>
          <w:t>5</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12" w:history="1">
        <w:r w:rsidR="003E6092" w:rsidRPr="003A7B01">
          <w:rPr>
            <w:rStyle w:val="Hypertextovodkaz"/>
            <w:noProof/>
          </w:rPr>
          <w:t>D.5.4.3.a.3.2.1</w:t>
        </w:r>
        <w:r w:rsidR="003E6092">
          <w:rPr>
            <w:rFonts w:eastAsiaTheme="minorEastAsia"/>
            <w:noProof/>
            <w:lang w:eastAsia="cs-CZ"/>
          </w:rPr>
          <w:tab/>
        </w:r>
        <w:r w:rsidR="003E6092" w:rsidRPr="003A7B01">
          <w:rPr>
            <w:rStyle w:val="Hypertextovodkaz"/>
            <w:noProof/>
          </w:rPr>
          <w:t>VENKOVNÍ PROSTŘEDÍ</w:t>
        </w:r>
        <w:r w:rsidR="003E6092">
          <w:rPr>
            <w:noProof/>
            <w:webHidden/>
          </w:rPr>
          <w:tab/>
        </w:r>
        <w:r w:rsidR="003E6092">
          <w:rPr>
            <w:noProof/>
            <w:webHidden/>
          </w:rPr>
          <w:fldChar w:fldCharType="begin"/>
        </w:r>
        <w:r w:rsidR="003E6092">
          <w:rPr>
            <w:noProof/>
            <w:webHidden/>
          </w:rPr>
          <w:instrText xml:space="preserve"> PAGEREF _Toc7535112 \h </w:instrText>
        </w:r>
        <w:r w:rsidR="003E6092">
          <w:rPr>
            <w:noProof/>
            <w:webHidden/>
          </w:rPr>
        </w:r>
        <w:r w:rsidR="003E6092">
          <w:rPr>
            <w:noProof/>
            <w:webHidden/>
          </w:rPr>
          <w:fldChar w:fldCharType="separate"/>
        </w:r>
        <w:r w:rsidR="003E6092">
          <w:rPr>
            <w:noProof/>
            <w:webHidden/>
          </w:rPr>
          <w:t>5</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13" w:history="1">
        <w:r w:rsidR="003E6092" w:rsidRPr="003A7B01">
          <w:rPr>
            <w:rStyle w:val="Hypertextovodkaz"/>
            <w:noProof/>
          </w:rPr>
          <w:t>D.5.4.3.a.3.2.2</w:t>
        </w:r>
        <w:r w:rsidR="003E6092">
          <w:rPr>
            <w:rFonts w:eastAsiaTheme="minorEastAsia"/>
            <w:noProof/>
            <w:lang w:eastAsia="cs-CZ"/>
          </w:rPr>
          <w:tab/>
        </w:r>
        <w:r w:rsidR="003E6092" w:rsidRPr="003A7B01">
          <w:rPr>
            <w:rStyle w:val="Hypertextovodkaz"/>
            <w:noProof/>
          </w:rPr>
          <w:t>VNITŘNÍ PROSTŘEDÍ</w:t>
        </w:r>
        <w:r w:rsidR="003E6092">
          <w:rPr>
            <w:noProof/>
            <w:webHidden/>
          </w:rPr>
          <w:tab/>
        </w:r>
        <w:r w:rsidR="003E6092">
          <w:rPr>
            <w:noProof/>
            <w:webHidden/>
          </w:rPr>
          <w:fldChar w:fldCharType="begin"/>
        </w:r>
        <w:r w:rsidR="003E6092">
          <w:rPr>
            <w:noProof/>
            <w:webHidden/>
          </w:rPr>
          <w:instrText xml:space="preserve"> PAGEREF _Toc7535113 \h </w:instrText>
        </w:r>
        <w:r w:rsidR="003E6092">
          <w:rPr>
            <w:noProof/>
            <w:webHidden/>
          </w:rPr>
        </w:r>
        <w:r w:rsidR="003E6092">
          <w:rPr>
            <w:noProof/>
            <w:webHidden/>
          </w:rPr>
          <w:fldChar w:fldCharType="separate"/>
        </w:r>
        <w:r w:rsidR="003E6092">
          <w:rPr>
            <w:noProof/>
            <w:webHidden/>
          </w:rPr>
          <w:t>6</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14" w:history="1">
        <w:r w:rsidR="003E6092" w:rsidRPr="003A7B01">
          <w:rPr>
            <w:rStyle w:val="Hypertextovodkaz"/>
            <w:noProof/>
          </w:rPr>
          <w:t>D.5.4.3.a.3.2.3</w:t>
        </w:r>
        <w:r w:rsidR="003E6092">
          <w:rPr>
            <w:rFonts w:eastAsiaTheme="minorEastAsia"/>
            <w:noProof/>
            <w:lang w:eastAsia="cs-CZ"/>
          </w:rPr>
          <w:tab/>
        </w:r>
        <w:r w:rsidR="003E6092" w:rsidRPr="003A7B01">
          <w:rPr>
            <w:rStyle w:val="Hypertextovodkaz"/>
            <w:noProof/>
          </w:rPr>
          <w:t>HLADINY HLUKU OD VZT ZAŘÍZENÍ</w:t>
        </w:r>
        <w:r w:rsidR="003E6092">
          <w:rPr>
            <w:noProof/>
            <w:webHidden/>
          </w:rPr>
          <w:tab/>
        </w:r>
        <w:r w:rsidR="003E6092">
          <w:rPr>
            <w:noProof/>
            <w:webHidden/>
          </w:rPr>
          <w:fldChar w:fldCharType="begin"/>
        </w:r>
        <w:r w:rsidR="003E6092">
          <w:rPr>
            <w:noProof/>
            <w:webHidden/>
          </w:rPr>
          <w:instrText xml:space="preserve"> PAGEREF _Toc7535114 \h </w:instrText>
        </w:r>
        <w:r w:rsidR="003E6092">
          <w:rPr>
            <w:noProof/>
            <w:webHidden/>
          </w:rPr>
        </w:r>
        <w:r w:rsidR="003E6092">
          <w:rPr>
            <w:noProof/>
            <w:webHidden/>
          </w:rPr>
          <w:fldChar w:fldCharType="separate"/>
        </w:r>
        <w:r w:rsidR="003E6092">
          <w:rPr>
            <w:noProof/>
            <w:webHidden/>
          </w:rPr>
          <w:t>6</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15" w:history="1">
        <w:r w:rsidR="003E6092" w:rsidRPr="003A7B01">
          <w:rPr>
            <w:rStyle w:val="Hypertextovodkaz"/>
            <w:noProof/>
          </w:rPr>
          <w:t>D.5.4.3.a.3.3</w:t>
        </w:r>
        <w:r w:rsidR="003E6092">
          <w:rPr>
            <w:rFonts w:eastAsiaTheme="minorEastAsia"/>
            <w:noProof/>
            <w:lang w:eastAsia="cs-CZ"/>
          </w:rPr>
          <w:tab/>
        </w:r>
        <w:r w:rsidR="003E6092" w:rsidRPr="003A7B01">
          <w:rPr>
            <w:rStyle w:val="Hypertextovodkaz"/>
            <w:noProof/>
          </w:rPr>
          <w:t>PŘEHLED A POPIS SYSTÉMŮ</w:t>
        </w:r>
        <w:r w:rsidR="003E6092">
          <w:rPr>
            <w:noProof/>
            <w:webHidden/>
          </w:rPr>
          <w:tab/>
        </w:r>
        <w:r w:rsidR="003E6092">
          <w:rPr>
            <w:noProof/>
            <w:webHidden/>
          </w:rPr>
          <w:fldChar w:fldCharType="begin"/>
        </w:r>
        <w:r w:rsidR="003E6092">
          <w:rPr>
            <w:noProof/>
            <w:webHidden/>
          </w:rPr>
          <w:instrText xml:space="preserve"> PAGEREF _Toc7535115 \h </w:instrText>
        </w:r>
        <w:r w:rsidR="003E6092">
          <w:rPr>
            <w:noProof/>
            <w:webHidden/>
          </w:rPr>
        </w:r>
        <w:r w:rsidR="003E6092">
          <w:rPr>
            <w:noProof/>
            <w:webHidden/>
          </w:rPr>
          <w:fldChar w:fldCharType="separate"/>
        </w:r>
        <w:r w:rsidR="003E6092">
          <w:rPr>
            <w:noProof/>
            <w:webHidden/>
          </w:rPr>
          <w:t>7</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16" w:history="1">
        <w:r w:rsidR="003E6092" w:rsidRPr="003A7B01">
          <w:rPr>
            <w:rStyle w:val="Hypertextovodkaz"/>
            <w:noProof/>
          </w:rPr>
          <w:t>D.5.4.3.a.3.4</w:t>
        </w:r>
        <w:r w:rsidR="003E6092">
          <w:rPr>
            <w:rFonts w:eastAsiaTheme="minorEastAsia"/>
            <w:noProof/>
            <w:lang w:eastAsia="cs-CZ"/>
          </w:rPr>
          <w:tab/>
        </w:r>
        <w:r w:rsidR="003E6092" w:rsidRPr="003A7B01">
          <w:rPr>
            <w:rStyle w:val="Hypertextovodkaz"/>
            <w:noProof/>
          </w:rPr>
          <w:t>PŘEHLED ZAŘÍZENÍ</w:t>
        </w:r>
        <w:r w:rsidR="003E6092">
          <w:rPr>
            <w:noProof/>
            <w:webHidden/>
          </w:rPr>
          <w:tab/>
        </w:r>
        <w:r w:rsidR="003E6092">
          <w:rPr>
            <w:noProof/>
            <w:webHidden/>
          </w:rPr>
          <w:fldChar w:fldCharType="begin"/>
        </w:r>
        <w:r w:rsidR="003E6092">
          <w:rPr>
            <w:noProof/>
            <w:webHidden/>
          </w:rPr>
          <w:instrText xml:space="preserve"> PAGEREF _Toc7535116 \h </w:instrText>
        </w:r>
        <w:r w:rsidR="003E6092">
          <w:rPr>
            <w:noProof/>
            <w:webHidden/>
          </w:rPr>
        </w:r>
        <w:r w:rsidR="003E6092">
          <w:rPr>
            <w:noProof/>
            <w:webHidden/>
          </w:rPr>
          <w:fldChar w:fldCharType="separate"/>
        </w:r>
        <w:r w:rsidR="003E6092">
          <w:rPr>
            <w:noProof/>
            <w:webHidden/>
          </w:rPr>
          <w:t>7</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17" w:history="1">
        <w:r w:rsidR="003E6092" w:rsidRPr="003A7B01">
          <w:rPr>
            <w:rStyle w:val="Hypertextovodkaz"/>
            <w:noProof/>
          </w:rPr>
          <w:t>D.5.4.3.a.3.4.1</w:t>
        </w:r>
        <w:r w:rsidR="003E6092">
          <w:rPr>
            <w:rFonts w:eastAsiaTheme="minorEastAsia"/>
            <w:noProof/>
            <w:lang w:eastAsia="cs-CZ"/>
          </w:rPr>
          <w:tab/>
        </w:r>
        <w:r w:rsidR="003E6092" w:rsidRPr="003A7B01">
          <w:rPr>
            <w:rStyle w:val="Hypertextovodkaz"/>
            <w:noProof/>
          </w:rPr>
          <w:t>ZAŘÍZENÍ Č.1 – AXIÁLNÍ VENTILÁTOR</w:t>
        </w:r>
        <w:r w:rsidR="003E6092">
          <w:rPr>
            <w:noProof/>
            <w:webHidden/>
          </w:rPr>
          <w:tab/>
        </w:r>
        <w:r w:rsidR="003E6092">
          <w:rPr>
            <w:noProof/>
            <w:webHidden/>
          </w:rPr>
          <w:fldChar w:fldCharType="begin"/>
        </w:r>
        <w:r w:rsidR="003E6092">
          <w:rPr>
            <w:noProof/>
            <w:webHidden/>
          </w:rPr>
          <w:instrText xml:space="preserve"> PAGEREF _Toc7535117 \h </w:instrText>
        </w:r>
        <w:r w:rsidR="003E6092">
          <w:rPr>
            <w:noProof/>
            <w:webHidden/>
          </w:rPr>
        </w:r>
        <w:r w:rsidR="003E6092">
          <w:rPr>
            <w:noProof/>
            <w:webHidden/>
          </w:rPr>
          <w:fldChar w:fldCharType="separate"/>
        </w:r>
        <w:r w:rsidR="003E6092">
          <w:rPr>
            <w:noProof/>
            <w:webHidden/>
          </w:rPr>
          <w:t>7</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18" w:history="1">
        <w:r w:rsidR="003E6092" w:rsidRPr="003A7B01">
          <w:rPr>
            <w:rStyle w:val="Hypertextovodkaz"/>
            <w:noProof/>
          </w:rPr>
          <w:t>POPIS JEDNOTKY</w:t>
        </w:r>
        <w:r w:rsidR="003E6092">
          <w:rPr>
            <w:noProof/>
            <w:webHidden/>
          </w:rPr>
          <w:tab/>
        </w:r>
        <w:r w:rsidR="003E6092">
          <w:rPr>
            <w:noProof/>
            <w:webHidden/>
          </w:rPr>
          <w:fldChar w:fldCharType="begin"/>
        </w:r>
        <w:r w:rsidR="003E6092">
          <w:rPr>
            <w:noProof/>
            <w:webHidden/>
          </w:rPr>
          <w:instrText xml:space="preserve"> PAGEREF _Toc7535118 \h </w:instrText>
        </w:r>
        <w:r w:rsidR="003E6092">
          <w:rPr>
            <w:noProof/>
            <w:webHidden/>
          </w:rPr>
        </w:r>
        <w:r w:rsidR="003E6092">
          <w:rPr>
            <w:noProof/>
            <w:webHidden/>
          </w:rPr>
          <w:fldChar w:fldCharType="separate"/>
        </w:r>
        <w:r w:rsidR="003E6092">
          <w:rPr>
            <w:noProof/>
            <w:webHidden/>
          </w:rPr>
          <w:t>8</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19" w:history="1">
        <w:r w:rsidR="003E6092" w:rsidRPr="003A7B01">
          <w:rPr>
            <w:rStyle w:val="Hypertextovodkaz"/>
            <w:noProof/>
          </w:rPr>
          <w:t>POPIS SYSTÉMU</w:t>
        </w:r>
        <w:r w:rsidR="003E6092">
          <w:rPr>
            <w:noProof/>
            <w:webHidden/>
          </w:rPr>
          <w:tab/>
        </w:r>
        <w:r w:rsidR="003E6092">
          <w:rPr>
            <w:noProof/>
            <w:webHidden/>
          </w:rPr>
          <w:fldChar w:fldCharType="begin"/>
        </w:r>
        <w:r w:rsidR="003E6092">
          <w:rPr>
            <w:noProof/>
            <w:webHidden/>
          </w:rPr>
          <w:instrText xml:space="preserve"> PAGEREF _Toc7535119 \h </w:instrText>
        </w:r>
        <w:r w:rsidR="003E6092">
          <w:rPr>
            <w:noProof/>
            <w:webHidden/>
          </w:rPr>
        </w:r>
        <w:r w:rsidR="003E6092">
          <w:rPr>
            <w:noProof/>
            <w:webHidden/>
          </w:rPr>
          <w:fldChar w:fldCharType="separate"/>
        </w:r>
        <w:r w:rsidR="003E6092">
          <w:rPr>
            <w:noProof/>
            <w:webHidden/>
          </w:rPr>
          <w:t>8</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20" w:history="1">
        <w:r w:rsidR="003E6092" w:rsidRPr="003A7B01">
          <w:rPr>
            <w:rStyle w:val="Hypertextovodkaz"/>
            <w:noProof/>
          </w:rPr>
          <w:t>ÚPRAVA VZDUCHU</w:t>
        </w:r>
        <w:r w:rsidR="003E6092">
          <w:rPr>
            <w:noProof/>
            <w:webHidden/>
          </w:rPr>
          <w:tab/>
        </w:r>
        <w:r w:rsidR="003E6092">
          <w:rPr>
            <w:noProof/>
            <w:webHidden/>
          </w:rPr>
          <w:fldChar w:fldCharType="begin"/>
        </w:r>
        <w:r w:rsidR="003E6092">
          <w:rPr>
            <w:noProof/>
            <w:webHidden/>
          </w:rPr>
          <w:instrText xml:space="preserve"> PAGEREF _Toc7535120 \h </w:instrText>
        </w:r>
        <w:r w:rsidR="003E6092">
          <w:rPr>
            <w:noProof/>
            <w:webHidden/>
          </w:rPr>
        </w:r>
        <w:r w:rsidR="003E6092">
          <w:rPr>
            <w:noProof/>
            <w:webHidden/>
          </w:rPr>
          <w:fldChar w:fldCharType="separate"/>
        </w:r>
        <w:r w:rsidR="003E6092">
          <w:rPr>
            <w:noProof/>
            <w:webHidden/>
          </w:rPr>
          <w:t>8</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21" w:history="1">
        <w:r w:rsidR="003E6092" w:rsidRPr="003A7B01">
          <w:rPr>
            <w:rStyle w:val="Hypertextovodkaz"/>
            <w:caps/>
            <w:noProof/>
          </w:rPr>
          <w:t>Regulace zařízení</w:t>
        </w:r>
        <w:r w:rsidR="003E6092">
          <w:rPr>
            <w:noProof/>
            <w:webHidden/>
          </w:rPr>
          <w:tab/>
        </w:r>
        <w:r w:rsidR="003E6092">
          <w:rPr>
            <w:noProof/>
            <w:webHidden/>
          </w:rPr>
          <w:fldChar w:fldCharType="begin"/>
        </w:r>
        <w:r w:rsidR="003E6092">
          <w:rPr>
            <w:noProof/>
            <w:webHidden/>
          </w:rPr>
          <w:instrText xml:space="preserve"> PAGEREF _Toc7535121 \h </w:instrText>
        </w:r>
        <w:r w:rsidR="003E6092">
          <w:rPr>
            <w:noProof/>
            <w:webHidden/>
          </w:rPr>
        </w:r>
        <w:r w:rsidR="003E6092">
          <w:rPr>
            <w:noProof/>
            <w:webHidden/>
          </w:rPr>
          <w:fldChar w:fldCharType="separate"/>
        </w:r>
        <w:r w:rsidR="003E6092">
          <w:rPr>
            <w:noProof/>
            <w:webHidden/>
          </w:rPr>
          <w:t>8</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22" w:history="1">
        <w:r w:rsidR="003E6092" w:rsidRPr="003A7B01">
          <w:rPr>
            <w:rStyle w:val="Hypertextovodkaz"/>
            <w:noProof/>
          </w:rPr>
          <w:t>D.5.4.3.a.3.4.2</w:t>
        </w:r>
        <w:r w:rsidR="003E6092">
          <w:rPr>
            <w:rFonts w:eastAsiaTheme="minorEastAsia"/>
            <w:noProof/>
            <w:lang w:eastAsia="cs-CZ"/>
          </w:rPr>
          <w:tab/>
        </w:r>
        <w:r w:rsidR="003E6092" w:rsidRPr="003A7B01">
          <w:rPr>
            <w:rStyle w:val="Hypertextovodkaz"/>
            <w:noProof/>
          </w:rPr>
          <w:t>ZAŘÍZENÍ Č.2 – AXIÁLNÍ VENTILÁTOR</w:t>
        </w:r>
        <w:r w:rsidR="003E6092">
          <w:rPr>
            <w:noProof/>
            <w:webHidden/>
          </w:rPr>
          <w:tab/>
        </w:r>
        <w:r w:rsidR="003E6092">
          <w:rPr>
            <w:noProof/>
            <w:webHidden/>
          </w:rPr>
          <w:fldChar w:fldCharType="begin"/>
        </w:r>
        <w:r w:rsidR="003E6092">
          <w:rPr>
            <w:noProof/>
            <w:webHidden/>
          </w:rPr>
          <w:instrText xml:space="preserve"> PAGEREF _Toc7535122 \h </w:instrText>
        </w:r>
        <w:r w:rsidR="003E6092">
          <w:rPr>
            <w:noProof/>
            <w:webHidden/>
          </w:rPr>
        </w:r>
        <w:r w:rsidR="003E6092">
          <w:rPr>
            <w:noProof/>
            <w:webHidden/>
          </w:rPr>
          <w:fldChar w:fldCharType="separate"/>
        </w:r>
        <w:r w:rsidR="003E6092">
          <w:rPr>
            <w:noProof/>
            <w:webHidden/>
          </w:rPr>
          <w:t>8</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23" w:history="1">
        <w:r w:rsidR="003E6092" w:rsidRPr="003A7B01">
          <w:rPr>
            <w:rStyle w:val="Hypertextovodkaz"/>
            <w:noProof/>
          </w:rPr>
          <w:t>POPIS JEDNOTKY</w:t>
        </w:r>
        <w:r w:rsidR="003E6092">
          <w:rPr>
            <w:noProof/>
            <w:webHidden/>
          </w:rPr>
          <w:tab/>
        </w:r>
        <w:r w:rsidR="003E6092">
          <w:rPr>
            <w:noProof/>
            <w:webHidden/>
          </w:rPr>
          <w:fldChar w:fldCharType="begin"/>
        </w:r>
        <w:r w:rsidR="003E6092">
          <w:rPr>
            <w:noProof/>
            <w:webHidden/>
          </w:rPr>
          <w:instrText xml:space="preserve"> PAGEREF _Toc7535123 \h </w:instrText>
        </w:r>
        <w:r w:rsidR="003E6092">
          <w:rPr>
            <w:noProof/>
            <w:webHidden/>
          </w:rPr>
        </w:r>
        <w:r w:rsidR="003E6092">
          <w:rPr>
            <w:noProof/>
            <w:webHidden/>
          </w:rPr>
          <w:fldChar w:fldCharType="separate"/>
        </w:r>
        <w:r w:rsidR="003E6092">
          <w:rPr>
            <w:noProof/>
            <w:webHidden/>
          </w:rPr>
          <w:t>8</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24" w:history="1">
        <w:r w:rsidR="003E6092" w:rsidRPr="003A7B01">
          <w:rPr>
            <w:rStyle w:val="Hypertextovodkaz"/>
            <w:noProof/>
          </w:rPr>
          <w:t>POPIS SYSTÉMU</w:t>
        </w:r>
        <w:r w:rsidR="003E6092">
          <w:rPr>
            <w:noProof/>
            <w:webHidden/>
          </w:rPr>
          <w:tab/>
        </w:r>
        <w:r w:rsidR="003E6092">
          <w:rPr>
            <w:noProof/>
            <w:webHidden/>
          </w:rPr>
          <w:fldChar w:fldCharType="begin"/>
        </w:r>
        <w:r w:rsidR="003E6092">
          <w:rPr>
            <w:noProof/>
            <w:webHidden/>
          </w:rPr>
          <w:instrText xml:space="preserve"> PAGEREF _Toc7535124 \h </w:instrText>
        </w:r>
        <w:r w:rsidR="003E6092">
          <w:rPr>
            <w:noProof/>
            <w:webHidden/>
          </w:rPr>
        </w:r>
        <w:r w:rsidR="003E6092">
          <w:rPr>
            <w:noProof/>
            <w:webHidden/>
          </w:rPr>
          <w:fldChar w:fldCharType="separate"/>
        </w:r>
        <w:r w:rsidR="003E6092">
          <w:rPr>
            <w:noProof/>
            <w:webHidden/>
          </w:rPr>
          <w:t>9</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25" w:history="1">
        <w:r w:rsidR="003E6092" w:rsidRPr="003A7B01">
          <w:rPr>
            <w:rStyle w:val="Hypertextovodkaz"/>
            <w:noProof/>
          </w:rPr>
          <w:t>ÚPRAVA VZDUCHU</w:t>
        </w:r>
        <w:r w:rsidR="003E6092">
          <w:rPr>
            <w:noProof/>
            <w:webHidden/>
          </w:rPr>
          <w:tab/>
        </w:r>
        <w:r w:rsidR="003E6092">
          <w:rPr>
            <w:noProof/>
            <w:webHidden/>
          </w:rPr>
          <w:fldChar w:fldCharType="begin"/>
        </w:r>
        <w:r w:rsidR="003E6092">
          <w:rPr>
            <w:noProof/>
            <w:webHidden/>
          </w:rPr>
          <w:instrText xml:space="preserve"> PAGEREF _Toc7535125 \h </w:instrText>
        </w:r>
        <w:r w:rsidR="003E6092">
          <w:rPr>
            <w:noProof/>
            <w:webHidden/>
          </w:rPr>
        </w:r>
        <w:r w:rsidR="003E6092">
          <w:rPr>
            <w:noProof/>
            <w:webHidden/>
          </w:rPr>
          <w:fldChar w:fldCharType="separate"/>
        </w:r>
        <w:r w:rsidR="003E6092">
          <w:rPr>
            <w:noProof/>
            <w:webHidden/>
          </w:rPr>
          <w:t>9</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26" w:history="1">
        <w:r w:rsidR="003E6092" w:rsidRPr="003A7B01">
          <w:rPr>
            <w:rStyle w:val="Hypertextovodkaz"/>
            <w:caps/>
            <w:noProof/>
          </w:rPr>
          <w:t>Regulace zařízení</w:t>
        </w:r>
        <w:r w:rsidR="003E6092">
          <w:rPr>
            <w:noProof/>
            <w:webHidden/>
          </w:rPr>
          <w:tab/>
        </w:r>
        <w:r w:rsidR="003E6092">
          <w:rPr>
            <w:noProof/>
            <w:webHidden/>
          </w:rPr>
          <w:fldChar w:fldCharType="begin"/>
        </w:r>
        <w:r w:rsidR="003E6092">
          <w:rPr>
            <w:noProof/>
            <w:webHidden/>
          </w:rPr>
          <w:instrText xml:space="preserve"> PAGEREF _Toc7535126 \h </w:instrText>
        </w:r>
        <w:r w:rsidR="003E6092">
          <w:rPr>
            <w:noProof/>
            <w:webHidden/>
          </w:rPr>
        </w:r>
        <w:r w:rsidR="003E6092">
          <w:rPr>
            <w:noProof/>
            <w:webHidden/>
          </w:rPr>
          <w:fldChar w:fldCharType="separate"/>
        </w:r>
        <w:r w:rsidR="003E6092">
          <w:rPr>
            <w:noProof/>
            <w:webHidden/>
          </w:rPr>
          <w:t>9</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27" w:history="1">
        <w:r w:rsidR="003E6092" w:rsidRPr="003A7B01">
          <w:rPr>
            <w:rStyle w:val="Hypertextovodkaz"/>
            <w:noProof/>
          </w:rPr>
          <w:t>D.5.4.3.a.3.4.3</w:t>
        </w:r>
        <w:r w:rsidR="003E6092">
          <w:rPr>
            <w:rFonts w:eastAsiaTheme="minorEastAsia"/>
            <w:noProof/>
            <w:lang w:eastAsia="cs-CZ"/>
          </w:rPr>
          <w:tab/>
        </w:r>
        <w:r w:rsidR="003E6092" w:rsidRPr="003A7B01">
          <w:rPr>
            <w:rStyle w:val="Hypertextovodkaz"/>
            <w:noProof/>
          </w:rPr>
          <w:t>ZAŘÍZENÍ Č.3 – AXIÁLNÍ VENTILÁTOR</w:t>
        </w:r>
        <w:r w:rsidR="003E6092">
          <w:rPr>
            <w:noProof/>
            <w:webHidden/>
          </w:rPr>
          <w:tab/>
        </w:r>
        <w:r w:rsidR="003E6092">
          <w:rPr>
            <w:noProof/>
            <w:webHidden/>
          </w:rPr>
          <w:fldChar w:fldCharType="begin"/>
        </w:r>
        <w:r w:rsidR="003E6092">
          <w:rPr>
            <w:noProof/>
            <w:webHidden/>
          </w:rPr>
          <w:instrText xml:space="preserve"> PAGEREF _Toc7535127 \h </w:instrText>
        </w:r>
        <w:r w:rsidR="003E6092">
          <w:rPr>
            <w:noProof/>
            <w:webHidden/>
          </w:rPr>
        </w:r>
        <w:r w:rsidR="003E6092">
          <w:rPr>
            <w:noProof/>
            <w:webHidden/>
          </w:rPr>
          <w:fldChar w:fldCharType="separate"/>
        </w:r>
        <w:r w:rsidR="003E6092">
          <w:rPr>
            <w:noProof/>
            <w:webHidden/>
          </w:rPr>
          <w:t>9</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28" w:history="1">
        <w:r w:rsidR="003E6092" w:rsidRPr="003A7B01">
          <w:rPr>
            <w:rStyle w:val="Hypertextovodkaz"/>
            <w:noProof/>
          </w:rPr>
          <w:t>POPIS JEDNOTKY</w:t>
        </w:r>
        <w:r w:rsidR="003E6092">
          <w:rPr>
            <w:noProof/>
            <w:webHidden/>
          </w:rPr>
          <w:tab/>
        </w:r>
        <w:r w:rsidR="003E6092">
          <w:rPr>
            <w:noProof/>
            <w:webHidden/>
          </w:rPr>
          <w:fldChar w:fldCharType="begin"/>
        </w:r>
        <w:r w:rsidR="003E6092">
          <w:rPr>
            <w:noProof/>
            <w:webHidden/>
          </w:rPr>
          <w:instrText xml:space="preserve"> PAGEREF _Toc7535128 \h </w:instrText>
        </w:r>
        <w:r w:rsidR="003E6092">
          <w:rPr>
            <w:noProof/>
            <w:webHidden/>
          </w:rPr>
        </w:r>
        <w:r w:rsidR="003E6092">
          <w:rPr>
            <w:noProof/>
            <w:webHidden/>
          </w:rPr>
          <w:fldChar w:fldCharType="separate"/>
        </w:r>
        <w:r w:rsidR="003E6092">
          <w:rPr>
            <w:noProof/>
            <w:webHidden/>
          </w:rPr>
          <w:t>9</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29" w:history="1">
        <w:r w:rsidR="003E6092" w:rsidRPr="003A7B01">
          <w:rPr>
            <w:rStyle w:val="Hypertextovodkaz"/>
            <w:noProof/>
          </w:rPr>
          <w:t>POPIS SYSTÉMU</w:t>
        </w:r>
        <w:r w:rsidR="003E6092">
          <w:rPr>
            <w:noProof/>
            <w:webHidden/>
          </w:rPr>
          <w:tab/>
        </w:r>
        <w:r w:rsidR="003E6092">
          <w:rPr>
            <w:noProof/>
            <w:webHidden/>
          </w:rPr>
          <w:fldChar w:fldCharType="begin"/>
        </w:r>
        <w:r w:rsidR="003E6092">
          <w:rPr>
            <w:noProof/>
            <w:webHidden/>
          </w:rPr>
          <w:instrText xml:space="preserve"> PAGEREF _Toc7535129 \h </w:instrText>
        </w:r>
        <w:r w:rsidR="003E6092">
          <w:rPr>
            <w:noProof/>
            <w:webHidden/>
          </w:rPr>
        </w:r>
        <w:r w:rsidR="003E6092">
          <w:rPr>
            <w:noProof/>
            <w:webHidden/>
          </w:rPr>
          <w:fldChar w:fldCharType="separate"/>
        </w:r>
        <w:r w:rsidR="003E6092">
          <w:rPr>
            <w:noProof/>
            <w:webHidden/>
          </w:rPr>
          <w:t>9</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30" w:history="1">
        <w:r w:rsidR="003E6092" w:rsidRPr="003A7B01">
          <w:rPr>
            <w:rStyle w:val="Hypertextovodkaz"/>
            <w:noProof/>
          </w:rPr>
          <w:t>ÚPRAVA VZDUCHU</w:t>
        </w:r>
        <w:r w:rsidR="003E6092">
          <w:rPr>
            <w:noProof/>
            <w:webHidden/>
          </w:rPr>
          <w:tab/>
        </w:r>
        <w:r w:rsidR="003E6092">
          <w:rPr>
            <w:noProof/>
            <w:webHidden/>
          </w:rPr>
          <w:fldChar w:fldCharType="begin"/>
        </w:r>
        <w:r w:rsidR="003E6092">
          <w:rPr>
            <w:noProof/>
            <w:webHidden/>
          </w:rPr>
          <w:instrText xml:space="preserve"> PAGEREF _Toc7535130 \h </w:instrText>
        </w:r>
        <w:r w:rsidR="003E6092">
          <w:rPr>
            <w:noProof/>
            <w:webHidden/>
          </w:rPr>
        </w:r>
        <w:r w:rsidR="003E6092">
          <w:rPr>
            <w:noProof/>
            <w:webHidden/>
          </w:rPr>
          <w:fldChar w:fldCharType="separate"/>
        </w:r>
        <w:r w:rsidR="003E6092">
          <w:rPr>
            <w:noProof/>
            <w:webHidden/>
          </w:rPr>
          <w:t>9</w:t>
        </w:r>
        <w:r w:rsidR="003E6092">
          <w:rPr>
            <w:noProof/>
            <w:webHidden/>
          </w:rPr>
          <w:fldChar w:fldCharType="end"/>
        </w:r>
      </w:hyperlink>
    </w:p>
    <w:p w:rsidR="003E6092" w:rsidRDefault="00A1688D">
      <w:pPr>
        <w:pStyle w:val="Obsah4"/>
        <w:tabs>
          <w:tab w:val="right" w:leader="dot" w:pos="9060"/>
        </w:tabs>
        <w:rPr>
          <w:rFonts w:eastAsiaTheme="minorEastAsia"/>
          <w:noProof/>
          <w:lang w:eastAsia="cs-CZ"/>
        </w:rPr>
      </w:pPr>
      <w:hyperlink w:anchor="_Toc7535131" w:history="1">
        <w:r w:rsidR="003E6092" w:rsidRPr="003A7B01">
          <w:rPr>
            <w:rStyle w:val="Hypertextovodkaz"/>
            <w:caps/>
            <w:noProof/>
          </w:rPr>
          <w:t>Regulace zařízení</w:t>
        </w:r>
        <w:r w:rsidR="003E6092">
          <w:rPr>
            <w:noProof/>
            <w:webHidden/>
          </w:rPr>
          <w:tab/>
        </w:r>
        <w:r w:rsidR="003E6092">
          <w:rPr>
            <w:noProof/>
            <w:webHidden/>
          </w:rPr>
          <w:fldChar w:fldCharType="begin"/>
        </w:r>
        <w:r w:rsidR="003E6092">
          <w:rPr>
            <w:noProof/>
            <w:webHidden/>
          </w:rPr>
          <w:instrText xml:space="preserve"> PAGEREF _Toc7535131 \h </w:instrText>
        </w:r>
        <w:r w:rsidR="003E6092">
          <w:rPr>
            <w:noProof/>
            <w:webHidden/>
          </w:rPr>
        </w:r>
        <w:r w:rsidR="003E6092">
          <w:rPr>
            <w:noProof/>
            <w:webHidden/>
          </w:rPr>
          <w:fldChar w:fldCharType="separate"/>
        </w:r>
        <w:r w:rsidR="003E6092">
          <w:rPr>
            <w:noProof/>
            <w:webHidden/>
          </w:rPr>
          <w:t>9</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32" w:history="1">
        <w:r w:rsidR="003E6092" w:rsidRPr="003A7B01">
          <w:rPr>
            <w:rStyle w:val="Hypertextovodkaz"/>
            <w:noProof/>
          </w:rPr>
          <w:t>D.5.4.3.a.3.5</w:t>
        </w:r>
        <w:r w:rsidR="003E6092">
          <w:rPr>
            <w:rFonts w:eastAsiaTheme="minorEastAsia"/>
            <w:noProof/>
            <w:lang w:eastAsia="cs-CZ"/>
          </w:rPr>
          <w:tab/>
        </w:r>
        <w:r w:rsidR="003E6092" w:rsidRPr="003A7B01">
          <w:rPr>
            <w:rStyle w:val="Hypertextovodkaz"/>
            <w:noProof/>
          </w:rPr>
          <w:t>POŽÁRNÍ ODVĚTRÁNÍ</w:t>
        </w:r>
        <w:r w:rsidR="003E6092">
          <w:rPr>
            <w:noProof/>
            <w:webHidden/>
          </w:rPr>
          <w:tab/>
        </w:r>
        <w:r w:rsidR="003E6092">
          <w:rPr>
            <w:noProof/>
            <w:webHidden/>
          </w:rPr>
          <w:fldChar w:fldCharType="begin"/>
        </w:r>
        <w:r w:rsidR="003E6092">
          <w:rPr>
            <w:noProof/>
            <w:webHidden/>
          </w:rPr>
          <w:instrText xml:space="preserve"> PAGEREF _Toc7535132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33" w:history="1">
        <w:r w:rsidR="003E6092" w:rsidRPr="003A7B01">
          <w:rPr>
            <w:rStyle w:val="Hypertextovodkaz"/>
            <w:noProof/>
          </w:rPr>
          <w:t>D.5.4.3.a.3.6</w:t>
        </w:r>
        <w:r w:rsidR="003E6092">
          <w:rPr>
            <w:rFonts w:eastAsiaTheme="minorEastAsia"/>
            <w:noProof/>
            <w:lang w:eastAsia="cs-CZ"/>
          </w:rPr>
          <w:tab/>
        </w:r>
        <w:r w:rsidR="003E6092" w:rsidRPr="003A7B01">
          <w:rPr>
            <w:rStyle w:val="Hypertextovodkaz"/>
            <w:noProof/>
          </w:rPr>
          <w:t>PROTIPOŽÁRNÍ ZABEZPEČENÍ STAVBY</w:t>
        </w:r>
        <w:r w:rsidR="003E6092">
          <w:rPr>
            <w:noProof/>
            <w:webHidden/>
          </w:rPr>
          <w:tab/>
        </w:r>
        <w:r w:rsidR="003E6092">
          <w:rPr>
            <w:noProof/>
            <w:webHidden/>
          </w:rPr>
          <w:fldChar w:fldCharType="begin"/>
        </w:r>
        <w:r w:rsidR="003E6092">
          <w:rPr>
            <w:noProof/>
            <w:webHidden/>
          </w:rPr>
          <w:instrText xml:space="preserve"> PAGEREF _Toc7535133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34" w:history="1">
        <w:r w:rsidR="003E6092" w:rsidRPr="003A7B01">
          <w:rPr>
            <w:rStyle w:val="Hypertextovodkaz"/>
            <w:noProof/>
          </w:rPr>
          <w:t>D.5.4.3.a.3.1</w:t>
        </w:r>
        <w:r w:rsidR="003E6092">
          <w:rPr>
            <w:rFonts w:eastAsiaTheme="minorEastAsia"/>
            <w:noProof/>
            <w:lang w:eastAsia="cs-CZ"/>
          </w:rPr>
          <w:tab/>
        </w:r>
        <w:r w:rsidR="003E6092" w:rsidRPr="003A7B01">
          <w:rPr>
            <w:rStyle w:val="Hypertextovodkaz"/>
            <w:noProof/>
          </w:rPr>
          <w:t>ODVĚTRÁNÍ RADONU</w:t>
        </w:r>
        <w:r w:rsidR="003E6092">
          <w:rPr>
            <w:noProof/>
            <w:webHidden/>
          </w:rPr>
          <w:tab/>
        </w:r>
        <w:r w:rsidR="003E6092">
          <w:rPr>
            <w:noProof/>
            <w:webHidden/>
          </w:rPr>
          <w:fldChar w:fldCharType="begin"/>
        </w:r>
        <w:r w:rsidR="003E6092">
          <w:rPr>
            <w:noProof/>
            <w:webHidden/>
          </w:rPr>
          <w:instrText xml:space="preserve"> PAGEREF _Toc7535134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35" w:history="1">
        <w:r w:rsidR="003E6092" w:rsidRPr="003A7B01">
          <w:rPr>
            <w:rStyle w:val="Hypertextovodkaz"/>
            <w:noProof/>
          </w:rPr>
          <w:t>D.5.4.3.a.3.2</w:t>
        </w:r>
        <w:r w:rsidR="003E6092">
          <w:rPr>
            <w:rFonts w:eastAsiaTheme="minorEastAsia"/>
            <w:noProof/>
            <w:lang w:eastAsia="cs-CZ"/>
          </w:rPr>
          <w:tab/>
        </w:r>
        <w:r w:rsidR="003E6092" w:rsidRPr="003A7B01">
          <w:rPr>
            <w:rStyle w:val="Hypertextovodkaz"/>
            <w:noProof/>
          </w:rPr>
          <w:t>ZPŮSOB PROVÁDĚNÍ</w:t>
        </w:r>
        <w:r w:rsidR="003E6092">
          <w:rPr>
            <w:noProof/>
            <w:webHidden/>
          </w:rPr>
          <w:tab/>
        </w:r>
        <w:r w:rsidR="003E6092">
          <w:rPr>
            <w:noProof/>
            <w:webHidden/>
          </w:rPr>
          <w:fldChar w:fldCharType="begin"/>
        </w:r>
        <w:r w:rsidR="003E6092">
          <w:rPr>
            <w:noProof/>
            <w:webHidden/>
          </w:rPr>
          <w:instrText xml:space="preserve"> PAGEREF _Toc7535135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36" w:history="1">
        <w:r w:rsidR="003E6092" w:rsidRPr="003A7B01">
          <w:rPr>
            <w:rStyle w:val="Hypertextovodkaz"/>
            <w:noProof/>
          </w:rPr>
          <w:t>D.5.4.3.a.3.2.1</w:t>
        </w:r>
        <w:r w:rsidR="003E6092">
          <w:rPr>
            <w:rFonts w:eastAsiaTheme="minorEastAsia"/>
            <w:noProof/>
            <w:lang w:eastAsia="cs-CZ"/>
          </w:rPr>
          <w:tab/>
        </w:r>
        <w:r w:rsidR="003E6092" w:rsidRPr="003A7B01">
          <w:rPr>
            <w:rStyle w:val="Hypertextovodkaz"/>
            <w:noProof/>
          </w:rPr>
          <w:t>MATERIÁL</w:t>
        </w:r>
        <w:r w:rsidR="003E6092">
          <w:rPr>
            <w:noProof/>
            <w:webHidden/>
          </w:rPr>
          <w:tab/>
        </w:r>
        <w:r w:rsidR="003E6092">
          <w:rPr>
            <w:noProof/>
            <w:webHidden/>
          </w:rPr>
          <w:fldChar w:fldCharType="begin"/>
        </w:r>
        <w:r w:rsidR="003E6092">
          <w:rPr>
            <w:noProof/>
            <w:webHidden/>
          </w:rPr>
          <w:instrText xml:space="preserve"> PAGEREF _Toc7535136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37" w:history="1">
        <w:r w:rsidR="003E6092" w:rsidRPr="003A7B01">
          <w:rPr>
            <w:rStyle w:val="Hypertextovodkaz"/>
            <w:noProof/>
          </w:rPr>
          <w:t>D.5.4.3.a.3.2.2</w:t>
        </w:r>
        <w:r w:rsidR="003E6092">
          <w:rPr>
            <w:rFonts w:eastAsiaTheme="minorEastAsia"/>
            <w:noProof/>
            <w:lang w:eastAsia="cs-CZ"/>
          </w:rPr>
          <w:tab/>
        </w:r>
        <w:r w:rsidR="003E6092" w:rsidRPr="003A7B01">
          <w:rPr>
            <w:rStyle w:val="Hypertextovodkaz"/>
            <w:noProof/>
          </w:rPr>
          <w:t>TEPELNÉ IZOLACE</w:t>
        </w:r>
        <w:r w:rsidR="003E6092">
          <w:rPr>
            <w:noProof/>
            <w:webHidden/>
          </w:rPr>
          <w:tab/>
        </w:r>
        <w:r w:rsidR="003E6092">
          <w:rPr>
            <w:noProof/>
            <w:webHidden/>
          </w:rPr>
          <w:fldChar w:fldCharType="begin"/>
        </w:r>
        <w:r w:rsidR="003E6092">
          <w:rPr>
            <w:noProof/>
            <w:webHidden/>
          </w:rPr>
          <w:instrText xml:space="preserve"> PAGEREF _Toc7535137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38" w:history="1">
        <w:r w:rsidR="003E6092" w:rsidRPr="003A7B01">
          <w:rPr>
            <w:rStyle w:val="Hypertextovodkaz"/>
            <w:noProof/>
          </w:rPr>
          <w:t>D.5.4.3.a.3.2.3</w:t>
        </w:r>
        <w:r w:rsidR="003E6092">
          <w:rPr>
            <w:rFonts w:eastAsiaTheme="minorEastAsia"/>
            <w:noProof/>
            <w:lang w:eastAsia="cs-CZ"/>
          </w:rPr>
          <w:tab/>
        </w:r>
        <w:r w:rsidR="003E6092" w:rsidRPr="003A7B01">
          <w:rPr>
            <w:rStyle w:val="Hypertextovodkaz"/>
            <w:noProof/>
          </w:rPr>
          <w:t>AKUSTICKÉ IZOLACE</w:t>
        </w:r>
        <w:r w:rsidR="003E6092">
          <w:rPr>
            <w:noProof/>
            <w:webHidden/>
          </w:rPr>
          <w:tab/>
        </w:r>
        <w:r w:rsidR="003E6092">
          <w:rPr>
            <w:noProof/>
            <w:webHidden/>
          </w:rPr>
          <w:fldChar w:fldCharType="begin"/>
        </w:r>
        <w:r w:rsidR="003E6092">
          <w:rPr>
            <w:noProof/>
            <w:webHidden/>
          </w:rPr>
          <w:instrText xml:space="preserve"> PAGEREF _Toc7535138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39" w:history="1">
        <w:r w:rsidR="003E6092" w:rsidRPr="003A7B01">
          <w:rPr>
            <w:rStyle w:val="Hypertextovodkaz"/>
            <w:noProof/>
          </w:rPr>
          <w:t>D.5.4.3.a.3.2.4</w:t>
        </w:r>
        <w:r w:rsidR="003E6092">
          <w:rPr>
            <w:rFonts w:eastAsiaTheme="minorEastAsia"/>
            <w:noProof/>
            <w:lang w:eastAsia="cs-CZ"/>
          </w:rPr>
          <w:tab/>
        </w:r>
        <w:r w:rsidR="003E6092" w:rsidRPr="003A7B01">
          <w:rPr>
            <w:rStyle w:val="Hypertextovodkaz"/>
            <w:noProof/>
          </w:rPr>
          <w:t>PROTIPOŽÁRNÍ IZOLACE</w:t>
        </w:r>
        <w:r w:rsidR="003E6092">
          <w:rPr>
            <w:noProof/>
            <w:webHidden/>
          </w:rPr>
          <w:tab/>
        </w:r>
        <w:r w:rsidR="003E6092">
          <w:rPr>
            <w:noProof/>
            <w:webHidden/>
          </w:rPr>
          <w:fldChar w:fldCharType="begin"/>
        </w:r>
        <w:r w:rsidR="003E6092">
          <w:rPr>
            <w:noProof/>
            <w:webHidden/>
          </w:rPr>
          <w:instrText xml:space="preserve"> PAGEREF _Toc7535139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40" w:history="1">
        <w:r w:rsidR="003E6092" w:rsidRPr="003A7B01">
          <w:rPr>
            <w:rStyle w:val="Hypertextovodkaz"/>
            <w:noProof/>
          </w:rPr>
          <w:t>D.5.4.3.a.3.3</w:t>
        </w:r>
        <w:r w:rsidR="003E6092">
          <w:rPr>
            <w:rFonts w:eastAsiaTheme="minorEastAsia"/>
            <w:noProof/>
            <w:lang w:eastAsia="cs-CZ"/>
          </w:rPr>
          <w:tab/>
        </w:r>
        <w:r w:rsidR="003E6092" w:rsidRPr="003A7B01">
          <w:rPr>
            <w:rStyle w:val="Hypertextovodkaz"/>
            <w:noProof/>
          </w:rPr>
          <w:t>POŽADAVKY NA OSTATNÍ PROFESE</w:t>
        </w:r>
        <w:r w:rsidR="003E6092">
          <w:rPr>
            <w:noProof/>
            <w:webHidden/>
          </w:rPr>
          <w:tab/>
        </w:r>
        <w:r w:rsidR="003E6092">
          <w:rPr>
            <w:noProof/>
            <w:webHidden/>
          </w:rPr>
          <w:fldChar w:fldCharType="begin"/>
        </w:r>
        <w:r w:rsidR="003E6092">
          <w:rPr>
            <w:noProof/>
            <w:webHidden/>
          </w:rPr>
          <w:instrText xml:space="preserve"> PAGEREF _Toc7535140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41" w:history="1">
        <w:r w:rsidR="003E6092" w:rsidRPr="003A7B01">
          <w:rPr>
            <w:rStyle w:val="Hypertextovodkaz"/>
            <w:noProof/>
          </w:rPr>
          <w:t>D.5.4.3.a.3.3.1</w:t>
        </w:r>
        <w:r w:rsidR="003E6092">
          <w:rPr>
            <w:rFonts w:eastAsiaTheme="minorEastAsia"/>
            <w:noProof/>
            <w:lang w:eastAsia="cs-CZ"/>
          </w:rPr>
          <w:tab/>
        </w:r>
        <w:r w:rsidR="003E6092" w:rsidRPr="003A7B01">
          <w:rPr>
            <w:rStyle w:val="Hypertextovodkaz"/>
            <w:noProof/>
          </w:rPr>
          <w:t>Stavebně konstrukční řešení</w:t>
        </w:r>
        <w:r w:rsidR="003E6092">
          <w:rPr>
            <w:noProof/>
            <w:webHidden/>
          </w:rPr>
          <w:tab/>
        </w:r>
        <w:r w:rsidR="003E6092">
          <w:rPr>
            <w:noProof/>
            <w:webHidden/>
          </w:rPr>
          <w:fldChar w:fldCharType="begin"/>
        </w:r>
        <w:r w:rsidR="003E6092">
          <w:rPr>
            <w:noProof/>
            <w:webHidden/>
          </w:rPr>
          <w:instrText xml:space="preserve"> PAGEREF _Toc7535141 \h </w:instrText>
        </w:r>
        <w:r w:rsidR="003E6092">
          <w:rPr>
            <w:noProof/>
            <w:webHidden/>
          </w:rPr>
        </w:r>
        <w:r w:rsidR="003E6092">
          <w:rPr>
            <w:noProof/>
            <w:webHidden/>
          </w:rPr>
          <w:fldChar w:fldCharType="separate"/>
        </w:r>
        <w:r w:rsidR="003E6092">
          <w:rPr>
            <w:noProof/>
            <w:webHidden/>
          </w:rPr>
          <w:t>10</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42" w:history="1">
        <w:r w:rsidR="003E6092" w:rsidRPr="003A7B01">
          <w:rPr>
            <w:rStyle w:val="Hypertextovodkaz"/>
            <w:noProof/>
          </w:rPr>
          <w:t>D.5.4.3.a.3.3.2</w:t>
        </w:r>
        <w:r w:rsidR="003E6092">
          <w:rPr>
            <w:rFonts w:eastAsiaTheme="minorEastAsia"/>
            <w:noProof/>
            <w:lang w:eastAsia="cs-CZ"/>
          </w:rPr>
          <w:tab/>
        </w:r>
        <w:r w:rsidR="003E6092" w:rsidRPr="003A7B01">
          <w:rPr>
            <w:rStyle w:val="Hypertextovodkaz"/>
            <w:noProof/>
          </w:rPr>
          <w:t>Zdravotně technické instalace</w:t>
        </w:r>
        <w:r w:rsidR="003E6092">
          <w:rPr>
            <w:noProof/>
            <w:webHidden/>
          </w:rPr>
          <w:tab/>
        </w:r>
        <w:r w:rsidR="003E6092">
          <w:rPr>
            <w:noProof/>
            <w:webHidden/>
          </w:rPr>
          <w:fldChar w:fldCharType="begin"/>
        </w:r>
        <w:r w:rsidR="003E6092">
          <w:rPr>
            <w:noProof/>
            <w:webHidden/>
          </w:rPr>
          <w:instrText xml:space="preserve"> PAGEREF _Toc7535142 \h </w:instrText>
        </w:r>
        <w:r w:rsidR="003E6092">
          <w:rPr>
            <w:noProof/>
            <w:webHidden/>
          </w:rPr>
        </w:r>
        <w:r w:rsidR="003E6092">
          <w:rPr>
            <w:noProof/>
            <w:webHidden/>
          </w:rPr>
          <w:fldChar w:fldCharType="separate"/>
        </w:r>
        <w:r w:rsidR="003E6092">
          <w:rPr>
            <w:noProof/>
            <w:webHidden/>
          </w:rPr>
          <w:t>11</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43" w:history="1">
        <w:r w:rsidR="003E6092" w:rsidRPr="003A7B01">
          <w:rPr>
            <w:rStyle w:val="Hypertextovodkaz"/>
            <w:noProof/>
          </w:rPr>
          <w:t>D.5.4.3.a.3.3.3</w:t>
        </w:r>
        <w:r w:rsidR="003E6092">
          <w:rPr>
            <w:rFonts w:eastAsiaTheme="minorEastAsia"/>
            <w:noProof/>
            <w:lang w:eastAsia="cs-CZ"/>
          </w:rPr>
          <w:tab/>
        </w:r>
        <w:r w:rsidR="003E6092" w:rsidRPr="003A7B01">
          <w:rPr>
            <w:rStyle w:val="Hypertextovodkaz"/>
            <w:noProof/>
          </w:rPr>
          <w:t>Plynová odběrná zařízení</w:t>
        </w:r>
        <w:r w:rsidR="003E6092">
          <w:rPr>
            <w:noProof/>
            <w:webHidden/>
          </w:rPr>
          <w:tab/>
        </w:r>
        <w:r w:rsidR="003E6092">
          <w:rPr>
            <w:noProof/>
            <w:webHidden/>
          </w:rPr>
          <w:fldChar w:fldCharType="begin"/>
        </w:r>
        <w:r w:rsidR="003E6092">
          <w:rPr>
            <w:noProof/>
            <w:webHidden/>
          </w:rPr>
          <w:instrText xml:space="preserve"> PAGEREF _Toc7535143 \h </w:instrText>
        </w:r>
        <w:r w:rsidR="003E6092">
          <w:rPr>
            <w:noProof/>
            <w:webHidden/>
          </w:rPr>
        </w:r>
        <w:r w:rsidR="003E6092">
          <w:rPr>
            <w:noProof/>
            <w:webHidden/>
          </w:rPr>
          <w:fldChar w:fldCharType="separate"/>
        </w:r>
        <w:r w:rsidR="003E6092">
          <w:rPr>
            <w:noProof/>
            <w:webHidden/>
          </w:rPr>
          <w:t>11</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44" w:history="1">
        <w:r w:rsidR="003E6092" w:rsidRPr="003A7B01">
          <w:rPr>
            <w:rStyle w:val="Hypertextovodkaz"/>
            <w:noProof/>
          </w:rPr>
          <w:t>D.5.4.3.a.3.3.4</w:t>
        </w:r>
        <w:r w:rsidR="003E6092">
          <w:rPr>
            <w:rFonts w:eastAsiaTheme="minorEastAsia"/>
            <w:noProof/>
            <w:lang w:eastAsia="cs-CZ"/>
          </w:rPr>
          <w:tab/>
        </w:r>
        <w:r w:rsidR="003E6092" w:rsidRPr="003A7B01">
          <w:rPr>
            <w:rStyle w:val="Hypertextovodkaz"/>
            <w:noProof/>
          </w:rPr>
          <w:t>Silnoproudá elektrotechnika</w:t>
        </w:r>
        <w:r w:rsidR="003E6092">
          <w:rPr>
            <w:noProof/>
            <w:webHidden/>
          </w:rPr>
          <w:tab/>
        </w:r>
        <w:r w:rsidR="003E6092">
          <w:rPr>
            <w:noProof/>
            <w:webHidden/>
          </w:rPr>
          <w:fldChar w:fldCharType="begin"/>
        </w:r>
        <w:r w:rsidR="003E6092">
          <w:rPr>
            <w:noProof/>
            <w:webHidden/>
          </w:rPr>
          <w:instrText xml:space="preserve"> PAGEREF _Toc7535144 \h </w:instrText>
        </w:r>
        <w:r w:rsidR="003E6092">
          <w:rPr>
            <w:noProof/>
            <w:webHidden/>
          </w:rPr>
        </w:r>
        <w:r w:rsidR="003E6092">
          <w:rPr>
            <w:noProof/>
            <w:webHidden/>
          </w:rPr>
          <w:fldChar w:fldCharType="separate"/>
        </w:r>
        <w:r w:rsidR="003E6092">
          <w:rPr>
            <w:noProof/>
            <w:webHidden/>
          </w:rPr>
          <w:t>11</w:t>
        </w:r>
        <w:r w:rsidR="003E6092">
          <w:rPr>
            <w:noProof/>
            <w:webHidden/>
          </w:rPr>
          <w:fldChar w:fldCharType="end"/>
        </w:r>
      </w:hyperlink>
    </w:p>
    <w:p w:rsidR="003E6092" w:rsidRDefault="00A1688D">
      <w:pPr>
        <w:pStyle w:val="Obsah3"/>
        <w:tabs>
          <w:tab w:val="left" w:pos="1959"/>
          <w:tab w:val="right" w:leader="dot" w:pos="9060"/>
        </w:tabs>
        <w:rPr>
          <w:rFonts w:eastAsiaTheme="minorEastAsia"/>
          <w:noProof/>
          <w:lang w:eastAsia="cs-CZ"/>
        </w:rPr>
      </w:pPr>
      <w:hyperlink w:anchor="_Toc7535145" w:history="1">
        <w:r w:rsidR="003E6092" w:rsidRPr="003A7B01">
          <w:rPr>
            <w:rStyle w:val="Hypertextovodkaz"/>
            <w:noProof/>
          </w:rPr>
          <w:t>D.5.4.3.a.3.3.5</w:t>
        </w:r>
        <w:r w:rsidR="003E6092">
          <w:rPr>
            <w:rFonts w:eastAsiaTheme="minorEastAsia"/>
            <w:noProof/>
            <w:lang w:eastAsia="cs-CZ"/>
          </w:rPr>
          <w:tab/>
        </w:r>
        <w:r w:rsidR="003E6092" w:rsidRPr="003A7B01">
          <w:rPr>
            <w:rStyle w:val="Hypertextovodkaz"/>
            <w:noProof/>
          </w:rPr>
          <w:t>Měření a regulace</w:t>
        </w:r>
        <w:r w:rsidR="003E6092">
          <w:rPr>
            <w:noProof/>
            <w:webHidden/>
          </w:rPr>
          <w:tab/>
        </w:r>
        <w:r w:rsidR="003E6092">
          <w:rPr>
            <w:noProof/>
            <w:webHidden/>
          </w:rPr>
          <w:fldChar w:fldCharType="begin"/>
        </w:r>
        <w:r w:rsidR="003E6092">
          <w:rPr>
            <w:noProof/>
            <w:webHidden/>
          </w:rPr>
          <w:instrText xml:space="preserve"> PAGEREF _Toc7535145 \h </w:instrText>
        </w:r>
        <w:r w:rsidR="003E6092">
          <w:rPr>
            <w:noProof/>
            <w:webHidden/>
          </w:rPr>
        </w:r>
        <w:r w:rsidR="003E6092">
          <w:rPr>
            <w:noProof/>
            <w:webHidden/>
          </w:rPr>
          <w:fldChar w:fldCharType="separate"/>
        </w:r>
        <w:r w:rsidR="003E6092">
          <w:rPr>
            <w:noProof/>
            <w:webHidden/>
          </w:rPr>
          <w:t>11</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46" w:history="1">
        <w:r w:rsidR="003E6092" w:rsidRPr="003A7B01">
          <w:rPr>
            <w:rStyle w:val="Hypertextovodkaz"/>
            <w:noProof/>
          </w:rPr>
          <w:t>D.5.4.3.a.3.4</w:t>
        </w:r>
        <w:r w:rsidR="003E6092">
          <w:rPr>
            <w:rFonts w:eastAsiaTheme="minorEastAsia"/>
            <w:noProof/>
            <w:lang w:eastAsia="cs-CZ"/>
          </w:rPr>
          <w:tab/>
        </w:r>
        <w:r w:rsidR="003E6092" w:rsidRPr="003A7B01">
          <w:rPr>
            <w:rStyle w:val="Hypertextovodkaz"/>
            <w:noProof/>
          </w:rPr>
          <w:t>KOORDINACE</w:t>
        </w:r>
        <w:r w:rsidR="003E6092">
          <w:rPr>
            <w:noProof/>
            <w:webHidden/>
          </w:rPr>
          <w:tab/>
        </w:r>
        <w:r w:rsidR="003E6092">
          <w:rPr>
            <w:noProof/>
            <w:webHidden/>
          </w:rPr>
          <w:fldChar w:fldCharType="begin"/>
        </w:r>
        <w:r w:rsidR="003E6092">
          <w:rPr>
            <w:noProof/>
            <w:webHidden/>
          </w:rPr>
          <w:instrText xml:space="preserve"> PAGEREF _Toc7535146 \h </w:instrText>
        </w:r>
        <w:r w:rsidR="003E6092">
          <w:rPr>
            <w:noProof/>
            <w:webHidden/>
          </w:rPr>
        </w:r>
        <w:r w:rsidR="003E6092">
          <w:rPr>
            <w:noProof/>
            <w:webHidden/>
          </w:rPr>
          <w:fldChar w:fldCharType="separate"/>
        </w:r>
        <w:r w:rsidR="003E6092">
          <w:rPr>
            <w:noProof/>
            <w:webHidden/>
          </w:rPr>
          <w:t>11</w:t>
        </w:r>
        <w:r w:rsidR="003E6092">
          <w:rPr>
            <w:noProof/>
            <w:webHidden/>
          </w:rPr>
          <w:fldChar w:fldCharType="end"/>
        </w:r>
      </w:hyperlink>
    </w:p>
    <w:p w:rsidR="003E6092" w:rsidRDefault="00A1688D">
      <w:pPr>
        <w:pStyle w:val="Obsah1"/>
        <w:rPr>
          <w:rFonts w:eastAsiaTheme="minorEastAsia"/>
          <w:b w:val="0"/>
          <w:noProof/>
          <w:lang w:eastAsia="cs-CZ"/>
        </w:rPr>
      </w:pPr>
      <w:hyperlink w:anchor="_Toc7535147" w:history="1">
        <w:r w:rsidR="003E6092" w:rsidRPr="003A7B01">
          <w:rPr>
            <w:rStyle w:val="Hypertextovodkaz"/>
            <w:noProof/>
          </w:rPr>
          <w:t>D.5.4.3.a.4</w:t>
        </w:r>
        <w:r w:rsidR="003E6092">
          <w:rPr>
            <w:rFonts w:eastAsiaTheme="minorEastAsia"/>
            <w:b w:val="0"/>
            <w:noProof/>
            <w:lang w:eastAsia="cs-CZ"/>
          </w:rPr>
          <w:tab/>
        </w:r>
        <w:r w:rsidR="003E6092" w:rsidRPr="003A7B01">
          <w:rPr>
            <w:rStyle w:val="Hypertextovodkaz"/>
            <w:noProof/>
          </w:rPr>
          <w:t>UVEDENÍ DO PROVOZU</w:t>
        </w:r>
        <w:r w:rsidR="003E6092">
          <w:rPr>
            <w:noProof/>
            <w:webHidden/>
          </w:rPr>
          <w:tab/>
        </w:r>
        <w:r w:rsidR="003E6092">
          <w:rPr>
            <w:noProof/>
            <w:webHidden/>
          </w:rPr>
          <w:fldChar w:fldCharType="begin"/>
        </w:r>
        <w:r w:rsidR="003E6092">
          <w:rPr>
            <w:noProof/>
            <w:webHidden/>
          </w:rPr>
          <w:instrText xml:space="preserve"> PAGEREF _Toc7535147 \h </w:instrText>
        </w:r>
        <w:r w:rsidR="003E6092">
          <w:rPr>
            <w:noProof/>
            <w:webHidden/>
          </w:rPr>
        </w:r>
        <w:r w:rsidR="003E6092">
          <w:rPr>
            <w:noProof/>
            <w:webHidden/>
          </w:rPr>
          <w:fldChar w:fldCharType="separate"/>
        </w:r>
        <w:r w:rsidR="003E6092">
          <w:rPr>
            <w:noProof/>
            <w:webHidden/>
          </w:rPr>
          <w:t>12</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48" w:history="1">
        <w:r w:rsidR="003E6092" w:rsidRPr="003A7B01">
          <w:rPr>
            <w:rStyle w:val="Hypertextovodkaz"/>
            <w:noProof/>
          </w:rPr>
          <w:t>D.5.4.3.a.4.1</w:t>
        </w:r>
        <w:r w:rsidR="003E6092">
          <w:rPr>
            <w:rFonts w:eastAsiaTheme="minorEastAsia"/>
            <w:noProof/>
            <w:lang w:eastAsia="cs-CZ"/>
          </w:rPr>
          <w:tab/>
        </w:r>
        <w:r w:rsidR="003E6092" w:rsidRPr="003A7B01">
          <w:rPr>
            <w:rStyle w:val="Hypertextovodkaz"/>
            <w:noProof/>
          </w:rPr>
          <w:t>OBSLUHA</w:t>
        </w:r>
        <w:r w:rsidR="003E6092">
          <w:rPr>
            <w:noProof/>
            <w:webHidden/>
          </w:rPr>
          <w:tab/>
        </w:r>
        <w:r w:rsidR="003E6092">
          <w:rPr>
            <w:noProof/>
            <w:webHidden/>
          </w:rPr>
          <w:fldChar w:fldCharType="begin"/>
        </w:r>
        <w:r w:rsidR="003E6092">
          <w:rPr>
            <w:noProof/>
            <w:webHidden/>
          </w:rPr>
          <w:instrText xml:space="preserve"> PAGEREF _Toc7535148 \h </w:instrText>
        </w:r>
        <w:r w:rsidR="003E6092">
          <w:rPr>
            <w:noProof/>
            <w:webHidden/>
          </w:rPr>
        </w:r>
        <w:r w:rsidR="003E6092">
          <w:rPr>
            <w:noProof/>
            <w:webHidden/>
          </w:rPr>
          <w:fldChar w:fldCharType="separate"/>
        </w:r>
        <w:r w:rsidR="003E6092">
          <w:rPr>
            <w:noProof/>
            <w:webHidden/>
          </w:rPr>
          <w:t>12</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49" w:history="1">
        <w:r w:rsidR="003E6092" w:rsidRPr="003A7B01">
          <w:rPr>
            <w:rStyle w:val="Hypertextovodkaz"/>
            <w:noProof/>
          </w:rPr>
          <w:t>D.5.4.3.a.4.1</w:t>
        </w:r>
        <w:r w:rsidR="003E6092">
          <w:rPr>
            <w:rFonts w:eastAsiaTheme="minorEastAsia"/>
            <w:noProof/>
            <w:lang w:eastAsia="cs-CZ"/>
          </w:rPr>
          <w:tab/>
        </w:r>
        <w:r w:rsidR="003E6092" w:rsidRPr="003A7B01">
          <w:rPr>
            <w:rStyle w:val="Hypertextovodkaz"/>
            <w:noProof/>
          </w:rPr>
          <w:t>BEZPEČNOST PROVOZU</w:t>
        </w:r>
        <w:r w:rsidR="003E6092">
          <w:rPr>
            <w:noProof/>
            <w:webHidden/>
          </w:rPr>
          <w:tab/>
        </w:r>
        <w:r w:rsidR="003E6092">
          <w:rPr>
            <w:noProof/>
            <w:webHidden/>
          </w:rPr>
          <w:fldChar w:fldCharType="begin"/>
        </w:r>
        <w:r w:rsidR="003E6092">
          <w:rPr>
            <w:noProof/>
            <w:webHidden/>
          </w:rPr>
          <w:instrText xml:space="preserve"> PAGEREF _Toc7535149 \h </w:instrText>
        </w:r>
        <w:r w:rsidR="003E6092">
          <w:rPr>
            <w:noProof/>
            <w:webHidden/>
          </w:rPr>
        </w:r>
        <w:r w:rsidR="003E6092">
          <w:rPr>
            <w:noProof/>
            <w:webHidden/>
          </w:rPr>
          <w:fldChar w:fldCharType="separate"/>
        </w:r>
        <w:r w:rsidR="003E6092">
          <w:rPr>
            <w:noProof/>
            <w:webHidden/>
          </w:rPr>
          <w:t>12</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50" w:history="1">
        <w:r w:rsidR="003E6092" w:rsidRPr="003A7B01">
          <w:rPr>
            <w:rStyle w:val="Hypertextovodkaz"/>
            <w:noProof/>
          </w:rPr>
          <w:t>D.5.4.3.a.4.2</w:t>
        </w:r>
        <w:r w:rsidR="003E6092">
          <w:rPr>
            <w:rFonts w:eastAsiaTheme="minorEastAsia"/>
            <w:noProof/>
            <w:lang w:eastAsia="cs-CZ"/>
          </w:rPr>
          <w:tab/>
        </w:r>
        <w:r w:rsidR="003E6092" w:rsidRPr="003A7B01">
          <w:rPr>
            <w:rStyle w:val="Hypertextovodkaz"/>
            <w:noProof/>
          </w:rPr>
          <w:t>BOZP</w:t>
        </w:r>
        <w:r w:rsidR="003E6092">
          <w:rPr>
            <w:noProof/>
            <w:webHidden/>
          </w:rPr>
          <w:tab/>
        </w:r>
        <w:r w:rsidR="003E6092">
          <w:rPr>
            <w:noProof/>
            <w:webHidden/>
          </w:rPr>
          <w:fldChar w:fldCharType="begin"/>
        </w:r>
        <w:r w:rsidR="003E6092">
          <w:rPr>
            <w:noProof/>
            <w:webHidden/>
          </w:rPr>
          <w:instrText xml:space="preserve"> PAGEREF _Toc7535150 \h </w:instrText>
        </w:r>
        <w:r w:rsidR="003E6092">
          <w:rPr>
            <w:noProof/>
            <w:webHidden/>
          </w:rPr>
        </w:r>
        <w:r w:rsidR="003E6092">
          <w:rPr>
            <w:noProof/>
            <w:webHidden/>
          </w:rPr>
          <w:fldChar w:fldCharType="separate"/>
        </w:r>
        <w:r w:rsidR="003E6092">
          <w:rPr>
            <w:noProof/>
            <w:webHidden/>
          </w:rPr>
          <w:t>13</w:t>
        </w:r>
        <w:r w:rsidR="003E6092">
          <w:rPr>
            <w:noProof/>
            <w:webHidden/>
          </w:rPr>
          <w:fldChar w:fldCharType="end"/>
        </w:r>
      </w:hyperlink>
    </w:p>
    <w:p w:rsidR="003E6092" w:rsidRDefault="00A1688D">
      <w:pPr>
        <w:pStyle w:val="Obsah1"/>
        <w:rPr>
          <w:rFonts w:eastAsiaTheme="minorEastAsia"/>
          <w:b w:val="0"/>
          <w:noProof/>
          <w:lang w:eastAsia="cs-CZ"/>
        </w:rPr>
      </w:pPr>
      <w:hyperlink w:anchor="_Toc7535151" w:history="1">
        <w:r w:rsidR="003E6092" w:rsidRPr="003A7B01">
          <w:rPr>
            <w:rStyle w:val="Hypertextovodkaz"/>
            <w:noProof/>
          </w:rPr>
          <w:t>D.5.4.3.a.5</w:t>
        </w:r>
        <w:r w:rsidR="003E6092">
          <w:rPr>
            <w:rFonts w:eastAsiaTheme="minorEastAsia"/>
            <w:b w:val="0"/>
            <w:noProof/>
            <w:lang w:eastAsia="cs-CZ"/>
          </w:rPr>
          <w:tab/>
        </w:r>
        <w:r w:rsidR="003E6092" w:rsidRPr="003A7B01">
          <w:rPr>
            <w:rStyle w:val="Hypertextovodkaz"/>
            <w:noProof/>
          </w:rPr>
          <w:t>ZÁVĚR</w:t>
        </w:r>
        <w:r w:rsidR="003E6092">
          <w:rPr>
            <w:noProof/>
            <w:webHidden/>
          </w:rPr>
          <w:tab/>
        </w:r>
        <w:r w:rsidR="003E6092">
          <w:rPr>
            <w:noProof/>
            <w:webHidden/>
          </w:rPr>
          <w:fldChar w:fldCharType="begin"/>
        </w:r>
        <w:r w:rsidR="003E6092">
          <w:rPr>
            <w:noProof/>
            <w:webHidden/>
          </w:rPr>
          <w:instrText xml:space="preserve"> PAGEREF _Toc7535151 \h </w:instrText>
        </w:r>
        <w:r w:rsidR="003E6092">
          <w:rPr>
            <w:noProof/>
            <w:webHidden/>
          </w:rPr>
        </w:r>
        <w:r w:rsidR="003E6092">
          <w:rPr>
            <w:noProof/>
            <w:webHidden/>
          </w:rPr>
          <w:fldChar w:fldCharType="separate"/>
        </w:r>
        <w:r w:rsidR="003E6092">
          <w:rPr>
            <w:noProof/>
            <w:webHidden/>
          </w:rPr>
          <w:t>14</w:t>
        </w:r>
        <w:r w:rsidR="003E6092">
          <w:rPr>
            <w:noProof/>
            <w:webHidden/>
          </w:rPr>
          <w:fldChar w:fldCharType="end"/>
        </w:r>
      </w:hyperlink>
    </w:p>
    <w:p w:rsidR="003E6092" w:rsidRDefault="00A1688D">
      <w:pPr>
        <w:pStyle w:val="Obsah2"/>
        <w:tabs>
          <w:tab w:val="left" w:pos="1760"/>
          <w:tab w:val="right" w:leader="dot" w:pos="9060"/>
        </w:tabs>
        <w:rPr>
          <w:rFonts w:eastAsiaTheme="minorEastAsia"/>
          <w:noProof/>
          <w:lang w:eastAsia="cs-CZ"/>
        </w:rPr>
      </w:pPr>
      <w:hyperlink w:anchor="_Toc7535152" w:history="1">
        <w:r w:rsidR="003E6092" w:rsidRPr="003A7B01">
          <w:rPr>
            <w:rStyle w:val="Hypertextovodkaz"/>
            <w:noProof/>
          </w:rPr>
          <w:t>D.5.4.3.a.5.1</w:t>
        </w:r>
        <w:r w:rsidR="003E6092">
          <w:rPr>
            <w:rFonts w:eastAsiaTheme="minorEastAsia"/>
            <w:noProof/>
            <w:lang w:eastAsia="cs-CZ"/>
          </w:rPr>
          <w:tab/>
        </w:r>
        <w:r w:rsidR="003E6092" w:rsidRPr="003A7B01">
          <w:rPr>
            <w:rStyle w:val="Hypertextovodkaz"/>
            <w:noProof/>
          </w:rPr>
          <w:t>PRÁVNÍ PŘEDPISY A NORMY</w:t>
        </w:r>
        <w:r w:rsidR="003E6092">
          <w:rPr>
            <w:noProof/>
            <w:webHidden/>
          </w:rPr>
          <w:tab/>
        </w:r>
        <w:r w:rsidR="003E6092">
          <w:rPr>
            <w:noProof/>
            <w:webHidden/>
          </w:rPr>
          <w:fldChar w:fldCharType="begin"/>
        </w:r>
        <w:r w:rsidR="003E6092">
          <w:rPr>
            <w:noProof/>
            <w:webHidden/>
          </w:rPr>
          <w:instrText xml:space="preserve"> PAGEREF _Toc7535152 \h </w:instrText>
        </w:r>
        <w:r w:rsidR="003E6092">
          <w:rPr>
            <w:noProof/>
            <w:webHidden/>
          </w:rPr>
        </w:r>
        <w:r w:rsidR="003E6092">
          <w:rPr>
            <w:noProof/>
            <w:webHidden/>
          </w:rPr>
          <w:fldChar w:fldCharType="separate"/>
        </w:r>
        <w:r w:rsidR="003E6092">
          <w:rPr>
            <w:noProof/>
            <w:webHidden/>
          </w:rPr>
          <w:t>14</w:t>
        </w:r>
        <w:r w:rsidR="003E6092">
          <w:rPr>
            <w:noProof/>
            <w:webHidden/>
          </w:rPr>
          <w:fldChar w:fldCharType="end"/>
        </w:r>
      </w:hyperlink>
    </w:p>
    <w:p w:rsidR="003E6092" w:rsidRDefault="00A1688D">
      <w:pPr>
        <w:pStyle w:val="Obsah1"/>
        <w:rPr>
          <w:rFonts w:eastAsiaTheme="minorEastAsia"/>
          <w:b w:val="0"/>
          <w:noProof/>
          <w:lang w:eastAsia="cs-CZ"/>
        </w:rPr>
      </w:pPr>
      <w:hyperlink w:anchor="_Toc7535153" w:history="1">
        <w:r w:rsidR="003E6092" w:rsidRPr="003A7B01">
          <w:rPr>
            <w:rStyle w:val="Hypertextovodkaz"/>
            <w:noProof/>
          </w:rPr>
          <w:t>D.5.4.3.a.6</w:t>
        </w:r>
        <w:r w:rsidR="003E6092">
          <w:rPr>
            <w:rFonts w:eastAsiaTheme="minorEastAsia"/>
            <w:b w:val="0"/>
            <w:noProof/>
            <w:lang w:eastAsia="cs-CZ"/>
          </w:rPr>
          <w:tab/>
        </w:r>
        <w:r w:rsidR="003E6092" w:rsidRPr="003A7B01">
          <w:rPr>
            <w:rStyle w:val="Hypertextovodkaz"/>
            <w:noProof/>
          </w:rPr>
          <w:t>PŘÍLOHY</w:t>
        </w:r>
        <w:r w:rsidR="003E6092">
          <w:rPr>
            <w:noProof/>
            <w:webHidden/>
          </w:rPr>
          <w:tab/>
        </w:r>
        <w:r w:rsidR="003E6092">
          <w:rPr>
            <w:noProof/>
            <w:webHidden/>
          </w:rPr>
          <w:fldChar w:fldCharType="begin"/>
        </w:r>
        <w:r w:rsidR="003E6092">
          <w:rPr>
            <w:noProof/>
            <w:webHidden/>
          </w:rPr>
          <w:instrText xml:space="preserve"> PAGEREF _Toc7535153 \h </w:instrText>
        </w:r>
        <w:r w:rsidR="003E6092">
          <w:rPr>
            <w:noProof/>
            <w:webHidden/>
          </w:rPr>
        </w:r>
        <w:r w:rsidR="003E6092">
          <w:rPr>
            <w:noProof/>
            <w:webHidden/>
          </w:rPr>
          <w:fldChar w:fldCharType="separate"/>
        </w:r>
        <w:r w:rsidR="003E6092">
          <w:rPr>
            <w:noProof/>
            <w:webHidden/>
          </w:rPr>
          <w:t>15</w:t>
        </w:r>
        <w:r w:rsidR="003E6092">
          <w:rPr>
            <w:noProof/>
            <w:webHidden/>
          </w:rPr>
          <w:fldChar w:fldCharType="end"/>
        </w:r>
      </w:hyperlink>
    </w:p>
    <w:p w:rsidR="00024831" w:rsidRDefault="00DC1EAB" w:rsidP="00AB1041">
      <w:pPr>
        <w:pStyle w:val="Nadpis1"/>
        <w:numPr>
          <w:ilvl w:val="0"/>
          <w:numId w:val="0"/>
        </w:numPr>
      </w:pPr>
      <w:r>
        <w:fldChar w:fldCharType="end"/>
      </w:r>
      <w:bookmarkStart w:id="0" w:name="_Toc503264084"/>
      <w:r w:rsidR="00AB1041">
        <w:t xml:space="preserve"> </w:t>
      </w:r>
      <w:r w:rsidR="00024831">
        <w:br w:type="page"/>
      </w:r>
    </w:p>
    <w:p w:rsidR="00C76796" w:rsidRDefault="00C76796" w:rsidP="00031F3D">
      <w:pPr>
        <w:pStyle w:val="Nadpis1"/>
      </w:pPr>
      <w:bookmarkStart w:id="1" w:name="_Toc503254580"/>
      <w:bookmarkStart w:id="2" w:name="_Toc7535100"/>
      <w:bookmarkEnd w:id="0"/>
      <w:r>
        <w:lastRenderedPageBreak/>
        <w:t>PRŮVODNÍ ČÁST</w:t>
      </w:r>
      <w:bookmarkEnd w:id="1"/>
      <w:bookmarkEnd w:id="2"/>
    </w:p>
    <w:p w:rsidR="00C76796" w:rsidRDefault="00C76796" w:rsidP="00C76796">
      <w:pPr>
        <w:pStyle w:val="Nadpis2"/>
      </w:pPr>
      <w:bookmarkStart w:id="3" w:name="_Toc503254581"/>
      <w:bookmarkStart w:id="4" w:name="_Toc7535101"/>
      <w:r>
        <w:t>IDENTIFIKAČNÍ ÚDAJE STAVBY A STAVEBNÍKA</w:t>
      </w:r>
      <w:bookmarkEnd w:id="3"/>
      <w:bookmarkEnd w:id="4"/>
    </w:p>
    <w:p w:rsidR="00883A6C" w:rsidRDefault="00883A6C" w:rsidP="00883A6C">
      <w:bookmarkStart w:id="5" w:name="_Hlk511893081"/>
      <w:r w:rsidRPr="00B064D7">
        <w:t xml:space="preserve">Stavebník: </w:t>
      </w:r>
      <w:r w:rsidRPr="00B064D7">
        <w:tab/>
      </w:r>
      <w:r w:rsidRPr="00B064D7">
        <w:tab/>
      </w:r>
      <w:r w:rsidRPr="000C4A56">
        <w:tab/>
      </w:r>
      <w:r w:rsidR="00CB2C8F" w:rsidRPr="008A1B60">
        <w:t>VOŠ, SŠ, ZŠ a MŠ, Hradec Králové, Štefánikova 54</w:t>
      </w:r>
      <w:r w:rsidR="00CB2C8F">
        <w:t>9/27</w:t>
      </w:r>
    </w:p>
    <w:p w:rsidR="00883A6C" w:rsidRPr="000C4A56" w:rsidRDefault="00883A6C" w:rsidP="00883A6C">
      <w:pPr>
        <w:ind w:left="2832" w:hanging="2832"/>
      </w:pPr>
      <w:r w:rsidRPr="000C4A56">
        <w:t xml:space="preserve">Akce: </w:t>
      </w:r>
      <w:r w:rsidRPr="000C4A56">
        <w:tab/>
      </w:r>
      <w:r w:rsidRPr="008A1B60">
        <w:t>Centrum komplexní odborné podpory pro klienty se sluchovým postižením při VOŠ, SŠ, ZŠ a MŠ Štefánikova</w:t>
      </w:r>
    </w:p>
    <w:p w:rsidR="00883A6C" w:rsidRPr="000C4A56" w:rsidRDefault="00883A6C" w:rsidP="00883A6C">
      <w:r w:rsidRPr="000C4A56">
        <w:t>Stupeň PD:</w:t>
      </w:r>
      <w:r w:rsidRPr="000C4A56">
        <w:tab/>
      </w:r>
      <w:r w:rsidRPr="000C4A56">
        <w:tab/>
      </w:r>
      <w:r w:rsidRPr="000C4A56">
        <w:tab/>
        <w:t>D</w:t>
      </w:r>
      <w:r>
        <w:t>P</w:t>
      </w:r>
      <w:r w:rsidR="002C3099">
        <w:t>S</w:t>
      </w:r>
    </w:p>
    <w:p w:rsidR="00883A6C" w:rsidRPr="000C4A56" w:rsidRDefault="00883A6C" w:rsidP="00883A6C">
      <w:r w:rsidRPr="000C4A56">
        <w:t>Vypracoval:</w:t>
      </w:r>
      <w:r w:rsidRPr="000C4A56">
        <w:tab/>
      </w:r>
      <w:r w:rsidRPr="000C4A56">
        <w:tab/>
      </w:r>
      <w:r w:rsidRPr="000C4A56">
        <w:tab/>
        <w:t>Ing. Filip Špindler</w:t>
      </w:r>
    </w:p>
    <w:p w:rsidR="00883A6C" w:rsidRPr="00B064D7" w:rsidRDefault="00883A6C" w:rsidP="00883A6C">
      <w:r w:rsidRPr="00224E6C">
        <w:t>Odpovědný projektant:</w:t>
      </w:r>
      <w:r w:rsidRPr="00224E6C">
        <w:tab/>
      </w:r>
      <w:r w:rsidRPr="00B064D7">
        <w:tab/>
      </w:r>
      <w:r>
        <w:t>Ing. arch. Marta Ševčíková</w:t>
      </w:r>
    </w:p>
    <w:p w:rsidR="00883A6C" w:rsidRDefault="00883A6C" w:rsidP="00883A6C">
      <w:r w:rsidRPr="00B064D7">
        <w:tab/>
      </w:r>
      <w:r w:rsidRPr="00B064D7">
        <w:tab/>
      </w:r>
      <w:r w:rsidRPr="00B064D7">
        <w:tab/>
      </w:r>
      <w:r w:rsidRPr="00B064D7">
        <w:tab/>
        <w:t xml:space="preserve">č. autorizace ČKA </w:t>
      </w:r>
      <w:r>
        <w:t>04 407</w:t>
      </w:r>
    </w:p>
    <w:bookmarkEnd w:id="5"/>
    <w:p w:rsidR="00F16D92" w:rsidRPr="00F16D92" w:rsidRDefault="00F16D92" w:rsidP="00F16D92"/>
    <w:p w:rsidR="00C76796" w:rsidRDefault="00C76796" w:rsidP="00C76796">
      <w:pPr>
        <w:pStyle w:val="Nadpis2"/>
      </w:pPr>
      <w:bookmarkStart w:id="6" w:name="_Toc503254584"/>
      <w:bookmarkStart w:id="7" w:name="_Toc7535102"/>
      <w:r>
        <w:t>ÚČEL ZPRACOVÁNÍ</w:t>
      </w:r>
      <w:bookmarkEnd w:id="6"/>
      <w:bookmarkEnd w:id="7"/>
    </w:p>
    <w:p w:rsidR="00872CC0" w:rsidRPr="00C563C4" w:rsidRDefault="00872CC0" w:rsidP="00872CC0">
      <w:bookmarkStart w:id="8" w:name="_Hlk511893109"/>
      <w:r>
        <w:t xml:space="preserve">Projektová dokumentace zpracovává návrh větrání přístavby centra komplexní odborné podpory pro klienty se sluchovým postižením při VOŠ, SŠ, ZŠ a MŠ Štefánikova. </w:t>
      </w:r>
    </w:p>
    <w:bookmarkEnd w:id="8"/>
    <w:p w:rsidR="00E50712" w:rsidRPr="00F16D92" w:rsidRDefault="00E50712" w:rsidP="00F16D92"/>
    <w:p w:rsidR="00F16D92" w:rsidRPr="00306081" w:rsidRDefault="00C76796" w:rsidP="00306081">
      <w:pPr>
        <w:pStyle w:val="Nadpis2"/>
      </w:pPr>
      <w:bookmarkStart w:id="9" w:name="_Toc503254585"/>
      <w:bookmarkStart w:id="10" w:name="_Toc7535103"/>
      <w:r>
        <w:t>PODKLADY</w:t>
      </w:r>
      <w:bookmarkStart w:id="11" w:name="_Toc503254586"/>
      <w:bookmarkEnd w:id="9"/>
      <w:bookmarkEnd w:id="10"/>
    </w:p>
    <w:p w:rsidR="0028223A" w:rsidRDefault="0028223A" w:rsidP="0028223A">
      <w:bookmarkStart w:id="12" w:name="_Hlk510697732"/>
      <w:r>
        <w:t>Ke zpracování projektové dokumentace bylo použito těchto podkladů:</w:t>
      </w:r>
    </w:p>
    <w:p w:rsidR="0028223A" w:rsidRDefault="0028223A" w:rsidP="0028223A">
      <w:pPr>
        <w:pStyle w:val="Odstavecseseznamem"/>
        <w:numPr>
          <w:ilvl w:val="0"/>
          <w:numId w:val="13"/>
        </w:numPr>
      </w:pPr>
      <w:r>
        <w:t>Zadání investora</w:t>
      </w:r>
    </w:p>
    <w:p w:rsidR="0028223A" w:rsidRDefault="0028223A" w:rsidP="0028223A">
      <w:pPr>
        <w:pStyle w:val="Odstavecseseznamem"/>
        <w:numPr>
          <w:ilvl w:val="0"/>
          <w:numId w:val="13"/>
        </w:numPr>
      </w:pPr>
      <w:r>
        <w:t>Archivní projektové dokumentace objektu</w:t>
      </w:r>
    </w:p>
    <w:p w:rsidR="0028223A" w:rsidRDefault="0028223A" w:rsidP="0028223A">
      <w:pPr>
        <w:pStyle w:val="Odstavecseseznamem"/>
        <w:numPr>
          <w:ilvl w:val="0"/>
          <w:numId w:val="13"/>
        </w:numPr>
      </w:pPr>
      <w:r>
        <w:t>Typové podklady výrobců: katalog výrobce vodovodního a kanalizačního potrubí, výrobce tepelné izolace, výrobce armatur</w:t>
      </w:r>
    </w:p>
    <w:p w:rsidR="0028223A" w:rsidRDefault="0028223A" w:rsidP="0028223A">
      <w:pPr>
        <w:pStyle w:val="Odstavecseseznamem"/>
        <w:numPr>
          <w:ilvl w:val="0"/>
          <w:numId w:val="13"/>
        </w:numPr>
      </w:pPr>
      <w:r>
        <w:t>Související zákony, vyhlášky a normy</w:t>
      </w:r>
      <w:bookmarkEnd w:id="12"/>
    </w:p>
    <w:p w:rsidR="00BE5D46" w:rsidRDefault="00C76796" w:rsidP="00813C1B">
      <w:pPr>
        <w:pStyle w:val="Nadpis1"/>
      </w:pPr>
      <w:bookmarkStart w:id="13" w:name="_Toc7535104"/>
      <w:r w:rsidRPr="00C7710C">
        <w:t>STÁVAJÍCÍ STAV</w:t>
      </w:r>
      <w:bookmarkStart w:id="14" w:name="_Toc503254596"/>
      <w:bookmarkEnd w:id="11"/>
      <w:bookmarkEnd w:id="13"/>
    </w:p>
    <w:p w:rsidR="00362C00" w:rsidRDefault="00362C00" w:rsidP="00362C00">
      <w:pPr>
        <w:pStyle w:val="Nadpis2"/>
      </w:pPr>
      <w:bookmarkStart w:id="15" w:name="_Toc503254587"/>
      <w:bookmarkStart w:id="16" w:name="_Toc504648362"/>
      <w:bookmarkStart w:id="17" w:name="_Toc7420097"/>
      <w:bookmarkStart w:id="18" w:name="_Toc7535105"/>
      <w:r w:rsidRPr="00C7710C">
        <w:t>TECHNICKÝ POPIS OBJEKTU A PROSTŘEDÍ</w:t>
      </w:r>
      <w:bookmarkEnd w:id="15"/>
      <w:bookmarkEnd w:id="16"/>
      <w:bookmarkEnd w:id="17"/>
      <w:bookmarkEnd w:id="18"/>
    </w:p>
    <w:p w:rsidR="00362C00" w:rsidRDefault="00362C00" w:rsidP="00362C00">
      <w:pPr>
        <w:pStyle w:val="SVIZNnormalniodstavec"/>
        <w:ind w:left="0" w:firstLine="284"/>
      </w:pPr>
      <w:r>
        <w:t>Jedná se o změnu dokončené stavby.</w:t>
      </w:r>
    </w:p>
    <w:p w:rsidR="00362C00" w:rsidRDefault="00362C00" w:rsidP="00362C00">
      <w:pPr>
        <w:pStyle w:val="SVIZNnormalniodstavec"/>
        <w:ind w:left="0" w:firstLine="284"/>
      </w:pPr>
      <w:r>
        <w:t>Soubor halových školních budov vznikl v devadesátých letech 20. století spolu s rozvojem sídliště Moravské Předměstí.</w:t>
      </w:r>
    </w:p>
    <w:p w:rsidR="00362C00" w:rsidRDefault="00362C00" w:rsidP="00362C00">
      <w:pPr>
        <w:pStyle w:val="SVIZNnormalniodstavec"/>
        <w:ind w:left="0" w:firstLine="284"/>
      </w:pPr>
      <w:r>
        <w:t xml:space="preserve">Veškeré školní budovy jsou konstrukčně řešeny stejnou koncepcí. Železobetonový skelet založený na základových patkách byl opláštěn prefabrikovanými betonovými panely, vodorovné konstrukce tvoří </w:t>
      </w:r>
      <w:proofErr w:type="spellStart"/>
      <w:r>
        <w:t>spiro</w:t>
      </w:r>
      <w:proofErr w:type="spellEnd"/>
      <w:r>
        <w:t xml:space="preserve"> panely.</w:t>
      </w:r>
    </w:p>
    <w:p w:rsidR="00362C00" w:rsidRDefault="00362C00" w:rsidP="00362C00">
      <w:pPr>
        <w:pStyle w:val="SVIZNnormalniodstavec"/>
        <w:ind w:left="0" w:firstLine="284"/>
      </w:pPr>
      <w:r>
        <w:t>Řešený objekt mateřské školy byl v minulé dekádě zateplen kontaktním zateplovacím systémem. Konkrétně EPS tl.140 mm. Zateplena byla také dvouplášťová střecha, která v návaznosti realizace nástavby bude odstraněna na nosnou stropní desku.</w:t>
      </w:r>
    </w:p>
    <w:p w:rsidR="00362C00" w:rsidRDefault="00362C00" w:rsidP="00362C00">
      <w:pPr>
        <w:pStyle w:val="SVIZNnormalniodstavec"/>
        <w:ind w:left="0"/>
      </w:pPr>
      <w:r>
        <w:lastRenderedPageBreak/>
        <w:t>Z průzkumu archivní dokumentace stavebně konstrukční části a vyhodnocení stavebně technických průzkumů bylo ověřeno, že nová stávající konstrikce, svislé, vodorovné, základové jsou dostatečně dimenzovány na přitížení navrhované přístavby.</w:t>
      </w:r>
    </w:p>
    <w:p w:rsidR="00362C00" w:rsidRDefault="00362C00" w:rsidP="00362C00">
      <w:pPr>
        <w:pStyle w:val="SVIZNnormalniodstavec"/>
        <w:ind w:left="0"/>
      </w:pPr>
      <w:r>
        <w:t xml:space="preserve">Vlhkostní, statické nebo jiné konstrukční poruchy či anomálie nejsou známy. </w:t>
      </w:r>
    </w:p>
    <w:p w:rsidR="00362C00" w:rsidRDefault="00362C00" w:rsidP="00362C00">
      <w:pPr>
        <w:pStyle w:val="SVIZNnormalniodstavec"/>
        <w:ind w:left="0"/>
      </w:pPr>
    </w:p>
    <w:p w:rsidR="00362C00" w:rsidRDefault="00362C00" w:rsidP="00362C00">
      <w:pPr>
        <w:pStyle w:val="Nadpis3"/>
      </w:pPr>
      <w:bookmarkStart w:id="19" w:name="_Toc7420098"/>
      <w:bookmarkStart w:id="20" w:name="_Toc7535106"/>
      <w:r>
        <w:t>ÚČEL UŽÍVÁNÍ STAVBY</w:t>
      </w:r>
      <w:bookmarkEnd w:id="19"/>
      <w:bookmarkEnd w:id="20"/>
    </w:p>
    <w:p w:rsidR="00362C00" w:rsidRDefault="00362C00" w:rsidP="00362C00">
      <w:pPr>
        <w:pStyle w:val="SVIZNnormalniodstavec"/>
        <w:ind w:left="0" w:firstLine="426"/>
      </w:pPr>
      <w:r w:rsidRPr="00E5623F">
        <w:t>Ve stávajících dvou patrech mateřské školy probíhá a bude probíhat předškolní výuka i po dokončení stavebních úprav. Navržená přístavba nebude sloužit předškolní výchově, ale jako centrum komplexní odborné podpory pro klienty se sluchovým postižením. Přístavbu budou navštěvovat rodiče a široká veřejnost s dětmi.</w:t>
      </w:r>
      <w:r>
        <w:t xml:space="preserve"> Školský areál nabízí komplexní podporu pro klienty se sluchovým postižením. Nachází se zde mateřská škola, základní škola, odborné učiliště, střední škola a vyšší odborná škola včetně internátního ubytování. </w:t>
      </w:r>
    </w:p>
    <w:p w:rsidR="00362C00" w:rsidRDefault="00362C00" w:rsidP="00362C00">
      <w:pPr>
        <w:pStyle w:val="SVIZNnormalniodstavec"/>
        <w:ind w:left="0"/>
      </w:pPr>
      <w:r>
        <w:t>Navrhované využití se nemění, pouze bude doplněno o Centrum komplexní podpory, tedy návštěvnické centrum.</w:t>
      </w:r>
    </w:p>
    <w:p w:rsidR="00376F64" w:rsidRPr="00314655" w:rsidRDefault="00376F64" w:rsidP="00376F64">
      <w:pPr>
        <w:rPr>
          <w:color w:val="FF0000"/>
        </w:rPr>
      </w:pPr>
    </w:p>
    <w:p w:rsidR="00376F64" w:rsidRPr="00D04CCA" w:rsidRDefault="00376F64" w:rsidP="00376F64">
      <w:pPr>
        <w:pStyle w:val="Nadpis1"/>
      </w:pPr>
      <w:bookmarkStart w:id="21" w:name="_Toc511978510"/>
      <w:bookmarkStart w:id="22" w:name="_Toc7535107"/>
      <w:bookmarkEnd w:id="14"/>
      <w:r w:rsidRPr="00D04CCA">
        <w:t>NAVRHOVANÝ STAV</w:t>
      </w:r>
      <w:bookmarkEnd w:id="21"/>
      <w:bookmarkEnd w:id="22"/>
    </w:p>
    <w:p w:rsidR="00362C00" w:rsidRPr="00390EC2" w:rsidRDefault="00362C00" w:rsidP="00362C00">
      <w:pPr>
        <w:pStyle w:val="Nadpis2"/>
      </w:pPr>
      <w:bookmarkStart w:id="23" w:name="_Toc503254597"/>
      <w:bookmarkStart w:id="24" w:name="_Toc7420104"/>
      <w:bookmarkStart w:id="25" w:name="_Toc7535108"/>
      <w:r w:rsidRPr="0046557D">
        <w:t>TECHNICKÝ</w:t>
      </w:r>
      <w:r w:rsidRPr="00390EC2">
        <w:t xml:space="preserve"> POPIS OBJEKTU A PROSTŘEDÍ</w:t>
      </w:r>
      <w:bookmarkEnd w:id="23"/>
      <w:bookmarkEnd w:id="24"/>
      <w:bookmarkEnd w:id="25"/>
    </w:p>
    <w:p w:rsidR="00362C00" w:rsidRDefault="00362C00" w:rsidP="00362C00">
      <w:pPr>
        <w:pStyle w:val="SVIZNnormalniodstavec"/>
        <w:ind w:left="0" w:firstLine="426"/>
      </w:pPr>
      <w:r w:rsidRPr="00B94358">
        <w:t>Výrazné horizontální členění budov, jednotná sanovaná fasáda, těsný návaznost na zeleň a lesopark, nízkopodlažní zástavba. Výrazové prvky, které definují možnosti rozvoje dalších stavebních objektů v areálu školy.</w:t>
      </w:r>
    </w:p>
    <w:p w:rsidR="00362C00" w:rsidRDefault="00362C00" w:rsidP="00362C00">
      <w:pPr>
        <w:pStyle w:val="SVIZNnormalniodstavec"/>
        <w:ind w:left="0" w:firstLine="426"/>
      </w:pPr>
      <w:r w:rsidRPr="00B94358">
        <w:t xml:space="preserve">Z výrazových prvků stávajících budov vzešel požadavek na horizontální pojetí nástavby a její minimalistický charakter. Hmota nástavby bude sjednocena dřevěnou plaňkovou fasádou, která bude probíhat i před okny, v místě oken řidší osazení pro zajištění proslunění. Zakrytí okenní okenních otvorů umožňuje velkou variabilitu při návrhu dispozic a zajímavou světelnou hru při večerním provozu. Současně bude opláštění před okny tvořit i pevné stínění pro snížení tepelných solárních zisků. Stěny nástavby budou umístěny téměř za atiku pro lepší rozčlenění jednotlivých celků a ponechání dominantního výrazového prvku stávající budovy. Schodišťový trakt bude řešen jako vertikální přístavba při východní fasádě opláštěná skleněnými tvarovkami </w:t>
      </w:r>
      <w:proofErr w:type="spellStart"/>
      <w:r w:rsidRPr="00B94358">
        <w:t>Profilit</w:t>
      </w:r>
      <w:proofErr w:type="spellEnd"/>
      <w:r w:rsidRPr="00B94358">
        <w:t xml:space="preserve"> (dříve </w:t>
      </w:r>
      <w:proofErr w:type="spellStart"/>
      <w:r>
        <w:t>C</w:t>
      </w:r>
      <w:r w:rsidRPr="00B94358">
        <w:t>opilit</w:t>
      </w:r>
      <w:proofErr w:type="spellEnd"/>
      <w:r w:rsidRPr="00B94358">
        <w:t xml:space="preserve">), které dodají přístavbě vizuální odlehčení. Trakt bude umístěn při východní fasádě tak, aby schodiště propojovali všechna řešená podlaží a bylo zajištěno prosvětlení stávajících centrálních chodeb v 1.NP a ve 2.NP. Přístup do schodišťového traktu bude z východní strany, v severní části je umístěný výtah s větší mírou prosklení vklíněný mezi tříramenné schodiště. Schodiště bude ze severní a východní fasády opláštěné tvarovkami </w:t>
      </w:r>
      <w:proofErr w:type="spellStart"/>
      <w:r>
        <w:t>P</w:t>
      </w:r>
      <w:r w:rsidRPr="00B94358">
        <w:t>rofilit</w:t>
      </w:r>
      <w:proofErr w:type="spellEnd"/>
      <w:r w:rsidRPr="00B94358">
        <w:t>, jejich skladba a typ skla bude odpovídat požadavkům tepelně technickým, požárním a mikroklimatickým. Jižně orientovaná stěna bude plná, aby se minimalizovaly solární zisky a bude doplněna vertikální zelení v návaznosti na přítomnost lesoparku. Stávající betonová terasa bude nově stíněna dřevěnou stínící konstrukcí s pevnými lamelami, které se mohou nechat porůst zelení.</w:t>
      </w:r>
    </w:p>
    <w:p w:rsidR="00362C00" w:rsidRDefault="00362C00" w:rsidP="00362C00">
      <w:pPr>
        <w:pStyle w:val="Nadpis3"/>
      </w:pPr>
      <w:bookmarkStart w:id="26" w:name="_Toc7420105"/>
      <w:bookmarkStart w:id="27" w:name="_Toc7535109"/>
      <w:bookmarkStart w:id="28" w:name="_Hlk517853183"/>
      <w:r>
        <w:lastRenderedPageBreak/>
        <w:t>DISPOZICE</w:t>
      </w:r>
      <w:bookmarkEnd w:id="26"/>
      <w:bookmarkEnd w:id="27"/>
    </w:p>
    <w:p w:rsidR="00362C00" w:rsidRDefault="00362C00" w:rsidP="00362C00">
      <w:pPr>
        <w:pStyle w:val="SVIZNnormalniodstavec"/>
        <w:ind w:left="0" w:firstLine="426"/>
      </w:pPr>
      <w:r w:rsidRPr="00B94358">
        <w:t xml:space="preserve">Dispoziční řešení vychází z centrální průběžné chodby, do které jsou vklíněné segmenty jednotlivých dispozic. Tento velký prostor bude vhodně rozčleněn a s použitím prosklených stěn je výrazově vlídný a pro návštěvníka hravý. Velká míra vizuální propojenosti mezi jednotlivými pracovišti a volně přístupným prostorem bude zajištěna </w:t>
      </w:r>
      <w:proofErr w:type="spellStart"/>
      <w:r w:rsidRPr="00B94358">
        <w:t>semitrasparentními</w:t>
      </w:r>
      <w:proofErr w:type="spellEnd"/>
      <w:r w:rsidRPr="00B94358">
        <w:t xml:space="preserve"> příčkami nebo čirými, pokud si to provoz vyžaduje. Chodba bude doplněna kruhovými světlíky pro větší proslunění. Herní prostor pro děti je při vstupu po levé straně, tedy při jižní fasádě a počítá s umístěním vestavného nábytku pro uložení pomůcek a hraček. Při jižní fasádě je sdružena většina odborných pracovišť, ke kterým přiléhá polosoukromý prostor segmentu zasklení, kde bude umístěná knihovna a relaxační místnost pro čekající návštěvníky. Při severní fasádě v centrální částí jsou umístění dostatečně dimenzované sdružovací prostory, tedy přednáškový sál a učebna pro rodiče s dětmi. U těchto prostorů je možnost propojení mobilními příčkami. Pracovna vedoucího centra je při severní fasádě a v blízkosti se nachází další potřebné prostory provozu, jako kabinet, soukromé WC a kuchyňka. Šatny se sociálním zázemím pro rodiče s dětmi jsou při severní fasádě hned při vstupu.</w:t>
      </w:r>
    </w:p>
    <w:p w:rsidR="00362C00" w:rsidRDefault="00362C00" w:rsidP="00362C00">
      <w:pPr>
        <w:pStyle w:val="SVIZNnormalniodstavec"/>
        <w:ind w:left="0" w:firstLine="426"/>
      </w:pPr>
      <w:r>
        <w:t>V projektu nejsou řešena žádná výrobní technologická zařízení. Nejedná se o výrobní objekt.</w:t>
      </w:r>
    </w:p>
    <w:p w:rsidR="00362C00" w:rsidRDefault="00362C00" w:rsidP="00362C00">
      <w:pPr>
        <w:pStyle w:val="Nadpis3"/>
      </w:pPr>
      <w:bookmarkStart w:id="29" w:name="_Toc7420106"/>
      <w:bookmarkStart w:id="30" w:name="_Toc7535110"/>
      <w:bookmarkStart w:id="31" w:name="_Hlk528697415"/>
      <w:bookmarkEnd w:id="28"/>
      <w:r>
        <w:t>KONSTRUKCE</w:t>
      </w:r>
      <w:bookmarkEnd w:id="29"/>
      <w:bookmarkEnd w:id="30"/>
    </w:p>
    <w:p w:rsidR="00362C00" w:rsidRDefault="00362C00" w:rsidP="00362C00">
      <w:pPr>
        <w:pStyle w:val="SVIZNnormalniodstavec"/>
        <w:ind w:left="0" w:firstLine="426"/>
      </w:pPr>
      <w:r>
        <w:rPr>
          <w:rFonts w:ascii="Calibri" w:hAnsi="Calibri" w:cs="Calibri"/>
        </w:rPr>
        <w:t xml:space="preserve">Nosná konstrukce přístavby bude skeletová, tedy svislé konstrukce budou tvořit železobetonové sloupy se ztužujícími stěnovými sloupy v rozích a po obvodu nástavby. Vodorovnou konstrukci železobetonová </w:t>
      </w:r>
      <w:proofErr w:type="spellStart"/>
      <w:r>
        <w:rPr>
          <w:rFonts w:ascii="Calibri" w:hAnsi="Calibri" w:cs="Calibri"/>
        </w:rPr>
        <w:t>bezprůvlaková</w:t>
      </w:r>
      <w:proofErr w:type="spellEnd"/>
      <w:r>
        <w:rPr>
          <w:rFonts w:ascii="Calibri" w:hAnsi="Calibri" w:cs="Calibri"/>
        </w:rPr>
        <w:t xml:space="preserve"> deska. V centrální chodbě bude betonový strop pohledový s tesařským bedněním. Tato konstrukce bude opláštěná prefabrikovanými dřevěnými stěnami difusně otevřenými pro urychlení výstavby. Konstrukce schodišťového traktu bude ocelová s </w:t>
      </w:r>
      <w:proofErr w:type="spellStart"/>
      <w:r>
        <w:rPr>
          <w:rFonts w:ascii="Calibri" w:hAnsi="Calibri" w:cs="Calibri"/>
        </w:rPr>
        <w:t>opláštěním</w:t>
      </w:r>
      <w:proofErr w:type="spellEnd"/>
      <w:r>
        <w:rPr>
          <w:rFonts w:ascii="Calibri" w:hAnsi="Calibri" w:cs="Calibri"/>
        </w:rPr>
        <w:t xml:space="preserve"> skleněnými tvarovkami. Schodišťový trakt bude založen na železobetonové desce. Střecha bude plochá, jednoplášťová, jsou navrženy svody do středu dispozice napojené na stávající</w:t>
      </w:r>
      <w:bookmarkEnd w:id="31"/>
      <w:r>
        <w:rPr>
          <w:rFonts w:ascii="Calibri" w:hAnsi="Calibri" w:cs="Calibri"/>
        </w:rPr>
        <w:t xml:space="preserve"> svody.</w:t>
      </w:r>
    </w:p>
    <w:p w:rsidR="00813C1B" w:rsidRDefault="00813C1B" w:rsidP="00813C1B"/>
    <w:p w:rsidR="00C76796" w:rsidRDefault="00470B72" w:rsidP="00C76796">
      <w:pPr>
        <w:pStyle w:val="Nadpis2"/>
      </w:pPr>
      <w:bookmarkStart w:id="32" w:name="_Toc7535111"/>
      <w:r>
        <w:t>NÁVRHOVÉ PARAMETRY VZT</w:t>
      </w:r>
      <w:bookmarkEnd w:id="32"/>
    </w:p>
    <w:p w:rsidR="00C76796" w:rsidRDefault="00C76796" w:rsidP="00C76796">
      <w:pPr>
        <w:pStyle w:val="Nadpis3"/>
      </w:pPr>
      <w:bookmarkStart w:id="33" w:name="_Toc503254599"/>
      <w:bookmarkStart w:id="34" w:name="_Toc7535112"/>
      <w:r>
        <w:t>VENKOVNÍ PROSTŘEDÍ</w:t>
      </w:r>
      <w:bookmarkEnd w:id="33"/>
      <w:bookmarkEnd w:id="34"/>
    </w:p>
    <w:p w:rsidR="00C90764" w:rsidRDefault="00C90764" w:rsidP="000D55A6">
      <w:pPr>
        <w:pStyle w:val="Odstavecseseznamem"/>
        <w:numPr>
          <w:ilvl w:val="0"/>
          <w:numId w:val="10"/>
        </w:numPr>
      </w:pPr>
      <w:r w:rsidRPr="00E50826">
        <w:t xml:space="preserve">Venkovní výpočtová </w:t>
      </w:r>
      <w:proofErr w:type="gramStart"/>
      <w:r w:rsidRPr="00E50826">
        <w:t>teplota</w:t>
      </w:r>
      <w:r>
        <w:t xml:space="preserve"> - zima</w:t>
      </w:r>
      <w:proofErr w:type="gramEnd"/>
      <w:r w:rsidRPr="00E50826">
        <w:tab/>
      </w:r>
      <w:r w:rsidRPr="00E50826">
        <w:tab/>
        <w:t>-1</w:t>
      </w:r>
      <w:r w:rsidR="00BD3C9A">
        <w:t>2</w:t>
      </w:r>
      <w:r w:rsidRPr="00E50826">
        <w:rPr>
          <w:rFonts w:cstheme="minorHAnsi"/>
        </w:rPr>
        <w:t>°</w:t>
      </w:r>
      <w:r w:rsidRPr="00E50826">
        <w:t>C</w:t>
      </w:r>
    </w:p>
    <w:p w:rsidR="00C90764" w:rsidRPr="00E50826" w:rsidRDefault="00C90764" w:rsidP="000D55A6">
      <w:pPr>
        <w:pStyle w:val="Odstavecseseznamem"/>
        <w:numPr>
          <w:ilvl w:val="0"/>
          <w:numId w:val="10"/>
        </w:numPr>
      </w:pPr>
      <w:r w:rsidRPr="00E50826">
        <w:t xml:space="preserve">Venkovní výpočtová </w:t>
      </w:r>
      <w:proofErr w:type="gramStart"/>
      <w:r w:rsidRPr="00E50826">
        <w:t>teplota</w:t>
      </w:r>
      <w:r>
        <w:t xml:space="preserve"> - léto</w:t>
      </w:r>
      <w:proofErr w:type="gramEnd"/>
      <w:r w:rsidRPr="00E50826">
        <w:tab/>
      </w:r>
      <w:r w:rsidRPr="00E50826">
        <w:tab/>
      </w:r>
      <w:r>
        <w:t>32</w:t>
      </w:r>
      <w:r w:rsidRPr="00E50826">
        <w:rPr>
          <w:rFonts w:cstheme="minorHAnsi"/>
        </w:rPr>
        <w:t>°</w:t>
      </w:r>
      <w:r w:rsidRPr="00E50826">
        <w:t>C</w:t>
      </w:r>
    </w:p>
    <w:p w:rsidR="00C90764" w:rsidRPr="00E50826" w:rsidRDefault="00C90764" w:rsidP="000D55A6">
      <w:pPr>
        <w:pStyle w:val="Odstavecseseznamem"/>
        <w:numPr>
          <w:ilvl w:val="0"/>
          <w:numId w:val="10"/>
        </w:numPr>
      </w:pPr>
      <w:r w:rsidRPr="00E50826">
        <w:t xml:space="preserve">Vnitřní průměrná teplota </w:t>
      </w:r>
      <w:r w:rsidRPr="00E50826">
        <w:tab/>
      </w:r>
      <w:r w:rsidRPr="00E50826">
        <w:tab/>
      </w:r>
      <w:r w:rsidRPr="00E50826">
        <w:tab/>
        <w:t>2</w:t>
      </w:r>
      <w:r w:rsidR="00E7711E">
        <w:t>0</w:t>
      </w:r>
      <w:r w:rsidRPr="00E50826">
        <w:t xml:space="preserve"> </w:t>
      </w:r>
      <w:r w:rsidRPr="00E50826">
        <w:rPr>
          <w:rFonts w:cstheme="minorHAnsi"/>
        </w:rPr>
        <w:t>°</w:t>
      </w:r>
      <w:r w:rsidRPr="00E50826">
        <w:t>C</w:t>
      </w:r>
    </w:p>
    <w:p w:rsidR="00021248" w:rsidRDefault="00021248">
      <w:pPr>
        <w:spacing w:line="259" w:lineRule="auto"/>
        <w:jc w:val="left"/>
        <w:rPr>
          <w:b/>
        </w:rPr>
      </w:pPr>
    </w:p>
    <w:p w:rsidR="00C90764" w:rsidRPr="00E50826" w:rsidRDefault="00C90764" w:rsidP="00C90764">
      <w:pPr>
        <w:rPr>
          <w:b/>
        </w:rPr>
      </w:pPr>
      <w:r w:rsidRPr="00E50826">
        <w:rPr>
          <w:b/>
        </w:rPr>
        <w:t xml:space="preserve">Zimní období  </w:t>
      </w:r>
    </w:p>
    <w:p w:rsidR="00C90764" w:rsidRPr="00E50826" w:rsidRDefault="00C90764" w:rsidP="00C90764">
      <w:r w:rsidRPr="00E50826">
        <w:t xml:space="preserve">- venkovní výpočtová teplota </w:t>
      </w:r>
      <w:r w:rsidRPr="00E50826">
        <w:tab/>
        <w:t>-</w:t>
      </w:r>
      <w:proofErr w:type="gramStart"/>
      <w:r w:rsidRPr="00E50826">
        <w:t>1</w:t>
      </w:r>
      <w:r w:rsidR="00BD3C9A">
        <w:t>2</w:t>
      </w:r>
      <w:r w:rsidRPr="00E50826">
        <w:t>°C</w:t>
      </w:r>
      <w:proofErr w:type="gramEnd"/>
    </w:p>
    <w:p w:rsidR="00C90764" w:rsidRPr="00E50826" w:rsidRDefault="00C90764" w:rsidP="00C90764">
      <w:r w:rsidRPr="00E50826">
        <w:t>- venkovní relativní vlhkost</w:t>
      </w:r>
      <w:r w:rsidRPr="00E50826">
        <w:tab/>
        <w:t>90%</w:t>
      </w:r>
    </w:p>
    <w:p w:rsidR="00C90764" w:rsidRPr="00E50826" w:rsidRDefault="00C90764" w:rsidP="00C90764">
      <w:pPr>
        <w:rPr>
          <w:b/>
        </w:rPr>
      </w:pPr>
    </w:p>
    <w:p w:rsidR="006B419F" w:rsidRDefault="006B419F" w:rsidP="00C90764">
      <w:pPr>
        <w:rPr>
          <w:b/>
        </w:rPr>
      </w:pPr>
    </w:p>
    <w:p w:rsidR="00C90764" w:rsidRPr="00E50826" w:rsidRDefault="00C90764" w:rsidP="00C90764">
      <w:pPr>
        <w:rPr>
          <w:b/>
        </w:rPr>
      </w:pPr>
      <w:r w:rsidRPr="00E50826">
        <w:rPr>
          <w:b/>
        </w:rPr>
        <w:lastRenderedPageBreak/>
        <w:t xml:space="preserve">Letní období </w:t>
      </w:r>
    </w:p>
    <w:p w:rsidR="00C90764" w:rsidRPr="00E50826" w:rsidRDefault="00C90764" w:rsidP="00C90764">
      <w:r w:rsidRPr="00E50826">
        <w:t>-Venkovní výpočtová teplota</w:t>
      </w:r>
      <w:r w:rsidRPr="00E50826">
        <w:tab/>
      </w:r>
      <w:proofErr w:type="gramStart"/>
      <w:r w:rsidRPr="00E50826">
        <w:t>32°C</w:t>
      </w:r>
      <w:proofErr w:type="gramEnd"/>
      <w:r w:rsidR="00E7711E">
        <w:t xml:space="preserve"> </w:t>
      </w:r>
    </w:p>
    <w:p w:rsidR="00C90764" w:rsidRPr="00E50826" w:rsidRDefault="00C90764" w:rsidP="00C90764">
      <w:r w:rsidRPr="00E50826">
        <w:t>-Venkovní relativní vlhkost</w:t>
      </w:r>
      <w:r w:rsidRPr="00E50826">
        <w:tab/>
        <w:t>40%</w:t>
      </w:r>
      <w:r w:rsidR="00E7711E">
        <w:t xml:space="preserve"> </w:t>
      </w:r>
    </w:p>
    <w:p w:rsidR="00C90764" w:rsidRDefault="00C90764" w:rsidP="00C90764"/>
    <w:p w:rsidR="00C90764" w:rsidRDefault="00C90764" w:rsidP="00C90764">
      <w:r>
        <w:t xml:space="preserve">Zařízení vytápění budou splňovat následující na nejvýše přípustné hladiny hluku </w:t>
      </w:r>
      <w:r w:rsidRPr="000D25D6">
        <w:t>dle NV 272/2011</w:t>
      </w:r>
      <w:r>
        <w:t xml:space="preserve"> </w:t>
      </w:r>
    </w:p>
    <w:p w:rsidR="00C90764" w:rsidRDefault="00C90764" w:rsidP="00C90764">
      <w:r>
        <w:t xml:space="preserve">Chráněný venkovní prostor: </w:t>
      </w:r>
      <w:r>
        <w:tab/>
      </w:r>
      <w:r>
        <w:tab/>
      </w:r>
      <w:r>
        <w:tab/>
      </w:r>
      <w:r w:rsidRPr="00E50826">
        <w:t>6:00 – 22:00 – 50 dB</w:t>
      </w:r>
    </w:p>
    <w:p w:rsidR="00A20A9A" w:rsidRPr="00E50826" w:rsidRDefault="00A20A9A" w:rsidP="00C90764">
      <w:r>
        <w:t xml:space="preserve">Na přístavbu nebudou umístěny žádné nové zdroje hluku. </w:t>
      </w:r>
    </w:p>
    <w:p w:rsidR="00C90764" w:rsidRDefault="00C90764" w:rsidP="00C90764"/>
    <w:p w:rsidR="00C90764" w:rsidRDefault="00C90764" w:rsidP="00C90764">
      <w:pPr>
        <w:pStyle w:val="Nadpis3"/>
      </w:pPr>
      <w:bookmarkStart w:id="35" w:name="_Toc503254600"/>
      <w:bookmarkStart w:id="36" w:name="_Toc511893056"/>
      <w:bookmarkStart w:id="37" w:name="_Toc7535113"/>
      <w:r>
        <w:t>VNITŘNÍ PROSTŘEDÍ</w:t>
      </w:r>
      <w:bookmarkEnd w:id="35"/>
      <w:bookmarkEnd w:id="36"/>
      <w:bookmarkEnd w:id="37"/>
    </w:p>
    <w:p w:rsidR="00E7711E" w:rsidRPr="005E5184" w:rsidRDefault="00E7711E" w:rsidP="00E7711E">
      <w:bookmarkStart w:id="38" w:name="_Toc503254601"/>
    </w:p>
    <w:p w:rsidR="00E7711E" w:rsidRPr="005E5184" w:rsidRDefault="00E7711E" w:rsidP="00E7711E">
      <w:bookmarkStart w:id="39" w:name="_Hlk525204144"/>
      <w:r w:rsidRPr="005E5184">
        <w:t>Zimní období –</w:t>
      </w:r>
      <w:r>
        <w:t xml:space="preserve"> </w:t>
      </w:r>
      <w:r>
        <w:rPr>
          <w:b/>
        </w:rPr>
        <w:t xml:space="preserve">Odborná pracoviště, relaxační prosto, pracoviště, Přednáškové sály a učebny, kuchyňky, </w:t>
      </w:r>
      <w:proofErr w:type="spellStart"/>
      <w:r>
        <w:rPr>
          <w:b/>
        </w:rPr>
        <w:t>wc</w:t>
      </w:r>
      <w:proofErr w:type="spellEnd"/>
      <w:r>
        <w:rPr>
          <w:b/>
        </w:rPr>
        <w:t xml:space="preserve">, chodby, šatny </w:t>
      </w:r>
    </w:p>
    <w:p w:rsidR="00E7711E" w:rsidRPr="005E5184" w:rsidRDefault="00E7711E" w:rsidP="00E7711E">
      <w:r w:rsidRPr="005E5184">
        <w:t>- vnitřní výpočtová teplota</w:t>
      </w:r>
      <w:r w:rsidRPr="005E5184">
        <w:tab/>
      </w:r>
      <w:proofErr w:type="gramStart"/>
      <w:r>
        <w:t>20</w:t>
      </w:r>
      <w:r w:rsidRPr="005E5184">
        <w:t>°C</w:t>
      </w:r>
      <w:proofErr w:type="gramEnd"/>
      <w:r>
        <w:t xml:space="preserve"> řízeno </w:t>
      </w:r>
      <w:r w:rsidR="00A20A9A">
        <w:t xml:space="preserve">viz </w:t>
      </w:r>
      <w:r>
        <w:t>ÚT</w:t>
      </w:r>
    </w:p>
    <w:p w:rsidR="00E7711E" w:rsidRDefault="00E7711E" w:rsidP="00E7711E">
      <w:r w:rsidRPr="005E5184">
        <w:t>- vnitřní relativní vlhkost</w:t>
      </w:r>
      <w:r w:rsidRPr="005E5184">
        <w:tab/>
      </w:r>
      <w:proofErr w:type="gramStart"/>
      <w:r w:rsidRPr="005E5184">
        <w:t>50%</w:t>
      </w:r>
      <w:proofErr w:type="gramEnd"/>
      <w:r w:rsidRPr="005E5184">
        <w:t xml:space="preserve"> - neřízena</w:t>
      </w:r>
    </w:p>
    <w:p w:rsidR="00E7711E" w:rsidRDefault="00E7711E" w:rsidP="00E7711E"/>
    <w:p w:rsidR="00E7711E" w:rsidRPr="005E5184" w:rsidRDefault="00E7711E" w:rsidP="00E7711E">
      <w:r w:rsidRPr="005E5184">
        <w:t>Zimní období –</w:t>
      </w:r>
      <w:r>
        <w:t xml:space="preserve"> </w:t>
      </w:r>
      <w:r>
        <w:rPr>
          <w:b/>
        </w:rPr>
        <w:t xml:space="preserve">herní prostor </w:t>
      </w:r>
    </w:p>
    <w:p w:rsidR="00E7711E" w:rsidRPr="005E5184" w:rsidRDefault="00E7711E" w:rsidP="00E7711E">
      <w:r w:rsidRPr="005E5184">
        <w:t>- vnitřní výpočtová teplota</w:t>
      </w:r>
      <w:r w:rsidRPr="005E5184">
        <w:tab/>
      </w:r>
      <w:proofErr w:type="gramStart"/>
      <w:r>
        <w:t>22</w:t>
      </w:r>
      <w:r w:rsidRPr="005E5184">
        <w:t>°C</w:t>
      </w:r>
      <w:proofErr w:type="gramEnd"/>
      <w:r>
        <w:t xml:space="preserve"> řízeno </w:t>
      </w:r>
      <w:r w:rsidR="00A20A9A">
        <w:t xml:space="preserve">viz </w:t>
      </w:r>
      <w:r>
        <w:t>ÚT</w:t>
      </w:r>
    </w:p>
    <w:p w:rsidR="00E7711E" w:rsidRDefault="00E7711E" w:rsidP="00E7711E">
      <w:r w:rsidRPr="005E5184">
        <w:t>- vnitřní relativní vlhkost</w:t>
      </w:r>
      <w:r w:rsidRPr="005E5184">
        <w:tab/>
      </w:r>
      <w:proofErr w:type="gramStart"/>
      <w:r w:rsidRPr="005E5184">
        <w:t>50%</w:t>
      </w:r>
      <w:proofErr w:type="gramEnd"/>
      <w:r w:rsidRPr="005E5184">
        <w:t xml:space="preserve"> - neřízena</w:t>
      </w:r>
    </w:p>
    <w:p w:rsidR="00E7711E" w:rsidRDefault="00E7711E" w:rsidP="00E7711E"/>
    <w:p w:rsidR="00E7711E" w:rsidRPr="005E5184" w:rsidRDefault="00E7711E" w:rsidP="00E7711E">
      <w:r w:rsidRPr="005E5184">
        <w:t>Zimní období –</w:t>
      </w:r>
      <w:r>
        <w:t xml:space="preserve"> </w:t>
      </w:r>
      <w:r>
        <w:rPr>
          <w:b/>
        </w:rPr>
        <w:t>schodiště</w:t>
      </w:r>
    </w:p>
    <w:p w:rsidR="00E7711E" w:rsidRPr="005E5184" w:rsidRDefault="00E7711E" w:rsidP="00E7711E">
      <w:r w:rsidRPr="005E5184">
        <w:t>- vnitřní výpočtová teplota</w:t>
      </w:r>
      <w:r w:rsidRPr="005E5184">
        <w:tab/>
      </w:r>
      <w:proofErr w:type="gramStart"/>
      <w:r>
        <w:t>15</w:t>
      </w:r>
      <w:r w:rsidRPr="005E5184">
        <w:t>°C</w:t>
      </w:r>
      <w:proofErr w:type="gramEnd"/>
      <w:r>
        <w:t xml:space="preserve"> řízeno </w:t>
      </w:r>
      <w:r w:rsidR="00A20A9A">
        <w:t xml:space="preserve">viz </w:t>
      </w:r>
      <w:r>
        <w:t>ÚT</w:t>
      </w:r>
    </w:p>
    <w:p w:rsidR="00E7711E" w:rsidRDefault="00E7711E" w:rsidP="00E7711E">
      <w:r w:rsidRPr="005E5184">
        <w:t>- vnitřní relativní vlhkost</w:t>
      </w:r>
      <w:r w:rsidRPr="005E5184">
        <w:tab/>
      </w:r>
      <w:proofErr w:type="gramStart"/>
      <w:r w:rsidRPr="005E5184">
        <w:t>50%</w:t>
      </w:r>
      <w:proofErr w:type="gramEnd"/>
      <w:r w:rsidRPr="005E5184">
        <w:t xml:space="preserve"> - neřízena</w:t>
      </w:r>
    </w:p>
    <w:p w:rsidR="00A20A9A" w:rsidRPr="005E5184" w:rsidRDefault="00A20A9A" w:rsidP="00E7711E"/>
    <w:p w:rsidR="00C76796" w:rsidRDefault="00C76796" w:rsidP="00470B72">
      <w:pPr>
        <w:pStyle w:val="Nadpis3"/>
      </w:pPr>
      <w:bookmarkStart w:id="40" w:name="_Toc7535114"/>
      <w:bookmarkEnd w:id="39"/>
      <w:r>
        <w:t>HLADINY HLUKU OD VZT ZAŘÍZENÍ</w:t>
      </w:r>
      <w:bookmarkEnd w:id="38"/>
      <w:bookmarkEnd w:id="40"/>
    </w:p>
    <w:p w:rsidR="003F22BA" w:rsidRDefault="003F22BA" w:rsidP="003F22BA">
      <w:r>
        <w:t xml:space="preserve">Vzduchotechnická zařízení budou splňovat následující na nejvýše přípustné hladiny hluku </w:t>
      </w:r>
      <w:r w:rsidRPr="00497415">
        <w:t>dle NV 272/2011</w:t>
      </w:r>
      <w:r>
        <w:t xml:space="preserve"> </w:t>
      </w:r>
    </w:p>
    <w:p w:rsidR="003F22BA" w:rsidRDefault="003F22BA" w:rsidP="003F22BA"/>
    <w:p w:rsidR="003F22BA" w:rsidRPr="007931E6" w:rsidRDefault="006A0C6A" w:rsidP="003F22BA">
      <w:r w:rsidRPr="006A0C6A">
        <w:t>Hygienický limit v chráněném vn</w:t>
      </w:r>
      <w:r w:rsidR="00D1677A">
        <w:t>ějším</w:t>
      </w:r>
      <w:r w:rsidRPr="006A0C6A">
        <w:t xml:space="preserve"> prostoru</w:t>
      </w:r>
      <w:r w:rsidR="00D1677A">
        <w:t xml:space="preserve">: </w:t>
      </w:r>
      <w:r w:rsidR="00D1677A">
        <w:tab/>
      </w:r>
      <w:r w:rsidR="00D1677A">
        <w:tab/>
      </w:r>
      <w:r w:rsidR="00D1677A">
        <w:tab/>
      </w:r>
      <w:r w:rsidR="003F22BA" w:rsidRPr="007931E6">
        <w:t xml:space="preserve">6:00 – 22:00 – </w:t>
      </w:r>
      <w:r w:rsidR="003F22BA" w:rsidRPr="00E50712">
        <w:rPr>
          <w:b/>
        </w:rPr>
        <w:t>50 dB</w:t>
      </w:r>
    </w:p>
    <w:p w:rsidR="003F22BA" w:rsidRPr="007931E6" w:rsidRDefault="00D1677A" w:rsidP="003F22BA">
      <w:r w:rsidRPr="007931E6">
        <w:t>Hygienický limit v chráněném vnitřním prostor</w:t>
      </w:r>
      <w:r w:rsidR="00314655">
        <w:t>y</w:t>
      </w:r>
      <w:r w:rsidRPr="007931E6">
        <w:t xml:space="preserve">: </w:t>
      </w:r>
      <w:r w:rsidRPr="007931E6">
        <w:tab/>
      </w:r>
      <w:r w:rsidR="00314655">
        <w:tab/>
      </w:r>
      <w:r w:rsidRPr="007931E6">
        <w:tab/>
      </w:r>
      <w:r w:rsidR="007931E6" w:rsidRPr="00E50712">
        <w:rPr>
          <w:b/>
        </w:rPr>
        <w:t>45</w:t>
      </w:r>
      <w:r w:rsidR="003F22BA" w:rsidRPr="00E50712">
        <w:rPr>
          <w:b/>
        </w:rPr>
        <w:t xml:space="preserve"> dB</w:t>
      </w:r>
    </w:p>
    <w:p w:rsidR="003F22BA" w:rsidRPr="007931E6" w:rsidRDefault="00014866" w:rsidP="007931E6">
      <w:r>
        <w:t xml:space="preserve">Umístěné axiální ventilátory budou splňovat tyto hladiny hluků. </w:t>
      </w:r>
    </w:p>
    <w:p w:rsidR="00041195" w:rsidRPr="00D1677A" w:rsidRDefault="00041195" w:rsidP="00041195">
      <w:pPr>
        <w:pStyle w:val="Odstavecseseznamem"/>
        <w:rPr>
          <w:color w:val="00B050"/>
        </w:rPr>
      </w:pPr>
    </w:p>
    <w:p w:rsidR="00C76796" w:rsidRDefault="00C76796" w:rsidP="00C76796">
      <w:pPr>
        <w:pStyle w:val="Nadpis2"/>
      </w:pPr>
      <w:bookmarkStart w:id="41" w:name="_Toc503254602"/>
      <w:bookmarkStart w:id="42" w:name="_Toc7535115"/>
      <w:r>
        <w:lastRenderedPageBreak/>
        <w:t>PŘEHLED A POPIS SYSTÉMŮ</w:t>
      </w:r>
      <w:bookmarkEnd w:id="41"/>
      <w:bookmarkEnd w:id="42"/>
    </w:p>
    <w:p w:rsidR="00132129" w:rsidRPr="00D522D9" w:rsidRDefault="00132129" w:rsidP="00132129">
      <w:r w:rsidRPr="003E6124">
        <w:rPr>
          <w:b/>
        </w:rPr>
        <w:t>Větrání místností – přirozené</w:t>
      </w:r>
    </w:p>
    <w:p w:rsidR="00132129" w:rsidRPr="003E6124" w:rsidRDefault="004C7E83" w:rsidP="003F22BA">
      <w:r>
        <w:t xml:space="preserve">Pobytové místnosti, tedy kanceláře, herny a učebny budou větrány pouze přirozeně, doporučeno zachovat alespoň hodnoty větrání otevřením oken n=0,5 1/h. </w:t>
      </w:r>
    </w:p>
    <w:p w:rsidR="007668D9" w:rsidRPr="00D522D9" w:rsidRDefault="008B66AB" w:rsidP="003F22BA">
      <w:r w:rsidRPr="00E50712">
        <w:rPr>
          <w:b/>
        </w:rPr>
        <w:t xml:space="preserve">Lokální větrání – </w:t>
      </w:r>
      <w:r w:rsidR="00050396">
        <w:rPr>
          <w:b/>
        </w:rPr>
        <w:t>nucené</w:t>
      </w:r>
    </w:p>
    <w:p w:rsidR="00FB048B" w:rsidRDefault="00050396" w:rsidP="003F22BA">
      <w:r>
        <w:t xml:space="preserve">V řešeném objektu je zajištěný nucený odtah </w:t>
      </w:r>
      <w:r w:rsidR="001A3D87">
        <w:t xml:space="preserve">z prostorů hygienického zázemí a kuchyňky. </w:t>
      </w:r>
      <w:r w:rsidR="00397959">
        <w:t xml:space="preserve">Nucené odtahy budou instalovány v místností s velkým vznikem vodní páry, nebo pachů. </w:t>
      </w:r>
      <w:r w:rsidR="00FB048B">
        <w:t xml:space="preserve">Ovládání axiálních ventilátorů </w:t>
      </w:r>
      <w:r w:rsidR="00E00091">
        <w:t>bude pro každé zařízení individuální – viz. Regulace zařízení v</w:t>
      </w:r>
      <w:r w:rsidR="00A20A9A">
        <w:t xml:space="preserve"> každé </w:t>
      </w:r>
      <w:r w:rsidR="00E00091">
        <w:t>kapitole</w:t>
      </w:r>
      <w:r w:rsidR="00A20A9A">
        <w:t xml:space="preserve"> instalovaného zařízení</w:t>
      </w:r>
      <w:r w:rsidR="00E00091">
        <w:t xml:space="preserve">.  </w:t>
      </w:r>
    </w:p>
    <w:p w:rsidR="0028223A" w:rsidRDefault="0028223A" w:rsidP="002A2F82"/>
    <w:p w:rsidR="002A2F82" w:rsidRDefault="00E50712" w:rsidP="002A2F82">
      <w:r>
        <w:t xml:space="preserve">Tabulka 1: </w:t>
      </w:r>
      <w:r w:rsidR="002B4F14">
        <w:t>Přehled větraných místností</w:t>
      </w:r>
      <w:r>
        <w:t>:</w:t>
      </w:r>
      <w:bookmarkStart w:id="43" w:name="_Hlk526943198"/>
    </w:p>
    <w:tbl>
      <w:tblPr>
        <w:tblW w:w="9065" w:type="dxa"/>
        <w:tblInd w:w="-5" w:type="dxa"/>
        <w:tblCellMar>
          <w:left w:w="70" w:type="dxa"/>
          <w:right w:w="70" w:type="dxa"/>
        </w:tblCellMar>
        <w:tblLook w:val="04A0" w:firstRow="1" w:lastRow="0" w:firstColumn="1" w:lastColumn="0" w:noHBand="0" w:noVBand="1"/>
      </w:tblPr>
      <w:tblGrid>
        <w:gridCol w:w="3167"/>
        <w:gridCol w:w="1380"/>
        <w:gridCol w:w="1523"/>
        <w:gridCol w:w="1511"/>
        <w:gridCol w:w="1484"/>
      </w:tblGrid>
      <w:tr w:rsidR="0041131E" w:rsidTr="0041131E">
        <w:trPr>
          <w:trHeight w:val="1030"/>
        </w:trPr>
        <w:tc>
          <w:tcPr>
            <w:tcW w:w="3167" w:type="dxa"/>
            <w:vMerge w:val="restart"/>
            <w:tcBorders>
              <w:top w:val="single" w:sz="4" w:space="0" w:color="auto"/>
              <w:left w:val="single" w:sz="4" w:space="0" w:color="auto"/>
              <w:bottom w:val="single" w:sz="4" w:space="0" w:color="auto"/>
              <w:right w:val="single" w:sz="4" w:space="0" w:color="auto"/>
            </w:tcBorders>
            <w:noWrap/>
            <w:vAlign w:val="center"/>
            <w:hideMark/>
          </w:tcPr>
          <w:p w:rsidR="0041131E" w:rsidRDefault="0041131E">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Místnost</w:t>
            </w:r>
          </w:p>
        </w:tc>
        <w:tc>
          <w:tcPr>
            <w:tcW w:w="1380" w:type="dxa"/>
            <w:vMerge w:val="restart"/>
            <w:tcBorders>
              <w:top w:val="single" w:sz="4" w:space="0" w:color="auto"/>
              <w:left w:val="single" w:sz="4" w:space="0" w:color="auto"/>
              <w:bottom w:val="single" w:sz="4" w:space="0" w:color="auto"/>
              <w:right w:val="single" w:sz="4" w:space="0" w:color="auto"/>
            </w:tcBorders>
            <w:noWrap/>
            <w:vAlign w:val="center"/>
            <w:hideMark/>
          </w:tcPr>
          <w:p w:rsidR="0041131E" w:rsidRDefault="0041131E">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číslo</w:t>
            </w:r>
          </w:p>
        </w:tc>
        <w:tc>
          <w:tcPr>
            <w:tcW w:w="1523" w:type="dxa"/>
            <w:tcBorders>
              <w:top w:val="single" w:sz="4" w:space="0" w:color="auto"/>
              <w:left w:val="single" w:sz="4" w:space="0" w:color="auto"/>
              <w:bottom w:val="single" w:sz="4" w:space="0" w:color="auto"/>
              <w:right w:val="single" w:sz="4" w:space="0" w:color="auto"/>
            </w:tcBorders>
            <w:vAlign w:val="center"/>
            <w:hideMark/>
          </w:tcPr>
          <w:p w:rsidR="0041131E" w:rsidRDefault="0041131E">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Odtah z místnosti</w:t>
            </w:r>
          </w:p>
        </w:tc>
        <w:tc>
          <w:tcPr>
            <w:tcW w:w="1511" w:type="dxa"/>
            <w:tcBorders>
              <w:top w:val="single" w:sz="4" w:space="0" w:color="auto"/>
              <w:left w:val="single" w:sz="4" w:space="0" w:color="auto"/>
              <w:bottom w:val="single" w:sz="4" w:space="0" w:color="auto"/>
              <w:right w:val="single" w:sz="4" w:space="0" w:color="auto"/>
            </w:tcBorders>
            <w:vAlign w:val="center"/>
          </w:tcPr>
          <w:p w:rsidR="0041131E" w:rsidRDefault="0041131E" w:rsidP="00C5384B">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Násobnost výměny</w:t>
            </w:r>
          </w:p>
        </w:tc>
        <w:tc>
          <w:tcPr>
            <w:tcW w:w="1484" w:type="dxa"/>
            <w:tcBorders>
              <w:top w:val="single" w:sz="4" w:space="0" w:color="auto"/>
              <w:left w:val="single" w:sz="4" w:space="0" w:color="auto"/>
              <w:bottom w:val="single" w:sz="4" w:space="0" w:color="auto"/>
              <w:right w:val="single" w:sz="4" w:space="0" w:color="auto"/>
            </w:tcBorders>
            <w:vAlign w:val="center"/>
          </w:tcPr>
          <w:p w:rsidR="0041131E" w:rsidRDefault="0041131E" w:rsidP="0041131E">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Větráno za</w:t>
            </w:r>
            <w:r w:rsidR="00A1688D">
              <w:rPr>
                <w:rFonts w:ascii="Calibri" w:eastAsia="Times New Roman" w:hAnsi="Calibri" w:cs="Calibri"/>
                <w:color w:val="000000"/>
                <w:lang w:eastAsia="cs-CZ"/>
              </w:rPr>
              <w:t>ř</w:t>
            </w:r>
            <w:bookmarkStart w:id="44" w:name="_GoBack"/>
            <w:bookmarkEnd w:id="44"/>
            <w:r>
              <w:rPr>
                <w:rFonts w:ascii="Calibri" w:eastAsia="Times New Roman" w:hAnsi="Calibri" w:cs="Calibri"/>
                <w:color w:val="000000"/>
                <w:lang w:eastAsia="cs-CZ"/>
              </w:rPr>
              <w:t>ízením</w:t>
            </w:r>
          </w:p>
        </w:tc>
      </w:tr>
      <w:tr w:rsidR="0041131E" w:rsidTr="0041131E">
        <w:trPr>
          <w:trHeight w:val="2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131E" w:rsidRDefault="0041131E">
            <w:pPr>
              <w:spacing w:after="0" w:line="256" w:lineRule="auto"/>
              <w:jc w:val="left"/>
              <w:rPr>
                <w:rFonts w:ascii="Calibri" w:eastAsia="Times New Roman" w:hAnsi="Calibri" w:cs="Calibri"/>
                <w:color w:val="000000"/>
                <w:lang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131E" w:rsidRDefault="0041131E">
            <w:pPr>
              <w:spacing w:after="0" w:line="256" w:lineRule="auto"/>
              <w:jc w:val="left"/>
              <w:rPr>
                <w:rFonts w:ascii="Calibri" w:eastAsia="Times New Roman" w:hAnsi="Calibri" w:cs="Calibri"/>
                <w:color w:val="000000"/>
                <w:lang w:eastAsia="cs-CZ"/>
              </w:rPr>
            </w:pPr>
          </w:p>
        </w:tc>
        <w:tc>
          <w:tcPr>
            <w:tcW w:w="1523" w:type="dxa"/>
            <w:tcBorders>
              <w:top w:val="nil"/>
              <w:left w:val="nil"/>
              <w:bottom w:val="single" w:sz="4" w:space="0" w:color="auto"/>
              <w:right w:val="single" w:sz="4" w:space="0" w:color="auto"/>
            </w:tcBorders>
            <w:noWrap/>
            <w:vAlign w:val="center"/>
            <w:hideMark/>
          </w:tcPr>
          <w:p w:rsidR="0041131E" w:rsidRDefault="0041131E">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m</w:t>
            </w:r>
            <w:r w:rsidRPr="002A2F82">
              <w:rPr>
                <w:rFonts w:ascii="Calibri" w:eastAsia="Times New Roman" w:hAnsi="Calibri" w:cs="Calibri"/>
                <w:color w:val="000000"/>
                <w:vertAlign w:val="superscript"/>
                <w:lang w:eastAsia="cs-CZ"/>
              </w:rPr>
              <w:t>3</w:t>
            </w:r>
            <w:r>
              <w:rPr>
                <w:rFonts w:ascii="Calibri" w:eastAsia="Times New Roman" w:hAnsi="Calibri" w:cs="Calibri"/>
                <w:color w:val="000000"/>
                <w:lang w:eastAsia="cs-CZ"/>
              </w:rPr>
              <w:t>/h</w:t>
            </w:r>
          </w:p>
        </w:tc>
        <w:tc>
          <w:tcPr>
            <w:tcW w:w="1511" w:type="dxa"/>
            <w:tcBorders>
              <w:top w:val="single" w:sz="4" w:space="0" w:color="auto"/>
              <w:left w:val="nil"/>
              <w:bottom w:val="single" w:sz="4" w:space="0" w:color="auto"/>
              <w:right w:val="single" w:sz="4" w:space="0" w:color="auto"/>
            </w:tcBorders>
          </w:tcPr>
          <w:p w:rsidR="0041131E" w:rsidRDefault="0041131E">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1/h</w:t>
            </w:r>
          </w:p>
        </w:tc>
        <w:tc>
          <w:tcPr>
            <w:tcW w:w="1484" w:type="dxa"/>
            <w:tcBorders>
              <w:top w:val="single" w:sz="4" w:space="0" w:color="auto"/>
              <w:left w:val="nil"/>
              <w:bottom w:val="single" w:sz="4" w:space="0" w:color="auto"/>
              <w:right w:val="single" w:sz="4" w:space="0" w:color="auto"/>
            </w:tcBorders>
          </w:tcPr>
          <w:p w:rsidR="0041131E" w:rsidRDefault="0041131E">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č.</w:t>
            </w:r>
          </w:p>
        </w:tc>
      </w:tr>
      <w:tr w:rsidR="0041131E" w:rsidTr="0041131E">
        <w:trPr>
          <w:trHeight w:val="298"/>
        </w:trPr>
        <w:tc>
          <w:tcPr>
            <w:tcW w:w="3167" w:type="dxa"/>
            <w:tcBorders>
              <w:top w:val="nil"/>
              <w:left w:val="single" w:sz="4" w:space="0" w:color="auto"/>
              <w:bottom w:val="single" w:sz="4" w:space="0" w:color="auto"/>
              <w:right w:val="single" w:sz="4" w:space="0" w:color="auto"/>
            </w:tcBorders>
            <w:noWrap/>
            <w:vAlign w:val="center"/>
          </w:tcPr>
          <w:p w:rsidR="0041131E" w:rsidRDefault="0041131E" w:rsidP="003F054F">
            <w:pPr>
              <w:spacing w:after="0" w:line="256" w:lineRule="auto"/>
              <w:jc w:val="left"/>
              <w:rPr>
                <w:rFonts w:ascii="Calibri" w:eastAsia="Times New Roman" w:hAnsi="Calibri" w:cs="Calibri"/>
                <w:color w:val="000000"/>
                <w:lang w:eastAsia="cs-CZ"/>
              </w:rPr>
            </w:pPr>
            <w:r>
              <w:rPr>
                <w:rFonts w:ascii="Calibri" w:eastAsia="Times New Roman" w:hAnsi="Calibri" w:cs="Calibri"/>
                <w:color w:val="000000"/>
                <w:lang w:eastAsia="cs-CZ"/>
              </w:rPr>
              <w:t>KUCHYŇKA</w:t>
            </w:r>
          </w:p>
        </w:tc>
        <w:tc>
          <w:tcPr>
            <w:tcW w:w="1380" w:type="dxa"/>
            <w:tcBorders>
              <w:top w:val="nil"/>
              <w:left w:val="nil"/>
              <w:bottom w:val="single" w:sz="4" w:space="0" w:color="auto"/>
              <w:right w:val="single" w:sz="4" w:space="0" w:color="auto"/>
            </w:tcBorders>
            <w:noWrap/>
            <w:vAlign w:val="center"/>
          </w:tcPr>
          <w:p w:rsidR="0041131E" w:rsidRDefault="0041131E" w:rsidP="003F054F">
            <w:pPr>
              <w:spacing w:after="0" w:line="256" w:lineRule="auto"/>
              <w:jc w:val="left"/>
              <w:rPr>
                <w:rFonts w:ascii="Calibri" w:eastAsia="Times New Roman" w:hAnsi="Calibri" w:cs="Calibri"/>
                <w:color w:val="000000"/>
                <w:lang w:eastAsia="cs-CZ"/>
              </w:rPr>
            </w:pPr>
            <w:r>
              <w:rPr>
                <w:rFonts w:ascii="Calibri" w:eastAsia="Times New Roman" w:hAnsi="Calibri" w:cs="Calibri"/>
                <w:color w:val="000000"/>
                <w:lang w:eastAsia="cs-CZ"/>
              </w:rPr>
              <w:t>5-3.15</w:t>
            </w:r>
          </w:p>
        </w:tc>
        <w:tc>
          <w:tcPr>
            <w:tcW w:w="1523" w:type="dxa"/>
            <w:tcBorders>
              <w:top w:val="nil"/>
              <w:left w:val="nil"/>
              <w:bottom w:val="single" w:sz="4" w:space="0" w:color="auto"/>
              <w:right w:val="single" w:sz="4" w:space="0" w:color="auto"/>
            </w:tcBorders>
            <w:noWrap/>
            <w:vAlign w:val="bottom"/>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100</w:t>
            </w:r>
          </w:p>
        </w:tc>
        <w:tc>
          <w:tcPr>
            <w:tcW w:w="1511" w:type="dxa"/>
            <w:tcBorders>
              <w:top w:val="nil"/>
              <w:left w:val="nil"/>
              <w:bottom w:val="single" w:sz="4" w:space="0" w:color="auto"/>
              <w:right w:val="single" w:sz="4" w:space="0" w:color="auto"/>
            </w:tcBorders>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4,96</w:t>
            </w:r>
          </w:p>
        </w:tc>
        <w:tc>
          <w:tcPr>
            <w:tcW w:w="1484" w:type="dxa"/>
            <w:tcBorders>
              <w:top w:val="nil"/>
              <w:left w:val="nil"/>
              <w:bottom w:val="single" w:sz="4" w:space="0" w:color="auto"/>
              <w:right w:val="single" w:sz="4" w:space="0" w:color="auto"/>
            </w:tcBorders>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3</w:t>
            </w:r>
          </w:p>
        </w:tc>
      </w:tr>
      <w:tr w:rsidR="0041131E" w:rsidTr="0041131E">
        <w:trPr>
          <w:trHeight w:val="298"/>
        </w:trPr>
        <w:tc>
          <w:tcPr>
            <w:tcW w:w="3167" w:type="dxa"/>
            <w:tcBorders>
              <w:top w:val="nil"/>
              <w:left w:val="single" w:sz="4" w:space="0" w:color="auto"/>
              <w:bottom w:val="single" w:sz="4" w:space="0" w:color="auto"/>
              <w:right w:val="single" w:sz="4" w:space="0" w:color="auto"/>
            </w:tcBorders>
            <w:noWrap/>
            <w:vAlign w:val="center"/>
            <w:hideMark/>
          </w:tcPr>
          <w:p w:rsidR="0041131E" w:rsidRDefault="0041131E" w:rsidP="003F054F">
            <w:pPr>
              <w:spacing w:after="0" w:line="256" w:lineRule="auto"/>
              <w:jc w:val="left"/>
              <w:rPr>
                <w:rFonts w:ascii="Calibri" w:eastAsia="Times New Roman" w:hAnsi="Calibri" w:cs="Calibri"/>
                <w:color w:val="000000"/>
                <w:lang w:eastAsia="cs-CZ"/>
              </w:rPr>
            </w:pPr>
            <w:proofErr w:type="gramStart"/>
            <w:r>
              <w:rPr>
                <w:rFonts w:ascii="Calibri" w:eastAsia="Times New Roman" w:hAnsi="Calibri" w:cs="Calibri"/>
                <w:color w:val="000000"/>
                <w:lang w:eastAsia="cs-CZ"/>
              </w:rPr>
              <w:t>WC - ZAMĚSTNANCI</w:t>
            </w:r>
            <w:proofErr w:type="gramEnd"/>
          </w:p>
        </w:tc>
        <w:tc>
          <w:tcPr>
            <w:tcW w:w="1380" w:type="dxa"/>
            <w:tcBorders>
              <w:top w:val="nil"/>
              <w:left w:val="nil"/>
              <w:bottom w:val="single" w:sz="4" w:space="0" w:color="auto"/>
              <w:right w:val="single" w:sz="4" w:space="0" w:color="auto"/>
            </w:tcBorders>
            <w:noWrap/>
            <w:vAlign w:val="center"/>
            <w:hideMark/>
          </w:tcPr>
          <w:p w:rsidR="0041131E" w:rsidRDefault="0041131E" w:rsidP="003F054F">
            <w:pPr>
              <w:spacing w:after="0" w:line="256" w:lineRule="auto"/>
              <w:jc w:val="left"/>
              <w:rPr>
                <w:rFonts w:ascii="Calibri" w:eastAsia="Times New Roman" w:hAnsi="Calibri" w:cs="Calibri"/>
                <w:color w:val="000000"/>
                <w:lang w:eastAsia="cs-CZ"/>
              </w:rPr>
            </w:pPr>
            <w:r>
              <w:rPr>
                <w:rFonts w:ascii="Calibri" w:eastAsia="Times New Roman" w:hAnsi="Calibri" w:cs="Calibri"/>
                <w:color w:val="000000"/>
                <w:lang w:eastAsia="cs-CZ"/>
              </w:rPr>
              <w:t>5-3.16</w:t>
            </w:r>
          </w:p>
        </w:tc>
        <w:tc>
          <w:tcPr>
            <w:tcW w:w="1523" w:type="dxa"/>
            <w:tcBorders>
              <w:top w:val="nil"/>
              <w:left w:val="nil"/>
              <w:bottom w:val="single" w:sz="4" w:space="0" w:color="auto"/>
              <w:right w:val="single" w:sz="4" w:space="0" w:color="auto"/>
            </w:tcBorders>
            <w:noWrap/>
            <w:vAlign w:val="bottom"/>
            <w:hideMark/>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w:t>
            </w:r>
            <w:r w:rsidR="00963DFC">
              <w:rPr>
                <w:rFonts w:ascii="Calibri" w:eastAsia="Times New Roman" w:hAnsi="Calibri" w:cs="Calibri"/>
                <w:color w:val="000000"/>
                <w:lang w:eastAsia="cs-CZ"/>
              </w:rPr>
              <w:t>30</w:t>
            </w:r>
          </w:p>
        </w:tc>
        <w:tc>
          <w:tcPr>
            <w:tcW w:w="1511" w:type="dxa"/>
            <w:tcBorders>
              <w:top w:val="nil"/>
              <w:left w:val="nil"/>
              <w:bottom w:val="single" w:sz="4" w:space="0" w:color="auto"/>
              <w:right w:val="single" w:sz="4" w:space="0" w:color="auto"/>
            </w:tcBorders>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11,16</w:t>
            </w:r>
          </w:p>
        </w:tc>
        <w:tc>
          <w:tcPr>
            <w:tcW w:w="1484" w:type="dxa"/>
            <w:tcBorders>
              <w:top w:val="nil"/>
              <w:left w:val="nil"/>
              <w:bottom w:val="single" w:sz="4" w:space="0" w:color="auto"/>
              <w:right w:val="single" w:sz="4" w:space="0" w:color="auto"/>
            </w:tcBorders>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2</w:t>
            </w:r>
          </w:p>
        </w:tc>
      </w:tr>
      <w:tr w:rsidR="0041131E" w:rsidTr="0041131E">
        <w:trPr>
          <w:trHeight w:val="298"/>
        </w:trPr>
        <w:tc>
          <w:tcPr>
            <w:tcW w:w="3167" w:type="dxa"/>
            <w:tcBorders>
              <w:top w:val="nil"/>
              <w:left w:val="single" w:sz="4" w:space="0" w:color="auto"/>
              <w:bottom w:val="single" w:sz="4" w:space="0" w:color="auto"/>
              <w:right w:val="single" w:sz="4" w:space="0" w:color="auto"/>
            </w:tcBorders>
            <w:noWrap/>
            <w:vAlign w:val="center"/>
            <w:hideMark/>
          </w:tcPr>
          <w:p w:rsidR="0041131E" w:rsidRDefault="0041131E" w:rsidP="003F054F">
            <w:pPr>
              <w:spacing w:after="0" w:line="256" w:lineRule="auto"/>
              <w:jc w:val="left"/>
              <w:rPr>
                <w:rFonts w:ascii="Calibri" w:eastAsia="Times New Roman" w:hAnsi="Calibri" w:cs="Calibri"/>
                <w:color w:val="000000"/>
                <w:lang w:eastAsia="cs-CZ"/>
              </w:rPr>
            </w:pPr>
            <w:proofErr w:type="gramStart"/>
            <w:r>
              <w:rPr>
                <w:rFonts w:ascii="Calibri" w:eastAsia="Times New Roman" w:hAnsi="Calibri" w:cs="Calibri"/>
                <w:color w:val="000000"/>
                <w:lang w:eastAsia="cs-CZ"/>
              </w:rPr>
              <w:t>WC- DĚTI</w:t>
            </w:r>
            <w:proofErr w:type="gramEnd"/>
          </w:p>
        </w:tc>
        <w:tc>
          <w:tcPr>
            <w:tcW w:w="1380" w:type="dxa"/>
            <w:tcBorders>
              <w:top w:val="nil"/>
              <w:left w:val="nil"/>
              <w:bottom w:val="single" w:sz="4" w:space="0" w:color="auto"/>
              <w:right w:val="single" w:sz="4" w:space="0" w:color="auto"/>
            </w:tcBorders>
            <w:noWrap/>
            <w:vAlign w:val="center"/>
            <w:hideMark/>
          </w:tcPr>
          <w:p w:rsidR="0041131E" w:rsidRDefault="0041131E" w:rsidP="003F054F">
            <w:pPr>
              <w:spacing w:after="0" w:line="256" w:lineRule="auto"/>
              <w:jc w:val="left"/>
              <w:rPr>
                <w:rFonts w:ascii="Calibri" w:eastAsia="Times New Roman" w:hAnsi="Calibri" w:cs="Calibri"/>
                <w:color w:val="000000"/>
                <w:lang w:eastAsia="cs-CZ"/>
              </w:rPr>
            </w:pPr>
            <w:r>
              <w:rPr>
                <w:rFonts w:ascii="Calibri" w:eastAsia="Times New Roman" w:hAnsi="Calibri" w:cs="Calibri"/>
                <w:color w:val="000000"/>
                <w:lang w:eastAsia="cs-CZ"/>
              </w:rPr>
              <w:t>5-3.20</w:t>
            </w:r>
          </w:p>
        </w:tc>
        <w:tc>
          <w:tcPr>
            <w:tcW w:w="1523" w:type="dxa"/>
            <w:tcBorders>
              <w:top w:val="nil"/>
              <w:left w:val="nil"/>
              <w:bottom w:val="single" w:sz="4" w:space="0" w:color="auto"/>
              <w:right w:val="single" w:sz="4" w:space="0" w:color="auto"/>
            </w:tcBorders>
            <w:noWrap/>
            <w:vAlign w:val="bottom"/>
            <w:hideMark/>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w:t>
            </w:r>
            <w:r w:rsidR="00963DFC">
              <w:rPr>
                <w:rFonts w:ascii="Calibri" w:eastAsia="Times New Roman" w:hAnsi="Calibri" w:cs="Calibri"/>
                <w:color w:val="000000"/>
                <w:lang w:eastAsia="cs-CZ"/>
              </w:rPr>
              <w:t>50</w:t>
            </w:r>
          </w:p>
        </w:tc>
        <w:tc>
          <w:tcPr>
            <w:tcW w:w="1511" w:type="dxa"/>
            <w:tcBorders>
              <w:top w:val="nil"/>
              <w:left w:val="nil"/>
              <w:bottom w:val="single" w:sz="4" w:space="0" w:color="auto"/>
              <w:right w:val="single" w:sz="4" w:space="0" w:color="auto"/>
            </w:tcBorders>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5,12</w:t>
            </w:r>
          </w:p>
        </w:tc>
        <w:tc>
          <w:tcPr>
            <w:tcW w:w="1484" w:type="dxa"/>
            <w:tcBorders>
              <w:top w:val="nil"/>
              <w:left w:val="nil"/>
              <w:bottom w:val="single" w:sz="4" w:space="0" w:color="auto"/>
              <w:right w:val="single" w:sz="4" w:space="0" w:color="auto"/>
            </w:tcBorders>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w:t>
            </w:r>
          </w:p>
        </w:tc>
      </w:tr>
      <w:tr w:rsidR="0041131E" w:rsidTr="0041131E">
        <w:trPr>
          <w:trHeight w:val="298"/>
        </w:trPr>
        <w:tc>
          <w:tcPr>
            <w:tcW w:w="3167" w:type="dxa"/>
            <w:tcBorders>
              <w:top w:val="nil"/>
              <w:left w:val="single" w:sz="4" w:space="0" w:color="auto"/>
              <w:bottom w:val="single" w:sz="4" w:space="0" w:color="auto"/>
              <w:right w:val="single" w:sz="4" w:space="0" w:color="auto"/>
            </w:tcBorders>
            <w:noWrap/>
            <w:vAlign w:val="center"/>
            <w:hideMark/>
          </w:tcPr>
          <w:p w:rsidR="0041131E" w:rsidRDefault="0041131E" w:rsidP="003F054F">
            <w:pPr>
              <w:spacing w:after="0" w:line="256" w:lineRule="auto"/>
              <w:jc w:val="left"/>
              <w:rPr>
                <w:rFonts w:ascii="Calibri" w:eastAsia="Times New Roman" w:hAnsi="Calibri" w:cs="Calibri"/>
                <w:color w:val="000000"/>
                <w:lang w:eastAsia="cs-CZ"/>
              </w:rPr>
            </w:pPr>
            <w:proofErr w:type="gramStart"/>
            <w:r>
              <w:rPr>
                <w:rFonts w:ascii="Calibri" w:eastAsia="Times New Roman" w:hAnsi="Calibri" w:cs="Calibri"/>
                <w:color w:val="000000"/>
                <w:lang w:eastAsia="cs-CZ"/>
              </w:rPr>
              <w:t>WC - INVALIDÉ</w:t>
            </w:r>
            <w:proofErr w:type="gramEnd"/>
          </w:p>
        </w:tc>
        <w:tc>
          <w:tcPr>
            <w:tcW w:w="1380" w:type="dxa"/>
            <w:tcBorders>
              <w:top w:val="nil"/>
              <w:left w:val="nil"/>
              <w:bottom w:val="single" w:sz="4" w:space="0" w:color="auto"/>
              <w:right w:val="single" w:sz="4" w:space="0" w:color="auto"/>
            </w:tcBorders>
            <w:noWrap/>
            <w:vAlign w:val="center"/>
            <w:hideMark/>
          </w:tcPr>
          <w:p w:rsidR="0041131E" w:rsidRDefault="0041131E" w:rsidP="003F054F">
            <w:pPr>
              <w:spacing w:after="0" w:line="256" w:lineRule="auto"/>
              <w:jc w:val="left"/>
              <w:rPr>
                <w:rFonts w:ascii="Calibri" w:eastAsia="Times New Roman" w:hAnsi="Calibri" w:cs="Calibri"/>
                <w:color w:val="000000"/>
                <w:lang w:eastAsia="cs-CZ"/>
              </w:rPr>
            </w:pPr>
            <w:r>
              <w:rPr>
                <w:rFonts w:ascii="Calibri" w:eastAsia="Times New Roman" w:hAnsi="Calibri" w:cs="Calibri"/>
                <w:color w:val="000000"/>
                <w:lang w:eastAsia="cs-CZ"/>
              </w:rPr>
              <w:t>5-3.21</w:t>
            </w:r>
          </w:p>
        </w:tc>
        <w:tc>
          <w:tcPr>
            <w:tcW w:w="1523" w:type="dxa"/>
            <w:tcBorders>
              <w:top w:val="nil"/>
              <w:left w:val="nil"/>
              <w:bottom w:val="single" w:sz="4" w:space="0" w:color="auto"/>
              <w:right w:val="single" w:sz="4" w:space="0" w:color="auto"/>
            </w:tcBorders>
            <w:noWrap/>
            <w:vAlign w:val="bottom"/>
            <w:hideMark/>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50</w:t>
            </w:r>
          </w:p>
        </w:tc>
        <w:tc>
          <w:tcPr>
            <w:tcW w:w="1511" w:type="dxa"/>
            <w:tcBorders>
              <w:top w:val="nil"/>
              <w:left w:val="nil"/>
              <w:bottom w:val="single" w:sz="4" w:space="0" w:color="auto"/>
              <w:right w:val="single" w:sz="4" w:space="0" w:color="auto"/>
            </w:tcBorders>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3,39</w:t>
            </w:r>
          </w:p>
        </w:tc>
        <w:tc>
          <w:tcPr>
            <w:tcW w:w="1484" w:type="dxa"/>
            <w:tcBorders>
              <w:top w:val="nil"/>
              <w:left w:val="nil"/>
              <w:bottom w:val="single" w:sz="4" w:space="0" w:color="auto"/>
              <w:right w:val="single" w:sz="4" w:space="0" w:color="auto"/>
            </w:tcBorders>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w:t>
            </w:r>
          </w:p>
        </w:tc>
      </w:tr>
      <w:tr w:rsidR="0041131E" w:rsidTr="0041131E">
        <w:trPr>
          <w:trHeight w:val="298"/>
        </w:trPr>
        <w:tc>
          <w:tcPr>
            <w:tcW w:w="3167" w:type="dxa"/>
            <w:tcBorders>
              <w:top w:val="nil"/>
              <w:left w:val="single" w:sz="4" w:space="0" w:color="auto"/>
              <w:bottom w:val="single" w:sz="4" w:space="0" w:color="auto"/>
              <w:right w:val="single" w:sz="4" w:space="0" w:color="auto"/>
            </w:tcBorders>
            <w:noWrap/>
            <w:vAlign w:val="center"/>
            <w:hideMark/>
          </w:tcPr>
          <w:p w:rsidR="0041131E" w:rsidRDefault="0041131E" w:rsidP="003F054F">
            <w:pPr>
              <w:spacing w:after="0" w:line="256" w:lineRule="auto"/>
              <w:jc w:val="left"/>
              <w:rPr>
                <w:rFonts w:ascii="Calibri" w:eastAsia="Times New Roman" w:hAnsi="Calibri" w:cs="Calibri"/>
                <w:color w:val="000000"/>
                <w:lang w:eastAsia="cs-CZ"/>
              </w:rPr>
            </w:pPr>
            <w:proofErr w:type="gramStart"/>
            <w:r>
              <w:rPr>
                <w:rFonts w:ascii="Calibri" w:eastAsia="Times New Roman" w:hAnsi="Calibri" w:cs="Calibri"/>
                <w:color w:val="000000"/>
                <w:lang w:eastAsia="cs-CZ"/>
              </w:rPr>
              <w:t>WC- RODIČE</w:t>
            </w:r>
            <w:proofErr w:type="gramEnd"/>
          </w:p>
        </w:tc>
        <w:tc>
          <w:tcPr>
            <w:tcW w:w="1380" w:type="dxa"/>
            <w:tcBorders>
              <w:top w:val="nil"/>
              <w:left w:val="nil"/>
              <w:bottom w:val="single" w:sz="4" w:space="0" w:color="auto"/>
              <w:right w:val="single" w:sz="4" w:space="0" w:color="auto"/>
            </w:tcBorders>
            <w:noWrap/>
            <w:vAlign w:val="center"/>
            <w:hideMark/>
          </w:tcPr>
          <w:p w:rsidR="0041131E" w:rsidRDefault="0041131E" w:rsidP="003F054F">
            <w:pPr>
              <w:spacing w:after="0" w:line="256" w:lineRule="auto"/>
              <w:jc w:val="left"/>
              <w:rPr>
                <w:rFonts w:ascii="Calibri" w:eastAsia="Times New Roman" w:hAnsi="Calibri" w:cs="Calibri"/>
                <w:color w:val="000000"/>
                <w:lang w:eastAsia="cs-CZ"/>
              </w:rPr>
            </w:pPr>
            <w:r>
              <w:rPr>
                <w:rFonts w:ascii="Calibri" w:eastAsia="Times New Roman" w:hAnsi="Calibri" w:cs="Calibri"/>
                <w:color w:val="000000"/>
                <w:lang w:eastAsia="cs-CZ"/>
              </w:rPr>
              <w:t>5-3.22</w:t>
            </w:r>
          </w:p>
        </w:tc>
        <w:tc>
          <w:tcPr>
            <w:tcW w:w="1523" w:type="dxa"/>
            <w:tcBorders>
              <w:top w:val="nil"/>
              <w:left w:val="nil"/>
              <w:bottom w:val="single" w:sz="4" w:space="0" w:color="auto"/>
              <w:right w:val="single" w:sz="4" w:space="0" w:color="auto"/>
            </w:tcBorders>
            <w:noWrap/>
            <w:vAlign w:val="center"/>
            <w:hideMark/>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50</w:t>
            </w:r>
          </w:p>
        </w:tc>
        <w:tc>
          <w:tcPr>
            <w:tcW w:w="1511" w:type="dxa"/>
            <w:tcBorders>
              <w:top w:val="nil"/>
              <w:left w:val="nil"/>
              <w:bottom w:val="single" w:sz="4" w:space="0" w:color="auto"/>
              <w:right w:val="single" w:sz="4" w:space="0" w:color="auto"/>
            </w:tcBorders>
            <w:vAlign w:val="center"/>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4,73</w:t>
            </w:r>
          </w:p>
        </w:tc>
        <w:tc>
          <w:tcPr>
            <w:tcW w:w="1484" w:type="dxa"/>
            <w:tcBorders>
              <w:top w:val="nil"/>
              <w:left w:val="nil"/>
              <w:bottom w:val="single" w:sz="4" w:space="0" w:color="auto"/>
              <w:right w:val="single" w:sz="4" w:space="0" w:color="auto"/>
            </w:tcBorders>
          </w:tcPr>
          <w:p w:rsidR="0041131E" w:rsidRDefault="0041131E" w:rsidP="003F054F">
            <w:pPr>
              <w:spacing w:after="0" w:line="256"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w:t>
            </w:r>
          </w:p>
        </w:tc>
      </w:tr>
      <w:bookmarkEnd w:id="43"/>
    </w:tbl>
    <w:p w:rsidR="00D04CCA" w:rsidRDefault="00D04CCA" w:rsidP="00633735"/>
    <w:p w:rsidR="00C76796" w:rsidRDefault="00C76796" w:rsidP="00C76796">
      <w:pPr>
        <w:pStyle w:val="Nadpis2"/>
      </w:pPr>
      <w:bookmarkStart w:id="45" w:name="_Toc503254603"/>
      <w:bookmarkStart w:id="46" w:name="_Toc7535116"/>
      <w:r>
        <w:t>PŘEHLED ZAŘÍZENÍ</w:t>
      </w:r>
      <w:bookmarkEnd w:id="45"/>
      <w:bookmarkEnd w:id="46"/>
    </w:p>
    <w:p w:rsidR="00B40912" w:rsidRDefault="00B40912" w:rsidP="00B40912">
      <w:pPr>
        <w:pStyle w:val="Nadpis3"/>
      </w:pPr>
      <w:bookmarkStart w:id="47" w:name="_Toc512598081"/>
      <w:bookmarkStart w:id="48" w:name="_Toc7535117"/>
      <w:bookmarkStart w:id="49" w:name="_Hlk526943274"/>
      <w:r>
        <w:t>ZAŘÍZENÍ Č.1</w:t>
      </w:r>
      <w:bookmarkEnd w:id="47"/>
      <w:r w:rsidR="004D2E0A">
        <w:t xml:space="preserve"> – AXIÁLNÍ VENTILÁTOR</w:t>
      </w:r>
      <w:bookmarkEnd w:id="48"/>
    </w:p>
    <w:p w:rsidR="00B40912" w:rsidRPr="00F40102" w:rsidRDefault="00B40912" w:rsidP="00B40912">
      <w:pPr>
        <w:pStyle w:val="Odstavecseseznamem"/>
        <w:numPr>
          <w:ilvl w:val="0"/>
          <w:numId w:val="4"/>
        </w:numPr>
      </w:pPr>
      <w:r w:rsidRPr="00F40102">
        <w:t>Bilanční parametry</w:t>
      </w:r>
    </w:p>
    <w:p w:rsidR="00AC2BFF" w:rsidRDefault="00B40912" w:rsidP="00B40912">
      <w:r w:rsidRPr="00F40102">
        <w:t>Objemový průtok vzduchu</w:t>
      </w:r>
      <w:r>
        <w:t xml:space="preserve"> pro WC</w:t>
      </w:r>
      <w:r w:rsidRPr="00F40102">
        <w:t xml:space="preserve"> byl stanoven </w:t>
      </w:r>
      <w:r>
        <w:t xml:space="preserve">z doporučených hodnot pro odvětrání dle ČSN EN 15665/Z1. </w:t>
      </w:r>
    </w:p>
    <w:p w:rsidR="00B40912" w:rsidRDefault="00B40912" w:rsidP="00B40912">
      <w:r w:rsidRPr="00F40102">
        <w:t>Minimální násobnost výměny místností</w:t>
      </w:r>
      <w:r w:rsidRPr="00F40102">
        <w:tab/>
        <w:t xml:space="preserve">n = </w:t>
      </w:r>
      <w:r>
        <w:t>1</w:t>
      </w:r>
    </w:p>
    <w:p w:rsidR="00963DFC" w:rsidRDefault="00963DFC" w:rsidP="00B40912">
      <w:r>
        <w:t xml:space="preserve">Požadavek na intenzitu větrání čerstvým vzduchem c zařízení a provozovnách pro výchovu a vzdělání dle </w:t>
      </w:r>
      <w:proofErr w:type="spellStart"/>
      <w:r>
        <w:t>vyhl</w:t>
      </w:r>
      <w:proofErr w:type="spellEnd"/>
      <w:r>
        <w:t>. Č. 6/2003 Sb.</w:t>
      </w:r>
    </w:p>
    <w:p w:rsidR="00963DFC" w:rsidRDefault="00963DFC" w:rsidP="00B40912">
      <w:r>
        <w:t>Pisoár</w:t>
      </w:r>
      <w:r>
        <w:tab/>
      </w:r>
      <w:r>
        <w:tab/>
      </w:r>
      <w:r>
        <w:tab/>
      </w:r>
      <w:r>
        <w:tab/>
      </w:r>
      <w:r>
        <w:tab/>
        <w:t>25 m</w:t>
      </w:r>
      <w:r w:rsidRPr="00963DFC">
        <w:rPr>
          <w:vertAlign w:val="superscript"/>
        </w:rPr>
        <w:t>3</w:t>
      </w:r>
      <w:r>
        <w:t>/h / pisoár</w:t>
      </w:r>
    </w:p>
    <w:p w:rsidR="00963DFC" w:rsidRDefault="00963DFC" w:rsidP="00B40912">
      <w:r>
        <w:t>WC kabinka</w:t>
      </w:r>
      <w:r>
        <w:tab/>
      </w:r>
      <w:r>
        <w:tab/>
      </w:r>
      <w:r>
        <w:tab/>
      </w:r>
      <w:r>
        <w:tab/>
        <w:t>50 m</w:t>
      </w:r>
      <w:r w:rsidRPr="00963DFC">
        <w:rPr>
          <w:vertAlign w:val="superscript"/>
        </w:rPr>
        <w:t>3</w:t>
      </w:r>
      <w:r>
        <w:t>/h / kabinka</w:t>
      </w:r>
    </w:p>
    <w:p w:rsidR="00963DFC" w:rsidRDefault="00963DFC" w:rsidP="00B40912">
      <w:r>
        <w:t>Umyvadlo</w:t>
      </w:r>
      <w:r>
        <w:tab/>
      </w:r>
      <w:r>
        <w:tab/>
      </w:r>
      <w:r>
        <w:tab/>
      </w:r>
      <w:r>
        <w:tab/>
        <w:t>30</w:t>
      </w:r>
      <w:r w:rsidRPr="00963DFC">
        <w:t xml:space="preserve"> </w:t>
      </w:r>
      <w:r>
        <w:t>m</w:t>
      </w:r>
      <w:r w:rsidRPr="00963DFC">
        <w:rPr>
          <w:vertAlign w:val="superscript"/>
        </w:rPr>
        <w:t>3</w:t>
      </w:r>
      <w:r>
        <w:t xml:space="preserve">/h / umyvadlo </w:t>
      </w:r>
    </w:p>
    <w:p w:rsidR="00F93952" w:rsidRDefault="00F93952">
      <w:pPr>
        <w:spacing w:line="259" w:lineRule="auto"/>
        <w:jc w:val="left"/>
        <w:rPr>
          <w:rFonts w:ascii="Calibri" w:eastAsiaTheme="majorEastAsia" w:hAnsi="Calibri" w:cstheme="majorBidi"/>
          <w:i/>
          <w:iCs/>
          <w:color w:val="00B0F0"/>
        </w:rPr>
      </w:pPr>
      <w:bookmarkStart w:id="50" w:name="_Toc512598082"/>
      <w:r>
        <w:br w:type="page"/>
      </w:r>
    </w:p>
    <w:p w:rsidR="00B40912" w:rsidRDefault="00B40912" w:rsidP="00B40912">
      <w:pPr>
        <w:pStyle w:val="Nadpis4"/>
      </w:pPr>
      <w:bookmarkStart w:id="51" w:name="_Toc7535118"/>
      <w:r>
        <w:lastRenderedPageBreak/>
        <w:t>POPIS JEDNOT</w:t>
      </w:r>
      <w:bookmarkEnd w:id="50"/>
      <w:r w:rsidR="00843EA4">
        <w:t>KY</w:t>
      </w:r>
      <w:bookmarkEnd w:id="51"/>
    </w:p>
    <w:p w:rsidR="00B40912" w:rsidRPr="00C9126B" w:rsidRDefault="00B40912" w:rsidP="00B40912">
      <w:r>
        <w:t xml:space="preserve">Axiální </w:t>
      </w:r>
      <w:r w:rsidR="004D2E0A">
        <w:t xml:space="preserve">potrubní </w:t>
      </w:r>
      <w:r>
        <w:t xml:space="preserve">ventilátor </w:t>
      </w:r>
    </w:p>
    <w:p w:rsidR="00B40912" w:rsidRDefault="00B40912" w:rsidP="00B40912">
      <w:pPr>
        <w:pStyle w:val="Odstavecseseznamem"/>
        <w:numPr>
          <w:ilvl w:val="0"/>
          <w:numId w:val="2"/>
        </w:numPr>
      </w:pPr>
      <w:r w:rsidRPr="00C9126B">
        <w:t xml:space="preserve">Objemový </w:t>
      </w:r>
      <w:proofErr w:type="gramStart"/>
      <w:r w:rsidRPr="00C9126B">
        <w:t>průtok - odtah</w:t>
      </w:r>
      <w:proofErr w:type="gramEnd"/>
      <w:r w:rsidRPr="00C9126B">
        <w:t xml:space="preserve">: </w:t>
      </w:r>
      <w:r w:rsidR="00963DFC">
        <w:t>355</w:t>
      </w:r>
      <w:r>
        <w:t xml:space="preserve"> </w:t>
      </w:r>
      <w:r w:rsidRPr="00C9126B">
        <w:t>m3/h</w:t>
      </w:r>
      <w:r>
        <w:t xml:space="preserve"> při </w:t>
      </w:r>
      <w:proofErr w:type="spellStart"/>
      <w:r>
        <w:t>p</w:t>
      </w:r>
      <w:r w:rsidRPr="008823AB">
        <w:rPr>
          <w:vertAlign w:val="subscript"/>
        </w:rPr>
        <w:t>s</w:t>
      </w:r>
      <w:proofErr w:type="spellEnd"/>
      <w:r>
        <w:t>=</w:t>
      </w:r>
      <w:r w:rsidR="004D2E0A">
        <w:t>30</w:t>
      </w:r>
      <w:r>
        <w:t xml:space="preserve"> Pa</w:t>
      </w:r>
    </w:p>
    <w:p w:rsidR="00EE5F65" w:rsidRDefault="00EE5F65" w:rsidP="00EE5F65">
      <w:pPr>
        <w:pStyle w:val="Odstavecseseznamem"/>
        <w:numPr>
          <w:ilvl w:val="0"/>
          <w:numId w:val="2"/>
        </w:numPr>
      </w:pPr>
      <w:r>
        <w:t xml:space="preserve">Časové spouštění dle </w:t>
      </w:r>
      <w:r w:rsidR="00847F7D">
        <w:t xml:space="preserve">provozní doby </w:t>
      </w:r>
    </w:p>
    <w:p w:rsidR="00EE5F65" w:rsidRDefault="00EE5F65" w:rsidP="00EE5F65">
      <w:pPr>
        <w:pStyle w:val="Odstavecseseznamem"/>
        <w:ind w:left="1080"/>
      </w:pPr>
    </w:p>
    <w:p w:rsidR="00B40912" w:rsidRDefault="00B40912" w:rsidP="00B40912">
      <w:pPr>
        <w:pStyle w:val="Nadpis4"/>
      </w:pPr>
      <w:bookmarkStart w:id="52" w:name="_Toc512598083"/>
      <w:bookmarkStart w:id="53" w:name="_Toc7535119"/>
      <w:r>
        <w:t>POPIS SYSTÉMU</w:t>
      </w:r>
      <w:bookmarkEnd w:id="52"/>
      <w:bookmarkEnd w:id="53"/>
    </w:p>
    <w:p w:rsidR="00EE5F65" w:rsidRDefault="00B40912" w:rsidP="00B40912">
      <w:r>
        <w:t>Odpadní vzduch z</w:t>
      </w:r>
      <w:r w:rsidR="00EE5F65">
        <w:t> </w:t>
      </w:r>
      <w:r>
        <w:t>místnost</w:t>
      </w:r>
      <w:r w:rsidR="00EE5F65">
        <w:t xml:space="preserve">í je nasáván čtyřhrannými vyústky umístěnými v odvodním </w:t>
      </w:r>
      <w:proofErr w:type="spellStart"/>
      <w:r w:rsidR="00EE5F65">
        <w:t>spiro</w:t>
      </w:r>
      <w:proofErr w:type="spellEnd"/>
      <w:r w:rsidR="00EE5F65">
        <w:t xml:space="preserve"> potrubí. Vzduch nasáván axiálním ventilátorem se sníženou hlučností pro umístění do interiéru. Do odvodního potrubí je dále umístěna těsná zpětná klapka, aby bylo zabráněno vniknutí vzduchu do interiéru v době vypnutí ventilátoru, tedy v době mimo provoz budovy.  </w:t>
      </w:r>
    </w:p>
    <w:p w:rsidR="00B40912" w:rsidRPr="00351E2F" w:rsidRDefault="00B40912" w:rsidP="00B40912">
      <w:r>
        <w:t xml:space="preserve">Přívod vzduchu </w:t>
      </w:r>
      <w:r w:rsidR="004D2E0A">
        <w:t>do místnosti bude řešen dveřními mřížkami, nebo podříznutím dveří</w:t>
      </w:r>
      <w:r w:rsidR="00EE5F65">
        <w:t xml:space="preserve"> z prostoru šaten, resp. chodby. </w:t>
      </w:r>
    </w:p>
    <w:p w:rsidR="00B40912" w:rsidRPr="005B367F" w:rsidRDefault="00B40912" w:rsidP="00B40912">
      <w:pPr>
        <w:pStyle w:val="Nadpis4"/>
      </w:pPr>
      <w:bookmarkStart w:id="54" w:name="_Toc512598084"/>
      <w:bookmarkStart w:id="55" w:name="_Toc7535120"/>
      <w:bookmarkEnd w:id="49"/>
      <w:r>
        <w:t>ÚPRAVA VZDUCHU</w:t>
      </w:r>
      <w:bookmarkEnd w:id="54"/>
      <w:bookmarkEnd w:id="55"/>
    </w:p>
    <w:p w:rsidR="00B40912" w:rsidRPr="005B367F" w:rsidRDefault="00B40912" w:rsidP="00B40912">
      <w:pPr>
        <w:rPr>
          <w:b/>
        </w:rPr>
      </w:pPr>
      <w:r w:rsidRPr="005B367F">
        <w:rPr>
          <w:b/>
        </w:rPr>
        <w:t>Zimní období</w:t>
      </w:r>
    </w:p>
    <w:p w:rsidR="00B40912" w:rsidRPr="005B367F" w:rsidRDefault="00B40912" w:rsidP="00B40912">
      <w:r>
        <w:t>Nedochází k teplotní ani vlhkostní úpravě vzduchu.</w:t>
      </w:r>
    </w:p>
    <w:p w:rsidR="00B40912" w:rsidRPr="005B367F" w:rsidRDefault="00B40912" w:rsidP="00B40912">
      <w:pPr>
        <w:rPr>
          <w:b/>
        </w:rPr>
      </w:pPr>
      <w:r w:rsidRPr="005B367F">
        <w:rPr>
          <w:b/>
        </w:rPr>
        <w:t>Letní období</w:t>
      </w:r>
    </w:p>
    <w:p w:rsidR="00B40912" w:rsidRDefault="00B40912" w:rsidP="00B40912">
      <w:bookmarkStart w:id="56" w:name="_Toc512598085"/>
      <w:r>
        <w:t>Nedochází k teplotní ani vlhkostní úpravě vzduchu.</w:t>
      </w:r>
    </w:p>
    <w:p w:rsidR="00B40912" w:rsidRDefault="00B40912" w:rsidP="00B40912">
      <w:pPr>
        <w:pStyle w:val="Nadpis4"/>
        <w:rPr>
          <w:caps/>
        </w:rPr>
      </w:pPr>
      <w:bookmarkStart w:id="57" w:name="_Toc512598086"/>
      <w:bookmarkStart w:id="58" w:name="_Toc7535121"/>
      <w:bookmarkEnd w:id="56"/>
      <w:r w:rsidRPr="00821988">
        <w:rPr>
          <w:caps/>
        </w:rPr>
        <w:t>Regulace zařízení</w:t>
      </w:r>
      <w:bookmarkEnd w:id="57"/>
      <w:bookmarkEnd w:id="58"/>
    </w:p>
    <w:p w:rsidR="00B40912" w:rsidRDefault="00B40912" w:rsidP="00B40912">
      <w:r>
        <w:t xml:space="preserve">Axiální ventilátor bude napojen na </w:t>
      </w:r>
      <w:r w:rsidR="00E00091">
        <w:t xml:space="preserve">časovač, </w:t>
      </w:r>
      <w:r w:rsidR="00EE5F65">
        <w:t xml:space="preserve">který bude nastaven na provozní časy řešené budovy. </w:t>
      </w:r>
      <w:r w:rsidR="00E00091">
        <w:t xml:space="preserve"> </w:t>
      </w:r>
    </w:p>
    <w:p w:rsidR="00532722" w:rsidRDefault="00532722" w:rsidP="00A01349"/>
    <w:p w:rsidR="00E00091" w:rsidRDefault="00E00091" w:rsidP="00E00091">
      <w:pPr>
        <w:pStyle w:val="Nadpis3"/>
      </w:pPr>
      <w:bookmarkStart w:id="59" w:name="_Toc7535122"/>
      <w:bookmarkStart w:id="60" w:name="_Hlk526943290"/>
      <w:r>
        <w:t>ZAŘÍZENÍ Č.2 – AXIÁLNÍ VENTILÁTOR</w:t>
      </w:r>
      <w:bookmarkEnd w:id="59"/>
    </w:p>
    <w:p w:rsidR="00E00091" w:rsidRPr="00F40102" w:rsidRDefault="00E00091" w:rsidP="00E00091">
      <w:pPr>
        <w:pStyle w:val="Odstavecseseznamem"/>
        <w:numPr>
          <w:ilvl w:val="0"/>
          <w:numId w:val="4"/>
        </w:numPr>
      </w:pPr>
      <w:r w:rsidRPr="00F40102">
        <w:t>Bilanční parametry</w:t>
      </w:r>
    </w:p>
    <w:p w:rsidR="00E00091" w:rsidRDefault="00E00091" w:rsidP="00E00091">
      <w:r w:rsidRPr="00F40102">
        <w:t>Objemový průtok vzduchu</w:t>
      </w:r>
      <w:r>
        <w:t xml:space="preserve"> pro WC</w:t>
      </w:r>
      <w:r w:rsidRPr="00F40102">
        <w:t xml:space="preserve"> byl stanoven </w:t>
      </w:r>
      <w:r>
        <w:t xml:space="preserve">z doporučených hodnot pro odvětrání dle ČSN EN 15665/Z1. </w:t>
      </w:r>
    </w:p>
    <w:p w:rsidR="00E00091" w:rsidRDefault="00E00091" w:rsidP="00E00091">
      <w:r w:rsidRPr="00F40102">
        <w:t>Minimální násobnost výměny místností</w:t>
      </w:r>
      <w:r w:rsidRPr="00F40102">
        <w:tab/>
        <w:t xml:space="preserve">n = </w:t>
      </w:r>
      <w:r>
        <w:t>1</w:t>
      </w:r>
    </w:p>
    <w:p w:rsidR="00EE5F65" w:rsidRDefault="00EE5F65" w:rsidP="00EE5F65">
      <w:r>
        <w:t xml:space="preserve">Požadavek na intenzitu větrání čerstvým vzduchem c zařízení a provozovnách pro výchovu a vzdělání dle </w:t>
      </w:r>
      <w:proofErr w:type="spellStart"/>
      <w:r>
        <w:t>vyhl</w:t>
      </w:r>
      <w:proofErr w:type="spellEnd"/>
      <w:r>
        <w:t>. Č. 6/2003 Sb.</w:t>
      </w:r>
    </w:p>
    <w:p w:rsidR="00EE5F65" w:rsidRDefault="00EE5F65" w:rsidP="00EE5F65">
      <w:r>
        <w:t>Pisoár</w:t>
      </w:r>
      <w:r>
        <w:tab/>
      </w:r>
      <w:r>
        <w:tab/>
      </w:r>
      <w:r>
        <w:tab/>
      </w:r>
      <w:r>
        <w:tab/>
      </w:r>
      <w:r>
        <w:tab/>
        <w:t>25 m</w:t>
      </w:r>
      <w:r w:rsidRPr="00963DFC">
        <w:rPr>
          <w:vertAlign w:val="superscript"/>
        </w:rPr>
        <w:t>3</w:t>
      </w:r>
      <w:r>
        <w:t>/h / pisoár</w:t>
      </w:r>
    </w:p>
    <w:p w:rsidR="00EE5F65" w:rsidRDefault="00EE5F65" w:rsidP="00EE5F65">
      <w:r>
        <w:t>WC kabinka</w:t>
      </w:r>
      <w:r>
        <w:tab/>
      </w:r>
      <w:r>
        <w:tab/>
      </w:r>
      <w:r>
        <w:tab/>
      </w:r>
      <w:r>
        <w:tab/>
        <w:t>50 m</w:t>
      </w:r>
      <w:r w:rsidRPr="00963DFC">
        <w:rPr>
          <w:vertAlign w:val="superscript"/>
        </w:rPr>
        <w:t>3</w:t>
      </w:r>
      <w:r>
        <w:t>/h / kabinka</w:t>
      </w:r>
    </w:p>
    <w:p w:rsidR="00EE5F65" w:rsidRDefault="00EE5F65" w:rsidP="00EE5F65">
      <w:r>
        <w:t>Umyvadlo</w:t>
      </w:r>
      <w:r>
        <w:tab/>
      </w:r>
      <w:r>
        <w:tab/>
      </w:r>
      <w:r>
        <w:tab/>
      </w:r>
      <w:r>
        <w:tab/>
        <w:t>30</w:t>
      </w:r>
      <w:r w:rsidRPr="00963DFC">
        <w:t xml:space="preserve"> </w:t>
      </w:r>
      <w:r>
        <w:t>m</w:t>
      </w:r>
      <w:r w:rsidRPr="00963DFC">
        <w:rPr>
          <w:vertAlign w:val="superscript"/>
        </w:rPr>
        <w:t>3</w:t>
      </w:r>
      <w:r>
        <w:t xml:space="preserve">/h / umyvadlo </w:t>
      </w:r>
    </w:p>
    <w:p w:rsidR="00E00091" w:rsidRDefault="00E00091" w:rsidP="00E00091">
      <w:pPr>
        <w:pStyle w:val="Nadpis4"/>
      </w:pPr>
      <w:bookmarkStart w:id="61" w:name="_Toc7535123"/>
      <w:r>
        <w:t xml:space="preserve">POPIS </w:t>
      </w:r>
      <w:r w:rsidR="00843EA4">
        <w:t>JEDNOTKY</w:t>
      </w:r>
      <w:bookmarkEnd w:id="61"/>
    </w:p>
    <w:p w:rsidR="00E00091" w:rsidRPr="00C9126B" w:rsidRDefault="00E00091" w:rsidP="00E00091">
      <w:r>
        <w:t xml:space="preserve">Axiální potrubní ventilátor </w:t>
      </w:r>
    </w:p>
    <w:p w:rsidR="00E00091" w:rsidRDefault="00E00091" w:rsidP="00E00091">
      <w:pPr>
        <w:pStyle w:val="Odstavecseseznamem"/>
        <w:numPr>
          <w:ilvl w:val="0"/>
          <w:numId w:val="2"/>
        </w:numPr>
      </w:pPr>
      <w:r w:rsidRPr="00C9126B">
        <w:t xml:space="preserve">Objemový </w:t>
      </w:r>
      <w:proofErr w:type="gramStart"/>
      <w:r w:rsidRPr="00C9126B">
        <w:t>průtok - odtah</w:t>
      </w:r>
      <w:proofErr w:type="gramEnd"/>
      <w:r w:rsidRPr="00C9126B">
        <w:t xml:space="preserve">: </w:t>
      </w:r>
      <w:r w:rsidR="00847F7D">
        <w:t>13</w:t>
      </w:r>
      <w:r>
        <w:t xml:space="preserve">0 </w:t>
      </w:r>
      <w:r w:rsidRPr="00C9126B">
        <w:t>m3/h</w:t>
      </w:r>
      <w:r>
        <w:t xml:space="preserve"> při </w:t>
      </w:r>
      <w:proofErr w:type="spellStart"/>
      <w:r>
        <w:t>p</w:t>
      </w:r>
      <w:r w:rsidRPr="008823AB">
        <w:rPr>
          <w:vertAlign w:val="subscript"/>
        </w:rPr>
        <w:t>s</w:t>
      </w:r>
      <w:proofErr w:type="spellEnd"/>
      <w:r>
        <w:t>=30 Pa</w:t>
      </w:r>
    </w:p>
    <w:p w:rsidR="00847F7D" w:rsidRDefault="00847F7D" w:rsidP="00847F7D">
      <w:pPr>
        <w:pStyle w:val="Odstavecseseznamem"/>
        <w:numPr>
          <w:ilvl w:val="0"/>
          <w:numId w:val="2"/>
        </w:numPr>
      </w:pPr>
      <w:r>
        <w:t xml:space="preserve">Časové spouštění dle provozní doby </w:t>
      </w:r>
    </w:p>
    <w:p w:rsidR="00E00091" w:rsidRDefault="00E00091" w:rsidP="00E00091">
      <w:pPr>
        <w:pStyle w:val="Nadpis4"/>
      </w:pPr>
      <w:bookmarkStart w:id="62" w:name="_Toc7535124"/>
      <w:r>
        <w:lastRenderedPageBreak/>
        <w:t>POPIS SYSTÉMU</w:t>
      </w:r>
      <w:bookmarkEnd w:id="62"/>
    </w:p>
    <w:p w:rsidR="00E00091" w:rsidRDefault="00E00091" w:rsidP="00E00091">
      <w:r>
        <w:t xml:space="preserve">Odpadní vzduch z místnosti je nasáván talířovým ventilem, skrz axiální ventilátore přes zpětnou klapku do odvodního potrubí. Vzduch je dále odváděn stoupacím potrubím nad úroveň střechy, kde je potrubí osazeno hlavicí proti zatékání deště. </w:t>
      </w:r>
    </w:p>
    <w:p w:rsidR="007F7B49" w:rsidRDefault="00E00091" w:rsidP="00E00091">
      <w:r>
        <w:t xml:space="preserve">Přívod vzduchu do místnosti bude řešen dveřními mřížkami, nebo podříznutím dveří. </w:t>
      </w:r>
    </w:p>
    <w:p w:rsidR="00E00091" w:rsidRPr="005B367F" w:rsidRDefault="00E00091" w:rsidP="00E00091">
      <w:pPr>
        <w:pStyle w:val="Nadpis4"/>
      </w:pPr>
      <w:bookmarkStart w:id="63" w:name="_Toc7535125"/>
      <w:bookmarkEnd w:id="60"/>
      <w:r>
        <w:t>ÚPRAVA VZDUCHU</w:t>
      </w:r>
      <w:bookmarkEnd w:id="63"/>
    </w:p>
    <w:p w:rsidR="00E00091" w:rsidRPr="005B367F" w:rsidRDefault="00E00091" w:rsidP="00E00091">
      <w:pPr>
        <w:rPr>
          <w:b/>
        </w:rPr>
      </w:pPr>
      <w:r w:rsidRPr="005B367F">
        <w:rPr>
          <w:b/>
        </w:rPr>
        <w:t>Zimní období</w:t>
      </w:r>
    </w:p>
    <w:p w:rsidR="00E00091" w:rsidRPr="005B367F" w:rsidRDefault="00E00091" w:rsidP="00E00091">
      <w:r>
        <w:t>Nedochází k teplotní ani vlhkostní úpravě vzduchu.</w:t>
      </w:r>
    </w:p>
    <w:p w:rsidR="00E00091" w:rsidRPr="005B367F" w:rsidRDefault="00E00091" w:rsidP="00E00091">
      <w:pPr>
        <w:rPr>
          <w:b/>
        </w:rPr>
      </w:pPr>
      <w:r w:rsidRPr="005B367F">
        <w:rPr>
          <w:b/>
        </w:rPr>
        <w:t>Letní období</w:t>
      </w:r>
    </w:p>
    <w:p w:rsidR="00E00091" w:rsidRPr="005B367F" w:rsidRDefault="00E00091" w:rsidP="00E00091">
      <w:r>
        <w:t>Nedochází k teplotní ani vlhkostní úpravě vzduchu.</w:t>
      </w:r>
    </w:p>
    <w:p w:rsidR="00E00091" w:rsidRDefault="00E00091" w:rsidP="00E00091">
      <w:pPr>
        <w:pStyle w:val="Nadpis4"/>
        <w:rPr>
          <w:caps/>
        </w:rPr>
      </w:pPr>
      <w:bookmarkStart w:id="64" w:name="_Toc7535126"/>
      <w:r w:rsidRPr="00821988">
        <w:rPr>
          <w:caps/>
        </w:rPr>
        <w:t>Regulace zařízení</w:t>
      </w:r>
      <w:bookmarkEnd w:id="64"/>
    </w:p>
    <w:p w:rsidR="00E00091" w:rsidRDefault="00E00091" w:rsidP="00E00091">
      <w:r>
        <w:t xml:space="preserve">Axiální ventilátor bude napojen na časovač, který bude spínat současně s provozní dobou objektu. </w:t>
      </w:r>
    </w:p>
    <w:p w:rsidR="00511101" w:rsidRDefault="00511101" w:rsidP="00E00091"/>
    <w:p w:rsidR="00511101" w:rsidRDefault="00511101" w:rsidP="00511101">
      <w:pPr>
        <w:pStyle w:val="Nadpis3"/>
      </w:pPr>
      <w:bookmarkStart w:id="65" w:name="_Toc7535127"/>
      <w:bookmarkStart w:id="66" w:name="_Hlk526943302"/>
      <w:r>
        <w:t>ZAŘÍZENÍ Č.3 – AXIÁLNÍ VENTILÁTOR</w:t>
      </w:r>
      <w:bookmarkEnd w:id="65"/>
    </w:p>
    <w:p w:rsidR="00511101" w:rsidRPr="00F40102" w:rsidRDefault="00511101" w:rsidP="00511101">
      <w:pPr>
        <w:pStyle w:val="Odstavecseseznamem"/>
        <w:numPr>
          <w:ilvl w:val="0"/>
          <w:numId w:val="4"/>
        </w:numPr>
      </w:pPr>
      <w:r w:rsidRPr="00F40102">
        <w:t>Bilanční parametry</w:t>
      </w:r>
    </w:p>
    <w:p w:rsidR="00511101" w:rsidRDefault="00511101" w:rsidP="00511101">
      <w:r w:rsidRPr="00F40102">
        <w:t>Minimální násobnost výměny místností</w:t>
      </w:r>
      <w:r w:rsidRPr="00F40102">
        <w:tab/>
        <w:t xml:space="preserve">n = </w:t>
      </w:r>
      <w:r>
        <w:t>1</w:t>
      </w:r>
    </w:p>
    <w:p w:rsidR="00511101" w:rsidRDefault="00511101" w:rsidP="00511101">
      <w:pPr>
        <w:pStyle w:val="Nadpis4"/>
      </w:pPr>
      <w:bookmarkStart w:id="67" w:name="_Toc7535128"/>
      <w:r>
        <w:t xml:space="preserve">POPIS </w:t>
      </w:r>
      <w:r w:rsidR="00843EA4">
        <w:t>JEDNOTKY</w:t>
      </w:r>
      <w:bookmarkEnd w:id="67"/>
    </w:p>
    <w:p w:rsidR="00511101" w:rsidRPr="00C9126B" w:rsidRDefault="00511101" w:rsidP="00511101">
      <w:r>
        <w:t xml:space="preserve">Axiální potrubní ventilátor </w:t>
      </w:r>
    </w:p>
    <w:p w:rsidR="00511101" w:rsidRDefault="00511101" w:rsidP="00511101">
      <w:pPr>
        <w:pStyle w:val="Odstavecseseznamem"/>
        <w:numPr>
          <w:ilvl w:val="0"/>
          <w:numId w:val="2"/>
        </w:numPr>
      </w:pPr>
      <w:r w:rsidRPr="00C9126B">
        <w:t xml:space="preserve">Objemový </w:t>
      </w:r>
      <w:proofErr w:type="gramStart"/>
      <w:r w:rsidRPr="00C9126B">
        <w:t>průtok - odtah</w:t>
      </w:r>
      <w:proofErr w:type="gramEnd"/>
      <w:r w:rsidRPr="00C9126B">
        <w:t xml:space="preserve">: </w:t>
      </w:r>
      <w:r>
        <w:t xml:space="preserve">100 </w:t>
      </w:r>
      <w:r w:rsidRPr="00C9126B">
        <w:t>m3/h</w:t>
      </w:r>
      <w:r>
        <w:t xml:space="preserve"> při </w:t>
      </w:r>
      <w:proofErr w:type="spellStart"/>
      <w:r>
        <w:t>p</w:t>
      </w:r>
      <w:r w:rsidRPr="008823AB">
        <w:rPr>
          <w:vertAlign w:val="subscript"/>
        </w:rPr>
        <w:t>s</w:t>
      </w:r>
      <w:proofErr w:type="spellEnd"/>
      <w:r>
        <w:t>=</w:t>
      </w:r>
      <w:r w:rsidR="00DB6953">
        <w:t>20</w:t>
      </w:r>
      <w:r>
        <w:t xml:space="preserve"> Pa</w:t>
      </w:r>
    </w:p>
    <w:p w:rsidR="00511101" w:rsidRDefault="00511101" w:rsidP="00511101">
      <w:pPr>
        <w:pStyle w:val="Odstavecseseznamem"/>
        <w:numPr>
          <w:ilvl w:val="0"/>
          <w:numId w:val="2"/>
        </w:numPr>
      </w:pPr>
      <w:r>
        <w:t>Doběh</w:t>
      </w:r>
    </w:p>
    <w:p w:rsidR="00511101" w:rsidRDefault="00511101" w:rsidP="00511101">
      <w:pPr>
        <w:pStyle w:val="Nadpis4"/>
      </w:pPr>
      <w:bookmarkStart w:id="68" w:name="_Toc7535129"/>
      <w:r>
        <w:t>POPIS SYSTÉMU</w:t>
      </w:r>
      <w:bookmarkEnd w:id="68"/>
    </w:p>
    <w:p w:rsidR="00511101" w:rsidRDefault="00511101" w:rsidP="00511101">
      <w:r>
        <w:t xml:space="preserve">Odpadní vzduch z místnosti je nasáván axiální ventilátore přes zpětnou klapku do odvodního potrubí. Vzduch je dále odváděn stoupacím potrubím nad úroveň střechy, kde je potrubí osazeno hlavicí proti zatékání deště. </w:t>
      </w:r>
    </w:p>
    <w:p w:rsidR="00511101" w:rsidRPr="00351E2F" w:rsidRDefault="00511101" w:rsidP="00511101">
      <w:r>
        <w:t xml:space="preserve">Přívod vzduchu do místnosti bude řešen dveřními mřížkami, nebo podříznutím dveří. </w:t>
      </w:r>
    </w:p>
    <w:p w:rsidR="00511101" w:rsidRPr="005B367F" w:rsidRDefault="00511101" w:rsidP="00511101">
      <w:pPr>
        <w:pStyle w:val="Nadpis4"/>
      </w:pPr>
      <w:bookmarkStart w:id="69" w:name="_Toc7535130"/>
      <w:bookmarkEnd w:id="66"/>
      <w:r>
        <w:t>ÚPRAVA VZDUCHU</w:t>
      </w:r>
      <w:bookmarkEnd w:id="69"/>
    </w:p>
    <w:p w:rsidR="00511101" w:rsidRPr="005B367F" w:rsidRDefault="00511101" w:rsidP="00511101">
      <w:pPr>
        <w:rPr>
          <w:b/>
        </w:rPr>
      </w:pPr>
      <w:r w:rsidRPr="005B367F">
        <w:rPr>
          <w:b/>
        </w:rPr>
        <w:t>Zimní období</w:t>
      </w:r>
    </w:p>
    <w:p w:rsidR="00511101" w:rsidRPr="005B367F" w:rsidRDefault="00511101" w:rsidP="00511101">
      <w:r>
        <w:t>Nedochází k teplotní ani vlhkostní úpravě vzduchu.</w:t>
      </w:r>
    </w:p>
    <w:p w:rsidR="00511101" w:rsidRPr="005B367F" w:rsidRDefault="00511101" w:rsidP="00511101">
      <w:pPr>
        <w:rPr>
          <w:b/>
        </w:rPr>
      </w:pPr>
      <w:r w:rsidRPr="005B367F">
        <w:rPr>
          <w:b/>
        </w:rPr>
        <w:t>Letní období</w:t>
      </w:r>
    </w:p>
    <w:p w:rsidR="00511101" w:rsidRPr="005B367F" w:rsidRDefault="00511101" w:rsidP="00511101">
      <w:r>
        <w:t>Nedochází k teplotní ani vlhkostní úpravě vzduchu.</w:t>
      </w:r>
    </w:p>
    <w:p w:rsidR="00511101" w:rsidRDefault="00511101" w:rsidP="00511101">
      <w:pPr>
        <w:pStyle w:val="Nadpis4"/>
        <w:rPr>
          <w:caps/>
        </w:rPr>
      </w:pPr>
      <w:bookmarkStart w:id="70" w:name="_Toc7535131"/>
      <w:r w:rsidRPr="00821988">
        <w:rPr>
          <w:caps/>
        </w:rPr>
        <w:t>Regulace zařízení</w:t>
      </w:r>
      <w:bookmarkEnd w:id="70"/>
    </w:p>
    <w:p w:rsidR="00511101" w:rsidRDefault="00511101" w:rsidP="00511101">
      <w:r>
        <w:t xml:space="preserve">Axiální ventilátor bude napojen na </w:t>
      </w:r>
      <w:r w:rsidR="008A1811">
        <w:t xml:space="preserve">samostatný vypínač umístěný v místnosti 3.15 – kuchyňka. </w:t>
      </w:r>
      <w:r w:rsidR="00202C02">
        <w:t>Ventilátor bude zapínán v případě potřeby</w:t>
      </w:r>
      <w:r w:rsidR="00401DF9">
        <w:t xml:space="preserve"> odvětrání místnosti pro zamezení šíření pachů</w:t>
      </w:r>
      <w:r w:rsidR="00202C02">
        <w:t xml:space="preserve">. </w:t>
      </w:r>
    </w:p>
    <w:p w:rsidR="00D04CCA" w:rsidRPr="00A01349" w:rsidRDefault="00D04CCA" w:rsidP="00A01349"/>
    <w:p w:rsidR="00D575B1" w:rsidRDefault="00D575B1" w:rsidP="00D575B1">
      <w:pPr>
        <w:pStyle w:val="Nadpis2"/>
      </w:pPr>
      <w:bookmarkStart w:id="71" w:name="_Toc503254607"/>
      <w:bookmarkStart w:id="72" w:name="_Toc7535132"/>
      <w:r>
        <w:lastRenderedPageBreak/>
        <w:t>POŽÁRNÍ ODVĚTRÁNÍ</w:t>
      </w:r>
      <w:bookmarkEnd w:id="71"/>
      <w:bookmarkEnd w:id="72"/>
    </w:p>
    <w:p w:rsidR="003157E1" w:rsidRDefault="002C6E13" w:rsidP="00EE0057">
      <w:r>
        <w:t xml:space="preserve">V řešeném objektu nebude potřeba požární větrání. </w:t>
      </w:r>
    </w:p>
    <w:p w:rsidR="002C6E13" w:rsidRPr="00EE0057" w:rsidRDefault="002C6E13" w:rsidP="00EE0057"/>
    <w:p w:rsidR="007668D9" w:rsidRDefault="007668D9" w:rsidP="007668D9">
      <w:pPr>
        <w:pStyle w:val="Nadpis2"/>
      </w:pPr>
      <w:bookmarkStart w:id="73" w:name="_Toc503254621"/>
      <w:bookmarkStart w:id="74" w:name="_Toc7535133"/>
      <w:r>
        <w:t>PROTIPOŽÁRNÍ ZABEZPEČENÍ STAVBY</w:t>
      </w:r>
      <w:bookmarkEnd w:id="73"/>
      <w:bookmarkEnd w:id="74"/>
    </w:p>
    <w:p w:rsidR="003157E1" w:rsidRDefault="002C6E13" w:rsidP="00DD0FBA">
      <w:r>
        <w:t xml:space="preserve">Viz technická dokumentace PBŘ. </w:t>
      </w:r>
    </w:p>
    <w:p w:rsidR="00132129" w:rsidRDefault="00132129" w:rsidP="00DD0FBA"/>
    <w:p w:rsidR="000A6172" w:rsidRDefault="000A6172" w:rsidP="000A6172">
      <w:pPr>
        <w:pStyle w:val="Nadpis2"/>
        <w:numPr>
          <w:ilvl w:val="1"/>
          <w:numId w:val="14"/>
        </w:numPr>
      </w:pPr>
      <w:bookmarkStart w:id="75" w:name="_Toc7535134"/>
      <w:r>
        <w:t>ODVĚTRÁNÍ RADONU</w:t>
      </w:r>
      <w:bookmarkEnd w:id="75"/>
    </w:p>
    <w:p w:rsidR="00C37EDF" w:rsidRDefault="00D8706D" w:rsidP="000A6172">
      <w:r>
        <w:t xml:space="preserve">Bylo provedeno měření v prostorech 1. a 2. NP a byla zjištěna vysoká koncentrace radonu bez větrání učebny. Rychlost přísunu </w:t>
      </w:r>
      <w:proofErr w:type="spellStart"/>
      <w:r>
        <w:t>redonu</w:t>
      </w:r>
      <w:proofErr w:type="spellEnd"/>
      <w:r>
        <w:t xml:space="preserve"> do měřené místnosti se pohyboval kolem 10 </w:t>
      </w:r>
      <w:proofErr w:type="spellStart"/>
      <w:r>
        <w:t>Bq</w:t>
      </w:r>
      <w:proofErr w:type="spellEnd"/>
      <w:r>
        <w:t>/h.m</w:t>
      </w:r>
      <w:r w:rsidRPr="00132129">
        <w:rPr>
          <w:vertAlign w:val="superscript"/>
        </w:rPr>
        <w:t>3</w:t>
      </w:r>
      <w:r>
        <w:t xml:space="preserve"> a při běžném větrání místnosti </w:t>
      </w:r>
      <w:r w:rsidR="00132129">
        <w:t xml:space="preserve">s výměnou n=0,2 1/h bylo docíleno koncentrace 50 </w:t>
      </w:r>
      <w:proofErr w:type="spellStart"/>
      <w:r w:rsidR="00132129">
        <w:t>Bq</w:t>
      </w:r>
      <w:proofErr w:type="spellEnd"/>
      <w:r w:rsidR="00132129">
        <w:t>/m</w:t>
      </w:r>
      <w:r w:rsidR="00132129" w:rsidRPr="00132129">
        <w:rPr>
          <w:vertAlign w:val="superscript"/>
        </w:rPr>
        <w:t>3</w:t>
      </w:r>
      <w:r w:rsidR="00132129">
        <w:t xml:space="preserve">. </w:t>
      </w:r>
    </w:p>
    <w:p w:rsidR="00132129" w:rsidRPr="00132129" w:rsidRDefault="00132129" w:rsidP="000A6172">
      <w:r>
        <w:t>Pro přístavbu platí doporučení udržení přirozeného větrání</w:t>
      </w:r>
      <w:r w:rsidR="00E25D22">
        <w:t xml:space="preserve"> ve všech prostorech</w:t>
      </w:r>
      <w:r>
        <w:t xml:space="preserve"> otevíráním oken alespoň na úrovni doporučené hodnoty výměny vzduchu pro místnosti s pobytem osob n=0,5 1/h. </w:t>
      </w:r>
    </w:p>
    <w:p w:rsidR="00C75928" w:rsidRPr="00DD0FBA" w:rsidRDefault="00C75928" w:rsidP="00DD0FBA"/>
    <w:p w:rsidR="00C76796" w:rsidRDefault="00197086" w:rsidP="00C76796">
      <w:pPr>
        <w:pStyle w:val="Nadpis2"/>
      </w:pPr>
      <w:bookmarkStart w:id="76" w:name="_Toc7535135"/>
      <w:r>
        <w:t>ZPŮSOB PROVÁDĚNÍ</w:t>
      </w:r>
      <w:bookmarkEnd w:id="76"/>
      <w:r w:rsidR="003157E1">
        <w:t xml:space="preserve"> </w:t>
      </w:r>
    </w:p>
    <w:p w:rsidR="00197086" w:rsidRDefault="00197086" w:rsidP="00197086">
      <w:pPr>
        <w:pStyle w:val="Nadpis3"/>
      </w:pPr>
      <w:bookmarkStart w:id="77" w:name="_Toc7535136"/>
      <w:r w:rsidRPr="00197086">
        <w:t>MATERIÁL</w:t>
      </w:r>
      <w:bookmarkEnd w:id="77"/>
    </w:p>
    <w:p w:rsidR="00197086" w:rsidRPr="00197086" w:rsidRDefault="006A52E7" w:rsidP="00197086">
      <w:r>
        <w:t xml:space="preserve">Vzduch je rozveden kombinací kruhového </w:t>
      </w:r>
      <w:proofErr w:type="spellStart"/>
      <w:r w:rsidR="00401DF9">
        <w:t>spiro</w:t>
      </w:r>
      <w:proofErr w:type="spellEnd"/>
      <w:r w:rsidR="00202C02">
        <w:t xml:space="preserve"> </w:t>
      </w:r>
      <w:r>
        <w:t>potrubí. Potrubí bud</w:t>
      </w:r>
      <w:r w:rsidR="00222FC1">
        <w:t>e</w:t>
      </w:r>
      <w:r>
        <w:t xml:space="preserve"> vyroben</w:t>
      </w:r>
      <w:r w:rsidR="00222FC1">
        <w:t>o</w:t>
      </w:r>
      <w:r>
        <w:t xml:space="preserve"> z</w:t>
      </w:r>
      <w:r w:rsidR="007227E1">
        <w:t> pozinkovaného plechu</w:t>
      </w:r>
      <w:r>
        <w:t xml:space="preserve">. </w:t>
      </w:r>
      <w:r w:rsidR="00BE401C">
        <w:t>Konkrétní dime</w:t>
      </w:r>
      <w:r w:rsidR="00275868">
        <w:t>n</w:t>
      </w:r>
      <w:r w:rsidR="00BE401C">
        <w:t xml:space="preserve">ze vzduchotechnického potrubí </w:t>
      </w:r>
      <w:r w:rsidR="002C6E13">
        <w:t xml:space="preserve">specifikováno viz. PD. </w:t>
      </w:r>
    </w:p>
    <w:p w:rsidR="00C76796" w:rsidRDefault="00C76796" w:rsidP="00C76796">
      <w:pPr>
        <w:pStyle w:val="Nadpis3"/>
      </w:pPr>
      <w:bookmarkStart w:id="78" w:name="_Toc503254618"/>
      <w:bookmarkStart w:id="79" w:name="_Toc7535137"/>
      <w:r>
        <w:t>TEPELNÉ IZOLACE</w:t>
      </w:r>
      <w:bookmarkEnd w:id="78"/>
      <w:bookmarkEnd w:id="79"/>
    </w:p>
    <w:p w:rsidR="002C6E13" w:rsidRDefault="00202C02" w:rsidP="00222FC1">
      <w:r>
        <w:t>Při odvětrání nedochází k tepelné úpravě vzduchu a p</w:t>
      </w:r>
      <w:r w:rsidR="002C6E13">
        <w:t xml:space="preserve">otrubí nebude v prostorech podhledů izolováno. </w:t>
      </w:r>
    </w:p>
    <w:p w:rsidR="00C76796" w:rsidRDefault="00C76796" w:rsidP="00C76796">
      <w:pPr>
        <w:pStyle w:val="Nadpis3"/>
      </w:pPr>
      <w:bookmarkStart w:id="80" w:name="_Toc503254619"/>
      <w:bookmarkStart w:id="81" w:name="_Toc7535138"/>
      <w:r>
        <w:t>AKUSTICKÉ IZOLACE</w:t>
      </w:r>
      <w:bookmarkEnd w:id="80"/>
      <w:bookmarkEnd w:id="81"/>
    </w:p>
    <w:p w:rsidR="00FE4EDF" w:rsidRPr="006F26FE" w:rsidRDefault="00CC4D92" w:rsidP="006F26FE">
      <w:r>
        <w:t xml:space="preserve">V řešeném objektu se </w:t>
      </w:r>
      <w:r w:rsidR="00202C02">
        <w:t xml:space="preserve">nevyskytuje </w:t>
      </w:r>
      <w:r>
        <w:t xml:space="preserve">akusticky izolované VZT potrubí. </w:t>
      </w:r>
    </w:p>
    <w:p w:rsidR="00C76796" w:rsidRDefault="00C76796" w:rsidP="00C76796">
      <w:pPr>
        <w:pStyle w:val="Nadpis3"/>
      </w:pPr>
      <w:bookmarkStart w:id="82" w:name="_Toc503254620"/>
      <w:bookmarkStart w:id="83" w:name="_Toc7535139"/>
      <w:r>
        <w:t>PROTIPOŽÁRNÍ IZOLACE</w:t>
      </w:r>
      <w:bookmarkEnd w:id="82"/>
      <w:bookmarkEnd w:id="83"/>
    </w:p>
    <w:p w:rsidR="00202C02" w:rsidRPr="006F26FE" w:rsidRDefault="00202C02" w:rsidP="00202C02">
      <w:r>
        <w:t xml:space="preserve">V řešeném objektu se nevyskytuje požárně izolované VZT potrubí. </w:t>
      </w:r>
    </w:p>
    <w:p w:rsidR="00FE4EDF" w:rsidRPr="00FE4EDF" w:rsidRDefault="00FE4EDF" w:rsidP="00FE4EDF">
      <w:pPr>
        <w:pStyle w:val="Odstavecseseznamem"/>
        <w:rPr>
          <w:i/>
          <w:color w:val="00B050"/>
        </w:rPr>
      </w:pPr>
    </w:p>
    <w:p w:rsidR="00C76796" w:rsidRDefault="00C76796" w:rsidP="00C76796">
      <w:pPr>
        <w:pStyle w:val="Nadpis2"/>
      </w:pPr>
      <w:bookmarkStart w:id="84" w:name="_Toc503254622"/>
      <w:bookmarkStart w:id="85" w:name="_Toc7535140"/>
      <w:r>
        <w:t>POŽADAVKY NA OSTATNÍ PROFESE</w:t>
      </w:r>
      <w:bookmarkEnd w:id="84"/>
      <w:bookmarkEnd w:id="85"/>
    </w:p>
    <w:p w:rsidR="00FE4EDF" w:rsidRPr="00D575B1" w:rsidRDefault="00FE4EDF" w:rsidP="005C5F43">
      <w:pPr>
        <w:pStyle w:val="Nadpis3"/>
      </w:pPr>
      <w:bookmarkStart w:id="86" w:name="_Toc7535141"/>
      <w:r w:rsidRPr="00D575B1">
        <w:t>Stavebně konstrukční řešení</w:t>
      </w:r>
      <w:bookmarkEnd w:id="86"/>
    </w:p>
    <w:p w:rsidR="00D575B1" w:rsidRPr="009F6D9F" w:rsidRDefault="00D575B1" w:rsidP="009F6D9F">
      <w:r w:rsidRPr="009F6D9F">
        <w:t>a) provedení veškerých prostupů pro trasy vzduchovodů; tyto otvory budou o 50 mm symetricky větší na každou stranu, než je jmenovitý otvor potrubí</w:t>
      </w:r>
    </w:p>
    <w:p w:rsidR="00D575B1" w:rsidRPr="009F6D9F" w:rsidRDefault="00D575B1" w:rsidP="009F6D9F">
      <w:r w:rsidRPr="009F6D9F">
        <w:t>b) zpětné dozdění prostupů po montáži vzduchotechnických zařízení, provedení tohoto dozděni bude po požární stránce ve stejné kvalitě jako stěna, kterou potrubí prochází, uložení potrubí bude provedeno jako pružné, tak aby se chvění a vibrace nepřenášely do stavebních konstrukcí</w:t>
      </w:r>
    </w:p>
    <w:p w:rsidR="00D575B1" w:rsidRPr="009F6D9F" w:rsidRDefault="00D575B1" w:rsidP="009F6D9F">
      <w:r w:rsidRPr="009F6D9F">
        <w:t>c) zajištění vertikálních šachet, nik a kanálů pro rozvod vzduchu</w:t>
      </w:r>
    </w:p>
    <w:p w:rsidR="00D575B1" w:rsidRPr="009F6D9F" w:rsidRDefault="00CC4D92" w:rsidP="009F6D9F">
      <w:r>
        <w:lastRenderedPageBreak/>
        <w:t>d</w:t>
      </w:r>
      <w:r w:rsidR="00D575B1" w:rsidRPr="009F6D9F">
        <w:t>) zajištění přístupu ke klapkám, ventilátorům a ostatním prvkům vyžadující pravidelný servis tak, aby byla možná údržba</w:t>
      </w:r>
    </w:p>
    <w:p w:rsidR="00D575B1" w:rsidRDefault="00CC4D92" w:rsidP="009F6D9F">
      <w:r>
        <w:t>e</w:t>
      </w:r>
      <w:r w:rsidR="00D575B1" w:rsidRPr="009F6D9F">
        <w:t>) zajištění řádného osvětlení pro montáž, údržbu a servis zařízení</w:t>
      </w:r>
    </w:p>
    <w:p w:rsidR="0075329E" w:rsidRPr="009F6D9F" w:rsidRDefault="0075329E" w:rsidP="009F6D9F">
      <w:r>
        <w:t xml:space="preserve">f) zajištění </w:t>
      </w:r>
      <w:r w:rsidR="00635AFA">
        <w:t>vertikálních prostupů střechou proti zatékání</w:t>
      </w:r>
    </w:p>
    <w:p w:rsidR="00D575B1" w:rsidRDefault="00D575B1" w:rsidP="00D575B1"/>
    <w:p w:rsidR="00FE4EDF" w:rsidRDefault="00FE4EDF" w:rsidP="005C5F43">
      <w:pPr>
        <w:pStyle w:val="Nadpis3"/>
      </w:pPr>
      <w:bookmarkStart w:id="87" w:name="_Toc7535142"/>
      <w:r>
        <w:t>Zdravotně technické instalace</w:t>
      </w:r>
      <w:bookmarkEnd w:id="87"/>
    </w:p>
    <w:p w:rsidR="00293799" w:rsidRPr="00B36777" w:rsidRDefault="00B36777" w:rsidP="00B36777">
      <w:r>
        <w:t>Na tuto profesi nejsou kladeny žádné požadavky</w:t>
      </w:r>
    </w:p>
    <w:p w:rsidR="00D575B1" w:rsidRDefault="00FE4EDF" w:rsidP="00FE4EDF">
      <w:pPr>
        <w:pStyle w:val="Nadpis3"/>
      </w:pPr>
      <w:bookmarkStart w:id="88" w:name="_Toc7535143"/>
      <w:r>
        <w:t>Plynová odběrná zařízení</w:t>
      </w:r>
      <w:bookmarkEnd w:id="88"/>
    </w:p>
    <w:p w:rsidR="006F5A57" w:rsidRPr="006F5A57" w:rsidRDefault="006F5A57" w:rsidP="006F5A57">
      <w:r>
        <w:t xml:space="preserve">Na tuto profesi nejsou kladeny žádné požadavky. </w:t>
      </w:r>
    </w:p>
    <w:p w:rsidR="00FE4EDF" w:rsidRDefault="00FE4EDF" w:rsidP="005C5F43">
      <w:pPr>
        <w:pStyle w:val="Nadpis3"/>
      </w:pPr>
      <w:bookmarkStart w:id="89" w:name="_Toc7535144"/>
      <w:r>
        <w:t>Silnoproudá elektrotechnika</w:t>
      </w:r>
      <w:bookmarkEnd w:id="89"/>
    </w:p>
    <w:p w:rsidR="00D1677A" w:rsidRPr="006F5A57" w:rsidRDefault="00D1677A" w:rsidP="006F5A57">
      <w:pPr>
        <w:rPr>
          <w:i/>
        </w:rPr>
      </w:pPr>
      <w:r w:rsidRPr="006F5A57">
        <w:rPr>
          <w:i/>
        </w:rPr>
        <w:t>V rámci montáže silnoproudých zařízení je nutno provést:</w:t>
      </w:r>
    </w:p>
    <w:p w:rsidR="00D1677A" w:rsidRPr="006F5A57" w:rsidRDefault="00D1677A" w:rsidP="006F5A57">
      <w:pPr>
        <w:rPr>
          <w:i/>
        </w:rPr>
      </w:pPr>
      <w:r w:rsidRPr="006F5A57">
        <w:rPr>
          <w:i/>
        </w:rPr>
        <w:t>a) zajištění motorického napojení v požadovaném příkonu u všech elektrospotřebičů (ventilátor</w:t>
      </w:r>
      <w:r w:rsidR="00BD4B55">
        <w:rPr>
          <w:i/>
        </w:rPr>
        <w:t>y</w:t>
      </w:r>
      <w:r w:rsidRPr="006F5A57">
        <w:rPr>
          <w:i/>
        </w:rPr>
        <w:t>).</w:t>
      </w:r>
    </w:p>
    <w:p w:rsidR="00D1677A" w:rsidRPr="006F5A57" w:rsidRDefault="00D1677A" w:rsidP="006F5A57">
      <w:pPr>
        <w:rPr>
          <w:i/>
        </w:rPr>
      </w:pPr>
      <w:r w:rsidRPr="006F5A57">
        <w:rPr>
          <w:i/>
        </w:rPr>
        <w:t>b) Způsob napojení je nutno přizpůsobit konkrétnímu výrobku</w:t>
      </w:r>
    </w:p>
    <w:p w:rsidR="00D1677A" w:rsidRPr="006F5A57" w:rsidRDefault="00D1677A" w:rsidP="006F5A57">
      <w:pPr>
        <w:rPr>
          <w:i/>
        </w:rPr>
      </w:pPr>
      <w:r w:rsidRPr="006F5A57">
        <w:rPr>
          <w:i/>
        </w:rPr>
        <w:t>c) Uzemnění zařízení.</w:t>
      </w:r>
    </w:p>
    <w:p w:rsidR="009F41A7" w:rsidRDefault="009F41A7" w:rsidP="009F41A7"/>
    <w:p w:rsidR="009F41A7" w:rsidRDefault="009F41A7" w:rsidP="009F41A7">
      <w:r>
        <w:t>Zařízení 1 – max příkon 0,0</w:t>
      </w:r>
      <w:r w:rsidR="00B36777">
        <w:t>6</w:t>
      </w:r>
      <w:r>
        <w:t xml:space="preserve"> kW</w:t>
      </w:r>
    </w:p>
    <w:p w:rsidR="009F41A7" w:rsidRDefault="009F41A7" w:rsidP="009F41A7">
      <w:r>
        <w:tab/>
        <w:t xml:space="preserve">Napojení </w:t>
      </w:r>
      <w:proofErr w:type="gramStart"/>
      <w:r>
        <w:t>230V</w:t>
      </w:r>
      <w:proofErr w:type="gramEnd"/>
      <w:r>
        <w:t>/1f/50 Hz</w:t>
      </w:r>
    </w:p>
    <w:p w:rsidR="009F41A7" w:rsidRDefault="009F41A7" w:rsidP="009F41A7">
      <w:proofErr w:type="gramStart"/>
      <w:r>
        <w:t>Zařízení  2</w:t>
      </w:r>
      <w:proofErr w:type="gramEnd"/>
      <w:r>
        <w:t xml:space="preserve"> – max příkon 0,02</w:t>
      </w:r>
      <w:r w:rsidR="002D5CDF">
        <w:t>9</w:t>
      </w:r>
      <w:r>
        <w:t xml:space="preserve"> kW</w:t>
      </w:r>
    </w:p>
    <w:p w:rsidR="009F41A7" w:rsidRDefault="009F41A7" w:rsidP="009F41A7">
      <w:r>
        <w:tab/>
        <w:t xml:space="preserve">Napojení </w:t>
      </w:r>
      <w:proofErr w:type="gramStart"/>
      <w:r>
        <w:t>230V</w:t>
      </w:r>
      <w:proofErr w:type="gramEnd"/>
      <w:r>
        <w:t>/1f/50 Hz</w:t>
      </w:r>
    </w:p>
    <w:p w:rsidR="002D5CDF" w:rsidRDefault="002D5CDF" w:rsidP="002D5CDF">
      <w:proofErr w:type="gramStart"/>
      <w:r>
        <w:t>Zařízení  3</w:t>
      </w:r>
      <w:proofErr w:type="gramEnd"/>
      <w:r>
        <w:t xml:space="preserve"> – max příkon 0,029 kW</w:t>
      </w:r>
    </w:p>
    <w:p w:rsidR="002D5CDF" w:rsidRDefault="002D5CDF" w:rsidP="002D5CDF">
      <w:r>
        <w:tab/>
        <w:t xml:space="preserve">Napojení </w:t>
      </w:r>
      <w:proofErr w:type="gramStart"/>
      <w:r>
        <w:t>230V</w:t>
      </w:r>
      <w:proofErr w:type="gramEnd"/>
      <w:r>
        <w:t>/1f/50 Hz</w:t>
      </w:r>
    </w:p>
    <w:p w:rsidR="00821988" w:rsidRDefault="00821988" w:rsidP="00D1677A">
      <w:pPr>
        <w:pStyle w:val="Odstavecseseznamem"/>
        <w:rPr>
          <w:i/>
          <w:color w:val="00B050"/>
        </w:rPr>
      </w:pPr>
    </w:p>
    <w:p w:rsidR="00821988" w:rsidRPr="000D6184" w:rsidRDefault="00821988" w:rsidP="001E59D3">
      <w:pPr>
        <w:pStyle w:val="Nadpis3"/>
      </w:pPr>
      <w:bookmarkStart w:id="90" w:name="_Toc7535145"/>
      <w:r w:rsidRPr="000D6184">
        <w:t>Měření a regulace</w:t>
      </w:r>
      <w:bookmarkEnd w:id="90"/>
    </w:p>
    <w:p w:rsidR="00D1677A" w:rsidRDefault="00D00B0E" w:rsidP="00851328">
      <w:r>
        <w:t xml:space="preserve">Na tuto profesi nejsou kladeny ze strany VZT žádné požadavky. </w:t>
      </w:r>
    </w:p>
    <w:p w:rsidR="00B1397F" w:rsidRPr="000B2827" w:rsidRDefault="00B1397F" w:rsidP="00D1677A">
      <w:pPr>
        <w:pStyle w:val="Odstavecseseznamem"/>
      </w:pPr>
    </w:p>
    <w:p w:rsidR="00FE4EDF" w:rsidRDefault="00FE4EDF" w:rsidP="00FE4EDF">
      <w:pPr>
        <w:pStyle w:val="Nadpis2"/>
      </w:pPr>
      <w:bookmarkStart w:id="91" w:name="_Toc7535146"/>
      <w:r>
        <w:t>KOORDINACE</w:t>
      </w:r>
      <w:bookmarkEnd w:id="91"/>
    </w:p>
    <w:p w:rsidR="00EA1316" w:rsidRDefault="00EA1316" w:rsidP="00EA1316">
      <w:pPr>
        <w:ind w:right="-8"/>
      </w:pPr>
      <w:r w:rsidRPr="00376783">
        <w:t xml:space="preserve">Veškeré trasy budou koordinovány s ostatními </w:t>
      </w:r>
      <w:r>
        <w:t>technickými rozvody</w:t>
      </w:r>
      <w:r w:rsidRPr="00376783">
        <w:t xml:space="preserve"> a technologickým zařízením, při zachování normových předpisů a obecných platností zejména respektování prostorového uspořádání sítí dle ČSN 73 6005.</w:t>
      </w:r>
    </w:p>
    <w:p w:rsidR="007753C3" w:rsidRPr="007753C3" w:rsidRDefault="007753C3" w:rsidP="007753C3"/>
    <w:p w:rsidR="00C76796" w:rsidRDefault="00C76796" w:rsidP="002600F8">
      <w:pPr>
        <w:pStyle w:val="Nadpis1"/>
      </w:pPr>
      <w:bookmarkStart w:id="92" w:name="_Toc503254623"/>
      <w:bookmarkStart w:id="93" w:name="_Toc7535147"/>
      <w:r>
        <w:lastRenderedPageBreak/>
        <w:t>UVEDENÍ DO PROVOZU</w:t>
      </w:r>
      <w:bookmarkEnd w:id="92"/>
      <w:bookmarkEnd w:id="93"/>
    </w:p>
    <w:p w:rsidR="00E232CE" w:rsidRPr="0012711F" w:rsidRDefault="00E232CE" w:rsidP="00E232CE">
      <w:r w:rsidRPr="0012711F">
        <w:t>Již ve fázi zpracování nabídky je třeba počítat s tím, že vzduchotechnická zařízení musí být předána investorovi v provozuschopném stavu a musí beze zbytku plnit všechny funkce navržené v projektu. Pro dodavatele VZT z toho plyne nutnost vykonat, kromě dodávky a montáže vlastní vzduchotechniky, také průběžnou kontrolu a případnou kompletaci všech navazujících a doplňujících profesí, prováděných jinými organizacemi, tak, aby všechny části vzduchotechniky plnily beze zbytku své funkce, garantované jednotlivými výrobci zařízení, a aby vzduchotechnika všechny funkce dle projektu. Dodavatel VZT musí všechna VZT zařízení řádně uvést do provozu.</w:t>
      </w:r>
    </w:p>
    <w:p w:rsidR="00E232CE" w:rsidRPr="0012711F" w:rsidRDefault="00E232CE" w:rsidP="00E232CE">
      <w:r w:rsidRPr="0012711F">
        <w:t>Dodavatel VZT poskytne organizacím, provádějícím přípojky medií, potřebná schémata a informace o jednotlivých připojovaných vzduchotechnických strojích tak, aby tyto mohly být správně a úplně připojeny a zprovozněny. Dodavatel VZT odstraní případné závady na jednotlivých vzduchotechnických elementech, vzniklé při dopravě anebo skladování. U každého stroje nebo jiného vzduchotechnického prvku bude před jeho osazením kontrolován technický stav a odstraněny případné závady. Po montáži vzduchotechniky musí být provedena pečlivá regulace průtočných množství ve vzduchovodech a distribučních elementech, spojená s nastavením předepsaného proudu, odebíraného elektromotory jednotlivých ventilátorů.</w:t>
      </w:r>
    </w:p>
    <w:p w:rsidR="00E232CE" w:rsidRPr="0012711F" w:rsidRDefault="00E232CE" w:rsidP="00E232CE">
      <w:r w:rsidRPr="0012711F">
        <w:t>Všechna VZT zařízení musí být po montáži vyzkoušena při zkušebním provozu. Musí dosahovat parametry uvedené v projektové dokumentaci. Dodavatel vzduchotechniky předá investorovi protokoly o měření hlavních vzduchotechnických parametrů. Investor umožní dodavateli vykonat řádné zprovoznění a vyzkoušení zařízení. Bez plně funkční a vyzkoušené vzduchotechniky nelze zahájit běžný provoz ve větraných prostorech!</w:t>
      </w:r>
    </w:p>
    <w:p w:rsidR="00E232CE" w:rsidRPr="0012711F" w:rsidRDefault="00E232CE" w:rsidP="00E232CE">
      <w:r w:rsidRPr="0012711F">
        <w:t>Dodavatel VZT zajistí měření hluku vzduchotechniky v místech určených projektem nebo rozhodnutím orgánu hygienické služby a předá investorovi protokoly s výsledky tohoto měření. Ve výjimečných případech je třeba počítat s dodatečnými akustickými opatřeními, prováděnými ve spolupráci s odbornou organizací. Dodavatel poskytne odběrateli doklady o záručních lhůtách instalovaných strojů a elementů a předá písemné návody. Dodavatel poskytne určené osobě odběratele informace o ovládání jednotlivých vzduchotechnických zařízení a o činnostech, které je třeba vykonávat pro zachování správné funkce vzduchotechniky v objektu.</w:t>
      </w:r>
    </w:p>
    <w:p w:rsidR="00E232CE" w:rsidRPr="0012711F" w:rsidRDefault="00E232CE" w:rsidP="00E232CE">
      <w:r w:rsidRPr="0012711F">
        <w:t>Veškeré profese je třeba koordinovat s řešením MAR VZT jednotky, chladícího zařízení a topného systému!</w:t>
      </w:r>
    </w:p>
    <w:p w:rsidR="00E232CE" w:rsidRPr="00E232CE" w:rsidRDefault="00E232CE" w:rsidP="00E232CE">
      <w:pPr>
        <w:rPr>
          <w:color w:val="FF0000"/>
        </w:rPr>
      </w:pPr>
    </w:p>
    <w:p w:rsidR="00C76796" w:rsidRDefault="00C76796" w:rsidP="00C76796">
      <w:pPr>
        <w:pStyle w:val="Nadpis2"/>
      </w:pPr>
      <w:bookmarkStart w:id="94" w:name="_Toc503254627"/>
      <w:bookmarkStart w:id="95" w:name="_Toc7535148"/>
      <w:r>
        <w:t>OBSLUHA</w:t>
      </w:r>
      <w:bookmarkEnd w:id="94"/>
      <w:bookmarkEnd w:id="95"/>
    </w:p>
    <w:p w:rsidR="00FE4EDF" w:rsidRPr="0012711F" w:rsidRDefault="00E232CE" w:rsidP="00FE4EDF">
      <w:r w:rsidRPr="0012711F">
        <w:t>Tyto pokyny zpracuje písemně dodavatel zařízení a zajistí zaškolení obsluhy a údržby. Veškeré dodané díly se používají, obsluhují a udržují podle platných předpisů, požadavků výrobců a pokynů dodavatele.</w:t>
      </w:r>
    </w:p>
    <w:p w:rsidR="00E232CE" w:rsidRPr="00E232CE" w:rsidRDefault="00E232CE" w:rsidP="00FE4EDF">
      <w:pPr>
        <w:rPr>
          <w:color w:val="FF0000"/>
        </w:rPr>
      </w:pPr>
    </w:p>
    <w:p w:rsidR="00E232CE" w:rsidRDefault="00E232CE" w:rsidP="000D55A6">
      <w:pPr>
        <w:pStyle w:val="Nadpis2"/>
        <w:numPr>
          <w:ilvl w:val="1"/>
          <w:numId w:val="5"/>
        </w:numPr>
      </w:pPr>
      <w:bookmarkStart w:id="96" w:name="_Toc503254626"/>
      <w:bookmarkStart w:id="97" w:name="_Toc7535149"/>
      <w:bookmarkStart w:id="98" w:name="_Toc503254628"/>
      <w:r>
        <w:t>BEZPEČNOST PROVOZU</w:t>
      </w:r>
      <w:bookmarkEnd w:id="96"/>
      <w:bookmarkEnd w:id="97"/>
    </w:p>
    <w:p w:rsidR="00E232CE" w:rsidRPr="0012711F" w:rsidRDefault="00E232CE" w:rsidP="00E232CE">
      <w:r w:rsidRPr="0012711F">
        <w:t>Pracovníci musí být vybaveni dle charakteru pracoviště předepsanými pracovními a ochrannými prostředky.</w:t>
      </w:r>
    </w:p>
    <w:p w:rsidR="00E232CE" w:rsidRPr="0012711F" w:rsidRDefault="00E232CE" w:rsidP="00E232CE">
      <w:r w:rsidRPr="0012711F">
        <w:lastRenderedPageBreak/>
        <w:t>Provozovat zařízení smějí pouze osoby k tomu určené a vyškolené. Provozovatel zařízení vypracuje místní bezpečnostní předpisy pro užívání zařízení.</w:t>
      </w:r>
    </w:p>
    <w:p w:rsidR="00E232CE" w:rsidRPr="0012711F" w:rsidRDefault="00E232CE" w:rsidP="00E232CE">
      <w:r w:rsidRPr="0012711F">
        <w:t>Projekt je zpracován v souladu s nařízením vlády 178/2001, 523/2002, které stanovuje požadavky na pracovní prostředí, a vyhláškou MZ č.6/2003, která stanoví mikroklimatické podmínky pobytových místností staveb. Veškeré dodávky, montáž a pracovní postupy musí být provedeny v souladu s normami a předpisy o ochraně zdraví při práci. Stroje, armatury a ostatní materiál musí být dodány v souladu s bezpečnostními a kvalitativními předpisy.</w:t>
      </w:r>
    </w:p>
    <w:p w:rsidR="00E232CE" w:rsidRDefault="00E232CE" w:rsidP="00E232CE">
      <w:pPr>
        <w:pStyle w:val="Nadpis2"/>
        <w:numPr>
          <w:ilvl w:val="0"/>
          <w:numId w:val="0"/>
        </w:numPr>
        <w:ind w:left="720"/>
      </w:pPr>
    </w:p>
    <w:p w:rsidR="00C76796" w:rsidRDefault="00C76796" w:rsidP="00C76796">
      <w:pPr>
        <w:pStyle w:val="Nadpis2"/>
      </w:pPr>
      <w:bookmarkStart w:id="99" w:name="_Toc7535150"/>
      <w:r>
        <w:t>BOZP</w:t>
      </w:r>
      <w:bookmarkEnd w:id="98"/>
      <w:bookmarkEnd w:id="99"/>
    </w:p>
    <w:p w:rsidR="00FE4EDF" w:rsidRDefault="00FE4EDF" w:rsidP="00FE4EDF">
      <w:bookmarkStart w:id="100" w:name="_Toc503254629"/>
      <w:r w:rsidRPr="00027A0B">
        <w:t>Při provádění veškerých navrhovaných stavebních a montážních prací je nezbytné řídit se závaznými ustanoveními platných norem a podmínkami bezpečnosti práce obsažené v Zákoníku práce a vyhláškách Státního úřadu inspekce práce.</w:t>
      </w:r>
    </w:p>
    <w:p w:rsidR="00403B9B" w:rsidRPr="00027A0B" w:rsidRDefault="00403B9B" w:rsidP="00FE4EDF">
      <w:bookmarkStart w:id="101" w:name="_Hlk504998248"/>
    </w:p>
    <w:p w:rsidR="00403B9B" w:rsidRPr="00713757" w:rsidRDefault="00403B9B" w:rsidP="00403B9B">
      <w:r w:rsidRPr="00713757">
        <w:t>Jedná se zejména o tyto předpisy:</w:t>
      </w:r>
    </w:p>
    <w:tbl>
      <w:tblPr>
        <w:tblW w:w="9160" w:type="dxa"/>
        <w:tblCellMar>
          <w:left w:w="70" w:type="dxa"/>
          <w:right w:w="70" w:type="dxa"/>
        </w:tblCellMar>
        <w:tblLook w:val="04A0" w:firstRow="1" w:lastRow="0" w:firstColumn="1" w:lastColumn="0" w:noHBand="0" w:noVBand="1"/>
      </w:tblPr>
      <w:tblGrid>
        <w:gridCol w:w="1420"/>
        <w:gridCol w:w="1520"/>
        <w:gridCol w:w="6220"/>
      </w:tblGrid>
      <w:tr w:rsidR="0012711F" w:rsidRPr="0012711F" w:rsidTr="0012711F">
        <w:trPr>
          <w:trHeight w:val="300"/>
        </w:trPr>
        <w:tc>
          <w:tcPr>
            <w:tcW w:w="1420" w:type="dxa"/>
            <w:tcBorders>
              <w:top w:val="single" w:sz="4" w:space="0" w:color="auto"/>
              <w:left w:val="single" w:sz="4" w:space="0" w:color="auto"/>
              <w:bottom w:val="single" w:sz="4" w:space="0" w:color="auto"/>
              <w:right w:val="nil"/>
            </w:tcBorders>
            <w:shd w:val="clear" w:color="auto" w:fill="auto"/>
            <w:noWrap/>
            <w:vAlign w:val="center"/>
            <w:hideMark/>
          </w:tcPr>
          <w:bookmarkEnd w:id="101"/>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Zákon</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183/2006 Sb.</w:t>
            </w:r>
          </w:p>
        </w:tc>
        <w:tc>
          <w:tcPr>
            <w:tcW w:w="6220" w:type="dxa"/>
            <w:tcBorders>
              <w:top w:val="single" w:sz="4" w:space="0" w:color="auto"/>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Zákon o územním plánování a stavebním řádu (stavební zákon)</w:t>
            </w:r>
          </w:p>
        </w:tc>
      </w:tr>
      <w:tr w:rsidR="0012711F" w:rsidRPr="0012711F" w:rsidTr="0012711F">
        <w:trPr>
          <w:trHeight w:val="15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Zákon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309/2006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378/2001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 kterým se stanoví bližší požadavky na bezpečný provoz a používání strojů, technických zařízení, přístrojů a nářadí</w:t>
            </w:r>
          </w:p>
        </w:tc>
      </w:tr>
      <w:tr w:rsidR="0012711F" w:rsidRPr="0012711F" w:rsidTr="0012711F">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362/2005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 o bližších požadavcích na bezpečnost a ochranu zdraví při práci na pracovištích s nebezpečím pádu z výšky nebo do hloubky</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591/2006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 o bližších minimálních požadavcích na bezpečnost a ochranu zdraví při práci na staveništích</w:t>
            </w:r>
          </w:p>
        </w:tc>
      </w:tr>
      <w:tr w:rsidR="0012711F" w:rsidRPr="0012711F" w:rsidTr="0012711F">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499/2006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Vyhláška o dokumentaci staveb</w:t>
            </w:r>
          </w:p>
        </w:tc>
      </w:tr>
      <w:tr w:rsidR="0012711F" w:rsidRPr="0012711F" w:rsidTr="0012711F">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268/2009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Vyhláška o technických požadavcích na stavby</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77/1965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Vyhláška ministerstva stavebnictví o výcviku, způsobilosti a registraci obsluh stavebních strojů</w:t>
            </w:r>
          </w:p>
        </w:tc>
      </w:tr>
    </w:tbl>
    <w:p w:rsidR="00403B9B" w:rsidRDefault="00403B9B" w:rsidP="00FE4EDF"/>
    <w:p w:rsidR="00FE4EDF" w:rsidRPr="00027A0B" w:rsidRDefault="00FE4EDF" w:rsidP="00FE4EDF">
      <w:r w:rsidRPr="00027A0B">
        <w:t>Stavbu budou provádět osoby s příslušnou odborností a zkušeností.</w:t>
      </w:r>
    </w:p>
    <w:p w:rsidR="00FE4EDF" w:rsidRPr="00027A0B" w:rsidRDefault="00FE4EDF" w:rsidP="00FE4EDF">
      <w:r w:rsidRPr="00027A0B">
        <w:t>Všichni zúčastnění pracovníci musí být s předpisy seznámeni před zahájením prací.</w:t>
      </w:r>
    </w:p>
    <w:p w:rsidR="00FE4EDF" w:rsidRPr="00027A0B" w:rsidRDefault="00FE4EDF" w:rsidP="00FE4EDF">
      <w:r w:rsidRPr="00027A0B">
        <w:t>Kvalita volených materiálů a technologických postupů bude podléhat platným předpisům ČR.</w:t>
      </w:r>
    </w:p>
    <w:p w:rsidR="00C76796" w:rsidRDefault="00C76796" w:rsidP="00BE5D46">
      <w:pPr>
        <w:pStyle w:val="Nadpis1"/>
      </w:pPr>
      <w:bookmarkStart w:id="102" w:name="_Toc7535151"/>
      <w:r>
        <w:lastRenderedPageBreak/>
        <w:t>ZÁVĚR</w:t>
      </w:r>
      <w:bookmarkEnd w:id="100"/>
      <w:bookmarkEnd w:id="102"/>
    </w:p>
    <w:p w:rsidR="0012711F" w:rsidRPr="00403B9B" w:rsidRDefault="00C76796" w:rsidP="0012711F">
      <w:pPr>
        <w:pStyle w:val="Nadpis2"/>
        <w:rPr>
          <w:b/>
        </w:rPr>
      </w:pPr>
      <w:bookmarkStart w:id="103" w:name="_Toc503254630"/>
      <w:bookmarkStart w:id="104" w:name="_Toc7535152"/>
      <w:r>
        <w:t>PRÁVNÍ PŘEDPISY A NORMY</w:t>
      </w:r>
      <w:bookmarkEnd w:id="103"/>
      <w:bookmarkEnd w:id="104"/>
    </w:p>
    <w:tbl>
      <w:tblPr>
        <w:tblW w:w="9160" w:type="dxa"/>
        <w:tblCellMar>
          <w:left w:w="70" w:type="dxa"/>
          <w:right w:w="70" w:type="dxa"/>
        </w:tblCellMar>
        <w:tblLook w:val="04A0" w:firstRow="1" w:lastRow="0" w:firstColumn="1" w:lastColumn="0" w:noHBand="0" w:noVBand="1"/>
      </w:tblPr>
      <w:tblGrid>
        <w:gridCol w:w="1420"/>
        <w:gridCol w:w="1520"/>
        <w:gridCol w:w="6220"/>
      </w:tblGrid>
      <w:tr w:rsidR="0012711F" w:rsidRPr="0012711F" w:rsidTr="0012711F">
        <w:trPr>
          <w:trHeight w:val="600"/>
        </w:trPr>
        <w:tc>
          <w:tcPr>
            <w:tcW w:w="1420" w:type="dxa"/>
            <w:tcBorders>
              <w:top w:val="single" w:sz="4" w:space="0" w:color="auto"/>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361/2007 Sb.</w:t>
            </w:r>
          </w:p>
        </w:tc>
        <w:tc>
          <w:tcPr>
            <w:tcW w:w="6220" w:type="dxa"/>
            <w:tcBorders>
              <w:top w:val="single" w:sz="4" w:space="0" w:color="auto"/>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 kterým se stanoví podmínky ochrany zdraví při práci</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272/2011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 o ochraně zdraví před nepříznivými účinky hluku a vibrací</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68/2010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Nařízení vlády, kterým se mění nařízení vlády č. 361/2007 Sb., kterým se stanoví podmínky ochrany zdraví při práci</w:t>
            </w:r>
          </w:p>
        </w:tc>
      </w:tr>
      <w:tr w:rsidR="0012711F" w:rsidRPr="0012711F" w:rsidTr="0012711F">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73 0548</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Výpočet tepelné zátěže klimatizovaných prostorů</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12 7010</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Vzduchotechnická </w:t>
            </w:r>
            <w:proofErr w:type="gramStart"/>
            <w:r w:rsidRPr="0012711F">
              <w:rPr>
                <w:rFonts w:ascii="Calibri" w:eastAsia="Times New Roman" w:hAnsi="Calibri" w:cs="Calibri"/>
                <w:color w:val="000000"/>
                <w:lang w:eastAsia="cs-CZ"/>
              </w:rPr>
              <w:t>zařízení - Navrhování</w:t>
            </w:r>
            <w:proofErr w:type="gramEnd"/>
            <w:r w:rsidRPr="0012711F">
              <w:rPr>
                <w:rFonts w:ascii="Calibri" w:eastAsia="Times New Roman" w:hAnsi="Calibri" w:cs="Calibri"/>
                <w:color w:val="000000"/>
                <w:lang w:eastAsia="cs-CZ"/>
              </w:rPr>
              <w:t xml:space="preserve"> větracích a klimatizačních zařízení - Obecná ustanovení</w:t>
            </w:r>
          </w:p>
        </w:tc>
      </w:tr>
      <w:tr w:rsidR="0012711F" w:rsidRPr="0012711F" w:rsidTr="0012711F">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73 0802</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Požární bezpečnost </w:t>
            </w:r>
            <w:proofErr w:type="gramStart"/>
            <w:r w:rsidRPr="0012711F">
              <w:rPr>
                <w:rFonts w:ascii="Calibri" w:eastAsia="Times New Roman" w:hAnsi="Calibri" w:cs="Calibri"/>
                <w:color w:val="000000"/>
                <w:lang w:eastAsia="cs-CZ"/>
              </w:rPr>
              <w:t>staveb - Nevýrobní</w:t>
            </w:r>
            <w:proofErr w:type="gramEnd"/>
            <w:r w:rsidRPr="0012711F">
              <w:rPr>
                <w:rFonts w:ascii="Calibri" w:eastAsia="Times New Roman" w:hAnsi="Calibri" w:cs="Calibri"/>
                <w:color w:val="000000"/>
                <w:lang w:eastAsia="cs-CZ"/>
              </w:rPr>
              <w:t xml:space="preserve"> objekty</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73 0872</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Požární bezpečnost staveb. Ochrana staveb proti šíření požáru vzduchotechnickým zařízením</w:t>
            </w:r>
          </w:p>
        </w:tc>
      </w:tr>
      <w:tr w:rsidR="0012711F" w:rsidRPr="0012711F" w:rsidTr="0012711F">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ČSN</w:t>
            </w:r>
          </w:p>
        </w:tc>
        <w:tc>
          <w:tcPr>
            <w:tcW w:w="1520" w:type="dxa"/>
            <w:tcBorders>
              <w:top w:val="nil"/>
              <w:left w:val="single" w:sz="4" w:space="0" w:color="auto"/>
              <w:bottom w:val="single" w:sz="4" w:space="0" w:color="auto"/>
              <w:right w:val="single" w:sz="4" w:space="0" w:color="auto"/>
            </w:tcBorders>
            <w:shd w:val="clear" w:color="auto" w:fill="auto"/>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74 0540-2</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Tepelná ochrana </w:t>
            </w:r>
            <w:proofErr w:type="gramStart"/>
            <w:r w:rsidRPr="0012711F">
              <w:rPr>
                <w:rFonts w:ascii="Calibri" w:eastAsia="Times New Roman" w:hAnsi="Calibri" w:cs="Calibri"/>
                <w:color w:val="000000"/>
                <w:lang w:eastAsia="cs-CZ"/>
              </w:rPr>
              <w:t>budov - Část</w:t>
            </w:r>
            <w:proofErr w:type="gramEnd"/>
            <w:r w:rsidRPr="0012711F">
              <w:rPr>
                <w:rFonts w:ascii="Calibri" w:eastAsia="Times New Roman" w:hAnsi="Calibri" w:cs="Calibri"/>
                <w:color w:val="000000"/>
                <w:lang w:eastAsia="cs-CZ"/>
              </w:rPr>
              <w:t xml:space="preserve"> 2: Požadavky</w:t>
            </w:r>
          </w:p>
        </w:tc>
      </w:tr>
      <w:tr w:rsidR="0012711F" w:rsidRPr="0012711F" w:rsidTr="0012711F">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734108</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Hygienická zařízení a šatny</w:t>
            </w:r>
          </w:p>
        </w:tc>
      </w:tr>
      <w:tr w:rsidR="0012711F" w:rsidRPr="0012711F" w:rsidTr="0012711F">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12792</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Větrání </w:t>
            </w:r>
            <w:proofErr w:type="gramStart"/>
            <w:r w:rsidRPr="0012711F">
              <w:rPr>
                <w:rFonts w:ascii="Calibri" w:eastAsia="Times New Roman" w:hAnsi="Calibri" w:cs="Calibri"/>
                <w:color w:val="000000"/>
                <w:lang w:eastAsia="cs-CZ"/>
              </w:rPr>
              <w:t>budov - Značky</w:t>
            </w:r>
            <w:proofErr w:type="gramEnd"/>
            <w:r w:rsidRPr="0012711F">
              <w:rPr>
                <w:rFonts w:ascii="Calibri" w:eastAsia="Times New Roman" w:hAnsi="Calibri" w:cs="Calibri"/>
                <w:color w:val="000000"/>
                <w:lang w:eastAsia="cs-CZ"/>
              </w:rPr>
              <w:t>, terminologie a grafické značky</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15805</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Vzduchové filtry pro všeobecné </w:t>
            </w:r>
            <w:proofErr w:type="gramStart"/>
            <w:r w:rsidRPr="0012711F">
              <w:rPr>
                <w:rFonts w:ascii="Calibri" w:eastAsia="Times New Roman" w:hAnsi="Calibri" w:cs="Calibri"/>
                <w:color w:val="000000"/>
                <w:lang w:eastAsia="cs-CZ"/>
              </w:rPr>
              <w:t>větrání - Normalizované</w:t>
            </w:r>
            <w:proofErr w:type="gramEnd"/>
            <w:r w:rsidRPr="0012711F">
              <w:rPr>
                <w:rFonts w:ascii="Calibri" w:eastAsia="Times New Roman" w:hAnsi="Calibri" w:cs="Calibri"/>
                <w:color w:val="000000"/>
                <w:lang w:eastAsia="cs-CZ"/>
              </w:rPr>
              <w:t xml:space="preserve"> rozměry</w:t>
            </w:r>
          </w:p>
        </w:tc>
      </w:tr>
      <w:tr w:rsidR="0012711F" w:rsidRPr="0012711F" w:rsidTr="0012711F">
        <w:trPr>
          <w:trHeight w:val="30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ČSN EN ISO</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16890-1 (2,3,4)</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Vzduchové filtry pro všeobecné </w:t>
            </w:r>
            <w:proofErr w:type="gramStart"/>
            <w:r w:rsidRPr="0012711F">
              <w:rPr>
                <w:rFonts w:ascii="Calibri" w:eastAsia="Times New Roman" w:hAnsi="Calibri" w:cs="Calibri"/>
                <w:color w:val="000000"/>
                <w:lang w:eastAsia="cs-CZ"/>
              </w:rPr>
              <w:t>větrání :</w:t>
            </w:r>
            <w:proofErr w:type="gramEnd"/>
            <w:r w:rsidRPr="0012711F">
              <w:rPr>
                <w:rFonts w:ascii="Calibri" w:eastAsia="Times New Roman" w:hAnsi="Calibri" w:cs="Calibri"/>
                <w:color w:val="000000"/>
                <w:lang w:eastAsia="cs-CZ"/>
              </w:rPr>
              <w:br/>
              <w:t>Část 1: Technické specifikace, požadavky a klasifikační metody založené na účinnosti odlučování částic (</w:t>
            </w:r>
            <w:proofErr w:type="spellStart"/>
            <w:r w:rsidRPr="0012711F">
              <w:rPr>
                <w:rFonts w:ascii="Calibri" w:eastAsia="Times New Roman" w:hAnsi="Calibri" w:cs="Calibri"/>
                <w:color w:val="000000"/>
                <w:lang w:eastAsia="cs-CZ"/>
              </w:rPr>
              <w:t>ePM</w:t>
            </w:r>
            <w:proofErr w:type="spellEnd"/>
            <w:r w:rsidRPr="0012711F">
              <w:rPr>
                <w:rFonts w:ascii="Calibri" w:eastAsia="Times New Roman" w:hAnsi="Calibri" w:cs="Calibri"/>
                <w:color w:val="000000"/>
                <w:lang w:eastAsia="cs-CZ"/>
              </w:rPr>
              <w:t>)</w:t>
            </w:r>
            <w:r w:rsidRPr="0012711F">
              <w:rPr>
                <w:rFonts w:ascii="Calibri" w:eastAsia="Times New Roman" w:hAnsi="Calibri" w:cs="Calibri"/>
                <w:color w:val="000000"/>
                <w:lang w:eastAsia="cs-CZ"/>
              </w:rPr>
              <w:br/>
              <w:t>Část 2: Měření účinnosti odlučování částic a odporu proti proudění vzduchu</w:t>
            </w:r>
            <w:r w:rsidRPr="0012711F">
              <w:rPr>
                <w:rFonts w:ascii="Calibri" w:eastAsia="Times New Roman" w:hAnsi="Calibri" w:cs="Calibri"/>
                <w:color w:val="000000"/>
                <w:lang w:eastAsia="cs-CZ"/>
              </w:rPr>
              <w:br/>
              <w:t>Část 3: Stanovení účinnosti gravimetrické metody a odporu proti proudění vzduchu pomocí hmotnosti zachyceného zkušebního prachu</w:t>
            </w:r>
            <w:r w:rsidRPr="0012711F">
              <w:rPr>
                <w:rFonts w:ascii="Calibri" w:eastAsia="Times New Roman" w:hAnsi="Calibri" w:cs="Calibri"/>
                <w:color w:val="000000"/>
                <w:lang w:eastAsia="cs-CZ"/>
              </w:rPr>
              <w:br/>
              <w:t>Část 4: Metoda určující stanovení minimální zkušební účinnosti odlučování částic</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TNI CEN/TR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14788</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Větrání </w:t>
            </w:r>
            <w:proofErr w:type="gramStart"/>
            <w:r w:rsidRPr="0012711F">
              <w:rPr>
                <w:rFonts w:ascii="Calibri" w:eastAsia="Times New Roman" w:hAnsi="Calibri" w:cs="Calibri"/>
                <w:color w:val="000000"/>
                <w:lang w:eastAsia="cs-CZ"/>
              </w:rPr>
              <w:t>budov - Navrhování</w:t>
            </w:r>
            <w:proofErr w:type="gramEnd"/>
            <w:r w:rsidRPr="0012711F">
              <w:rPr>
                <w:rFonts w:ascii="Calibri" w:eastAsia="Times New Roman" w:hAnsi="Calibri" w:cs="Calibri"/>
                <w:color w:val="000000"/>
                <w:lang w:eastAsia="cs-CZ"/>
              </w:rPr>
              <w:t xml:space="preserve"> a dimenzování systémů pro větrání obytných budov</w:t>
            </w:r>
          </w:p>
        </w:tc>
      </w:tr>
      <w:tr w:rsidR="0012711F" w:rsidRPr="0012711F" w:rsidTr="0012711F">
        <w:trPr>
          <w:trHeight w:val="12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16798-5-1</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Energetická náročnost </w:t>
            </w:r>
            <w:proofErr w:type="gramStart"/>
            <w:r w:rsidRPr="0012711F">
              <w:rPr>
                <w:rFonts w:ascii="Calibri" w:eastAsia="Times New Roman" w:hAnsi="Calibri" w:cs="Calibri"/>
                <w:color w:val="000000"/>
                <w:lang w:eastAsia="cs-CZ"/>
              </w:rPr>
              <w:t>budov - Větrání</w:t>
            </w:r>
            <w:proofErr w:type="gramEnd"/>
            <w:r w:rsidRPr="0012711F">
              <w:rPr>
                <w:rFonts w:ascii="Calibri" w:eastAsia="Times New Roman" w:hAnsi="Calibri" w:cs="Calibri"/>
                <w:color w:val="000000"/>
                <w:lang w:eastAsia="cs-CZ"/>
              </w:rPr>
              <w:t xml:space="preserve"> budov - Část 5-1: Výpočtové metody pro energetické požadavky větracích a klimatizačních systémů (Moduly M5-6, M5-8, M6-5, M6-8, M7-5, M7-8) - Metoda 1: Distribuce a výroba</w:t>
            </w:r>
          </w:p>
        </w:tc>
      </w:tr>
      <w:tr w:rsidR="0012711F" w:rsidRPr="0012711F" w:rsidTr="0012711F">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16798-7</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Energetická náročnost </w:t>
            </w:r>
            <w:proofErr w:type="gramStart"/>
            <w:r w:rsidRPr="0012711F">
              <w:rPr>
                <w:rFonts w:ascii="Calibri" w:eastAsia="Times New Roman" w:hAnsi="Calibri" w:cs="Calibri"/>
                <w:color w:val="000000"/>
                <w:lang w:eastAsia="cs-CZ"/>
              </w:rPr>
              <w:t>budov - Větrání</w:t>
            </w:r>
            <w:proofErr w:type="gramEnd"/>
            <w:r w:rsidRPr="0012711F">
              <w:rPr>
                <w:rFonts w:ascii="Calibri" w:eastAsia="Times New Roman" w:hAnsi="Calibri" w:cs="Calibri"/>
                <w:color w:val="000000"/>
                <w:lang w:eastAsia="cs-CZ"/>
              </w:rPr>
              <w:t xml:space="preserve"> budov - Část 7: Výpočtové metody pro stanovení průtoků vzduchu v budovách, včetně infiltrace (Moduly M5-5)</w:t>
            </w:r>
          </w:p>
        </w:tc>
      </w:tr>
      <w:tr w:rsidR="0012711F" w:rsidRPr="0012711F" w:rsidTr="0012711F">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lastRenderedPageBreak/>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16798-17</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Energetická náročnost </w:t>
            </w:r>
            <w:proofErr w:type="gramStart"/>
            <w:r w:rsidRPr="0012711F">
              <w:rPr>
                <w:rFonts w:ascii="Calibri" w:eastAsia="Times New Roman" w:hAnsi="Calibri" w:cs="Calibri"/>
                <w:color w:val="000000"/>
                <w:lang w:eastAsia="cs-CZ"/>
              </w:rPr>
              <w:t>budov - Větrání</w:t>
            </w:r>
            <w:proofErr w:type="gramEnd"/>
            <w:r w:rsidRPr="0012711F">
              <w:rPr>
                <w:rFonts w:ascii="Calibri" w:eastAsia="Times New Roman" w:hAnsi="Calibri" w:cs="Calibri"/>
                <w:color w:val="000000"/>
                <w:lang w:eastAsia="cs-CZ"/>
              </w:rPr>
              <w:t xml:space="preserve"> budov - Část 17: Návod pro přejímky větracích a klimatizačních systémů (Modul M4-11, M5-11, M6-11, M7-11)</w:t>
            </w:r>
          </w:p>
        </w:tc>
      </w:tr>
      <w:tr w:rsidR="0012711F" w:rsidRPr="0012711F" w:rsidTr="0012711F">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16798-3</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Energetická náročnost </w:t>
            </w:r>
            <w:proofErr w:type="gramStart"/>
            <w:r w:rsidRPr="0012711F">
              <w:rPr>
                <w:rFonts w:ascii="Calibri" w:eastAsia="Times New Roman" w:hAnsi="Calibri" w:cs="Calibri"/>
                <w:color w:val="000000"/>
                <w:lang w:eastAsia="cs-CZ"/>
              </w:rPr>
              <w:t>budov - Větrání</w:t>
            </w:r>
            <w:proofErr w:type="gramEnd"/>
            <w:r w:rsidRPr="0012711F">
              <w:rPr>
                <w:rFonts w:ascii="Calibri" w:eastAsia="Times New Roman" w:hAnsi="Calibri" w:cs="Calibri"/>
                <w:color w:val="000000"/>
                <w:lang w:eastAsia="cs-CZ"/>
              </w:rPr>
              <w:t xml:space="preserve"> budov - Část 3: Větrání nebytových budov - Základní požadavky na větrací a klimatizační zařízení (Moduly M5-1, M5-4)</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ČSN EN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12599</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Větrání </w:t>
            </w:r>
            <w:proofErr w:type="gramStart"/>
            <w:r w:rsidRPr="0012711F">
              <w:rPr>
                <w:rFonts w:ascii="Calibri" w:eastAsia="Times New Roman" w:hAnsi="Calibri" w:cs="Calibri"/>
                <w:color w:val="000000"/>
                <w:lang w:eastAsia="cs-CZ"/>
              </w:rPr>
              <w:t>budov - Zkušební</w:t>
            </w:r>
            <w:proofErr w:type="gramEnd"/>
            <w:r w:rsidRPr="0012711F">
              <w:rPr>
                <w:rFonts w:ascii="Calibri" w:eastAsia="Times New Roman" w:hAnsi="Calibri" w:cs="Calibri"/>
                <w:color w:val="000000"/>
                <w:lang w:eastAsia="cs-CZ"/>
              </w:rPr>
              <w:t xml:space="preserve"> postupy a měřicí metody pro přejímky instalovaných větracích a klimatizačních zařízení</w:t>
            </w:r>
          </w:p>
        </w:tc>
      </w:tr>
      <w:tr w:rsidR="0012711F" w:rsidRPr="0012711F" w:rsidTr="0012711F">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ČSN EN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15251</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Vstupní parametry vnitřního prostředí pro návrh a posouzení energetické náročnosti budov s ohledem na kvalitu vnitřního vzduchu, tepelného prostředí, osvětlení a akustiky</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ČSN EN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15665/Z1</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Větrání </w:t>
            </w:r>
            <w:proofErr w:type="gramStart"/>
            <w:r w:rsidRPr="0012711F">
              <w:rPr>
                <w:rFonts w:ascii="Calibri" w:eastAsia="Times New Roman" w:hAnsi="Calibri" w:cs="Calibri"/>
                <w:color w:val="000000"/>
                <w:lang w:eastAsia="cs-CZ"/>
              </w:rPr>
              <w:t>budov - Stanovení</w:t>
            </w:r>
            <w:proofErr w:type="gramEnd"/>
            <w:r w:rsidRPr="0012711F">
              <w:rPr>
                <w:rFonts w:ascii="Calibri" w:eastAsia="Times New Roman" w:hAnsi="Calibri" w:cs="Calibri"/>
                <w:color w:val="000000"/>
                <w:lang w:eastAsia="cs-CZ"/>
              </w:rPr>
              <w:t xml:space="preserve"> výkonových kritérií pro větrací systémy obytných budov</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ČSN EN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15780</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Větrání </w:t>
            </w:r>
            <w:proofErr w:type="gramStart"/>
            <w:r w:rsidRPr="0012711F">
              <w:rPr>
                <w:rFonts w:ascii="Calibri" w:eastAsia="Times New Roman" w:hAnsi="Calibri" w:cs="Calibri"/>
                <w:color w:val="000000"/>
                <w:lang w:eastAsia="cs-CZ"/>
              </w:rPr>
              <w:t>budov - Vzduchovody</w:t>
            </w:r>
            <w:proofErr w:type="gramEnd"/>
            <w:r w:rsidRPr="0012711F">
              <w:rPr>
                <w:rFonts w:ascii="Calibri" w:eastAsia="Times New Roman" w:hAnsi="Calibri" w:cs="Calibri"/>
                <w:color w:val="000000"/>
                <w:lang w:eastAsia="cs-CZ"/>
              </w:rPr>
              <w:t xml:space="preserve"> - Čistota vzduchotechnických zařízení</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ČSN EN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15423</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Větrání </w:t>
            </w:r>
            <w:proofErr w:type="gramStart"/>
            <w:r w:rsidRPr="0012711F">
              <w:rPr>
                <w:rFonts w:ascii="Calibri" w:eastAsia="Times New Roman" w:hAnsi="Calibri" w:cs="Calibri"/>
                <w:color w:val="000000"/>
                <w:lang w:eastAsia="cs-CZ"/>
              </w:rPr>
              <w:t>budov - Protipožární</w:t>
            </w:r>
            <w:proofErr w:type="gramEnd"/>
            <w:r w:rsidRPr="0012711F">
              <w:rPr>
                <w:rFonts w:ascii="Calibri" w:eastAsia="Times New Roman" w:hAnsi="Calibri" w:cs="Calibri"/>
                <w:color w:val="000000"/>
                <w:lang w:eastAsia="cs-CZ"/>
              </w:rPr>
              <w:t xml:space="preserve"> opatření vzduchotechnických systémů</w:t>
            </w:r>
          </w:p>
        </w:tc>
      </w:tr>
      <w:tr w:rsidR="0012711F" w:rsidRPr="0012711F" w:rsidTr="0012711F">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 ČSN ISO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29464</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 xml:space="preserve">Zařízení pro čištění vzduchu a jiných </w:t>
            </w:r>
            <w:proofErr w:type="gramStart"/>
            <w:r w:rsidRPr="0012711F">
              <w:rPr>
                <w:rFonts w:ascii="Calibri" w:eastAsia="Times New Roman" w:hAnsi="Calibri" w:cs="Calibri"/>
                <w:color w:val="000000"/>
                <w:lang w:eastAsia="cs-CZ"/>
              </w:rPr>
              <w:t>plynů - Terminologie</w:t>
            </w:r>
            <w:proofErr w:type="gramEnd"/>
          </w:p>
        </w:tc>
      </w:tr>
      <w:tr w:rsidR="0012711F" w:rsidRPr="0012711F" w:rsidTr="0012711F">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268/2009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Vyhláška o technických požadavcích na stavby</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Zákon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155/2000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Zákon, kterým se mění zákon č. 65/1965 Sb., zákoník práce, ve znění pozdějších předpisů, a některé další zákony</w:t>
            </w:r>
          </w:p>
        </w:tc>
      </w:tr>
      <w:tr w:rsidR="0012711F" w:rsidRPr="0012711F" w:rsidTr="0012711F">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Zákon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color w:val="000000"/>
                <w:lang w:eastAsia="cs-CZ"/>
              </w:rPr>
            </w:pPr>
            <w:r w:rsidRPr="0012711F">
              <w:rPr>
                <w:rFonts w:ascii="Calibri" w:eastAsia="Times New Roman" w:hAnsi="Calibri" w:cs="Calibri"/>
                <w:color w:val="000000"/>
                <w:lang w:eastAsia="cs-CZ"/>
              </w:rPr>
              <w:t>č. 258/2000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color w:val="000000"/>
                <w:lang w:eastAsia="cs-CZ"/>
              </w:rPr>
            </w:pPr>
            <w:r w:rsidRPr="0012711F">
              <w:rPr>
                <w:rFonts w:ascii="Calibri" w:eastAsia="Times New Roman" w:hAnsi="Calibri" w:cs="Calibri"/>
                <w:color w:val="000000"/>
                <w:lang w:eastAsia="cs-CZ"/>
              </w:rPr>
              <w:t>Zákon o ochraně veřejného zdraví a o změně některých souvisejících zákon</w:t>
            </w:r>
          </w:p>
        </w:tc>
      </w:tr>
      <w:tr w:rsidR="0012711F" w:rsidRPr="0012711F" w:rsidTr="0012711F">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12711F" w:rsidRPr="0012711F" w:rsidRDefault="0012711F" w:rsidP="0012711F">
            <w:pPr>
              <w:spacing w:after="0"/>
              <w:jc w:val="center"/>
              <w:rPr>
                <w:rFonts w:ascii="Calibri" w:eastAsia="Times New Roman" w:hAnsi="Calibri" w:cs="Calibri"/>
                <w:lang w:eastAsia="cs-CZ"/>
              </w:rPr>
            </w:pPr>
            <w:r w:rsidRPr="0012711F">
              <w:rPr>
                <w:rFonts w:ascii="Calibri" w:eastAsia="Times New Roman" w:hAnsi="Calibri" w:cs="Calibri"/>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12711F" w:rsidRPr="0012711F" w:rsidRDefault="0012711F" w:rsidP="0012711F">
            <w:pPr>
              <w:spacing w:after="0"/>
              <w:jc w:val="center"/>
              <w:rPr>
                <w:rFonts w:ascii="Calibri" w:eastAsia="Times New Roman" w:hAnsi="Calibri" w:cs="Calibri"/>
                <w:lang w:eastAsia="cs-CZ"/>
              </w:rPr>
            </w:pPr>
            <w:r w:rsidRPr="0012711F">
              <w:rPr>
                <w:rFonts w:ascii="Calibri" w:eastAsia="Times New Roman" w:hAnsi="Calibri" w:cs="Calibri"/>
                <w:lang w:eastAsia="cs-CZ"/>
              </w:rPr>
              <w:t>č. 410/2005 Sb.</w:t>
            </w:r>
          </w:p>
        </w:tc>
        <w:tc>
          <w:tcPr>
            <w:tcW w:w="6220" w:type="dxa"/>
            <w:tcBorders>
              <w:top w:val="nil"/>
              <w:left w:val="nil"/>
              <w:bottom w:val="single" w:sz="4" w:space="0" w:color="auto"/>
              <w:right w:val="single" w:sz="4" w:space="0" w:color="auto"/>
            </w:tcBorders>
            <w:shd w:val="clear" w:color="auto" w:fill="auto"/>
            <w:vAlign w:val="center"/>
            <w:hideMark/>
          </w:tcPr>
          <w:p w:rsidR="0012711F" w:rsidRPr="0012711F" w:rsidRDefault="0012711F" w:rsidP="0012711F">
            <w:pPr>
              <w:spacing w:after="0"/>
              <w:jc w:val="left"/>
              <w:rPr>
                <w:rFonts w:ascii="Calibri" w:eastAsia="Times New Roman" w:hAnsi="Calibri" w:cs="Calibri"/>
                <w:lang w:eastAsia="cs-CZ"/>
              </w:rPr>
            </w:pPr>
            <w:r w:rsidRPr="0012711F">
              <w:rPr>
                <w:rFonts w:ascii="Calibri" w:eastAsia="Times New Roman" w:hAnsi="Calibri" w:cs="Calibri"/>
                <w:lang w:eastAsia="cs-CZ"/>
              </w:rPr>
              <w:t>Vyhláška o hygienických požadavcích na prostory a provoz zařízení a provozoven pro výchovu a vzdělávání dětí a mladistvých</w:t>
            </w:r>
          </w:p>
        </w:tc>
      </w:tr>
    </w:tbl>
    <w:p w:rsidR="00403B9B" w:rsidRPr="00403B9B" w:rsidRDefault="00403B9B" w:rsidP="00FE2955">
      <w:pPr>
        <w:pStyle w:val="Nadpis2"/>
        <w:numPr>
          <w:ilvl w:val="0"/>
          <w:numId w:val="0"/>
        </w:numPr>
        <w:rPr>
          <w:b/>
        </w:rPr>
      </w:pPr>
    </w:p>
    <w:p w:rsidR="00C76796" w:rsidRDefault="00C76796" w:rsidP="00C76796">
      <w:pPr>
        <w:pStyle w:val="Nadpis1"/>
      </w:pPr>
      <w:bookmarkStart w:id="105" w:name="_Toc503254631"/>
      <w:bookmarkStart w:id="106" w:name="_Toc7535153"/>
      <w:r>
        <w:t>PŘÍLOHY</w:t>
      </w:r>
      <w:bookmarkEnd w:id="105"/>
      <w:bookmarkEnd w:id="106"/>
    </w:p>
    <w:p w:rsidR="0012711F" w:rsidRDefault="00977238" w:rsidP="0012711F">
      <w:r>
        <w:t>Bez příloh</w:t>
      </w:r>
    </w:p>
    <w:p w:rsidR="00C76796" w:rsidRPr="0012711F" w:rsidRDefault="00C76796" w:rsidP="0012711F">
      <w:pPr>
        <w:rPr>
          <w:color w:val="00B050"/>
        </w:rPr>
      </w:pPr>
    </w:p>
    <w:sectPr w:rsidR="00C76796" w:rsidRPr="0012711F" w:rsidSect="009C6823">
      <w:headerReference w:type="default" r:id="rId8"/>
      <w:footerReference w:type="default" r:id="rId9"/>
      <w:type w:val="continuous"/>
      <w:pgSz w:w="11906" w:h="16838" w:code="9"/>
      <w:pgMar w:top="1985" w:right="1418" w:bottom="1985"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4EF" w:rsidRDefault="00B434EF" w:rsidP="00150978">
      <w:pPr>
        <w:spacing w:after="0"/>
      </w:pPr>
      <w:r>
        <w:separator/>
      </w:r>
    </w:p>
  </w:endnote>
  <w:endnote w:type="continuationSeparator" w:id="0">
    <w:p w:rsidR="00B434EF" w:rsidRDefault="00B434EF" w:rsidP="001509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DAM.CG PRO">
    <w:altName w:val="Calibri"/>
    <w:panose1 w:val="00000000000000000000"/>
    <w:charset w:val="00"/>
    <w:family w:val="auto"/>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0981215"/>
      <w:docPartObj>
        <w:docPartGallery w:val="Page Numbers (Bottom of Page)"/>
        <w:docPartUnique/>
      </w:docPartObj>
    </w:sdtPr>
    <w:sdtEndPr/>
    <w:sdtContent>
      <w:sdt>
        <w:sdtPr>
          <w:id w:val="1728636285"/>
          <w:docPartObj>
            <w:docPartGallery w:val="Page Numbers (Top of Page)"/>
            <w:docPartUnique/>
          </w:docPartObj>
        </w:sdtPr>
        <w:sdtEndPr/>
        <w:sdtContent>
          <w:p w:rsidR="00B434EF" w:rsidRDefault="00B434EF" w:rsidP="00891E90">
            <w:pPr>
              <w:pStyle w:val="Zpat"/>
              <w:jc w:val="center"/>
              <w:rPr>
                <w:color w:val="A6A6A6" w:themeColor="background1" w:themeShade="A6"/>
                <w:spacing w:val="24"/>
                <w:sz w:val="16"/>
                <w:szCs w:val="16"/>
              </w:rPr>
            </w:pPr>
            <w:r w:rsidRPr="0082708F">
              <w:rPr>
                <w:rFonts w:ascii="ADAM.CG PRO" w:hAnsi="ADAM.CG PRO"/>
                <w:noProof/>
                <w:color w:val="A6A6A6" w:themeColor="background1" w:themeShade="A6"/>
                <w:spacing w:val="24"/>
                <w:sz w:val="16"/>
                <w:szCs w:val="16"/>
              </w:rPr>
              <mc:AlternateContent>
                <mc:Choice Requires="wps">
                  <w:drawing>
                    <wp:anchor distT="0" distB="0" distL="114300" distR="114300" simplePos="0" relativeHeight="251661312" behindDoc="0" locked="0" layoutInCell="1" allowOverlap="1" wp14:anchorId="1EF0366E" wp14:editId="0064D41C">
                      <wp:simplePos x="0" y="0"/>
                      <wp:positionH relativeFrom="margin">
                        <wp:align>left</wp:align>
                      </wp:positionH>
                      <wp:positionV relativeFrom="paragraph">
                        <wp:posOffset>78105</wp:posOffset>
                      </wp:positionV>
                      <wp:extent cx="5772150" cy="19050"/>
                      <wp:effectExtent l="0" t="0" r="19050" b="19050"/>
                      <wp:wrapNone/>
                      <wp:docPr id="5" name="Přímá spojnice 5"/>
                      <wp:cNvGraphicFramePr/>
                      <a:graphic xmlns:a="http://schemas.openxmlformats.org/drawingml/2006/main">
                        <a:graphicData uri="http://schemas.microsoft.com/office/word/2010/wordprocessingShape">
                          <wps:wsp>
                            <wps:cNvCnPr/>
                            <wps:spPr>
                              <a:xfrm>
                                <a:off x="0" y="0"/>
                                <a:ext cx="5772150" cy="19050"/>
                              </a:xfrm>
                              <a:prstGeom prst="line">
                                <a:avLst/>
                              </a:prstGeom>
                              <a:ln w="63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A33BF0" id="Přímá spojnice 5"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15pt" to="454.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" strokecolor="#a5a5a5 [2092]" strokeweight=".5pt">
                      <v:stroke joinstyle="miter"/>
                      <w10:wrap anchorx="margin"/>
                    </v:line>
                  </w:pict>
                </mc:Fallback>
              </mc:AlternateContent>
            </w:r>
          </w:p>
          <w:p w:rsidR="00B434EF" w:rsidRPr="0082708F" w:rsidRDefault="00B434EF" w:rsidP="00891E90">
            <w:pPr>
              <w:pStyle w:val="Zpat"/>
              <w:rPr>
                <w:color w:val="A6A6A6" w:themeColor="background1" w:themeShade="A6"/>
                <w:spacing w:val="24"/>
                <w:sz w:val="16"/>
                <w:szCs w:val="16"/>
              </w:rPr>
            </w:pPr>
            <w:r w:rsidRPr="0082708F">
              <w:rPr>
                <w:color w:val="A6A6A6" w:themeColor="background1" w:themeShade="A6"/>
                <w:spacing w:val="24"/>
                <w:sz w:val="16"/>
                <w:szCs w:val="16"/>
              </w:rPr>
              <w:t>D.</w:t>
            </w:r>
            <w:r>
              <w:rPr>
                <w:color w:val="A6A6A6" w:themeColor="background1" w:themeShade="A6"/>
                <w:spacing w:val="24"/>
                <w:sz w:val="16"/>
                <w:szCs w:val="16"/>
              </w:rPr>
              <w:t>5</w:t>
            </w:r>
            <w:r w:rsidRPr="0082708F">
              <w:rPr>
                <w:color w:val="A6A6A6" w:themeColor="background1" w:themeShade="A6"/>
                <w:spacing w:val="24"/>
                <w:sz w:val="16"/>
                <w:szCs w:val="16"/>
              </w:rPr>
              <w:t>.4.</w:t>
            </w:r>
            <w:r>
              <w:rPr>
                <w:color w:val="A6A6A6" w:themeColor="background1" w:themeShade="A6"/>
                <w:spacing w:val="24"/>
                <w:sz w:val="16"/>
                <w:szCs w:val="16"/>
              </w:rPr>
              <w:t>3</w:t>
            </w:r>
            <w:r w:rsidRPr="0082708F">
              <w:rPr>
                <w:color w:val="A6A6A6" w:themeColor="background1" w:themeShade="A6"/>
                <w:spacing w:val="24"/>
                <w:sz w:val="16"/>
                <w:szCs w:val="16"/>
              </w:rPr>
              <w:t>.a TECHNICKÁ ZPRÁVA</w:t>
            </w:r>
          </w:p>
          <w:p w:rsidR="00B434EF" w:rsidRDefault="00B434EF" w:rsidP="009C6823">
            <w:pPr>
              <w:pStyle w:val="Zpat"/>
            </w:pPr>
          </w:p>
          <w:p w:rsidR="00B434EF" w:rsidRDefault="00B434EF" w:rsidP="00BA782E">
            <w:pPr>
              <w:pStyle w:val="Zpat"/>
              <w:rPr>
                <w:color w:val="A6A6A6" w:themeColor="background1" w:themeShade="A6"/>
                <w:sz w:val="10"/>
                <w:szCs w:val="10"/>
              </w:rPr>
            </w:pPr>
            <w:bookmarkStart w:id="107" w:name="_Hlk526782050"/>
            <w:proofErr w:type="gramStart"/>
            <w:r w:rsidRPr="0082708F">
              <w:rPr>
                <w:color w:val="A6A6A6" w:themeColor="background1" w:themeShade="A6"/>
                <w:sz w:val="10"/>
                <w:szCs w:val="10"/>
              </w:rPr>
              <w:t xml:space="preserve">akce:   </w:t>
            </w:r>
            <w:proofErr w:type="gramEnd"/>
            <w:r w:rsidRPr="0082708F">
              <w:rPr>
                <w:color w:val="A6A6A6" w:themeColor="background1" w:themeShade="A6"/>
                <w:sz w:val="10"/>
                <w:szCs w:val="10"/>
              </w:rPr>
              <w:t xml:space="preserve">              </w:t>
            </w:r>
            <w:r>
              <w:rPr>
                <w:color w:val="A6A6A6" w:themeColor="background1" w:themeShade="A6"/>
                <w:sz w:val="10"/>
                <w:szCs w:val="10"/>
              </w:rPr>
              <w:t xml:space="preserve">Centrum komplexní odborné podpory pro klienty se sluchovým postižením při VOŠ, SŠ, ZŠ a MŠ </w:t>
            </w:r>
            <w:proofErr w:type="spellStart"/>
            <w:r>
              <w:rPr>
                <w:color w:val="A6A6A6" w:themeColor="background1" w:themeShade="A6"/>
                <w:sz w:val="10"/>
                <w:szCs w:val="10"/>
              </w:rPr>
              <w:t>Stefánikova</w:t>
            </w:r>
            <w:proofErr w:type="spellEnd"/>
          </w:p>
          <w:p w:rsidR="00B434EF" w:rsidRPr="0082708F" w:rsidRDefault="00B434EF" w:rsidP="00BA782E">
            <w:pPr>
              <w:pStyle w:val="Zpat"/>
              <w:rPr>
                <w:color w:val="A6A6A6" w:themeColor="background1" w:themeShade="A6"/>
                <w:sz w:val="10"/>
                <w:szCs w:val="10"/>
              </w:rPr>
            </w:pPr>
            <w:proofErr w:type="gramStart"/>
            <w:r w:rsidRPr="0082708F">
              <w:rPr>
                <w:color w:val="A6A6A6" w:themeColor="background1" w:themeShade="A6"/>
                <w:sz w:val="10"/>
                <w:szCs w:val="10"/>
              </w:rPr>
              <w:t xml:space="preserve">stupeň:   </w:t>
            </w:r>
            <w:proofErr w:type="gramEnd"/>
            <w:r w:rsidRPr="0082708F">
              <w:rPr>
                <w:color w:val="A6A6A6" w:themeColor="background1" w:themeShade="A6"/>
                <w:sz w:val="10"/>
                <w:szCs w:val="10"/>
              </w:rPr>
              <w:t xml:space="preserve">          </w:t>
            </w:r>
            <w:r>
              <w:rPr>
                <w:color w:val="A6A6A6" w:themeColor="background1" w:themeShade="A6"/>
                <w:sz w:val="10"/>
                <w:szCs w:val="10"/>
              </w:rPr>
              <w:t>DPS</w:t>
            </w:r>
          </w:p>
          <w:p w:rsidR="00B434EF" w:rsidRPr="0082708F" w:rsidRDefault="00B434EF" w:rsidP="00BA782E">
            <w:pPr>
              <w:pStyle w:val="Zpat"/>
              <w:rPr>
                <w:color w:val="A6A6A6" w:themeColor="background1" w:themeShade="A6"/>
                <w:sz w:val="10"/>
                <w:szCs w:val="10"/>
              </w:rPr>
            </w:pPr>
            <w:proofErr w:type="gramStart"/>
            <w:r w:rsidRPr="0082708F">
              <w:rPr>
                <w:color w:val="A6A6A6" w:themeColor="background1" w:themeShade="A6"/>
                <w:sz w:val="10"/>
                <w:szCs w:val="10"/>
              </w:rPr>
              <w:t xml:space="preserve">zpracoval:   </w:t>
            </w:r>
            <w:proofErr w:type="gramEnd"/>
            <w:r w:rsidRPr="0082708F">
              <w:rPr>
                <w:color w:val="A6A6A6" w:themeColor="background1" w:themeShade="A6"/>
                <w:sz w:val="10"/>
                <w:szCs w:val="10"/>
              </w:rPr>
              <w:t xml:space="preserve">     </w:t>
            </w:r>
            <w:r>
              <w:rPr>
                <w:color w:val="A6A6A6" w:themeColor="background1" w:themeShade="A6"/>
                <w:sz w:val="10"/>
                <w:szCs w:val="10"/>
              </w:rPr>
              <w:t>Ing. Filip Špindler</w:t>
            </w:r>
            <w:r>
              <w:rPr>
                <w:color w:val="A6A6A6" w:themeColor="background1" w:themeShade="A6"/>
                <w:sz w:val="10"/>
                <w:szCs w:val="10"/>
              </w:rPr>
              <w:tab/>
            </w:r>
          </w:p>
          <w:p w:rsidR="00B434EF" w:rsidRPr="0082708F" w:rsidRDefault="00B434EF" w:rsidP="00BA782E">
            <w:pPr>
              <w:pStyle w:val="Zpat"/>
              <w:rPr>
                <w:color w:val="A6A6A6" w:themeColor="background1" w:themeShade="A6"/>
                <w:sz w:val="10"/>
                <w:szCs w:val="10"/>
              </w:rPr>
            </w:pPr>
            <w:proofErr w:type="gramStart"/>
            <w:r w:rsidRPr="0082708F">
              <w:rPr>
                <w:color w:val="A6A6A6" w:themeColor="background1" w:themeShade="A6"/>
                <w:sz w:val="10"/>
                <w:szCs w:val="10"/>
              </w:rPr>
              <w:t xml:space="preserve">datum:   </w:t>
            </w:r>
            <w:proofErr w:type="gramEnd"/>
            <w:r w:rsidRPr="0082708F">
              <w:rPr>
                <w:color w:val="A6A6A6" w:themeColor="background1" w:themeShade="A6"/>
                <w:sz w:val="10"/>
                <w:szCs w:val="10"/>
              </w:rPr>
              <w:t xml:space="preserve">         </w:t>
            </w:r>
            <w:r>
              <w:rPr>
                <w:color w:val="A6A6A6" w:themeColor="background1" w:themeShade="A6"/>
                <w:sz w:val="10"/>
                <w:szCs w:val="10"/>
              </w:rPr>
              <w:t xml:space="preserve"> 4/2019</w:t>
            </w:r>
          </w:p>
          <w:bookmarkEnd w:id="107"/>
          <w:p w:rsidR="00B434EF" w:rsidRPr="00891E90" w:rsidRDefault="00B434EF" w:rsidP="00891E90">
            <w:pPr>
              <w:pStyle w:val="Zpat"/>
              <w:jc w:val="center"/>
              <w:rPr>
                <w:b/>
                <w:bCs/>
                <w:color w:val="A6A6A6" w:themeColor="background1" w:themeShade="A6"/>
                <w:spacing w:val="30"/>
                <w:sz w:val="16"/>
                <w:szCs w:val="16"/>
              </w:rPr>
            </w:pPr>
            <w:r w:rsidRPr="009C6823">
              <w:rPr>
                <w:color w:val="A6A6A6" w:themeColor="background1" w:themeShade="A6"/>
                <w:spacing w:val="30"/>
                <w:sz w:val="16"/>
                <w:szCs w:val="16"/>
              </w:rPr>
              <w:t xml:space="preserve">Stránka </w:t>
            </w:r>
            <w:r w:rsidRPr="009C6823">
              <w:rPr>
                <w:b/>
                <w:bCs/>
                <w:color w:val="A6A6A6" w:themeColor="background1" w:themeShade="A6"/>
                <w:spacing w:val="30"/>
                <w:sz w:val="16"/>
                <w:szCs w:val="16"/>
              </w:rPr>
              <w:fldChar w:fldCharType="begin"/>
            </w:r>
            <w:r w:rsidRPr="009C6823">
              <w:rPr>
                <w:b/>
                <w:bCs/>
                <w:color w:val="A6A6A6" w:themeColor="background1" w:themeShade="A6"/>
                <w:spacing w:val="30"/>
                <w:sz w:val="16"/>
                <w:szCs w:val="16"/>
              </w:rPr>
              <w:instrText>PAGE</w:instrText>
            </w:r>
            <w:r w:rsidRPr="009C6823">
              <w:rPr>
                <w:b/>
                <w:bCs/>
                <w:color w:val="A6A6A6" w:themeColor="background1" w:themeShade="A6"/>
                <w:spacing w:val="30"/>
                <w:sz w:val="16"/>
                <w:szCs w:val="16"/>
              </w:rPr>
              <w:fldChar w:fldCharType="separate"/>
            </w:r>
            <w:r>
              <w:rPr>
                <w:b/>
                <w:bCs/>
                <w:noProof/>
                <w:color w:val="A6A6A6" w:themeColor="background1" w:themeShade="A6"/>
                <w:spacing w:val="30"/>
                <w:sz w:val="16"/>
                <w:szCs w:val="16"/>
              </w:rPr>
              <w:t>15</w:t>
            </w:r>
            <w:r w:rsidRPr="009C6823">
              <w:rPr>
                <w:b/>
                <w:bCs/>
                <w:color w:val="A6A6A6" w:themeColor="background1" w:themeShade="A6"/>
                <w:spacing w:val="30"/>
                <w:sz w:val="16"/>
                <w:szCs w:val="16"/>
              </w:rPr>
              <w:fldChar w:fldCharType="end"/>
            </w:r>
            <w:r w:rsidRPr="009C6823">
              <w:rPr>
                <w:color w:val="A6A6A6" w:themeColor="background1" w:themeShade="A6"/>
                <w:spacing w:val="30"/>
                <w:sz w:val="16"/>
                <w:szCs w:val="16"/>
              </w:rPr>
              <w:t xml:space="preserve"> z </w:t>
            </w:r>
            <w:r w:rsidRPr="009C6823">
              <w:rPr>
                <w:b/>
                <w:bCs/>
                <w:color w:val="A6A6A6" w:themeColor="background1" w:themeShade="A6"/>
                <w:spacing w:val="30"/>
                <w:sz w:val="16"/>
                <w:szCs w:val="16"/>
              </w:rPr>
              <w:fldChar w:fldCharType="begin"/>
            </w:r>
            <w:r w:rsidRPr="009C6823">
              <w:rPr>
                <w:b/>
                <w:bCs/>
                <w:color w:val="A6A6A6" w:themeColor="background1" w:themeShade="A6"/>
                <w:spacing w:val="30"/>
                <w:sz w:val="16"/>
                <w:szCs w:val="16"/>
              </w:rPr>
              <w:instrText>NUMPAGES</w:instrText>
            </w:r>
            <w:r w:rsidRPr="009C6823">
              <w:rPr>
                <w:b/>
                <w:bCs/>
                <w:color w:val="A6A6A6" w:themeColor="background1" w:themeShade="A6"/>
                <w:spacing w:val="30"/>
                <w:sz w:val="16"/>
                <w:szCs w:val="16"/>
              </w:rPr>
              <w:fldChar w:fldCharType="separate"/>
            </w:r>
            <w:r>
              <w:rPr>
                <w:b/>
                <w:bCs/>
                <w:noProof/>
                <w:color w:val="A6A6A6" w:themeColor="background1" w:themeShade="A6"/>
                <w:spacing w:val="30"/>
                <w:sz w:val="16"/>
                <w:szCs w:val="16"/>
              </w:rPr>
              <w:t>15</w:t>
            </w:r>
            <w:r w:rsidRPr="009C6823">
              <w:rPr>
                <w:b/>
                <w:bCs/>
                <w:color w:val="A6A6A6" w:themeColor="background1" w:themeShade="A6"/>
                <w:spacing w:val="3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4EF" w:rsidRDefault="00B434EF" w:rsidP="00150978">
      <w:pPr>
        <w:spacing w:after="0"/>
      </w:pPr>
      <w:r>
        <w:separator/>
      </w:r>
    </w:p>
  </w:footnote>
  <w:footnote w:type="continuationSeparator" w:id="0">
    <w:p w:rsidR="00B434EF" w:rsidRDefault="00B434EF" w:rsidP="0015097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4EF" w:rsidRPr="0082708F" w:rsidRDefault="00B434EF">
    <w:pPr>
      <w:pStyle w:val="Zhlav"/>
      <w:rPr>
        <w:rFonts w:ascii="ADAM.CG PRO" w:hAnsi="ADAM.CG PRO"/>
        <w:color w:val="00B0F0"/>
        <w:sz w:val="32"/>
        <w:szCs w:val="32"/>
      </w:rPr>
    </w:pPr>
    <w:r w:rsidRPr="0082708F">
      <w:rPr>
        <w:rFonts w:ascii="ADAM.CG PRO" w:hAnsi="ADAM.CG PRO"/>
        <w:noProof/>
        <w:color w:val="00B0F0"/>
        <w:sz w:val="32"/>
        <w:szCs w:val="32"/>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360045</wp:posOffset>
              </wp:positionV>
              <wp:extent cx="5772150" cy="190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5772150" cy="19050"/>
                      </a:xfrm>
                      <a:prstGeom prst="line">
                        <a:avLst/>
                      </a:prstGeom>
                      <a:ln w="63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B373F1" id="Přímá spojnice 4"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3.3pt,28.35pt" to="857.8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" strokecolor="#a5a5a5 [2092]" strokeweight=".5pt">
              <v:stroke joinstyle="miter"/>
              <w10:wrap anchorx="margin"/>
            </v:line>
          </w:pict>
        </mc:Fallback>
      </mc:AlternateContent>
    </w:r>
    <w:r w:rsidRPr="0082708F">
      <w:rPr>
        <w:rFonts w:ascii="ADAM.CG PRO" w:hAnsi="ADAM.CG PRO"/>
        <w:color w:val="00B0F0"/>
        <w:sz w:val="32"/>
        <w:szCs w:val="32"/>
      </w:rPr>
      <w:t>S                     V                     I                     Ž                     N</w:t>
    </w:r>
  </w:p>
  <w:p w:rsidR="00B434EF" w:rsidRPr="00E46759" w:rsidRDefault="00B434EF">
    <w:pPr>
      <w:pStyle w:val="Zhlav"/>
      <w:rPr>
        <w:rFonts w:ascii="Trebuchet MS" w:hAnsi="Trebuchet MS"/>
        <w:color w:val="00B0F0"/>
      </w:rPr>
    </w:pPr>
  </w:p>
  <w:p w:rsidR="00B434EF" w:rsidRPr="00681621" w:rsidRDefault="00B434EF" w:rsidP="00E46759">
    <w:pPr>
      <w:pStyle w:val="Zhlav"/>
      <w:spacing w:before="240" w:after="240"/>
      <w:rPr>
        <w:rFonts w:asciiTheme="majorHAnsi" w:hAnsiTheme="majorHAnsi" w:cstheme="majorHAnsi"/>
        <w:b/>
        <w:color w:val="A6A6A6" w:themeColor="background1" w:themeShade="A6"/>
        <w:spacing w:val="56"/>
        <w:sz w:val="10"/>
        <w:szCs w:val="10"/>
      </w:rPr>
    </w:pPr>
    <w:proofErr w:type="gramStart"/>
    <w:r>
      <w:rPr>
        <w:rFonts w:asciiTheme="majorHAnsi" w:hAnsiTheme="majorHAnsi" w:cstheme="majorHAnsi"/>
        <w:b/>
        <w:color w:val="A6A6A6" w:themeColor="background1" w:themeShade="A6"/>
        <w:spacing w:val="56"/>
        <w:sz w:val="10"/>
        <w:szCs w:val="10"/>
      </w:rPr>
      <w:t xml:space="preserve">Zlatnická </w:t>
    </w:r>
    <w:r w:rsidRPr="00681621">
      <w:rPr>
        <w:rFonts w:asciiTheme="majorHAnsi" w:hAnsiTheme="majorHAnsi" w:cstheme="majorHAnsi"/>
        <w:b/>
        <w:color w:val="A6A6A6" w:themeColor="background1" w:themeShade="A6"/>
        <w:spacing w:val="56"/>
        <w:sz w:val="10"/>
        <w:szCs w:val="10"/>
      </w:rPr>
      <w:t xml:space="preserve"> </w:t>
    </w:r>
    <w:r>
      <w:rPr>
        <w:rFonts w:asciiTheme="majorHAnsi" w:hAnsiTheme="majorHAnsi" w:cstheme="majorHAnsi"/>
        <w:b/>
        <w:color w:val="A6A6A6" w:themeColor="background1" w:themeShade="A6"/>
        <w:spacing w:val="56"/>
        <w:sz w:val="10"/>
        <w:szCs w:val="10"/>
      </w:rPr>
      <w:t>10</w:t>
    </w:r>
    <w:proofErr w:type="gramEnd"/>
    <w:r w:rsidRPr="00681621">
      <w:rPr>
        <w:rFonts w:asciiTheme="majorHAnsi" w:hAnsiTheme="majorHAnsi" w:cstheme="majorHAnsi"/>
        <w:b/>
        <w:color w:val="A6A6A6" w:themeColor="background1" w:themeShade="A6"/>
        <w:spacing w:val="56"/>
        <w:sz w:val="10"/>
        <w:szCs w:val="10"/>
      </w:rPr>
      <w:t>,  110 00,  Praha 1,  tel.: + 420 777 960 634,  mail: info@svizn.com ,  www.svizn.com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92C6F"/>
    <w:multiLevelType w:val="hybridMultilevel"/>
    <w:tmpl w:val="693480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A30A0"/>
    <w:multiLevelType w:val="hybridMultilevel"/>
    <w:tmpl w:val="1F5084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720" w:hanging="360"/>
      </w:pPr>
      <w:rPr>
        <w:rFonts w:ascii="Courier New" w:hAnsi="Courier New" w:cs="Courier New" w:hint="default"/>
      </w:rPr>
    </w:lvl>
    <w:lvl w:ilvl="2" w:tplc="04050005" w:tentative="1">
      <w:start w:val="1"/>
      <w:numFmt w:val="bullet"/>
      <w:lvlText w:val=""/>
      <w:lvlJc w:val="left"/>
      <w:pPr>
        <w:ind w:left="1440" w:hanging="360"/>
      </w:pPr>
      <w:rPr>
        <w:rFonts w:ascii="Wingdings" w:hAnsi="Wingdings" w:hint="default"/>
      </w:rPr>
    </w:lvl>
    <w:lvl w:ilvl="3" w:tplc="04050001" w:tentative="1">
      <w:start w:val="1"/>
      <w:numFmt w:val="bullet"/>
      <w:lvlText w:val=""/>
      <w:lvlJc w:val="left"/>
      <w:pPr>
        <w:ind w:left="2160" w:hanging="360"/>
      </w:pPr>
      <w:rPr>
        <w:rFonts w:ascii="Symbol" w:hAnsi="Symbol" w:hint="default"/>
      </w:rPr>
    </w:lvl>
    <w:lvl w:ilvl="4" w:tplc="04050003" w:tentative="1">
      <w:start w:val="1"/>
      <w:numFmt w:val="bullet"/>
      <w:lvlText w:val="o"/>
      <w:lvlJc w:val="left"/>
      <w:pPr>
        <w:ind w:left="2880" w:hanging="360"/>
      </w:pPr>
      <w:rPr>
        <w:rFonts w:ascii="Courier New" w:hAnsi="Courier New" w:cs="Courier New" w:hint="default"/>
      </w:rPr>
    </w:lvl>
    <w:lvl w:ilvl="5" w:tplc="04050005" w:tentative="1">
      <w:start w:val="1"/>
      <w:numFmt w:val="bullet"/>
      <w:lvlText w:val=""/>
      <w:lvlJc w:val="left"/>
      <w:pPr>
        <w:ind w:left="3600" w:hanging="360"/>
      </w:pPr>
      <w:rPr>
        <w:rFonts w:ascii="Wingdings" w:hAnsi="Wingdings" w:hint="default"/>
      </w:rPr>
    </w:lvl>
    <w:lvl w:ilvl="6" w:tplc="04050001" w:tentative="1">
      <w:start w:val="1"/>
      <w:numFmt w:val="bullet"/>
      <w:lvlText w:val=""/>
      <w:lvlJc w:val="left"/>
      <w:pPr>
        <w:ind w:left="4320" w:hanging="360"/>
      </w:pPr>
      <w:rPr>
        <w:rFonts w:ascii="Symbol" w:hAnsi="Symbol" w:hint="default"/>
      </w:rPr>
    </w:lvl>
    <w:lvl w:ilvl="7" w:tplc="04050003" w:tentative="1">
      <w:start w:val="1"/>
      <w:numFmt w:val="bullet"/>
      <w:lvlText w:val="o"/>
      <w:lvlJc w:val="left"/>
      <w:pPr>
        <w:ind w:left="5040" w:hanging="360"/>
      </w:pPr>
      <w:rPr>
        <w:rFonts w:ascii="Courier New" w:hAnsi="Courier New" w:cs="Courier New" w:hint="default"/>
      </w:rPr>
    </w:lvl>
    <w:lvl w:ilvl="8" w:tplc="04050005" w:tentative="1">
      <w:start w:val="1"/>
      <w:numFmt w:val="bullet"/>
      <w:lvlText w:val=""/>
      <w:lvlJc w:val="left"/>
      <w:pPr>
        <w:ind w:left="5760" w:hanging="360"/>
      </w:pPr>
      <w:rPr>
        <w:rFonts w:ascii="Wingdings" w:hAnsi="Wingdings" w:hint="default"/>
      </w:rPr>
    </w:lvl>
  </w:abstractNum>
  <w:abstractNum w:abstractNumId="2" w15:restartNumberingAfterBreak="0">
    <w:nsid w:val="16D40870"/>
    <w:multiLevelType w:val="hybridMultilevel"/>
    <w:tmpl w:val="AE3CAB76"/>
    <w:lvl w:ilvl="0" w:tplc="5EF68A7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CE25276"/>
    <w:multiLevelType w:val="hybridMultilevel"/>
    <w:tmpl w:val="5D9A5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9F01FE"/>
    <w:multiLevelType w:val="hybridMultilevel"/>
    <w:tmpl w:val="EAA4191A"/>
    <w:lvl w:ilvl="0" w:tplc="C3E833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7541D5"/>
    <w:multiLevelType w:val="hybridMultilevel"/>
    <w:tmpl w:val="92AA1C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CE11DE"/>
    <w:multiLevelType w:val="hybridMultilevel"/>
    <w:tmpl w:val="2504650A"/>
    <w:lvl w:ilvl="0" w:tplc="4828A73C">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8B420BF"/>
    <w:multiLevelType w:val="hybridMultilevel"/>
    <w:tmpl w:val="CBA2C4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56C32C92"/>
    <w:multiLevelType w:val="hybridMultilevel"/>
    <w:tmpl w:val="53041A5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1CB45A2"/>
    <w:multiLevelType w:val="multilevel"/>
    <w:tmpl w:val="2D9E4D32"/>
    <w:lvl w:ilvl="0">
      <w:start w:val="1"/>
      <w:numFmt w:val="decimal"/>
      <w:pStyle w:val="Nadpis1"/>
      <w:lvlText w:val="D.5.4.3.a.%1 "/>
      <w:lvlJc w:val="left"/>
      <w:pPr>
        <w:ind w:left="360" w:hanging="360"/>
      </w:pPr>
      <w:rPr>
        <w:rFonts w:hint="default"/>
      </w:rPr>
    </w:lvl>
    <w:lvl w:ilvl="1">
      <w:start w:val="1"/>
      <w:numFmt w:val="decimal"/>
      <w:pStyle w:val="Nadpis2"/>
      <w:lvlText w:val="D.5.4.3.a.%1.%2"/>
      <w:lvlJc w:val="left"/>
      <w:pPr>
        <w:ind w:left="720" w:hanging="360"/>
      </w:pPr>
      <w:rPr>
        <w:rFonts w:hint="default"/>
        <w:b w:val="0"/>
      </w:rPr>
    </w:lvl>
    <w:lvl w:ilvl="2">
      <w:start w:val="1"/>
      <w:numFmt w:val="decimal"/>
      <w:pStyle w:val="Nadpis3"/>
      <w:lvlText w:val="D.5.4.3.a.%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F3A172C"/>
    <w:multiLevelType w:val="hybridMultilevel"/>
    <w:tmpl w:val="3634BC9E"/>
    <w:lvl w:ilvl="0" w:tplc="4828A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5"/>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3"/>
  </w:num>
  <w:num w:numId="11">
    <w:abstractNumId w:val="8"/>
  </w:num>
  <w:num w:numId="12">
    <w:abstractNumId w:val="1"/>
  </w:num>
  <w:num w:numId="13">
    <w:abstractNumId w:val="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342"/>
    <w:rsid w:val="00007434"/>
    <w:rsid w:val="00014866"/>
    <w:rsid w:val="00021185"/>
    <w:rsid w:val="00021248"/>
    <w:rsid w:val="00024831"/>
    <w:rsid w:val="00025F64"/>
    <w:rsid w:val="00031F3D"/>
    <w:rsid w:val="0003320A"/>
    <w:rsid w:val="00034943"/>
    <w:rsid w:val="00040982"/>
    <w:rsid w:val="00041195"/>
    <w:rsid w:val="00042474"/>
    <w:rsid w:val="00050396"/>
    <w:rsid w:val="000544E2"/>
    <w:rsid w:val="00055C54"/>
    <w:rsid w:val="00070726"/>
    <w:rsid w:val="00076B10"/>
    <w:rsid w:val="00086098"/>
    <w:rsid w:val="00086340"/>
    <w:rsid w:val="00094598"/>
    <w:rsid w:val="00096684"/>
    <w:rsid w:val="000A0555"/>
    <w:rsid w:val="000A51B4"/>
    <w:rsid w:val="000A5D18"/>
    <w:rsid w:val="000A6172"/>
    <w:rsid w:val="000B2827"/>
    <w:rsid w:val="000B49F9"/>
    <w:rsid w:val="000C1C3A"/>
    <w:rsid w:val="000D2F62"/>
    <w:rsid w:val="000D55A6"/>
    <w:rsid w:val="000D6184"/>
    <w:rsid w:val="000D62B4"/>
    <w:rsid w:val="000F090D"/>
    <w:rsid w:val="000F2FD6"/>
    <w:rsid w:val="000F5EE3"/>
    <w:rsid w:val="000F69E5"/>
    <w:rsid w:val="00112FFB"/>
    <w:rsid w:val="00115D3B"/>
    <w:rsid w:val="001161BE"/>
    <w:rsid w:val="001222FB"/>
    <w:rsid w:val="00123D4C"/>
    <w:rsid w:val="0012711F"/>
    <w:rsid w:val="00132129"/>
    <w:rsid w:val="00144DA0"/>
    <w:rsid w:val="00146C3B"/>
    <w:rsid w:val="00150978"/>
    <w:rsid w:val="001513B6"/>
    <w:rsid w:val="00173D7E"/>
    <w:rsid w:val="00185AA5"/>
    <w:rsid w:val="00193F81"/>
    <w:rsid w:val="001968AF"/>
    <w:rsid w:val="00197086"/>
    <w:rsid w:val="001979B8"/>
    <w:rsid w:val="001A3D87"/>
    <w:rsid w:val="001A4CE6"/>
    <w:rsid w:val="001B445C"/>
    <w:rsid w:val="001B6CC1"/>
    <w:rsid w:val="001B6F2E"/>
    <w:rsid w:val="001C27CA"/>
    <w:rsid w:val="001D3075"/>
    <w:rsid w:val="001E0F52"/>
    <w:rsid w:val="001E3EC3"/>
    <w:rsid w:val="001E59D3"/>
    <w:rsid w:val="0020076B"/>
    <w:rsid w:val="00202C02"/>
    <w:rsid w:val="00204F2D"/>
    <w:rsid w:val="00214AA1"/>
    <w:rsid w:val="002212D1"/>
    <w:rsid w:val="00222FC1"/>
    <w:rsid w:val="00227FC7"/>
    <w:rsid w:val="0023261F"/>
    <w:rsid w:val="00257CA2"/>
    <w:rsid w:val="002600F8"/>
    <w:rsid w:val="00261F13"/>
    <w:rsid w:val="00275868"/>
    <w:rsid w:val="00276F09"/>
    <w:rsid w:val="002814A7"/>
    <w:rsid w:val="0028223A"/>
    <w:rsid w:val="00293799"/>
    <w:rsid w:val="00297574"/>
    <w:rsid w:val="002A2F82"/>
    <w:rsid w:val="002B1177"/>
    <w:rsid w:val="002B26AF"/>
    <w:rsid w:val="002B4F14"/>
    <w:rsid w:val="002C1FBC"/>
    <w:rsid w:val="002C3099"/>
    <w:rsid w:val="002C679E"/>
    <w:rsid w:val="002C6E13"/>
    <w:rsid w:val="002D2372"/>
    <w:rsid w:val="002D5CDF"/>
    <w:rsid w:val="002D7E37"/>
    <w:rsid w:val="002E2E38"/>
    <w:rsid w:val="002E3315"/>
    <w:rsid w:val="002F575A"/>
    <w:rsid w:val="00302290"/>
    <w:rsid w:val="00306081"/>
    <w:rsid w:val="003118B6"/>
    <w:rsid w:val="00314655"/>
    <w:rsid w:val="003157E1"/>
    <w:rsid w:val="00325D7B"/>
    <w:rsid w:val="00332982"/>
    <w:rsid w:val="00341966"/>
    <w:rsid w:val="00345206"/>
    <w:rsid w:val="00345B66"/>
    <w:rsid w:val="0034637D"/>
    <w:rsid w:val="003503F8"/>
    <w:rsid w:val="003515E2"/>
    <w:rsid w:val="00351E2F"/>
    <w:rsid w:val="0035253E"/>
    <w:rsid w:val="00362C00"/>
    <w:rsid w:val="0036777C"/>
    <w:rsid w:val="00376F64"/>
    <w:rsid w:val="00387DAF"/>
    <w:rsid w:val="00392E17"/>
    <w:rsid w:val="00397959"/>
    <w:rsid w:val="003B2396"/>
    <w:rsid w:val="003C2A71"/>
    <w:rsid w:val="003D1852"/>
    <w:rsid w:val="003D1A8B"/>
    <w:rsid w:val="003D67AF"/>
    <w:rsid w:val="003D7753"/>
    <w:rsid w:val="003E1D6D"/>
    <w:rsid w:val="003E4E52"/>
    <w:rsid w:val="003E6092"/>
    <w:rsid w:val="003E6124"/>
    <w:rsid w:val="003F054F"/>
    <w:rsid w:val="003F22BA"/>
    <w:rsid w:val="003F5AF7"/>
    <w:rsid w:val="003F6A99"/>
    <w:rsid w:val="00401DF9"/>
    <w:rsid w:val="00403B9B"/>
    <w:rsid w:val="00405C3D"/>
    <w:rsid w:val="0041131E"/>
    <w:rsid w:val="004117D8"/>
    <w:rsid w:val="00421168"/>
    <w:rsid w:val="00423558"/>
    <w:rsid w:val="004253E9"/>
    <w:rsid w:val="00470B72"/>
    <w:rsid w:val="00473E98"/>
    <w:rsid w:val="00483C7F"/>
    <w:rsid w:val="00484E59"/>
    <w:rsid w:val="00494DB4"/>
    <w:rsid w:val="00497415"/>
    <w:rsid w:val="004B3644"/>
    <w:rsid w:val="004B56A8"/>
    <w:rsid w:val="004C7E83"/>
    <w:rsid w:val="004D0886"/>
    <w:rsid w:val="004D2E0A"/>
    <w:rsid w:val="004E1EDA"/>
    <w:rsid w:val="004E7B62"/>
    <w:rsid w:val="004F4D1E"/>
    <w:rsid w:val="004F5433"/>
    <w:rsid w:val="004F7E6A"/>
    <w:rsid w:val="00511101"/>
    <w:rsid w:val="0051343A"/>
    <w:rsid w:val="00524CA6"/>
    <w:rsid w:val="00525E25"/>
    <w:rsid w:val="00527A6B"/>
    <w:rsid w:val="00532722"/>
    <w:rsid w:val="00537097"/>
    <w:rsid w:val="0054467C"/>
    <w:rsid w:val="00545DE6"/>
    <w:rsid w:val="0055130A"/>
    <w:rsid w:val="00555E8E"/>
    <w:rsid w:val="005628BB"/>
    <w:rsid w:val="005A731F"/>
    <w:rsid w:val="005B367F"/>
    <w:rsid w:val="005B7D7E"/>
    <w:rsid w:val="005C049B"/>
    <w:rsid w:val="005C0E46"/>
    <w:rsid w:val="005C31C7"/>
    <w:rsid w:val="005C38C1"/>
    <w:rsid w:val="005C5F43"/>
    <w:rsid w:val="005D2E2C"/>
    <w:rsid w:val="005D3876"/>
    <w:rsid w:val="005D3EA1"/>
    <w:rsid w:val="005E59C8"/>
    <w:rsid w:val="005E7866"/>
    <w:rsid w:val="005F3571"/>
    <w:rsid w:val="006252EA"/>
    <w:rsid w:val="00633735"/>
    <w:rsid w:val="006351EF"/>
    <w:rsid w:val="00635AFA"/>
    <w:rsid w:val="006363BF"/>
    <w:rsid w:val="006378C4"/>
    <w:rsid w:val="006471A8"/>
    <w:rsid w:val="0065529E"/>
    <w:rsid w:val="0067184C"/>
    <w:rsid w:val="006724D7"/>
    <w:rsid w:val="00681621"/>
    <w:rsid w:val="006826B8"/>
    <w:rsid w:val="00684762"/>
    <w:rsid w:val="006A06A2"/>
    <w:rsid w:val="006A0C6A"/>
    <w:rsid w:val="006A52E7"/>
    <w:rsid w:val="006B419F"/>
    <w:rsid w:val="006B77D8"/>
    <w:rsid w:val="006C5929"/>
    <w:rsid w:val="006C7645"/>
    <w:rsid w:val="006D2C17"/>
    <w:rsid w:val="006D72EB"/>
    <w:rsid w:val="006D7BB1"/>
    <w:rsid w:val="006E53E0"/>
    <w:rsid w:val="006E5A9D"/>
    <w:rsid w:val="006F26FE"/>
    <w:rsid w:val="006F3A15"/>
    <w:rsid w:val="006F5A57"/>
    <w:rsid w:val="00707F0F"/>
    <w:rsid w:val="00717833"/>
    <w:rsid w:val="007227E1"/>
    <w:rsid w:val="00725F96"/>
    <w:rsid w:val="007439C5"/>
    <w:rsid w:val="00746952"/>
    <w:rsid w:val="00747427"/>
    <w:rsid w:val="00750B82"/>
    <w:rsid w:val="0075329E"/>
    <w:rsid w:val="00754E07"/>
    <w:rsid w:val="00761A61"/>
    <w:rsid w:val="00765DBA"/>
    <w:rsid w:val="007668D9"/>
    <w:rsid w:val="00772BCA"/>
    <w:rsid w:val="007753C3"/>
    <w:rsid w:val="00775575"/>
    <w:rsid w:val="00775F93"/>
    <w:rsid w:val="00780D6B"/>
    <w:rsid w:val="00785A29"/>
    <w:rsid w:val="007931E6"/>
    <w:rsid w:val="007B0BFB"/>
    <w:rsid w:val="007B5C3C"/>
    <w:rsid w:val="007C2D6A"/>
    <w:rsid w:val="007C4A37"/>
    <w:rsid w:val="007D1407"/>
    <w:rsid w:val="007E372F"/>
    <w:rsid w:val="007F40C0"/>
    <w:rsid w:val="007F7B49"/>
    <w:rsid w:val="00804EF5"/>
    <w:rsid w:val="00805B49"/>
    <w:rsid w:val="00813C1B"/>
    <w:rsid w:val="008176A9"/>
    <w:rsid w:val="008200CA"/>
    <w:rsid w:val="00821988"/>
    <w:rsid w:val="00822E33"/>
    <w:rsid w:val="0082708F"/>
    <w:rsid w:val="00827770"/>
    <w:rsid w:val="00835EDE"/>
    <w:rsid w:val="00836C13"/>
    <w:rsid w:val="00840BD0"/>
    <w:rsid w:val="00843EA4"/>
    <w:rsid w:val="00847F7D"/>
    <w:rsid w:val="0085055C"/>
    <w:rsid w:val="00851328"/>
    <w:rsid w:val="00863C8A"/>
    <w:rsid w:val="00865588"/>
    <w:rsid w:val="00872CC0"/>
    <w:rsid w:val="008768CB"/>
    <w:rsid w:val="008778B5"/>
    <w:rsid w:val="008823AB"/>
    <w:rsid w:val="00883A6C"/>
    <w:rsid w:val="00884C11"/>
    <w:rsid w:val="00891E90"/>
    <w:rsid w:val="008A1811"/>
    <w:rsid w:val="008B2673"/>
    <w:rsid w:val="008B66AB"/>
    <w:rsid w:val="008C349C"/>
    <w:rsid w:val="008D2FD3"/>
    <w:rsid w:val="008F3E5F"/>
    <w:rsid w:val="00900399"/>
    <w:rsid w:val="00907395"/>
    <w:rsid w:val="0092499A"/>
    <w:rsid w:val="00930907"/>
    <w:rsid w:val="00932D47"/>
    <w:rsid w:val="009428D1"/>
    <w:rsid w:val="0094679E"/>
    <w:rsid w:val="009473AB"/>
    <w:rsid w:val="00955B4E"/>
    <w:rsid w:val="009564B0"/>
    <w:rsid w:val="00963DFC"/>
    <w:rsid w:val="009642B6"/>
    <w:rsid w:val="0097276C"/>
    <w:rsid w:val="00977238"/>
    <w:rsid w:val="0098496C"/>
    <w:rsid w:val="009947CC"/>
    <w:rsid w:val="009B19E2"/>
    <w:rsid w:val="009B4AC5"/>
    <w:rsid w:val="009C437E"/>
    <w:rsid w:val="009C6823"/>
    <w:rsid w:val="009D397F"/>
    <w:rsid w:val="009E1006"/>
    <w:rsid w:val="009F2839"/>
    <w:rsid w:val="009F3317"/>
    <w:rsid w:val="009F41A7"/>
    <w:rsid w:val="009F502F"/>
    <w:rsid w:val="009F6D9F"/>
    <w:rsid w:val="00A00E8E"/>
    <w:rsid w:val="00A01349"/>
    <w:rsid w:val="00A01A42"/>
    <w:rsid w:val="00A0442B"/>
    <w:rsid w:val="00A16311"/>
    <w:rsid w:val="00A1688D"/>
    <w:rsid w:val="00A207E9"/>
    <w:rsid w:val="00A20A9A"/>
    <w:rsid w:val="00A225A0"/>
    <w:rsid w:val="00A26344"/>
    <w:rsid w:val="00A434D4"/>
    <w:rsid w:val="00A47422"/>
    <w:rsid w:val="00A532B2"/>
    <w:rsid w:val="00A53434"/>
    <w:rsid w:val="00A56685"/>
    <w:rsid w:val="00A57B58"/>
    <w:rsid w:val="00A672E6"/>
    <w:rsid w:val="00A70B93"/>
    <w:rsid w:val="00A7454C"/>
    <w:rsid w:val="00A876D7"/>
    <w:rsid w:val="00A97DD0"/>
    <w:rsid w:val="00AA0ACF"/>
    <w:rsid w:val="00AA1971"/>
    <w:rsid w:val="00AB036C"/>
    <w:rsid w:val="00AB1041"/>
    <w:rsid w:val="00AB705B"/>
    <w:rsid w:val="00AC18E6"/>
    <w:rsid w:val="00AC1AA7"/>
    <w:rsid w:val="00AC2BFF"/>
    <w:rsid w:val="00AE2B6A"/>
    <w:rsid w:val="00AF5148"/>
    <w:rsid w:val="00AF7C6A"/>
    <w:rsid w:val="00B019CF"/>
    <w:rsid w:val="00B05F82"/>
    <w:rsid w:val="00B064D7"/>
    <w:rsid w:val="00B1397F"/>
    <w:rsid w:val="00B14C63"/>
    <w:rsid w:val="00B151FB"/>
    <w:rsid w:val="00B24F96"/>
    <w:rsid w:val="00B26886"/>
    <w:rsid w:val="00B33309"/>
    <w:rsid w:val="00B36777"/>
    <w:rsid w:val="00B37CAB"/>
    <w:rsid w:val="00B40912"/>
    <w:rsid w:val="00B434EF"/>
    <w:rsid w:val="00B45436"/>
    <w:rsid w:val="00B4567C"/>
    <w:rsid w:val="00B46D70"/>
    <w:rsid w:val="00B506F4"/>
    <w:rsid w:val="00B625EF"/>
    <w:rsid w:val="00B6387B"/>
    <w:rsid w:val="00B7153E"/>
    <w:rsid w:val="00B83CD9"/>
    <w:rsid w:val="00B8548C"/>
    <w:rsid w:val="00B91430"/>
    <w:rsid w:val="00BA782E"/>
    <w:rsid w:val="00BB735A"/>
    <w:rsid w:val="00BB75EA"/>
    <w:rsid w:val="00BB7A40"/>
    <w:rsid w:val="00BD3C9A"/>
    <w:rsid w:val="00BD4B55"/>
    <w:rsid w:val="00BE401C"/>
    <w:rsid w:val="00BE5D46"/>
    <w:rsid w:val="00BF0FE8"/>
    <w:rsid w:val="00C03819"/>
    <w:rsid w:val="00C34363"/>
    <w:rsid w:val="00C37EDF"/>
    <w:rsid w:val="00C46CDE"/>
    <w:rsid w:val="00C506A0"/>
    <w:rsid w:val="00C5384B"/>
    <w:rsid w:val="00C60342"/>
    <w:rsid w:val="00C724E3"/>
    <w:rsid w:val="00C75928"/>
    <w:rsid w:val="00C76796"/>
    <w:rsid w:val="00C7710C"/>
    <w:rsid w:val="00C8544D"/>
    <w:rsid w:val="00C90764"/>
    <w:rsid w:val="00C9126B"/>
    <w:rsid w:val="00C92FEC"/>
    <w:rsid w:val="00CA2CFC"/>
    <w:rsid w:val="00CA5AF4"/>
    <w:rsid w:val="00CB2342"/>
    <w:rsid w:val="00CB2C8F"/>
    <w:rsid w:val="00CC4D92"/>
    <w:rsid w:val="00CC69D2"/>
    <w:rsid w:val="00CE6BE9"/>
    <w:rsid w:val="00CE6EB0"/>
    <w:rsid w:val="00CE73F6"/>
    <w:rsid w:val="00CF1A33"/>
    <w:rsid w:val="00D00B0E"/>
    <w:rsid w:val="00D04CCA"/>
    <w:rsid w:val="00D11DA3"/>
    <w:rsid w:val="00D1677A"/>
    <w:rsid w:val="00D17D72"/>
    <w:rsid w:val="00D22519"/>
    <w:rsid w:val="00D30901"/>
    <w:rsid w:val="00D36397"/>
    <w:rsid w:val="00D47362"/>
    <w:rsid w:val="00D522D9"/>
    <w:rsid w:val="00D575B1"/>
    <w:rsid w:val="00D64362"/>
    <w:rsid w:val="00D8706D"/>
    <w:rsid w:val="00D93239"/>
    <w:rsid w:val="00DA6EFF"/>
    <w:rsid w:val="00DB63BF"/>
    <w:rsid w:val="00DB6953"/>
    <w:rsid w:val="00DC1EAB"/>
    <w:rsid w:val="00DC1F5C"/>
    <w:rsid w:val="00DC2941"/>
    <w:rsid w:val="00DD0FBA"/>
    <w:rsid w:val="00DF09A3"/>
    <w:rsid w:val="00DF6A12"/>
    <w:rsid w:val="00E00091"/>
    <w:rsid w:val="00E00C04"/>
    <w:rsid w:val="00E021F8"/>
    <w:rsid w:val="00E06EA3"/>
    <w:rsid w:val="00E209D4"/>
    <w:rsid w:val="00E232CE"/>
    <w:rsid w:val="00E25D22"/>
    <w:rsid w:val="00E3069F"/>
    <w:rsid w:val="00E427E7"/>
    <w:rsid w:val="00E4298D"/>
    <w:rsid w:val="00E44680"/>
    <w:rsid w:val="00E46759"/>
    <w:rsid w:val="00E50712"/>
    <w:rsid w:val="00E67DDB"/>
    <w:rsid w:val="00E70A87"/>
    <w:rsid w:val="00E7711E"/>
    <w:rsid w:val="00EA0CE0"/>
    <w:rsid w:val="00EA1316"/>
    <w:rsid w:val="00EA2254"/>
    <w:rsid w:val="00EB1E0E"/>
    <w:rsid w:val="00EB635A"/>
    <w:rsid w:val="00EC0F6B"/>
    <w:rsid w:val="00EC3FB2"/>
    <w:rsid w:val="00ED6DA0"/>
    <w:rsid w:val="00EE0057"/>
    <w:rsid w:val="00EE29F4"/>
    <w:rsid w:val="00EE2C81"/>
    <w:rsid w:val="00EE5F65"/>
    <w:rsid w:val="00EF0517"/>
    <w:rsid w:val="00EF5D25"/>
    <w:rsid w:val="00F06ADC"/>
    <w:rsid w:val="00F138C9"/>
    <w:rsid w:val="00F16D92"/>
    <w:rsid w:val="00F20621"/>
    <w:rsid w:val="00F24841"/>
    <w:rsid w:val="00F3284B"/>
    <w:rsid w:val="00F343FE"/>
    <w:rsid w:val="00F40102"/>
    <w:rsid w:val="00F42444"/>
    <w:rsid w:val="00F42C17"/>
    <w:rsid w:val="00F433E2"/>
    <w:rsid w:val="00F44E21"/>
    <w:rsid w:val="00F45A93"/>
    <w:rsid w:val="00F76844"/>
    <w:rsid w:val="00F8270E"/>
    <w:rsid w:val="00F87E3B"/>
    <w:rsid w:val="00F92892"/>
    <w:rsid w:val="00F93952"/>
    <w:rsid w:val="00F97DC3"/>
    <w:rsid w:val="00FA439F"/>
    <w:rsid w:val="00FB048B"/>
    <w:rsid w:val="00FB3455"/>
    <w:rsid w:val="00FC4A86"/>
    <w:rsid w:val="00FC5953"/>
    <w:rsid w:val="00FC6F7C"/>
    <w:rsid w:val="00FD4848"/>
    <w:rsid w:val="00FE110D"/>
    <w:rsid w:val="00FE2955"/>
    <w:rsid w:val="00FE3DF8"/>
    <w:rsid w:val="00FE4EDF"/>
    <w:rsid w:val="00FF2C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6B5AAF2"/>
  <w15:chartTrackingRefBased/>
  <w15:docId w15:val="{E8958C96-8291-4D18-BADF-F87B7B03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2892"/>
    <w:pPr>
      <w:spacing w:line="240" w:lineRule="auto"/>
      <w:jc w:val="both"/>
    </w:pPr>
  </w:style>
  <w:style w:type="paragraph" w:styleId="Nadpis1">
    <w:name w:val="heading 1"/>
    <w:basedOn w:val="Normln"/>
    <w:next w:val="Normln"/>
    <w:link w:val="Nadpis1Char"/>
    <w:uiPriority w:val="9"/>
    <w:qFormat/>
    <w:rsid w:val="00055C54"/>
    <w:pPr>
      <w:keepNext/>
      <w:keepLines/>
      <w:numPr>
        <w:numId w:val="1"/>
      </w:numPr>
      <w:spacing w:before="240" w:after="240"/>
      <w:outlineLvl w:val="0"/>
    </w:pPr>
    <w:rPr>
      <w:rFonts w:ascii="Calibri" w:eastAsiaTheme="majorEastAsia" w:hAnsi="Calibri" w:cstheme="majorBidi"/>
      <w:color w:val="00B0F0"/>
      <w:sz w:val="32"/>
      <w:szCs w:val="32"/>
    </w:rPr>
  </w:style>
  <w:style w:type="paragraph" w:styleId="Nadpis2">
    <w:name w:val="heading 2"/>
    <w:basedOn w:val="Normln"/>
    <w:next w:val="Normln"/>
    <w:link w:val="Nadpis2Char"/>
    <w:uiPriority w:val="9"/>
    <w:unhideWhenUsed/>
    <w:qFormat/>
    <w:rsid w:val="00055C54"/>
    <w:pPr>
      <w:keepNext/>
      <w:keepLines/>
      <w:numPr>
        <w:ilvl w:val="1"/>
        <w:numId w:val="1"/>
      </w:numPr>
      <w:spacing w:before="120" w:after="120"/>
      <w:outlineLvl w:val="1"/>
    </w:pPr>
    <w:rPr>
      <w:rFonts w:ascii="Calibri" w:eastAsiaTheme="majorEastAsia" w:hAnsi="Calibri" w:cstheme="majorBidi"/>
      <w:color w:val="00B0F0"/>
      <w:sz w:val="28"/>
      <w:szCs w:val="26"/>
    </w:rPr>
  </w:style>
  <w:style w:type="paragraph" w:styleId="Nadpis3">
    <w:name w:val="heading 3"/>
    <w:basedOn w:val="Normln"/>
    <w:next w:val="Normln"/>
    <w:link w:val="Nadpis3Char"/>
    <w:uiPriority w:val="9"/>
    <w:unhideWhenUsed/>
    <w:qFormat/>
    <w:rsid w:val="00055C54"/>
    <w:pPr>
      <w:keepNext/>
      <w:keepLines/>
      <w:numPr>
        <w:ilvl w:val="2"/>
        <w:numId w:val="1"/>
      </w:numPr>
      <w:spacing w:before="120" w:after="120"/>
      <w:outlineLvl w:val="2"/>
    </w:pPr>
    <w:rPr>
      <w:rFonts w:ascii="Calibri" w:eastAsiaTheme="majorEastAsia" w:hAnsi="Calibri" w:cstheme="majorBidi"/>
      <w:color w:val="00B0F0"/>
      <w:sz w:val="24"/>
      <w:szCs w:val="24"/>
    </w:rPr>
  </w:style>
  <w:style w:type="paragraph" w:styleId="Nadpis4">
    <w:name w:val="heading 4"/>
    <w:basedOn w:val="Normln"/>
    <w:next w:val="Normln"/>
    <w:link w:val="Nadpis4Char"/>
    <w:uiPriority w:val="9"/>
    <w:unhideWhenUsed/>
    <w:qFormat/>
    <w:rsid w:val="00FD4848"/>
    <w:pPr>
      <w:keepNext/>
      <w:keepLines/>
      <w:spacing w:before="40" w:after="0"/>
      <w:ind w:left="1570" w:hanging="862"/>
      <w:outlineLvl w:val="3"/>
    </w:pPr>
    <w:rPr>
      <w:rFonts w:ascii="Calibri" w:eastAsiaTheme="majorEastAsia" w:hAnsi="Calibri" w:cstheme="majorBidi"/>
      <w:i/>
      <w:iCs/>
      <w:color w:val="00B0F0"/>
    </w:rPr>
  </w:style>
  <w:style w:type="paragraph" w:styleId="Nadpis5">
    <w:name w:val="heading 5"/>
    <w:basedOn w:val="Normln"/>
    <w:next w:val="Normln"/>
    <w:link w:val="Nadpis5Char"/>
    <w:uiPriority w:val="9"/>
    <w:unhideWhenUsed/>
    <w:qFormat/>
    <w:rsid w:val="00F06ADC"/>
    <w:pPr>
      <w:keepNext/>
      <w:keepLines/>
      <w:spacing w:before="40" w:after="0"/>
      <w:outlineLvl w:val="4"/>
    </w:pPr>
    <w:rPr>
      <w:rFonts w:asciiTheme="majorHAnsi" w:eastAsiaTheme="majorEastAsia" w:hAnsiTheme="majorHAnsi" w:cstheme="majorBidi"/>
      <w:color w:val="BDD6EE" w:themeColor="accent5" w:themeTint="66"/>
    </w:rPr>
  </w:style>
  <w:style w:type="paragraph" w:styleId="Nadpis8">
    <w:name w:val="heading 8"/>
    <w:basedOn w:val="Normln"/>
    <w:next w:val="Normln"/>
    <w:link w:val="Nadpis8Char"/>
    <w:uiPriority w:val="9"/>
    <w:semiHidden/>
    <w:unhideWhenUsed/>
    <w:qFormat/>
    <w:rsid w:val="001D307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D307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5C54"/>
    <w:rPr>
      <w:rFonts w:ascii="Calibri" w:eastAsiaTheme="majorEastAsia" w:hAnsi="Calibri" w:cstheme="majorBidi"/>
      <w:color w:val="00B0F0"/>
      <w:sz w:val="32"/>
      <w:szCs w:val="32"/>
    </w:rPr>
  </w:style>
  <w:style w:type="character" w:customStyle="1" w:styleId="Nadpis2Char">
    <w:name w:val="Nadpis 2 Char"/>
    <w:basedOn w:val="Standardnpsmoodstavce"/>
    <w:link w:val="Nadpis2"/>
    <w:uiPriority w:val="9"/>
    <w:rsid w:val="00055C54"/>
    <w:rPr>
      <w:rFonts w:ascii="Calibri" w:eastAsiaTheme="majorEastAsia" w:hAnsi="Calibri" w:cstheme="majorBidi"/>
      <w:color w:val="00B0F0"/>
      <w:sz w:val="28"/>
      <w:szCs w:val="26"/>
    </w:rPr>
  </w:style>
  <w:style w:type="character" w:customStyle="1" w:styleId="Nadpis3Char">
    <w:name w:val="Nadpis 3 Char"/>
    <w:basedOn w:val="Standardnpsmoodstavce"/>
    <w:link w:val="Nadpis3"/>
    <w:uiPriority w:val="9"/>
    <w:rsid w:val="00055C54"/>
    <w:rPr>
      <w:rFonts w:ascii="Calibri" w:eastAsiaTheme="majorEastAsia" w:hAnsi="Calibri" w:cstheme="majorBidi"/>
      <w:color w:val="00B0F0"/>
      <w:sz w:val="24"/>
      <w:szCs w:val="24"/>
    </w:rPr>
  </w:style>
  <w:style w:type="character" w:styleId="Hypertextovodkaz">
    <w:name w:val="Hyperlink"/>
    <w:basedOn w:val="Standardnpsmoodstavce"/>
    <w:uiPriority w:val="99"/>
    <w:unhideWhenUsed/>
    <w:rsid w:val="00204F2D"/>
    <w:rPr>
      <w:color w:val="0563C1" w:themeColor="hyperlink"/>
      <w:u w:val="single"/>
    </w:rPr>
  </w:style>
  <w:style w:type="character" w:styleId="Nevyeenzmnka">
    <w:name w:val="Unresolved Mention"/>
    <w:basedOn w:val="Standardnpsmoodstavce"/>
    <w:uiPriority w:val="99"/>
    <w:semiHidden/>
    <w:unhideWhenUsed/>
    <w:rsid w:val="00204F2D"/>
    <w:rPr>
      <w:color w:val="808080"/>
      <w:shd w:val="clear" w:color="auto" w:fill="E6E6E6"/>
    </w:rPr>
  </w:style>
  <w:style w:type="paragraph" w:styleId="Odstavecseseznamem">
    <w:name w:val="List Paragraph"/>
    <w:basedOn w:val="Normln"/>
    <w:uiPriority w:val="34"/>
    <w:qFormat/>
    <w:rsid w:val="003D1A8B"/>
    <w:pPr>
      <w:ind w:left="720"/>
      <w:contextualSpacing/>
    </w:pPr>
  </w:style>
  <w:style w:type="character" w:customStyle="1" w:styleId="Nadpis4Char">
    <w:name w:val="Nadpis 4 Char"/>
    <w:basedOn w:val="Standardnpsmoodstavce"/>
    <w:link w:val="Nadpis4"/>
    <w:uiPriority w:val="9"/>
    <w:rsid w:val="00FD4848"/>
    <w:rPr>
      <w:rFonts w:ascii="Calibri" w:eastAsiaTheme="majorEastAsia" w:hAnsi="Calibri" w:cstheme="majorBidi"/>
      <w:i/>
      <w:iCs/>
      <w:color w:val="00B0F0"/>
    </w:rPr>
  </w:style>
  <w:style w:type="character" w:customStyle="1" w:styleId="Nadpis5Char">
    <w:name w:val="Nadpis 5 Char"/>
    <w:basedOn w:val="Standardnpsmoodstavce"/>
    <w:link w:val="Nadpis5"/>
    <w:uiPriority w:val="9"/>
    <w:rsid w:val="00F06ADC"/>
    <w:rPr>
      <w:rFonts w:asciiTheme="majorHAnsi" w:eastAsiaTheme="majorEastAsia" w:hAnsiTheme="majorHAnsi" w:cstheme="majorBidi"/>
      <w:color w:val="BDD6EE" w:themeColor="accent5" w:themeTint="66"/>
    </w:rPr>
  </w:style>
  <w:style w:type="paragraph" w:styleId="Nadpisobsahu">
    <w:name w:val="TOC Heading"/>
    <w:basedOn w:val="Nadpis1"/>
    <w:next w:val="Normln"/>
    <w:uiPriority w:val="39"/>
    <w:unhideWhenUsed/>
    <w:qFormat/>
    <w:rsid w:val="00C03819"/>
    <w:pPr>
      <w:outlineLvl w:val="9"/>
    </w:pPr>
    <w:rPr>
      <w:lang w:eastAsia="cs-CZ"/>
    </w:rPr>
  </w:style>
  <w:style w:type="paragraph" w:styleId="Obsah1">
    <w:name w:val="toc 1"/>
    <w:basedOn w:val="Normln"/>
    <w:next w:val="Normln"/>
    <w:autoRedefine/>
    <w:uiPriority w:val="39"/>
    <w:unhideWhenUsed/>
    <w:rsid w:val="00F433E2"/>
    <w:pPr>
      <w:tabs>
        <w:tab w:val="left" w:pos="1320"/>
        <w:tab w:val="right" w:leader="dot" w:pos="9062"/>
      </w:tabs>
      <w:spacing w:after="100"/>
    </w:pPr>
    <w:rPr>
      <w:b/>
    </w:rPr>
  </w:style>
  <w:style w:type="paragraph" w:styleId="Obsah2">
    <w:name w:val="toc 2"/>
    <w:basedOn w:val="Normln"/>
    <w:next w:val="Normln"/>
    <w:autoRedefine/>
    <w:uiPriority w:val="39"/>
    <w:unhideWhenUsed/>
    <w:rsid w:val="00C03819"/>
    <w:pPr>
      <w:spacing w:after="100"/>
      <w:ind w:left="220"/>
    </w:pPr>
  </w:style>
  <w:style w:type="paragraph" w:styleId="Obsah3">
    <w:name w:val="toc 3"/>
    <w:basedOn w:val="Normln"/>
    <w:next w:val="Normln"/>
    <w:autoRedefine/>
    <w:uiPriority w:val="39"/>
    <w:unhideWhenUsed/>
    <w:rsid w:val="00C03819"/>
    <w:pPr>
      <w:spacing w:after="100"/>
      <w:ind w:left="440"/>
    </w:pPr>
  </w:style>
  <w:style w:type="character" w:styleId="Odkaznakoment">
    <w:name w:val="annotation reference"/>
    <w:basedOn w:val="Standardnpsmoodstavce"/>
    <w:uiPriority w:val="99"/>
    <w:semiHidden/>
    <w:unhideWhenUsed/>
    <w:rsid w:val="00E209D4"/>
    <w:rPr>
      <w:sz w:val="16"/>
      <w:szCs w:val="16"/>
    </w:rPr>
  </w:style>
  <w:style w:type="paragraph" w:styleId="Textkomente">
    <w:name w:val="annotation text"/>
    <w:basedOn w:val="Normln"/>
    <w:link w:val="TextkomenteChar"/>
    <w:uiPriority w:val="99"/>
    <w:semiHidden/>
    <w:unhideWhenUsed/>
    <w:rsid w:val="00E209D4"/>
    <w:rPr>
      <w:sz w:val="20"/>
      <w:szCs w:val="20"/>
    </w:rPr>
  </w:style>
  <w:style w:type="character" w:customStyle="1" w:styleId="TextkomenteChar">
    <w:name w:val="Text komentáře Char"/>
    <w:basedOn w:val="Standardnpsmoodstavce"/>
    <w:link w:val="Textkomente"/>
    <w:uiPriority w:val="99"/>
    <w:semiHidden/>
    <w:rsid w:val="00E209D4"/>
    <w:rPr>
      <w:sz w:val="20"/>
      <w:szCs w:val="20"/>
    </w:rPr>
  </w:style>
  <w:style w:type="paragraph" w:styleId="Pedmtkomente">
    <w:name w:val="annotation subject"/>
    <w:basedOn w:val="Textkomente"/>
    <w:next w:val="Textkomente"/>
    <w:link w:val="PedmtkomenteChar"/>
    <w:uiPriority w:val="99"/>
    <w:semiHidden/>
    <w:unhideWhenUsed/>
    <w:rsid w:val="00E209D4"/>
    <w:rPr>
      <w:b/>
      <w:bCs/>
    </w:rPr>
  </w:style>
  <w:style w:type="character" w:customStyle="1" w:styleId="PedmtkomenteChar">
    <w:name w:val="Předmět komentáře Char"/>
    <w:basedOn w:val="TextkomenteChar"/>
    <w:link w:val="Pedmtkomente"/>
    <w:uiPriority w:val="99"/>
    <w:semiHidden/>
    <w:rsid w:val="00E209D4"/>
    <w:rPr>
      <w:b/>
      <w:bCs/>
      <w:sz w:val="20"/>
      <w:szCs w:val="20"/>
    </w:rPr>
  </w:style>
  <w:style w:type="paragraph" w:styleId="Textbubliny">
    <w:name w:val="Balloon Text"/>
    <w:basedOn w:val="Normln"/>
    <w:link w:val="TextbublinyChar"/>
    <w:uiPriority w:val="99"/>
    <w:semiHidden/>
    <w:unhideWhenUsed/>
    <w:rsid w:val="00E209D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209D4"/>
    <w:rPr>
      <w:rFonts w:ascii="Segoe UI" w:hAnsi="Segoe UI" w:cs="Segoe UI"/>
      <w:sz w:val="18"/>
      <w:szCs w:val="18"/>
    </w:rPr>
  </w:style>
  <w:style w:type="table" w:styleId="Mkatabulky">
    <w:name w:val="Table Grid"/>
    <w:basedOn w:val="Normlntabulka"/>
    <w:uiPriority w:val="39"/>
    <w:rsid w:val="000C1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2B26AF"/>
    <w:rPr>
      <w:color w:val="808080"/>
    </w:rPr>
  </w:style>
  <w:style w:type="paragraph" w:styleId="Obsah4">
    <w:name w:val="toc 4"/>
    <w:basedOn w:val="Normln"/>
    <w:next w:val="Normln"/>
    <w:autoRedefine/>
    <w:uiPriority w:val="39"/>
    <w:unhideWhenUsed/>
    <w:rsid w:val="00F42C17"/>
    <w:pPr>
      <w:spacing w:after="100"/>
      <w:ind w:left="660"/>
    </w:pPr>
  </w:style>
  <w:style w:type="paragraph" w:styleId="Bezmezer">
    <w:name w:val="No Spacing"/>
    <w:uiPriority w:val="1"/>
    <w:qFormat/>
    <w:rsid w:val="00DC1EAB"/>
    <w:pPr>
      <w:spacing w:after="0" w:line="240" w:lineRule="auto"/>
    </w:pPr>
  </w:style>
  <w:style w:type="character" w:customStyle="1" w:styleId="Nadpis8Char">
    <w:name w:val="Nadpis 8 Char"/>
    <w:basedOn w:val="Standardnpsmoodstavce"/>
    <w:link w:val="Nadpis8"/>
    <w:uiPriority w:val="9"/>
    <w:semiHidden/>
    <w:rsid w:val="001D307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D3075"/>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150978"/>
    <w:pPr>
      <w:tabs>
        <w:tab w:val="center" w:pos="4536"/>
        <w:tab w:val="right" w:pos="9072"/>
      </w:tabs>
      <w:spacing w:after="0"/>
    </w:pPr>
  </w:style>
  <w:style w:type="character" w:customStyle="1" w:styleId="ZhlavChar">
    <w:name w:val="Záhlaví Char"/>
    <w:basedOn w:val="Standardnpsmoodstavce"/>
    <w:link w:val="Zhlav"/>
    <w:uiPriority w:val="99"/>
    <w:rsid w:val="00150978"/>
  </w:style>
  <w:style w:type="paragraph" w:styleId="Zpat">
    <w:name w:val="footer"/>
    <w:basedOn w:val="Normln"/>
    <w:link w:val="ZpatChar"/>
    <w:uiPriority w:val="99"/>
    <w:unhideWhenUsed/>
    <w:rsid w:val="00150978"/>
    <w:pPr>
      <w:tabs>
        <w:tab w:val="center" w:pos="4536"/>
        <w:tab w:val="right" w:pos="9072"/>
      </w:tabs>
      <w:spacing w:after="0"/>
    </w:pPr>
  </w:style>
  <w:style w:type="character" w:customStyle="1" w:styleId="ZpatChar">
    <w:name w:val="Zápatí Char"/>
    <w:basedOn w:val="Standardnpsmoodstavce"/>
    <w:link w:val="Zpat"/>
    <w:uiPriority w:val="99"/>
    <w:rsid w:val="00150978"/>
  </w:style>
  <w:style w:type="character" w:customStyle="1" w:styleId="textdosloupcuChar">
    <w:name w:val="text do sloupcu Char"/>
    <w:basedOn w:val="Standardnpsmoodstavce"/>
    <w:link w:val="textdosloupcu"/>
    <w:locked/>
    <w:rsid w:val="00A0442B"/>
    <w:rPr>
      <w:rFonts w:ascii="Arial" w:eastAsia="Times New Roman" w:hAnsi="Arial" w:cs="Arial"/>
      <w:bdr w:val="none" w:sz="0" w:space="0" w:color="auto" w:frame="1"/>
    </w:rPr>
  </w:style>
  <w:style w:type="paragraph" w:customStyle="1" w:styleId="textdosloupcu">
    <w:name w:val="text do sloupcu"/>
    <w:basedOn w:val="Normln"/>
    <w:link w:val="textdosloupcuChar"/>
    <w:qFormat/>
    <w:rsid w:val="00A0442B"/>
    <w:pPr>
      <w:tabs>
        <w:tab w:val="left" w:pos="2268"/>
      </w:tabs>
      <w:spacing w:after="120"/>
      <w:ind w:left="2268" w:hanging="2268"/>
      <w:jc w:val="left"/>
    </w:pPr>
    <w:rPr>
      <w:rFonts w:ascii="Arial" w:eastAsia="Times New Roman" w:hAnsi="Arial" w:cs="Arial"/>
      <w:bdr w:val="none" w:sz="0" w:space="0" w:color="auto" w:frame="1"/>
    </w:rPr>
  </w:style>
  <w:style w:type="character" w:customStyle="1" w:styleId="textzakladniChar">
    <w:name w:val="text zakladni Char"/>
    <w:basedOn w:val="Standardnpsmoodstavce"/>
    <w:link w:val="textzakladni"/>
    <w:locked/>
    <w:rsid w:val="00A0442B"/>
    <w:rPr>
      <w:rFonts w:eastAsia="Times New Roman"/>
      <w:bdr w:val="none" w:sz="0" w:space="0" w:color="auto" w:frame="1"/>
    </w:rPr>
  </w:style>
  <w:style w:type="paragraph" w:customStyle="1" w:styleId="textzakladni">
    <w:name w:val="text zakladni"/>
    <w:basedOn w:val="Zkladntext"/>
    <w:link w:val="textzakladniChar"/>
    <w:qFormat/>
    <w:rsid w:val="00A0442B"/>
    <w:rPr>
      <w:rFonts w:eastAsia="Times New Roman"/>
      <w:bdr w:val="none" w:sz="0" w:space="0" w:color="auto" w:frame="1"/>
    </w:rPr>
  </w:style>
  <w:style w:type="paragraph" w:styleId="Zkladntext">
    <w:name w:val="Body Text"/>
    <w:basedOn w:val="Normln"/>
    <w:link w:val="ZkladntextChar"/>
    <w:uiPriority w:val="99"/>
    <w:semiHidden/>
    <w:unhideWhenUsed/>
    <w:rsid w:val="00A0442B"/>
    <w:pPr>
      <w:spacing w:after="120"/>
    </w:pPr>
  </w:style>
  <w:style w:type="character" w:customStyle="1" w:styleId="ZkladntextChar">
    <w:name w:val="Základní text Char"/>
    <w:basedOn w:val="Standardnpsmoodstavce"/>
    <w:link w:val="Zkladntext"/>
    <w:uiPriority w:val="99"/>
    <w:semiHidden/>
    <w:rsid w:val="00A0442B"/>
  </w:style>
  <w:style w:type="character" w:styleId="Sledovanodkaz">
    <w:name w:val="FollowedHyperlink"/>
    <w:basedOn w:val="Standardnpsmoodstavce"/>
    <w:uiPriority w:val="99"/>
    <w:semiHidden/>
    <w:unhideWhenUsed/>
    <w:rsid w:val="007931E6"/>
    <w:rPr>
      <w:color w:val="954F72" w:themeColor="followedHyperlink"/>
      <w:u w:val="single"/>
    </w:rPr>
  </w:style>
  <w:style w:type="table" w:styleId="Prosttabulka1">
    <w:name w:val="Plain Table 1"/>
    <w:basedOn w:val="Normlntabulka"/>
    <w:uiPriority w:val="41"/>
    <w:rsid w:val="009473A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lnweb">
    <w:name w:val="Normal (Web)"/>
    <w:basedOn w:val="Normln"/>
    <w:uiPriority w:val="99"/>
    <w:unhideWhenUsed/>
    <w:rsid w:val="00863C8A"/>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SVIZNnormalniodstavec">
    <w:name w:val="SVIZN__normalni_odstavec"/>
    <w:basedOn w:val="Normln"/>
    <w:link w:val="SVIZNnormalniodstavecChar"/>
    <w:qFormat/>
    <w:rsid w:val="00362C00"/>
    <w:pPr>
      <w:spacing w:line="276" w:lineRule="auto"/>
      <w:ind w:left="1134"/>
    </w:pPr>
  </w:style>
  <w:style w:type="character" w:customStyle="1" w:styleId="SVIZNnormalniodstavecChar">
    <w:name w:val="SVIZN__normalni_odstavec Char"/>
    <w:basedOn w:val="Standardnpsmoodstavce"/>
    <w:link w:val="SVIZNnormalniodstavec"/>
    <w:rsid w:val="00362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430963">
      <w:bodyDiv w:val="1"/>
      <w:marLeft w:val="0"/>
      <w:marRight w:val="0"/>
      <w:marTop w:val="0"/>
      <w:marBottom w:val="0"/>
      <w:divBdr>
        <w:top w:val="none" w:sz="0" w:space="0" w:color="auto"/>
        <w:left w:val="none" w:sz="0" w:space="0" w:color="auto"/>
        <w:bottom w:val="none" w:sz="0" w:space="0" w:color="auto"/>
        <w:right w:val="none" w:sz="0" w:space="0" w:color="auto"/>
      </w:divBdr>
    </w:div>
    <w:div w:id="447510310">
      <w:bodyDiv w:val="1"/>
      <w:marLeft w:val="0"/>
      <w:marRight w:val="0"/>
      <w:marTop w:val="0"/>
      <w:marBottom w:val="0"/>
      <w:divBdr>
        <w:top w:val="none" w:sz="0" w:space="0" w:color="auto"/>
        <w:left w:val="none" w:sz="0" w:space="0" w:color="auto"/>
        <w:bottom w:val="none" w:sz="0" w:space="0" w:color="auto"/>
        <w:right w:val="none" w:sz="0" w:space="0" w:color="auto"/>
      </w:divBdr>
    </w:div>
    <w:div w:id="493423068">
      <w:bodyDiv w:val="1"/>
      <w:marLeft w:val="0"/>
      <w:marRight w:val="0"/>
      <w:marTop w:val="0"/>
      <w:marBottom w:val="0"/>
      <w:divBdr>
        <w:top w:val="none" w:sz="0" w:space="0" w:color="auto"/>
        <w:left w:val="none" w:sz="0" w:space="0" w:color="auto"/>
        <w:bottom w:val="none" w:sz="0" w:space="0" w:color="auto"/>
        <w:right w:val="none" w:sz="0" w:space="0" w:color="auto"/>
      </w:divBdr>
    </w:div>
    <w:div w:id="599292572">
      <w:bodyDiv w:val="1"/>
      <w:marLeft w:val="0"/>
      <w:marRight w:val="0"/>
      <w:marTop w:val="0"/>
      <w:marBottom w:val="0"/>
      <w:divBdr>
        <w:top w:val="none" w:sz="0" w:space="0" w:color="auto"/>
        <w:left w:val="none" w:sz="0" w:space="0" w:color="auto"/>
        <w:bottom w:val="none" w:sz="0" w:space="0" w:color="auto"/>
        <w:right w:val="none" w:sz="0" w:space="0" w:color="auto"/>
      </w:divBdr>
    </w:div>
    <w:div w:id="1198666168">
      <w:bodyDiv w:val="1"/>
      <w:marLeft w:val="0"/>
      <w:marRight w:val="0"/>
      <w:marTop w:val="0"/>
      <w:marBottom w:val="0"/>
      <w:divBdr>
        <w:top w:val="none" w:sz="0" w:space="0" w:color="auto"/>
        <w:left w:val="none" w:sz="0" w:space="0" w:color="auto"/>
        <w:bottom w:val="none" w:sz="0" w:space="0" w:color="auto"/>
        <w:right w:val="none" w:sz="0" w:space="0" w:color="auto"/>
      </w:divBdr>
    </w:div>
    <w:div w:id="1252741048">
      <w:bodyDiv w:val="1"/>
      <w:marLeft w:val="0"/>
      <w:marRight w:val="0"/>
      <w:marTop w:val="0"/>
      <w:marBottom w:val="0"/>
      <w:divBdr>
        <w:top w:val="none" w:sz="0" w:space="0" w:color="auto"/>
        <w:left w:val="none" w:sz="0" w:space="0" w:color="auto"/>
        <w:bottom w:val="none" w:sz="0" w:space="0" w:color="auto"/>
        <w:right w:val="none" w:sz="0" w:space="0" w:color="auto"/>
      </w:divBdr>
    </w:div>
    <w:div w:id="1260528737">
      <w:bodyDiv w:val="1"/>
      <w:marLeft w:val="0"/>
      <w:marRight w:val="0"/>
      <w:marTop w:val="0"/>
      <w:marBottom w:val="0"/>
      <w:divBdr>
        <w:top w:val="none" w:sz="0" w:space="0" w:color="auto"/>
        <w:left w:val="none" w:sz="0" w:space="0" w:color="auto"/>
        <w:bottom w:val="none" w:sz="0" w:space="0" w:color="auto"/>
        <w:right w:val="none" w:sz="0" w:space="0" w:color="auto"/>
      </w:divBdr>
    </w:div>
    <w:div w:id="1261253389">
      <w:bodyDiv w:val="1"/>
      <w:marLeft w:val="0"/>
      <w:marRight w:val="0"/>
      <w:marTop w:val="0"/>
      <w:marBottom w:val="0"/>
      <w:divBdr>
        <w:top w:val="none" w:sz="0" w:space="0" w:color="auto"/>
        <w:left w:val="none" w:sz="0" w:space="0" w:color="auto"/>
        <w:bottom w:val="none" w:sz="0" w:space="0" w:color="auto"/>
        <w:right w:val="none" w:sz="0" w:space="0" w:color="auto"/>
      </w:divBdr>
    </w:div>
    <w:div w:id="1279295412">
      <w:bodyDiv w:val="1"/>
      <w:marLeft w:val="0"/>
      <w:marRight w:val="0"/>
      <w:marTop w:val="0"/>
      <w:marBottom w:val="0"/>
      <w:divBdr>
        <w:top w:val="none" w:sz="0" w:space="0" w:color="auto"/>
        <w:left w:val="none" w:sz="0" w:space="0" w:color="auto"/>
        <w:bottom w:val="none" w:sz="0" w:space="0" w:color="auto"/>
        <w:right w:val="none" w:sz="0" w:space="0" w:color="auto"/>
      </w:divBdr>
    </w:div>
    <w:div w:id="1303542012">
      <w:bodyDiv w:val="1"/>
      <w:marLeft w:val="0"/>
      <w:marRight w:val="0"/>
      <w:marTop w:val="0"/>
      <w:marBottom w:val="0"/>
      <w:divBdr>
        <w:top w:val="none" w:sz="0" w:space="0" w:color="auto"/>
        <w:left w:val="none" w:sz="0" w:space="0" w:color="auto"/>
        <w:bottom w:val="none" w:sz="0" w:space="0" w:color="auto"/>
        <w:right w:val="none" w:sz="0" w:space="0" w:color="auto"/>
      </w:divBdr>
    </w:div>
    <w:div w:id="1387143398">
      <w:bodyDiv w:val="1"/>
      <w:marLeft w:val="0"/>
      <w:marRight w:val="0"/>
      <w:marTop w:val="0"/>
      <w:marBottom w:val="0"/>
      <w:divBdr>
        <w:top w:val="none" w:sz="0" w:space="0" w:color="auto"/>
        <w:left w:val="none" w:sz="0" w:space="0" w:color="auto"/>
        <w:bottom w:val="none" w:sz="0" w:space="0" w:color="auto"/>
        <w:right w:val="none" w:sz="0" w:space="0" w:color="auto"/>
      </w:divBdr>
    </w:div>
    <w:div w:id="1606575306">
      <w:bodyDiv w:val="1"/>
      <w:marLeft w:val="0"/>
      <w:marRight w:val="0"/>
      <w:marTop w:val="0"/>
      <w:marBottom w:val="0"/>
      <w:divBdr>
        <w:top w:val="none" w:sz="0" w:space="0" w:color="auto"/>
        <w:left w:val="none" w:sz="0" w:space="0" w:color="auto"/>
        <w:bottom w:val="none" w:sz="0" w:space="0" w:color="auto"/>
        <w:right w:val="none" w:sz="0" w:space="0" w:color="auto"/>
      </w:divBdr>
    </w:div>
    <w:div w:id="1801146803">
      <w:bodyDiv w:val="1"/>
      <w:marLeft w:val="0"/>
      <w:marRight w:val="0"/>
      <w:marTop w:val="0"/>
      <w:marBottom w:val="0"/>
      <w:divBdr>
        <w:top w:val="none" w:sz="0" w:space="0" w:color="auto"/>
        <w:left w:val="none" w:sz="0" w:space="0" w:color="auto"/>
        <w:bottom w:val="none" w:sz="0" w:space="0" w:color="auto"/>
        <w:right w:val="none" w:sz="0" w:space="0" w:color="auto"/>
      </w:divBdr>
    </w:div>
    <w:div w:id="1833794262">
      <w:bodyDiv w:val="1"/>
      <w:marLeft w:val="0"/>
      <w:marRight w:val="0"/>
      <w:marTop w:val="0"/>
      <w:marBottom w:val="0"/>
      <w:divBdr>
        <w:top w:val="none" w:sz="0" w:space="0" w:color="auto"/>
        <w:left w:val="none" w:sz="0" w:space="0" w:color="auto"/>
        <w:bottom w:val="none" w:sz="0" w:space="0" w:color="auto"/>
        <w:right w:val="none" w:sz="0" w:space="0" w:color="auto"/>
      </w:divBdr>
    </w:div>
    <w:div w:id="1882479164">
      <w:bodyDiv w:val="1"/>
      <w:marLeft w:val="0"/>
      <w:marRight w:val="0"/>
      <w:marTop w:val="0"/>
      <w:marBottom w:val="0"/>
      <w:divBdr>
        <w:top w:val="none" w:sz="0" w:space="0" w:color="auto"/>
        <w:left w:val="none" w:sz="0" w:space="0" w:color="auto"/>
        <w:bottom w:val="none" w:sz="0" w:space="0" w:color="auto"/>
        <w:right w:val="none" w:sz="0" w:space="0" w:color="auto"/>
      </w:divBdr>
    </w:div>
    <w:div w:id="1941257257">
      <w:bodyDiv w:val="1"/>
      <w:marLeft w:val="0"/>
      <w:marRight w:val="0"/>
      <w:marTop w:val="0"/>
      <w:marBottom w:val="0"/>
      <w:divBdr>
        <w:top w:val="none" w:sz="0" w:space="0" w:color="auto"/>
        <w:left w:val="none" w:sz="0" w:space="0" w:color="auto"/>
        <w:bottom w:val="none" w:sz="0" w:space="0" w:color="auto"/>
        <w:right w:val="none" w:sz="0" w:space="0" w:color="auto"/>
      </w:divBdr>
    </w:div>
    <w:div w:id="2000113832">
      <w:bodyDiv w:val="1"/>
      <w:marLeft w:val="0"/>
      <w:marRight w:val="0"/>
      <w:marTop w:val="0"/>
      <w:marBottom w:val="0"/>
      <w:divBdr>
        <w:top w:val="none" w:sz="0" w:space="0" w:color="auto"/>
        <w:left w:val="none" w:sz="0" w:space="0" w:color="auto"/>
        <w:bottom w:val="none" w:sz="0" w:space="0" w:color="auto"/>
        <w:right w:val="none" w:sz="0" w:space="0" w:color="auto"/>
      </w:divBdr>
    </w:div>
    <w:div w:id="203144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3B6F0-7F68-4A5A-B652-69C07C110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3654</TotalTime>
  <Pages>15</Pages>
  <Words>4049</Words>
  <Characters>23890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Paroulková</dc:creator>
  <cp:keywords/>
  <dc:description/>
  <cp:lastModifiedBy>Filip Špindler</cp:lastModifiedBy>
  <cp:revision>149</cp:revision>
  <cp:lastPrinted>2018-01-25T11:57:00Z</cp:lastPrinted>
  <dcterms:created xsi:type="dcterms:W3CDTF">2018-01-11T09:56:00Z</dcterms:created>
  <dcterms:modified xsi:type="dcterms:W3CDTF">2019-04-30T14:46:00Z</dcterms:modified>
</cp:coreProperties>
</file>